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napToGrid w:val="false"/>
        <w:jc w:val="center"/>
        <w:rPr>
          <w:rFonts w:ascii="Times New Roman" w:hAnsi="Times New Roman" w:eastAsia="楷体_GB2312;楷体" w:cs="Times New Roman"/>
          <w:color w:val="000000"/>
          <w:sz w:val="48"/>
          <w:szCs w:val="48"/>
          <w:lang w:eastAsia="zh-CN"/>
        </w:rPr>
      </w:pPr>
      <w:r>
        <w:rPr>
          <w:rFonts w:eastAsia="黑体" w:cs="Times New Roman" w:ascii="SimHei" w:hAnsi="SimHei"/>
          <w:color w:val="000000"/>
          <w:sz w:val="48"/>
          <w:szCs w:val="48"/>
          <w:lang w:eastAsia="zh-CN"/>
        </w:rPr>
      </w:r>
    </w:p>
    <w:p>
      <w:pPr>
        <w:pStyle w:val="Normal"/>
        <w:snapToGrid w:val="false"/>
        <w:jc w:val="center"/>
        <w:rPr>
          <w:rFonts w:ascii="Times New Roman" w:hAnsi="Times New Roman" w:eastAsia="楷体_GB2312;楷体" w:cs="Times New Roman"/>
          <w:bCs/>
          <w:color w:val="000000"/>
          <w:sz w:val="44"/>
          <w:szCs w:val="44"/>
          <w:lang w:eastAsia="zh-CN"/>
        </w:rPr>
      </w:pPr>
      <w:r>
        <w:rPr>
          <w:rFonts w:eastAsia="黑体" w:cs="Times New Roman" w:ascii="SimHei" w:hAnsi="SimHei"/>
          <w:bCs/>
          <w:color w:val="000000"/>
          <w:sz w:val="44"/>
          <w:szCs w:val="44"/>
          <w:lang w:eastAsia="zh-CN"/>
        </w:rPr>
      </w:r>
    </w:p>
    <w:p>
      <w:pPr>
        <w:pStyle w:val="Normal"/>
        <w:snapToGrid w:val="false"/>
        <w:jc w:val="center"/>
        <w:rPr>
          <w:rFonts w:ascii="Times New Roman" w:hAnsi="Times New Roman" w:eastAsia="楷体_GB2312;楷体" w:cs="Times New Roman"/>
          <w:bCs/>
          <w:color w:val="000000"/>
          <w:sz w:val="44"/>
          <w:szCs w:val="44"/>
          <w:lang w:eastAsia="zh-CN"/>
        </w:rPr>
      </w:pPr>
      <w:r>
        <w:rPr>
          <w:rFonts w:eastAsia="黑体" w:cs="Times New Roman" w:ascii="SimHei" w:hAnsi="SimHei"/>
          <w:bCs/>
          <w:color w:val="000000"/>
          <w:sz w:val="44"/>
          <w:szCs w:val="44"/>
          <w:lang w:eastAsia="zh-CN"/>
        </w:rPr>
      </w:r>
    </w:p>
    <w:p>
      <w:pPr>
        <w:pStyle w:val="Normal"/>
        <w:snapToGrid w:val="false"/>
        <w:jc w:val="center"/>
        <w:rPr>
          <w:rFonts w:ascii="Times New Roman" w:hAnsi="Times New Roman" w:eastAsia="楷体_GB2312;楷体" w:cs="Times New Roman"/>
          <w:bCs/>
          <w:color w:val="000000"/>
          <w:sz w:val="44"/>
          <w:szCs w:val="44"/>
          <w:lang w:eastAsia="zh-CN"/>
        </w:rPr>
      </w:pPr>
      <w:r>
        <w:rPr>
          <w:rFonts w:eastAsia="黑体" w:cs="Times New Roman" w:ascii="SimHei" w:hAnsi="SimHei"/>
          <w:bCs/>
          <w:color w:val="000000"/>
          <w:sz w:val="44"/>
          <w:szCs w:val="44"/>
          <w:lang w:eastAsia="zh-CN"/>
        </w:rPr>
      </w:r>
    </w:p>
    <w:p>
      <w:pPr>
        <w:pStyle w:val="Normal"/>
        <w:snapToGrid w:val="false"/>
        <w:jc w:val="center"/>
        <w:rPr>
          <w:rFonts w:ascii="Times New Roman" w:hAnsi="Times New Roman" w:eastAsia="楷体_GB2312;楷体" w:cs="Times New Roman"/>
          <w:bCs/>
          <w:color w:val="000000"/>
          <w:sz w:val="44"/>
          <w:szCs w:val="44"/>
          <w:lang w:eastAsia="zh-CN"/>
        </w:rPr>
      </w:pPr>
      <w:r>
        <w:rPr>
          <w:rFonts w:eastAsia="黑体" w:cs="Times New Roman" w:ascii="SimHei" w:hAnsi="SimHei"/>
          <w:bCs/>
          <w:color w:val="000000"/>
          <w:sz w:val="44"/>
          <w:szCs w:val="44"/>
          <w:lang w:eastAsia="zh-CN"/>
        </w:rPr>
      </w:r>
    </w:p>
    <w:p>
      <w:pPr>
        <w:pStyle w:val="Normal"/>
        <w:tabs>
          <w:tab w:val="clear" w:pos="420"/>
          <w:tab w:val="left" w:pos="720" w:leader="none"/>
        </w:tabs>
        <w:jc w:val="center"/>
        <w:rPr>
          <w:rFonts w:ascii="Times New Roman" w:hAnsi="Times New Roman" w:cs="Times New Roman"/>
          <w:b/>
          <w:b/>
          <w:sz w:val="84"/>
          <w:szCs w:val="84"/>
          <w:lang w:eastAsia="zh-CN"/>
        </w:rPr>
      </w:pPr>
      <w:r>
        <w:rPr>
          <w:rFonts w:ascii="SimHei" w:hAnsi="SimHei" w:cs="宋体;SimSun" w:eastAsia="黑体"/>
          <w:b/>
          <w:sz w:val="84"/>
          <w:szCs w:val="84"/>
          <w:lang w:eastAsia="zh-CN"/>
        </w:rPr>
        <w:t>江苏</w:t>
      </w:r>
      <w:r>
        <w:rPr>
          <w:rFonts w:ascii="SimHei" w:hAnsi="SimHei" w:cs="宋体;SimSun" w:eastAsia="黑体"/>
          <w:b/>
          <w:sz w:val="84"/>
          <w:szCs w:val="84"/>
          <w:lang w:eastAsia="zh-CN"/>
        </w:rPr>
        <w:t>装饰</w:t>
      </w:r>
    </w:p>
    <w:p>
      <w:pPr>
        <w:pStyle w:val="Normal"/>
        <w:jc w:val="center"/>
        <w:rPr>
          <w:rFonts w:ascii="Times New Roman" w:hAnsi="Times New Roman" w:eastAsia="楷体_GB2312;楷体" w:cs="Times New Roman"/>
          <w:b/>
          <w:b/>
          <w:sz w:val="44"/>
          <w:szCs w:val="44"/>
          <w:lang w:eastAsia="zh-CN"/>
        </w:rPr>
      </w:pPr>
      <w:r>
        <w:rPr>
          <w:rFonts w:eastAsia="黑体" w:cs="Times New Roman" w:ascii="SimHei" w:hAnsi="SimHei"/>
          <w:b/>
          <w:sz w:val="44"/>
          <w:szCs w:val="44"/>
          <w:lang w:eastAsia="zh-CN"/>
        </w:rPr>
      </w:r>
    </w:p>
    <w:p>
      <w:pPr>
        <w:pStyle w:val="Normal"/>
        <w:jc w:val="center"/>
        <w:rPr>
          <w:rFonts w:ascii="Times New Roman" w:hAnsi="Times New Roman" w:cs="Times New Roman"/>
          <w:b/>
          <w:b/>
          <w:sz w:val="100"/>
          <w:szCs w:val="100"/>
          <w:lang w:eastAsia="zh-CN"/>
        </w:rPr>
      </w:pPr>
      <w:r>
        <w:rPr>
          <w:rFonts w:ascii="SimHei" w:hAnsi="SimHei" w:cs="宋体;SimSun" w:eastAsia="黑体"/>
          <w:b/>
          <w:sz w:val="100"/>
          <w:szCs w:val="100"/>
          <w:lang w:eastAsia="zh-CN"/>
        </w:rPr>
        <w:t>薪酬</w:t>
      </w:r>
      <w:r>
        <w:rPr>
          <w:rFonts w:ascii="SimHei" w:hAnsi="SimHei" w:cs="宋体;SimSun" w:eastAsia="黑体"/>
          <w:b/>
          <w:sz w:val="100"/>
          <w:szCs w:val="100"/>
          <w:lang w:eastAsia="zh-CN"/>
        </w:rPr>
        <w:t>激励制度</w:t>
      </w:r>
    </w:p>
    <w:p>
      <w:pPr>
        <w:pStyle w:val="Normal"/>
        <w:snapToGrid w:val="false"/>
        <w:jc w:val="center"/>
        <w:rPr>
          <w:rFonts w:ascii="Times New Roman" w:hAnsi="Times New Roman" w:eastAsia="楷体_GB2312;楷体" w:cs="Times New Roman"/>
          <w:b/>
          <w:b/>
          <w:bCs/>
          <w:color w:val="000000"/>
          <w:sz w:val="32"/>
          <w:szCs w:val="32"/>
          <w:lang w:eastAsia="zh-CN"/>
        </w:rPr>
      </w:pPr>
      <w:r>
        <w:rPr>
          <w:rFonts w:eastAsia="黑体" w:cs="Times New Roman" w:ascii="SimHei" w:hAnsi="SimHei"/>
          <w:b/>
          <w:bCs/>
          <w:color w:val="000000"/>
          <w:sz w:val="32"/>
          <w:szCs w:val="32"/>
          <w:lang w:eastAsia="zh-CN"/>
        </w:rPr>
      </w:r>
    </w:p>
    <w:p>
      <w:pPr>
        <w:pStyle w:val="Normal"/>
        <w:snapToGrid w:val="false"/>
        <w:jc w:val="center"/>
        <w:rPr>
          <w:rFonts w:ascii="Times New Roman" w:hAnsi="Times New Roman" w:eastAsia="楷体_GB2312;楷体" w:cs="Times New Roman"/>
          <w:b/>
          <w:b/>
          <w:bCs/>
          <w:color w:val="000000"/>
          <w:sz w:val="44"/>
          <w:szCs w:val="44"/>
          <w:lang w:eastAsia="zh-CN"/>
        </w:rPr>
      </w:pPr>
      <w:r>
        <w:rPr>
          <w:rFonts w:eastAsia="黑体" w:cs="Times New Roman" w:ascii="SimHei" w:hAnsi="SimHei"/>
          <w:b/>
          <w:bCs/>
          <w:color w:val="000000"/>
          <w:sz w:val="44"/>
          <w:szCs w:val="44"/>
          <w:lang w:eastAsia="zh-CN"/>
        </w:rPr>
      </w:r>
    </w:p>
    <w:p>
      <w:pPr>
        <w:pStyle w:val="Normal"/>
        <w:snapToGrid w:val="false"/>
        <w:jc w:val="center"/>
        <w:rPr>
          <w:rFonts w:ascii="Times New Roman" w:hAnsi="Times New Roman" w:eastAsia="楷体_GB2312;楷体" w:cs="Times New Roman"/>
          <w:b/>
          <w:b/>
          <w:bCs/>
          <w:color w:val="000000"/>
          <w:sz w:val="44"/>
          <w:szCs w:val="44"/>
          <w:lang w:eastAsia="zh-CN"/>
        </w:rPr>
      </w:pPr>
      <w:r>
        <w:rPr>
          <w:rFonts w:eastAsia="黑体" w:cs="Times New Roman" w:ascii="SimHei" w:hAnsi="SimHei"/>
          <w:b/>
          <w:bCs/>
          <w:color w:val="000000"/>
          <w:sz w:val="44"/>
          <w:szCs w:val="44"/>
          <w:lang w:eastAsia="zh-CN"/>
        </w:rPr>
      </w:r>
    </w:p>
    <w:p>
      <w:pPr>
        <w:pStyle w:val="Normal"/>
        <w:snapToGrid w:val="false"/>
        <w:jc w:val="center"/>
        <w:rPr>
          <w:rFonts w:ascii="Times New Roman" w:hAnsi="Times New Roman" w:eastAsia="楷体_GB2312;楷体" w:cs="Times New Roman"/>
          <w:b/>
          <w:b/>
          <w:bCs/>
          <w:color w:val="000000"/>
          <w:sz w:val="44"/>
          <w:szCs w:val="44"/>
          <w:lang w:eastAsia="zh-CN"/>
        </w:rPr>
      </w:pPr>
      <w:r>
        <w:rPr>
          <w:rFonts w:eastAsia="黑体" w:cs="Times New Roman" w:ascii="SimHei" w:hAnsi="SimHei"/>
          <w:b/>
          <w:bCs/>
          <w:color w:val="000000"/>
          <w:sz w:val="44"/>
          <w:szCs w:val="44"/>
          <w:lang w:eastAsia="zh-CN"/>
        </w:rPr>
      </w:r>
    </w:p>
    <w:p>
      <w:pPr>
        <w:pStyle w:val="Normal"/>
        <w:spacing w:lineRule="auto" w:line="360"/>
        <w:jc w:val="center"/>
        <w:rPr>
          <w:rFonts w:ascii="Times New Roman" w:hAnsi="Times New Roman" w:eastAsia="楷体_GB2312;楷体" w:cs="Times New Roman"/>
          <w:b/>
          <w:b/>
          <w:bCs/>
          <w:color w:val="000000"/>
          <w:sz w:val="32"/>
          <w:szCs w:val="32"/>
          <w:lang w:eastAsia="zh-CN"/>
        </w:rPr>
      </w:pPr>
      <w:r>
        <w:rPr>
          <w:rFonts w:eastAsia="黑体" w:cs="Times New Roman" w:ascii="SimHei" w:hAnsi="SimHei"/>
          <w:b/>
          <w:bCs/>
          <w:color w:val="000000"/>
          <w:sz w:val="32"/>
          <w:szCs w:val="32"/>
          <w:lang w:eastAsia="zh-CN"/>
        </w:rPr>
      </w:r>
    </w:p>
    <w:p>
      <w:pPr>
        <w:pStyle w:val="Normal"/>
        <w:spacing w:lineRule="auto" w:line="360"/>
        <w:jc w:val="center"/>
        <w:rPr>
          <w:rFonts w:ascii="Times New Roman" w:hAnsi="Times New Roman" w:cs="Times New Roman"/>
          <w:b/>
          <w:b/>
          <w:sz w:val="32"/>
          <w:szCs w:val="32"/>
          <w:lang w:eastAsia="zh-CN"/>
        </w:rPr>
      </w:pPr>
      <w:r>
        <w:rPr>
          <w:rFonts w:cs="Times New Roman" w:ascii="SimHei" w:hAnsi="SimHei" w:eastAsia="黑体"/>
          <w:b/>
          <w:sz w:val="32"/>
          <w:szCs w:val="32"/>
          <w:lang w:eastAsia="zh-CN"/>
        </w:rPr>
      </w:r>
    </w:p>
    <w:p>
      <w:pPr>
        <w:pStyle w:val="Normal"/>
        <w:spacing w:lineRule="auto" w:line="360"/>
        <w:jc w:val="center"/>
        <w:rPr>
          <w:rFonts w:ascii="Times New Roman" w:hAnsi="Times New Roman" w:cs="Times New Roman"/>
          <w:b/>
          <w:b/>
          <w:sz w:val="32"/>
          <w:szCs w:val="32"/>
          <w:lang w:eastAsia="zh-CN"/>
        </w:rPr>
      </w:pPr>
      <w:r>
        <w:rPr>
          <w:rFonts w:cs="Times New Roman" w:ascii="SimHei" w:hAnsi="SimHei" w:eastAsia="黑体"/>
          <w:b/>
          <w:sz w:val="32"/>
          <w:szCs w:val="32"/>
          <w:lang w:eastAsia="zh-CN"/>
        </w:rPr>
      </w:r>
    </w:p>
    <w:p>
      <w:pPr>
        <w:pStyle w:val="Normal"/>
        <w:spacing w:lineRule="auto" w:line="360"/>
        <w:jc w:val="center"/>
        <w:rPr>
          <w:rFonts w:ascii="Times New Roman" w:hAnsi="Times New Roman" w:cs="Times New Roman"/>
          <w:b/>
          <w:b/>
          <w:sz w:val="32"/>
          <w:szCs w:val="32"/>
          <w:lang w:eastAsia="zh-CN"/>
        </w:rPr>
      </w:pPr>
      <w:r>
        <w:rPr>
          <w:rFonts w:cs="Times New Roman" w:ascii="SimHei" w:hAnsi="SimHei" w:eastAsia="黑体"/>
          <w:b/>
          <w:sz w:val="32"/>
          <w:szCs w:val="32"/>
          <w:lang w:eastAsia="zh-CN"/>
        </w:rPr>
      </w:r>
    </w:p>
    <w:p>
      <w:pPr>
        <w:pStyle w:val="Normal"/>
        <w:spacing w:lineRule="auto" w:line="360"/>
        <w:jc w:val="center"/>
        <w:rPr>
          <w:rFonts w:ascii="Times New Roman" w:hAnsi="Times New Roman" w:cs="Times New Roman"/>
          <w:b/>
          <w:b/>
          <w:sz w:val="32"/>
          <w:szCs w:val="32"/>
          <w:lang w:eastAsia="zh-CN"/>
        </w:rPr>
      </w:pPr>
      <w:r>
        <w:rPr>
          <w:rFonts w:cs="Times New Roman" w:ascii="SimHei" w:hAnsi="SimHei" w:eastAsia="黑体"/>
          <w:b/>
          <w:sz w:val="32"/>
          <w:szCs w:val="32"/>
          <w:lang w:eastAsia="zh-CN"/>
        </w:rPr>
      </w:r>
    </w:p>
    <w:p>
      <w:pPr>
        <w:pStyle w:val="Normal"/>
        <w:spacing w:lineRule="auto" w:line="360"/>
        <w:jc w:val="center"/>
        <w:rPr>
          <w:rFonts w:ascii="Times New Roman" w:hAnsi="Times New Roman" w:cs="Times New Roman"/>
          <w:b/>
          <w:b/>
          <w:sz w:val="32"/>
          <w:szCs w:val="32"/>
          <w:lang w:eastAsia="zh-CN"/>
        </w:rPr>
      </w:pPr>
      <w:r>
        <w:rPr>
          <w:rFonts w:ascii="SimHei" w:hAnsi="SimHei" w:cs="宋体;SimSun" w:eastAsia="黑体"/>
          <w:b/>
          <w:sz w:val="32"/>
          <w:szCs w:val="32"/>
          <w:lang w:eastAsia="zh-CN"/>
        </w:rPr>
        <w:t>管理咨询公司</w:t>
      </w:r>
    </w:p>
    <w:p>
      <w:pPr>
        <w:sectPr>
          <w:footerReference w:type="default" r:id="rId2"/>
          <w:type w:val="nextPage"/>
          <w:pgSz w:w="11906" w:h="16838"/>
          <w:pgMar w:left="2137" w:right="1797" w:header="0" w:top="1440" w:footer="1134" w:bottom="1440" w:gutter="0"/>
          <w:pgNumType w:fmt="decimal"/>
          <w:formProt w:val="false"/>
          <w:textDirection w:val="lrTb"/>
          <w:docGrid w:type="lines" w:linePitch="312" w:charSpace="0"/>
        </w:sectPr>
        <w:pStyle w:val="Normal"/>
        <w:spacing w:lineRule="auto" w:line="360"/>
        <w:jc w:val="center"/>
        <w:rPr>
          <w:rFonts w:ascii="Times New Roman" w:hAnsi="Times New Roman" w:cs="Times New Roman"/>
          <w:b/>
          <w:b/>
          <w:sz w:val="32"/>
          <w:szCs w:val="32"/>
        </w:rPr>
      </w:pPr>
      <w:r>
        <w:rPr>
          <w:rFonts w:cs="Times New Roman" w:ascii="SimHei" w:hAnsi="SimHei" w:eastAsia="黑体"/>
          <w:b/>
          <w:sz w:val="32"/>
          <w:szCs w:val="32"/>
        </w:rPr>
        <w:t>20</w:t>
      </w:r>
      <w:r>
        <w:rPr>
          <w:rFonts w:cs="Times New Roman" w:ascii="SimHei" w:hAnsi="SimHei" w:eastAsia="黑体"/>
          <w:b/>
          <w:sz w:val="32"/>
          <w:szCs w:val="32"/>
          <w:lang w:eastAsia="zh-CN"/>
        </w:rPr>
        <w:t>XX</w:t>
      </w:r>
      <w:r>
        <w:rPr>
          <w:rFonts w:ascii="SimHei" w:hAnsi="SimHei" w:cs="宋体;SimSun" w:eastAsia="黑体"/>
          <w:b/>
          <w:sz w:val="32"/>
          <w:szCs w:val="32"/>
        </w:rPr>
        <w:t>年</w:t>
      </w:r>
      <w:r>
        <w:rPr>
          <w:rFonts w:cs="Times New Roman" w:ascii="SimHei" w:hAnsi="SimHei" w:eastAsia="黑体"/>
          <w:b/>
          <w:sz w:val="32"/>
          <w:szCs w:val="32"/>
        </w:rPr>
        <w:t>1</w:t>
      </w:r>
      <w:r>
        <w:rPr>
          <w:rFonts w:cs="Times New Roman" w:ascii="SimHei" w:hAnsi="SimHei" w:eastAsia="黑体"/>
          <w:b/>
          <w:sz w:val="32"/>
          <w:szCs w:val="32"/>
          <w:lang w:eastAsia="zh-CN"/>
        </w:rPr>
        <w:t>2</w:t>
      </w:r>
      <w:r>
        <w:rPr>
          <w:rFonts w:ascii="SimHei" w:hAnsi="SimHei" w:cs="宋体;SimSun" w:eastAsia="黑体"/>
          <w:b/>
          <w:sz w:val="32"/>
          <w:szCs w:val="32"/>
        </w:rPr>
        <w:t>月</w:t>
      </w:r>
    </w:p>
    <w:p>
      <w:pPr>
        <w:pStyle w:val="Heading3"/>
        <w:keepNext w:val="true"/>
        <w:keepLines/>
        <w:widowControl w:val="false"/>
        <w:pBdr>
          <w:bottom w:val="nil"/>
        </w:pBdr>
        <w:spacing w:lineRule="auto" w:line="360" w:before="260" w:after="156"/>
        <w:ind w:hanging="0"/>
        <w:jc w:val="center"/>
        <w:textAlignment w:val="center"/>
        <w:rPr/>
      </w:pPr>
      <w:r>
        <w:rPr>
          <w:rFonts w:eastAsia="黑体" w:ascii="SimHei" w:hAnsi="SimHei"/>
        </w:rPr>
        <w:t xml:space="preserve">目  </w:t>
      </w:r>
      <w:r>
        <w:rPr>
          <w:rFonts w:ascii="SimHei" w:hAnsi="SimHei" w:eastAsia="黑体"/>
        </w:rPr>
        <w:t>录</w:t>
      </w:r>
    </w:p>
    <w:sdt>
      <w:sdtPr>
        <w:docPartObj>
          <w:docPartGallery w:val="Table of Contents"/>
          <w:docPartUnique w:val="true"/>
        </w:docPartObj>
      </w:sdtPr>
      <w:sdtContent>
        <w:p>
          <w:pPr>
            <w:pStyle w:val="Contents1"/>
            <w:tabs>
              <w:tab w:val="clear" w:pos="420"/>
              <w:tab w:val="right" w:pos="8296" w:leader="dot"/>
            </w:tabs>
            <w:rPr>
              <w:rFonts w:ascii="Times New Roman" w:hAnsi="Times New Roman" w:cs="Times New Roman"/>
              <w:b w:val="false"/>
              <w:b w:val="false"/>
              <w:bCs w:val="false"/>
              <w:caps w:val="false"/>
              <w:smallCaps w:val="false"/>
              <w:kern w:val="2"/>
              <w:sz w:val="21"/>
              <w:lang w:val="en-US" w:eastAsia="en-US" w:bidi="ar-SA"/>
            </w:rPr>
          </w:pPr>
          <w:r>
            <w:fldChar w:fldCharType="begin"/>
          </w:r>
          <w:r>
            <w:rPr>
              <w:rStyle w:val="IndexLink"/>
              <w:b w:val="false"/>
              <w:lang w:val="en-US" w:eastAsia="en-US"/>
            </w:rPr>
            <w:instrText> TOC \o "1-1" \h \z \u </w:instrText>
          </w:r>
          <w:r>
            <w:rPr>
              <w:rStyle w:val="IndexLink"/>
              <w:b w:val="false"/>
              <w:lang w:val="en-US" w:eastAsia="en-US"/>
            </w:rPr>
            <w:fldChar w:fldCharType="separate"/>
          </w:r>
          <w:hyperlink w:anchor="__RefHeading___Toc279333455">
            <w:r>
              <w:rPr>
                <w:rStyle w:val="IndexLink"/>
                <w:b w:val="false"/>
                <w:lang w:val="en-US" w:eastAsia="en-US"/>
              </w:rPr>
              <w:t>第一章</w:t>
            </w:r>
            <w:r>
              <w:rPr>
                <w:rStyle w:val="IndexLink"/>
                <w:rFonts w:eastAsia="Arial"/>
                <w:b w:val="false"/>
                <w:lang w:val="en-US" w:eastAsia="en-US"/>
              </w:rPr>
              <w:t xml:space="preserve">  </w:t>
            </w:r>
            <w:r>
              <w:rPr>
                <w:rStyle w:val="IndexLink"/>
                <w:b w:val="false"/>
                <w:lang w:val="en-US" w:eastAsia="en-US"/>
              </w:rPr>
              <w:t>总</w:t>
            </w:r>
            <w:r>
              <w:rPr>
                <w:rStyle w:val="IndexLink"/>
                <w:rFonts w:eastAsia="Arial"/>
                <w:b w:val="false"/>
                <w:lang w:val="en-US" w:eastAsia="en-US"/>
              </w:rPr>
              <w:t xml:space="preserve"> </w:t>
            </w:r>
            <w:r>
              <w:rPr>
                <w:rStyle w:val="IndexLink"/>
                <w:b w:val="false"/>
                <w:lang w:val="en-US" w:eastAsia="en-US"/>
              </w:rPr>
              <w:t>则</w:t>
            </w:r>
            <w:r>
              <w:rPr>
                <w:rStyle w:val="IndexLink"/>
                <w:b w:val="false"/>
                <w:lang w:val="en-US" w:eastAsia="en-US"/>
              </w:rPr>
              <w:tab/>
              <w:t>3</w:t>
            </w:r>
          </w:hyperlink>
        </w:p>
        <w:p>
          <w:pPr>
            <w:pStyle w:val="Contents1"/>
            <w:tabs>
              <w:tab w:val="clear" w:pos="420"/>
              <w:tab w:val="right" w:pos="8296" w:leader="dot"/>
            </w:tabs>
            <w:rPr>
              <w:rFonts w:ascii="Times New Roman" w:hAnsi="Times New Roman" w:cs="Times New Roman"/>
              <w:b w:val="false"/>
              <w:b w:val="false"/>
              <w:bCs w:val="false"/>
              <w:caps w:val="false"/>
              <w:smallCaps w:val="false"/>
              <w:kern w:val="2"/>
              <w:sz w:val="21"/>
              <w:lang w:val="en-US" w:eastAsia="en-US" w:bidi="ar-SA"/>
            </w:rPr>
          </w:pPr>
          <w:hyperlink w:anchor="__RefHeading___Toc279333456">
            <w:r>
              <w:rPr>
                <w:rStyle w:val="IndexLink"/>
                <w:lang w:val="en-US" w:eastAsia="en-US"/>
              </w:rPr>
              <w:t>第二章</w:t>
            </w:r>
            <w:r>
              <w:rPr>
                <w:rStyle w:val="IndexLink"/>
                <w:rFonts w:eastAsia="Arial"/>
                <w:lang w:val="en-US" w:eastAsia="en-US"/>
              </w:rPr>
              <w:t xml:space="preserve">  </w:t>
            </w:r>
            <w:r>
              <w:rPr>
                <w:rStyle w:val="IndexLink"/>
                <w:lang w:val="en-US" w:eastAsia="en-US"/>
              </w:rPr>
              <w:t>薪酬组织与职责分工</w:t>
            </w:r>
            <w:r>
              <w:rPr>
                <w:rStyle w:val="IndexLink"/>
                <w:lang w:val="en-US" w:eastAsia="en-US"/>
              </w:rPr>
              <w:tab/>
              <w:t>4</w:t>
            </w:r>
          </w:hyperlink>
        </w:p>
        <w:p>
          <w:pPr>
            <w:pStyle w:val="Contents1"/>
            <w:tabs>
              <w:tab w:val="clear" w:pos="420"/>
              <w:tab w:val="right" w:pos="8296" w:leader="dot"/>
            </w:tabs>
            <w:rPr>
              <w:rFonts w:ascii="Times New Roman" w:hAnsi="Times New Roman" w:cs="Times New Roman"/>
              <w:b w:val="false"/>
              <w:b w:val="false"/>
              <w:bCs w:val="false"/>
              <w:caps w:val="false"/>
              <w:smallCaps w:val="false"/>
              <w:kern w:val="2"/>
              <w:sz w:val="21"/>
              <w:lang w:val="en-US" w:eastAsia="en-US" w:bidi="ar-SA"/>
            </w:rPr>
          </w:pPr>
          <w:hyperlink w:anchor="__RefHeading___Toc279333457">
            <w:r>
              <w:rPr>
                <w:rStyle w:val="IndexLink"/>
                <w:lang w:val="en-US" w:eastAsia="en-US"/>
              </w:rPr>
              <w:t>第三章</w:t>
            </w:r>
            <w:r>
              <w:rPr>
                <w:rStyle w:val="IndexLink"/>
                <w:rFonts w:eastAsia="Arial"/>
                <w:lang w:val="en-US" w:eastAsia="en-US"/>
              </w:rPr>
              <w:t xml:space="preserve">  </w:t>
            </w:r>
            <w:r>
              <w:rPr>
                <w:rStyle w:val="IndexLink"/>
                <w:lang w:val="en-US" w:eastAsia="en-US"/>
              </w:rPr>
              <w:t>岗位等级</w:t>
            </w:r>
            <w:r>
              <w:rPr>
                <w:rStyle w:val="IndexLink"/>
                <w:lang w:val="en-US" w:eastAsia="en-US"/>
              </w:rPr>
              <w:tab/>
              <w:t>5</w:t>
            </w:r>
          </w:hyperlink>
        </w:p>
        <w:p>
          <w:pPr>
            <w:pStyle w:val="Contents1"/>
            <w:tabs>
              <w:tab w:val="clear" w:pos="420"/>
              <w:tab w:val="left" w:pos="1320" w:leader="none"/>
              <w:tab w:val="right" w:pos="8296" w:leader="dot"/>
            </w:tabs>
            <w:rPr>
              <w:rFonts w:ascii="Times New Roman" w:hAnsi="Times New Roman" w:cs="Times New Roman"/>
              <w:b w:val="false"/>
              <w:b w:val="false"/>
              <w:bCs w:val="false"/>
              <w:caps w:val="false"/>
              <w:smallCaps w:val="false"/>
              <w:kern w:val="2"/>
              <w:sz w:val="21"/>
              <w:lang w:val="en-US" w:eastAsia="en-US" w:bidi="ar-SA"/>
            </w:rPr>
          </w:pPr>
          <w:hyperlink w:anchor="__RefHeading___Toc279333458">
            <w:r>
              <w:rPr>
                <w:rStyle w:val="IndexLink"/>
                <w:lang w:val="en-US" w:eastAsia="en-US"/>
              </w:rPr>
              <w:t>第四章</w:t>
            </w:r>
            <w:r>
              <w:rPr>
                <w:rStyle w:val="IndexLink"/>
                <w:rFonts w:cs="Times New Roman" w:ascii="Times New Roman" w:hAnsi="Times New Roman"/>
                <w:b w:val="false"/>
                <w:bCs w:val="false"/>
                <w:caps w:val="false"/>
                <w:smallCaps w:val="false"/>
                <w:kern w:val="2"/>
                <w:sz w:val="21"/>
                <w:lang w:val="en-US" w:eastAsia="en-US" w:bidi="ar-SA"/>
              </w:rPr>
              <w:tab/>
            </w:r>
            <w:r>
              <w:rPr>
                <w:rStyle w:val="IndexLink"/>
                <w:lang w:val="en-US" w:eastAsia="en-US"/>
              </w:rPr>
              <w:t>薪酬结构</w:t>
            </w:r>
            <w:r>
              <w:rPr>
                <w:rStyle w:val="IndexLink"/>
                <w:lang w:val="en-US" w:eastAsia="en-US"/>
              </w:rPr>
              <w:tab/>
              <w:t>6</w:t>
            </w:r>
          </w:hyperlink>
        </w:p>
        <w:p>
          <w:pPr>
            <w:pStyle w:val="Contents1"/>
            <w:tabs>
              <w:tab w:val="clear" w:pos="420"/>
              <w:tab w:val="right" w:pos="8296" w:leader="dot"/>
            </w:tabs>
            <w:rPr>
              <w:rFonts w:ascii="Times New Roman" w:hAnsi="Times New Roman" w:cs="Times New Roman"/>
              <w:b w:val="false"/>
              <w:b w:val="false"/>
              <w:bCs w:val="false"/>
              <w:caps w:val="false"/>
              <w:smallCaps w:val="false"/>
              <w:kern w:val="2"/>
              <w:sz w:val="21"/>
              <w:lang w:val="en-US" w:eastAsia="en-US" w:bidi="ar-SA"/>
            </w:rPr>
          </w:pPr>
          <w:hyperlink w:anchor="__RefHeading___Toc279333459">
            <w:r>
              <w:rPr>
                <w:rStyle w:val="IndexLink"/>
                <w:lang w:val="en-US" w:eastAsia="en-US"/>
              </w:rPr>
              <w:t>第五章</w:t>
            </w:r>
            <w:r>
              <w:rPr>
                <w:rStyle w:val="IndexLink"/>
                <w:rFonts w:eastAsia="Arial"/>
                <w:lang w:val="en-US" w:eastAsia="en-US"/>
              </w:rPr>
              <w:t xml:space="preserve">  </w:t>
            </w:r>
            <w:r>
              <w:rPr>
                <w:rStyle w:val="IndexLink"/>
                <w:lang w:val="en-US" w:eastAsia="en-US"/>
              </w:rPr>
              <w:t>职能、管理部门薪酬体系</w:t>
            </w:r>
            <w:r>
              <w:rPr>
                <w:rStyle w:val="IndexLink"/>
                <w:lang w:val="en-US" w:eastAsia="en-US"/>
              </w:rPr>
              <w:tab/>
              <w:t>7</w:t>
            </w:r>
          </w:hyperlink>
        </w:p>
        <w:p>
          <w:pPr>
            <w:pStyle w:val="Contents1"/>
            <w:tabs>
              <w:tab w:val="clear" w:pos="420"/>
              <w:tab w:val="right" w:pos="8296" w:leader="dot"/>
            </w:tabs>
            <w:rPr>
              <w:rFonts w:ascii="Times New Roman" w:hAnsi="Times New Roman" w:cs="Times New Roman"/>
              <w:b w:val="false"/>
              <w:b w:val="false"/>
              <w:bCs w:val="false"/>
              <w:caps w:val="false"/>
              <w:smallCaps w:val="false"/>
              <w:kern w:val="2"/>
              <w:sz w:val="21"/>
              <w:lang w:val="en-US" w:eastAsia="en-US" w:bidi="ar-SA"/>
            </w:rPr>
          </w:pPr>
          <w:hyperlink w:anchor="__RefHeading___Toc279333460">
            <w:r>
              <w:rPr>
                <w:rStyle w:val="IndexLink"/>
                <w:lang w:val="en-US" w:eastAsia="en-US"/>
              </w:rPr>
              <w:t>第六章</w:t>
            </w:r>
            <w:r>
              <w:rPr>
                <w:rStyle w:val="IndexLink"/>
                <w:rFonts w:eastAsia="Arial"/>
                <w:lang w:val="en-US" w:eastAsia="en-US"/>
              </w:rPr>
              <w:t xml:space="preserve">  </w:t>
            </w:r>
            <w:r>
              <w:rPr>
                <w:rStyle w:val="IndexLink"/>
                <w:lang w:val="en-US" w:eastAsia="en-US"/>
              </w:rPr>
              <w:t>业务部门薪酬体系</w:t>
            </w:r>
            <w:r>
              <w:rPr>
                <w:rStyle w:val="IndexLink"/>
                <w:lang w:val="en-US" w:eastAsia="en-US"/>
              </w:rPr>
              <w:tab/>
              <w:t>11</w:t>
            </w:r>
          </w:hyperlink>
        </w:p>
        <w:p>
          <w:pPr>
            <w:pStyle w:val="Contents1"/>
            <w:tabs>
              <w:tab w:val="clear" w:pos="420"/>
              <w:tab w:val="left" w:pos="1320" w:leader="none"/>
              <w:tab w:val="right" w:pos="8296" w:leader="dot"/>
            </w:tabs>
            <w:rPr>
              <w:rFonts w:ascii="Times New Roman" w:hAnsi="Times New Roman" w:cs="Times New Roman"/>
              <w:b w:val="false"/>
              <w:b w:val="false"/>
              <w:bCs w:val="false"/>
              <w:caps w:val="false"/>
              <w:smallCaps w:val="false"/>
              <w:kern w:val="2"/>
              <w:sz w:val="21"/>
              <w:lang w:val="en-US" w:eastAsia="en-US" w:bidi="ar-SA"/>
            </w:rPr>
          </w:pPr>
          <w:hyperlink w:anchor="__RefHeading___Toc279333461">
            <w:r>
              <w:rPr>
                <w:rStyle w:val="IndexLink"/>
                <w:lang w:val="en-US" w:eastAsia="en-US"/>
              </w:rPr>
              <w:t>第七章</w:t>
            </w:r>
            <w:r>
              <w:rPr>
                <w:rStyle w:val="IndexLink"/>
                <w:rFonts w:cs="Times New Roman" w:ascii="Times New Roman" w:hAnsi="Times New Roman"/>
                <w:b w:val="false"/>
                <w:bCs w:val="false"/>
                <w:caps w:val="false"/>
                <w:smallCaps w:val="false"/>
                <w:kern w:val="2"/>
                <w:sz w:val="21"/>
                <w:lang w:val="en-US" w:eastAsia="en-US" w:bidi="ar-SA"/>
              </w:rPr>
              <w:tab/>
            </w:r>
            <w:r>
              <w:rPr>
                <w:rStyle w:val="IndexLink"/>
                <w:lang w:val="en-US" w:eastAsia="en-US"/>
              </w:rPr>
              <w:t>分公司总经理薪酬体系</w:t>
            </w:r>
            <w:r>
              <w:rPr>
                <w:rStyle w:val="IndexLink"/>
                <w:lang w:val="en-US" w:eastAsia="en-US"/>
              </w:rPr>
              <w:tab/>
              <w:t>17</w:t>
            </w:r>
          </w:hyperlink>
        </w:p>
        <w:p>
          <w:pPr>
            <w:pStyle w:val="Contents1"/>
            <w:tabs>
              <w:tab w:val="clear" w:pos="420"/>
              <w:tab w:val="right" w:pos="8296" w:leader="dot"/>
            </w:tabs>
            <w:rPr>
              <w:rFonts w:ascii="Times New Roman" w:hAnsi="Times New Roman" w:cs="Times New Roman"/>
              <w:b w:val="false"/>
              <w:b w:val="false"/>
              <w:bCs w:val="false"/>
              <w:caps w:val="false"/>
              <w:smallCaps w:val="false"/>
              <w:kern w:val="2"/>
              <w:sz w:val="21"/>
              <w:lang w:val="en-US" w:eastAsia="en-US" w:bidi="ar-SA"/>
            </w:rPr>
          </w:pPr>
          <w:hyperlink w:anchor="__RefHeading___Toc279333462">
            <w:r>
              <w:rPr>
                <w:rStyle w:val="IndexLink"/>
                <w:lang w:val="en-US" w:eastAsia="en-US"/>
              </w:rPr>
              <w:t>第八章</w:t>
            </w:r>
            <w:r>
              <w:rPr>
                <w:rStyle w:val="IndexLink"/>
                <w:rFonts w:eastAsia="Arial"/>
                <w:lang w:val="en-US" w:eastAsia="en-US"/>
              </w:rPr>
              <w:t xml:space="preserve">  </w:t>
            </w:r>
            <w:r>
              <w:rPr>
                <w:rStyle w:val="IndexLink"/>
                <w:lang w:val="en-US" w:eastAsia="en-US"/>
              </w:rPr>
              <w:t>福利</w:t>
            </w:r>
            <w:r>
              <w:rPr>
                <w:rStyle w:val="IndexLink"/>
                <w:lang w:val="en-US" w:eastAsia="en-US"/>
              </w:rPr>
              <w:t>/</w:t>
            </w:r>
            <w:r>
              <w:rPr>
                <w:rStyle w:val="IndexLink"/>
                <w:lang w:val="en-US" w:eastAsia="en-US"/>
              </w:rPr>
              <w:t>津贴</w:t>
            </w:r>
            <w:r>
              <w:rPr>
                <w:rStyle w:val="IndexLink"/>
                <w:lang w:val="en-US" w:eastAsia="en-US"/>
              </w:rPr>
              <w:tab/>
              <w:t>18</w:t>
            </w:r>
          </w:hyperlink>
        </w:p>
        <w:p>
          <w:pPr>
            <w:pStyle w:val="Contents1"/>
            <w:tabs>
              <w:tab w:val="clear" w:pos="420"/>
              <w:tab w:val="right" w:pos="8296" w:leader="dot"/>
            </w:tabs>
            <w:rPr>
              <w:rFonts w:ascii="Times New Roman" w:hAnsi="Times New Roman" w:cs="Times New Roman"/>
              <w:b w:val="false"/>
              <w:b w:val="false"/>
              <w:bCs w:val="false"/>
              <w:caps w:val="false"/>
              <w:smallCaps w:val="false"/>
              <w:kern w:val="2"/>
              <w:sz w:val="21"/>
              <w:lang w:val="en-US" w:eastAsia="en-US" w:bidi="ar-SA"/>
            </w:rPr>
          </w:pPr>
          <w:hyperlink w:anchor="__RefHeading___Toc279333463">
            <w:r>
              <w:rPr>
                <w:rStyle w:val="IndexLink"/>
                <w:lang w:val="en-US" w:eastAsia="en-US"/>
              </w:rPr>
              <w:t>第九章</w:t>
            </w:r>
            <w:r>
              <w:rPr>
                <w:rStyle w:val="IndexLink"/>
                <w:rFonts w:eastAsia="Arial"/>
                <w:lang w:val="en-US" w:eastAsia="en-US"/>
              </w:rPr>
              <w:t xml:space="preserve">  </w:t>
            </w:r>
            <w:r>
              <w:rPr>
                <w:rStyle w:val="IndexLink"/>
                <w:lang w:val="en-US" w:eastAsia="en-US"/>
              </w:rPr>
              <w:t>单项奖励</w:t>
            </w:r>
            <w:r>
              <w:rPr>
                <w:rStyle w:val="IndexLink"/>
                <w:lang w:val="en-US" w:eastAsia="en-US"/>
              </w:rPr>
              <w:tab/>
              <w:t>19</w:t>
            </w:r>
          </w:hyperlink>
        </w:p>
        <w:p>
          <w:pPr>
            <w:pStyle w:val="Contents1"/>
            <w:tabs>
              <w:tab w:val="clear" w:pos="420"/>
              <w:tab w:val="right" w:pos="8296" w:leader="dot"/>
            </w:tabs>
            <w:rPr>
              <w:rFonts w:ascii="Times New Roman" w:hAnsi="Times New Roman" w:cs="Times New Roman"/>
              <w:b w:val="false"/>
              <w:b w:val="false"/>
              <w:bCs w:val="false"/>
              <w:caps w:val="false"/>
              <w:smallCaps w:val="false"/>
              <w:kern w:val="2"/>
              <w:sz w:val="21"/>
              <w:lang w:val="en-US" w:eastAsia="en-US" w:bidi="ar-SA"/>
            </w:rPr>
          </w:pPr>
          <w:hyperlink w:anchor="__RefHeading___Toc279333464">
            <w:r>
              <w:rPr>
                <w:rStyle w:val="IndexLink"/>
                <w:lang w:val="en-US" w:eastAsia="en-US"/>
              </w:rPr>
              <w:t>第十章</w:t>
            </w:r>
            <w:r>
              <w:rPr>
                <w:rStyle w:val="IndexLink"/>
                <w:rFonts w:eastAsia="Arial"/>
                <w:lang w:val="en-US" w:eastAsia="en-US"/>
              </w:rPr>
              <w:t xml:space="preserve">  </w:t>
            </w:r>
            <w:r>
              <w:rPr>
                <w:rStyle w:val="IndexLink"/>
                <w:lang w:val="en-US" w:eastAsia="en-US"/>
              </w:rPr>
              <w:t>薪酬发放</w:t>
            </w:r>
            <w:r>
              <w:rPr>
                <w:rStyle w:val="IndexLink"/>
                <w:lang w:val="en-US" w:eastAsia="en-US"/>
              </w:rPr>
              <w:tab/>
              <w:t>21</w:t>
            </w:r>
          </w:hyperlink>
        </w:p>
        <w:p>
          <w:pPr>
            <w:pStyle w:val="Contents1"/>
            <w:tabs>
              <w:tab w:val="clear" w:pos="420"/>
              <w:tab w:val="right" w:pos="8296" w:leader="dot"/>
            </w:tabs>
            <w:rPr>
              <w:rFonts w:ascii="Times New Roman" w:hAnsi="Times New Roman" w:cs="Times New Roman"/>
              <w:b w:val="false"/>
              <w:b w:val="false"/>
              <w:bCs w:val="false"/>
              <w:caps w:val="false"/>
              <w:smallCaps w:val="false"/>
              <w:kern w:val="2"/>
              <w:sz w:val="21"/>
              <w:lang w:val="en-US" w:eastAsia="en-US" w:bidi="ar-SA"/>
            </w:rPr>
          </w:pPr>
          <w:hyperlink w:anchor="__RefHeading___Toc279333465">
            <w:r>
              <w:rPr>
                <w:rStyle w:val="IndexLink"/>
                <w:lang w:val="en-US" w:eastAsia="en-US"/>
              </w:rPr>
              <w:t>第十一章</w:t>
            </w:r>
            <w:r>
              <w:rPr>
                <w:rStyle w:val="IndexLink"/>
                <w:rFonts w:eastAsia="Arial"/>
                <w:lang w:val="en-US" w:eastAsia="en-US"/>
              </w:rPr>
              <w:t xml:space="preserve">  </w:t>
            </w:r>
            <w:r>
              <w:rPr>
                <w:rStyle w:val="IndexLink"/>
                <w:lang w:val="en-US" w:eastAsia="en-US"/>
              </w:rPr>
              <w:t>薪酬水平调整</w:t>
            </w:r>
            <w:r>
              <w:rPr>
                <w:rStyle w:val="IndexLink"/>
                <w:lang w:val="en-US" w:eastAsia="en-US"/>
              </w:rPr>
              <w:tab/>
              <w:t>23</w:t>
            </w:r>
          </w:hyperlink>
        </w:p>
        <w:p>
          <w:pPr>
            <w:pStyle w:val="Contents1"/>
            <w:tabs>
              <w:tab w:val="clear" w:pos="420"/>
              <w:tab w:val="right" w:pos="8296" w:leader="dot"/>
            </w:tabs>
            <w:rPr>
              <w:rFonts w:ascii="Times New Roman" w:hAnsi="Times New Roman" w:cs="Times New Roman"/>
              <w:b w:val="false"/>
              <w:b w:val="false"/>
              <w:bCs w:val="false"/>
              <w:caps w:val="false"/>
              <w:smallCaps w:val="false"/>
              <w:kern w:val="2"/>
              <w:sz w:val="21"/>
              <w:lang w:val="en-US" w:eastAsia="en-US" w:bidi="ar-SA"/>
            </w:rPr>
          </w:pPr>
          <w:hyperlink w:anchor="__RefHeading___Toc279333466">
            <w:r>
              <w:rPr>
                <w:rStyle w:val="IndexLink"/>
                <w:lang w:val="en-US" w:eastAsia="en-US"/>
              </w:rPr>
              <w:t>第十二章</w:t>
            </w:r>
            <w:r>
              <w:rPr>
                <w:rStyle w:val="IndexLink"/>
                <w:rFonts w:eastAsia="Arial"/>
                <w:lang w:val="en-US" w:eastAsia="en-US"/>
              </w:rPr>
              <w:t xml:space="preserve">  </w:t>
            </w:r>
            <w:r>
              <w:rPr>
                <w:rStyle w:val="IndexLink"/>
                <w:lang w:val="en-US" w:eastAsia="en-US"/>
              </w:rPr>
              <w:t>其他规定</w:t>
            </w:r>
            <w:r>
              <w:rPr>
                <w:rStyle w:val="IndexLink"/>
                <w:lang w:val="en-US" w:eastAsia="en-US"/>
              </w:rPr>
              <w:tab/>
              <w:t>24</w:t>
            </w:r>
          </w:hyperlink>
        </w:p>
        <w:p>
          <w:pPr>
            <w:pStyle w:val="Contents1"/>
            <w:tabs>
              <w:tab w:val="clear" w:pos="420"/>
              <w:tab w:val="right" w:pos="8296" w:leader="dot"/>
            </w:tabs>
            <w:rPr>
              <w:rFonts w:ascii="Times New Roman" w:hAnsi="Times New Roman" w:cs="Times New Roman"/>
              <w:b w:val="false"/>
              <w:b w:val="false"/>
              <w:bCs w:val="false"/>
              <w:caps w:val="false"/>
              <w:smallCaps w:val="false"/>
              <w:kern w:val="2"/>
              <w:sz w:val="21"/>
              <w:lang w:val="en-US" w:eastAsia="en-US" w:bidi="ar-SA"/>
            </w:rPr>
          </w:pPr>
          <w:hyperlink w:anchor="__RefHeading___Toc279333467">
            <w:r>
              <w:rPr>
                <w:rStyle w:val="IndexLink"/>
                <w:lang w:val="en-US" w:eastAsia="en-US"/>
              </w:rPr>
              <w:t>第十三章</w:t>
            </w:r>
            <w:r>
              <w:rPr>
                <w:rStyle w:val="IndexLink"/>
                <w:rFonts w:eastAsia="Arial"/>
                <w:lang w:val="en-US" w:eastAsia="en-US"/>
              </w:rPr>
              <w:t xml:space="preserve">  </w:t>
            </w:r>
            <w:r>
              <w:rPr>
                <w:rStyle w:val="IndexLink"/>
                <w:lang w:val="en-US" w:eastAsia="en-US"/>
              </w:rPr>
              <w:t>附则</w:t>
            </w:r>
            <w:r>
              <w:rPr>
                <w:rStyle w:val="IndexLink"/>
                <w:lang w:val="en-US" w:eastAsia="en-US"/>
              </w:rPr>
              <w:tab/>
              <w:t>25</w:t>
            </w:r>
          </w:hyperlink>
        </w:p>
        <w:p>
          <w:pPr>
            <w:pStyle w:val="Contents1"/>
            <w:tabs>
              <w:tab w:val="clear" w:pos="420"/>
              <w:tab w:val="right" w:pos="8296" w:leader="dot"/>
            </w:tabs>
            <w:rPr>
              <w:rFonts w:ascii="Times New Roman" w:hAnsi="Times New Roman" w:cs="Times New Roman"/>
              <w:b w:val="false"/>
              <w:b w:val="false"/>
              <w:bCs w:val="false"/>
              <w:caps w:val="false"/>
              <w:smallCaps w:val="false"/>
              <w:kern w:val="2"/>
              <w:sz w:val="21"/>
              <w:lang w:val="en-US" w:eastAsia="en-US" w:bidi="ar-SA"/>
            </w:rPr>
          </w:pPr>
          <w:hyperlink w:anchor="__RefHeading___Toc279333468">
            <w:r>
              <w:rPr>
                <w:rStyle w:val="IndexLink"/>
                <w:lang w:val="en-US" w:eastAsia="en-US"/>
              </w:rPr>
              <w:t>附件一</w:t>
            </w:r>
            <w:r>
              <w:rPr>
                <w:rStyle w:val="IndexLink"/>
                <w:rFonts w:eastAsia="Arial"/>
                <w:lang w:val="en-US" w:eastAsia="en-US"/>
              </w:rPr>
              <w:t xml:space="preserve">  </w:t>
            </w:r>
            <w:r>
              <w:rPr>
                <w:rStyle w:val="IndexLink"/>
                <w:lang w:val="en-US" w:eastAsia="en-US"/>
              </w:rPr>
              <w:t>全新职系岗位等级分布图</w:t>
            </w:r>
            <w:r>
              <w:rPr>
                <w:rStyle w:val="IndexLink"/>
                <w:lang w:val="en-US" w:eastAsia="en-US"/>
              </w:rPr>
              <w:tab/>
              <w:t>26</w:t>
            </w:r>
          </w:hyperlink>
        </w:p>
        <w:p>
          <w:pPr>
            <w:pStyle w:val="Contents1"/>
            <w:tabs>
              <w:tab w:val="clear" w:pos="420"/>
              <w:tab w:val="right" w:pos="8296" w:leader="dot"/>
            </w:tabs>
            <w:rPr>
              <w:rFonts w:ascii="Times New Roman" w:hAnsi="Times New Roman" w:cs="Times New Roman"/>
              <w:b w:val="false"/>
              <w:b w:val="false"/>
              <w:bCs w:val="false"/>
              <w:caps w:val="false"/>
              <w:smallCaps w:val="false"/>
              <w:kern w:val="2"/>
              <w:sz w:val="21"/>
              <w:lang w:val="en-US" w:eastAsia="en-US" w:bidi="ar-SA"/>
            </w:rPr>
          </w:pPr>
          <w:hyperlink w:anchor="__RefHeading___Toc279333469">
            <w:r>
              <w:rPr>
                <w:rStyle w:val="IndexLink"/>
                <w:lang w:val="en-US" w:eastAsia="en-US"/>
              </w:rPr>
              <w:t>附件二</w:t>
            </w:r>
            <w:r>
              <w:rPr>
                <w:rStyle w:val="IndexLink"/>
                <w:rFonts w:eastAsia="Arial"/>
                <w:lang w:val="en-US" w:eastAsia="en-US"/>
              </w:rPr>
              <w:t xml:space="preserve">  </w:t>
            </w:r>
            <w:r>
              <w:rPr>
                <w:rStyle w:val="IndexLink"/>
                <w:lang w:val="en-US" w:eastAsia="en-US"/>
              </w:rPr>
              <w:t>全新管理职系工资试算表</w:t>
            </w:r>
            <w:r>
              <w:rPr>
                <w:rStyle w:val="IndexLink"/>
                <w:lang w:val="en-US" w:eastAsia="en-US"/>
              </w:rPr>
              <w:tab/>
              <w:t>27</w:t>
            </w:r>
          </w:hyperlink>
        </w:p>
        <w:p>
          <w:pPr>
            <w:pStyle w:val="Contents1"/>
            <w:tabs>
              <w:tab w:val="clear" w:pos="420"/>
              <w:tab w:val="right" w:pos="8296" w:leader="dot"/>
            </w:tabs>
            <w:rPr>
              <w:rFonts w:ascii="Times New Roman" w:hAnsi="Times New Roman" w:cs="Times New Roman"/>
              <w:kern w:val="2"/>
              <w:sz w:val="21"/>
              <w:lang w:val="en-US" w:eastAsia="en-US" w:bidi="ar-SA"/>
            </w:rPr>
          </w:pPr>
          <w:hyperlink w:anchor="__RefHeading___Toc279333470">
            <w:r>
              <w:rPr>
                <w:rStyle w:val="IndexLink"/>
                <w:b w:val="false"/>
                <w:bCs w:val="false"/>
                <w:caps w:val="false"/>
                <w:smallCaps w:val="false"/>
                <w:lang w:val="en-US" w:eastAsia="en-US"/>
              </w:rPr>
              <w:t>附件三</w:t>
            </w:r>
            <w:r>
              <w:rPr>
                <w:rStyle w:val="IndexLink"/>
                <w:rFonts w:eastAsia="Arial"/>
                <w:b w:val="false"/>
                <w:bCs w:val="false"/>
                <w:caps w:val="false"/>
                <w:smallCaps w:val="false"/>
                <w:lang w:val="en-US" w:eastAsia="en-US"/>
              </w:rPr>
              <w:t xml:space="preserve">  </w:t>
            </w:r>
            <w:r>
              <w:rPr>
                <w:rStyle w:val="IndexLink"/>
                <w:b w:val="false"/>
                <w:bCs w:val="false"/>
                <w:caps w:val="false"/>
                <w:smallCaps w:val="false"/>
                <w:lang w:val="en-US" w:eastAsia="en-US"/>
              </w:rPr>
              <w:t>其他装饰无锡分公司设计部薪酬制度</w:t>
            </w:r>
            <w:r>
              <w:rPr>
                <w:rStyle w:val="IndexLink"/>
                <w:b w:val="false"/>
                <w:bCs w:val="false"/>
                <w:caps w:val="false"/>
                <w:smallCaps w:val="false"/>
                <w:lang w:val="en-US" w:eastAsia="en-US"/>
              </w:rPr>
              <w:tab/>
              <w:t>28</w:t>
            </w:r>
          </w:hyperlink>
          <w:r>
            <w:rPr>
              <w:rStyle w:val="IndexLink"/>
              <w:smallCaps w:val="false"/>
              <w:caps w:val="false"/>
              <w:b w:val="false"/>
              <w:bCs w:val="false"/>
              <w:lang w:val="en-US" w:eastAsia="en-US"/>
            </w:rPr>
            <w:fldChar w:fldCharType="end"/>
          </w:r>
        </w:p>
      </w:sdtContent>
    </w:sdt>
    <w:p>
      <w:pPr>
        <w:pStyle w:val="Normal"/>
        <w:ind w:hanging="0"/>
        <w:rPr>
          <w:rFonts w:ascii="Times New Roman" w:hAnsi="Times New Roman" w:cs="Times New Roman"/>
          <w:b/>
          <w:b/>
          <w:bCs/>
          <w:caps/>
          <w:kern w:val="2"/>
          <w:sz w:val="24"/>
          <w:szCs w:val="24"/>
          <w:lang w:val="en-US" w:eastAsia="zh-CN" w:bidi="ar-SA"/>
        </w:rPr>
      </w:pPr>
      <w:r>
        <w:rPr>
          <w:rFonts w:cs="Times New Roman" w:ascii="SimHei" w:hAnsi="SimHei" w:eastAsia="黑体"/>
          <w:b/>
          <w:bCs/>
          <w:caps/>
          <w:kern w:val="2"/>
          <w:sz w:val="24"/>
          <w:szCs w:val="24"/>
          <w:lang w:val="en-US" w:eastAsia="zh-CN" w:bidi="ar-SA"/>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Heading1"/>
        <w:spacing w:lineRule="auto" w:line="360" w:before="156" w:after="156"/>
        <w:ind w:firstLine="357"/>
        <w:jc w:val="center"/>
        <w:rPr/>
      </w:pPr>
      <w:bookmarkStart w:id="0" w:name="__RefHeading___Toc279333455"/>
      <w:bookmarkEnd w:id="0"/>
      <w:r>
        <w:rPr>
          <w:rFonts w:ascii="SimHei" w:hAnsi="SimHei" w:eastAsia="黑体"/>
        </w:rPr>
        <w:t>第一章</w:t>
      </w:r>
      <w:r>
        <w:rPr>
          <w:rFonts w:cs="Calibri" w:eastAsia="黑体" w:ascii="SimHei" w:hAnsi="SimHei"/>
        </w:rPr>
        <w:t xml:space="preserve">  </w:t>
      </w:r>
      <w:r>
        <w:rPr>
          <w:rFonts w:ascii="SimHei" w:hAnsi="SimHei" w:eastAsia="黑体"/>
        </w:rPr>
        <w:t>总</w:t>
      </w:r>
      <w:r>
        <w:rPr>
          <w:rFonts w:cs="Calibri" w:eastAsia="黑体" w:ascii="SimHei" w:hAnsi="SimHei"/>
        </w:rPr>
        <w:t xml:space="preserve"> </w:t>
      </w:r>
      <w:r>
        <w:rPr>
          <w:rFonts w:ascii="SimHei" w:hAnsi="SimHei" w:eastAsia="黑体"/>
        </w:rPr>
        <w:t>则</w:t>
      </w:r>
    </w:p>
    <w:p>
      <w:pPr>
        <w:pStyle w:val="Heading5"/>
        <w:widowControl w:val="false"/>
        <w:numPr>
          <w:ilvl w:val="0"/>
          <w:numId w:val="45"/>
        </w:numPr>
        <w:spacing w:lineRule="auto" w:line="360" w:before="120" w:after="156"/>
        <w:ind w:start="1" w:hanging="1"/>
        <w:jc w:val="both"/>
        <w:rPr>
          <w:rFonts w:ascii="Times New Roman" w:hAnsi="Times New Roman" w:eastAsia="楷体_GB2312;楷体" w:cs="Times New Roman"/>
          <w:color w:val="000000"/>
          <w:sz w:val="24"/>
          <w:szCs w:val="24"/>
          <w:lang w:eastAsia="zh-CN"/>
        </w:rPr>
      </w:pPr>
      <w:r>
        <w:rPr>
          <w:rFonts w:ascii="SimHei" w:hAnsi="SimHei" w:cs="Times New Roman" w:eastAsia="黑体"/>
          <w:color w:val="000000"/>
          <w:sz w:val="24"/>
          <w:szCs w:val="24"/>
          <w:lang w:eastAsia="zh-CN"/>
        </w:rPr>
        <w:t>为规范公司的薪酬管理工作，特制定本制度。本制度依据国家相关法律、法规并结合公司实际情况制定，体现公司效益与员工利益相结合的原则。</w:t>
      </w:r>
    </w:p>
    <w:p>
      <w:pPr>
        <w:pStyle w:val="Heading5"/>
        <w:widowControl w:val="false"/>
        <w:numPr>
          <w:ilvl w:val="0"/>
          <w:numId w:val="44"/>
        </w:numPr>
        <w:spacing w:lineRule="auto" w:line="360" w:before="120" w:after="156"/>
        <w:ind w:start="0" w:hanging="0"/>
        <w:jc w:val="both"/>
        <w:rPr/>
      </w:pPr>
      <w:r>
        <w:rPr>
          <w:rFonts w:eastAsia="黑体" w:cs="Times New Roman" w:ascii="SimHei" w:hAnsi="SimHei"/>
          <w:color w:val="000000"/>
          <w:sz w:val="24"/>
          <w:szCs w:val="24"/>
          <w:lang w:eastAsia="zh-CN"/>
        </w:rPr>
        <w:t xml:space="preserve"> </w:t>
      </w:r>
      <w:r>
        <w:rPr>
          <w:rFonts w:ascii="SimHei" w:hAnsi="SimHei" w:cs="Times New Roman" w:eastAsia="黑体"/>
          <w:b/>
          <w:color w:val="000000"/>
          <w:sz w:val="24"/>
          <w:szCs w:val="24"/>
          <w:lang w:eastAsia="zh-CN"/>
        </w:rPr>
        <w:t>适用范围</w:t>
      </w:r>
    </w:p>
    <w:p>
      <w:pPr>
        <w:pStyle w:val="Heading5"/>
        <w:widowControl w:val="false"/>
        <w:spacing w:lineRule="auto" w:line="360" w:before="120" w:after="156"/>
        <w:ind w:firstLine="480"/>
        <w:jc w:val="both"/>
        <w:rPr/>
      </w:pPr>
      <w:r>
        <w:rPr>
          <w:rFonts w:ascii="SimHei" w:hAnsi="SimHei" w:cs="Times New Roman" w:eastAsia="黑体"/>
          <w:color w:val="000000"/>
          <w:sz w:val="24"/>
          <w:szCs w:val="24"/>
          <w:lang w:eastAsia="zh-CN"/>
        </w:rPr>
        <w:t>本制度适用于在江苏</w:t>
      </w:r>
      <w:r>
        <w:rPr>
          <w:rFonts w:ascii="SimHei" w:hAnsi="SimHei" w:cs="Times New Roman" w:eastAsia="黑体"/>
          <w:color w:val="000000"/>
          <w:sz w:val="24"/>
          <w:szCs w:val="24"/>
          <w:lang w:eastAsia="zh-CN"/>
        </w:rPr>
        <w:t>全新</w:t>
      </w:r>
      <w:r>
        <w:rPr>
          <w:rFonts w:ascii="SimHei" w:hAnsi="SimHei" w:cs="Times New Roman" w:eastAsia="黑体"/>
          <w:color w:val="000000"/>
          <w:sz w:val="24"/>
          <w:szCs w:val="24"/>
          <w:lang w:eastAsia="zh-CN"/>
        </w:rPr>
        <w:t>一品装饰股份公司工作的所有与公司签订劳动合同的正式在岗员工。</w:t>
      </w:r>
    </w:p>
    <w:p>
      <w:pPr>
        <w:pStyle w:val="Heading5"/>
        <w:widowControl w:val="false"/>
        <w:numPr>
          <w:ilvl w:val="0"/>
          <w:numId w:val="44"/>
        </w:numPr>
        <w:spacing w:lineRule="auto" w:line="360" w:before="120" w:after="156"/>
        <w:ind w:start="0" w:hanging="0"/>
        <w:jc w:val="both"/>
        <w:rPr/>
      </w:pPr>
      <w:r>
        <w:rPr>
          <w:rFonts w:eastAsia="黑体" w:cs="Times New Roman" w:ascii="SimHei" w:hAnsi="SimHei"/>
          <w:color w:val="000000"/>
          <w:sz w:val="24"/>
          <w:szCs w:val="24"/>
          <w:lang w:eastAsia="zh-CN"/>
        </w:rPr>
        <w:t xml:space="preserve"> </w:t>
      </w:r>
      <w:r>
        <w:rPr>
          <w:rFonts w:ascii="SimHei" w:hAnsi="SimHei" w:cs="Times New Roman" w:eastAsia="黑体"/>
          <w:b/>
          <w:color w:val="000000"/>
          <w:sz w:val="24"/>
          <w:szCs w:val="24"/>
          <w:lang w:eastAsia="zh-CN"/>
        </w:rPr>
        <w:t>目的</w:t>
      </w:r>
    </w:p>
    <w:p>
      <w:pPr>
        <w:pStyle w:val="Normal"/>
        <w:spacing w:lineRule="auto" w:line="360"/>
        <w:ind w:firstLine="357"/>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制定本方案的目的在于充分发挥薪酬的作用，对员工为公司付出的劳动和做出的贡献给予合理的回报和激励。即：</w:t>
      </w:r>
    </w:p>
    <w:p>
      <w:pPr>
        <w:pStyle w:val="Normal"/>
        <w:spacing w:lineRule="auto" w:line="360"/>
        <w:ind w:firstLine="357"/>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（一）</w:t>
      </w:r>
      <w:r>
        <w:rPr>
          <w:rFonts w:eastAsia="黑体" w:cs="Times New Roman" w:ascii="SimHei" w:hAnsi="SimHei"/>
          <w:sz w:val="24"/>
          <w:szCs w:val="24"/>
          <w:lang w:eastAsia="zh-CN"/>
        </w:rPr>
        <w:tab/>
      </w:r>
      <w:r>
        <w:rPr>
          <w:rFonts w:ascii="SimHei" w:hAnsi="SimHei" w:cs="Times New Roman" w:eastAsia="黑体"/>
          <w:sz w:val="24"/>
          <w:szCs w:val="24"/>
          <w:lang w:eastAsia="zh-CN"/>
        </w:rPr>
        <w:t>使薪酬与岗位价值紧密结合；</w:t>
      </w:r>
    </w:p>
    <w:p>
      <w:pPr>
        <w:pStyle w:val="Normal"/>
        <w:spacing w:lineRule="auto" w:line="360"/>
        <w:ind w:firstLine="357"/>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（二）</w:t>
      </w:r>
      <w:r>
        <w:rPr>
          <w:rFonts w:eastAsia="黑体" w:cs="Times New Roman" w:ascii="SimHei" w:hAnsi="SimHei"/>
          <w:sz w:val="24"/>
          <w:szCs w:val="24"/>
          <w:lang w:eastAsia="zh-CN"/>
        </w:rPr>
        <w:tab/>
      </w:r>
      <w:r>
        <w:rPr>
          <w:rFonts w:ascii="SimHei" w:hAnsi="SimHei" w:cs="Times New Roman" w:eastAsia="黑体"/>
          <w:sz w:val="24"/>
          <w:szCs w:val="24"/>
          <w:lang w:eastAsia="zh-CN"/>
        </w:rPr>
        <w:t>使薪酬与员工业绩紧密结合；</w:t>
      </w:r>
    </w:p>
    <w:p>
      <w:pPr>
        <w:pStyle w:val="Normal"/>
        <w:spacing w:lineRule="auto" w:line="360"/>
        <w:ind w:firstLine="357"/>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（三）</w:t>
      </w:r>
      <w:r>
        <w:rPr>
          <w:rFonts w:eastAsia="黑体" w:cs="Times New Roman" w:ascii="SimHei" w:hAnsi="SimHei"/>
          <w:sz w:val="24"/>
          <w:szCs w:val="24"/>
          <w:lang w:eastAsia="zh-CN"/>
        </w:rPr>
        <w:tab/>
      </w:r>
      <w:r>
        <w:rPr>
          <w:rFonts w:ascii="SimHei" w:hAnsi="SimHei" w:cs="Times New Roman" w:eastAsia="黑体"/>
          <w:sz w:val="24"/>
          <w:szCs w:val="24"/>
          <w:lang w:eastAsia="zh-CN"/>
        </w:rPr>
        <w:t>使薪酬与公司发展有效结合起来。</w:t>
      </w:r>
    </w:p>
    <w:p>
      <w:pPr>
        <w:pStyle w:val="Heading5"/>
        <w:widowControl w:val="false"/>
        <w:numPr>
          <w:ilvl w:val="0"/>
          <w:numId w:val="44"/>
        </w:numPr>
        <w:spacing w:lineRule="auto" w:line="360" w:before="120" w:after="156"/>
        <w:ind w:start="0" w:hanging="0"/>
        <w:jc w:val="both"/>
        <w:rPr/>
      </w:pPr>
      <w:r>
        <w:rPr>
          <w:rFonts w:eastAsia="黑体" w:cs="Times New Roman" w:ascii="SimHei" w:hAnsi="SimHei"/>
          <w:color w:val="000000"/>
          <w:sz w:val="24"/>
          <w:szCs w:val="24"/>
          <w:lang w:eastAsia="zh-CN"/>
        </w:rPr>
        <w:t xml:space="preserve"> </w:t>
      </w:r>
      <w:r>
        <w:rPr>
          <w:rFonts w:ascii="SimHei" w:hAnsi="SimHei" w:cs="Times New Roman" w:eastAsia="黑体"/>
          <w:b/>
          <w:color w:val="000000"/>
          <w:sz w:val="24"/>
          <w:szCs w:val="24"/>
          <w:lang w:eastAsia="zh-CN"/>
        </w:rPr>
        <w:t>依据</w:t>
      </w:r>
    </w:p>
    <w:p>
      <w:pPr>
        <w:pStyle w:val="Heading5"/>
        <w:widowControl w:val="false"/>
        <w:spacing w:lineRule="auto" w:line="360" w:before="120" w:after="156"/>
        <w:ind w:firstLine="480"/>
        <w:jc w:val="both"/>
        <w:rPr>
          <w:rFonts w:ascii="Times New Roman" w:hAnsi="Times New Roman" w:eastAsia="楷体_GB2312;楷体" w:cs="Times New Roman"/>
          <w:color w:val="000000"/>
          <w:sz w:val="24"/>
          <w:szCs w:val="24"/>
          <w:lang w:eastAsia="zh-CN"/>
        </w:rPr>
      </w:pPr>
      <w:r>
        <w:rPr>
          <w:rFonts w:ascii="SimHei" w:hAnsi="SimHei" w:cs="Times New Roman" w:eastAsia="黑体"/>
          <w:color w:val="000000"/>
          <w:sz w:val="24"/>
          <w:szCs w:val="24"/>
          <w:lang w:eastAsia="zh-CN"/>
        </w:rPr>
        <w:t>岗位薪酬水平的设计建立在以</w:t>
      </w:r>
      <w:r>
        <w:rPr>
          <w:rFonts w:eastAsia="黑体" w:cs="Times New Roman" w:ascii="SimHei" w:hAnsi="SimHei"/>
          <w:color w:val="000000"/>
          <w:sz w:val="24"/>
          <w:szCs w:val="24"/>
          <w:lang w:eastAsia="zh-CN"/>
        </w:rPr>
        <w:t>3P</w:t>
      </w:r>
      <w:r>
        <w:rPr>
          <w:rFonts w:ascii="SimHei" w:hAnsi="SimHei" w:cs="Times New Roman" w:eastAsia="黑体"/>
          <w:color w:val="000000"/>
          <w:sz w:val="24"/>
          <w:szCs w:val="24"/>
          <w:lang w:eastAsia="zh-CN"/>
        </w:rPr>
        <w:t>（岗位价值、个人能力素质、绩效贡献）为主要付酬要素的理念基础之上。薪酬的总体水平根据董事会决策、历史因素、当期经济效益、可持续发展状况及同行业薪酬市场行情综合决定。</w:t>
      </w:r>
    </w:p>
    <w:p>
      <w:pPr>
        <w:pStyle w:val="Heading5"/>
        <w:widowControl w:val="false"/>
        <w:numPr>
          <w:ilvl w:val="0"/>
          <w:numId w:val="44"/>
        </w:numPr>
        <w:spacing w:lineRule="auto" w:line="360" w:before="120" w:after="156"/>
        <w:ind w:start="0" w:hanging="0"/>
        <w:jc w:val="both"/>
        <w:rPr/>
      </w:pPr>
      <w:r>
        <w:rPr>
          <w:rFonts w:eastAsia="黑体" w:cs="Times New Roman" w:ascii="SimHei" w:hAnsi="SimHei"/>
          <w:color w:val="000000"/>
          <w:sz w:val="24"/>
          <w:szCs w:val="24"/>
          <w:lang w:eastAsia="zh-CN"/>
        </w:rPr>
        <w:t xml:space="preserve"> </w:t>
      </w:r>
      <w:r>
        <w:rPr>
          <w:rFonts w:ascii="SimHei" w:hAnsi="SimHei" w:cs="Times New Roman" w:eastAsia="黑体"/>
          <w:b/>
          <w:color w:val="000000"/>
          <w:sz w:val="24"/>
          <w:szCs w:val="24"/>
          <w:lang w:eastAsia="zh-CN"/>
        </w:rPr>
        <w:t>原则</w:t>
      </w:r>
    </w:p>
    <w:p>
      <w:pPr>
        <w:pStyle w:val="Heading5"/>
        <w:widowControl w:val="false"/>
        <w:spacing w:lineRule="auto" w:line="360" w:before="120" w:after="156"/>
        <w:ind w:firstLine="480"/>
        <w:jc w:val="both"/>
        <w:rPr>
          <w:rFonts w:ascii="Times New Roman" w:hAnsi="Times New Roman" w:eastAsia="楷体_GB2312;楷体" w:cs="Times New Roman"/>
          <w:color w:val="000000"/>
          <w:sz w:val="24"/>
          <w:szCs w:val="24"/>
          <w:lang w:eastAsia="zh-CN"/>
        </w:rPr>
      </w:pPr>
      <w:r>
        <w:rPr>
          <w:rFonts w:ascii="SimHei" w:hAnsi="SimHei" w:cs="Times New Roman" w:eastAsia="黑体"/>
          <w:color w:val="000000"/>
          <w:sz w:val="24"/>
          <w:szCs w:val="24"/>
          <w:lang w:eastAsia="zh-CN"/>
        </w:rPr>
        <w:t>在本制度的制定过程中，遵循按劳分配、效率优先、兼顾公平及可持续发展的原则。使员工薪酬在内部具有公平性、在外部具有一定竞争性。</w:t>
      </w:r>
    </w:p>
    <w:p>
      <w:pPr>
        <w:pStyle w:val="Normal"/>
        <w:numPr>
          <w:ilvl w:val="0"/>
          <w:numId w:val="37"/>
        </w:numPr>
        <w:tabs>
          <w:tab w:val="clear" w:pos="420"/>
          <w:tab w:val="left" w:pos="900" w:leader="none"/>
        </w:tabs>
        <w:spacing w:lineRule="auto" w:line="360"/>
        <w:ind w:start="540" w:hanging="0"/>
        <w:rPr>
          <w:rFonts w:ascii="Times New Roman" w:hAnsi="Times New Roman" w:eastAsia="楷体_GB2312;楷体" w:cs="Times New Roman"/>
          <w:color w:val="000000"/>
          <w:sz w:val="24"/>
          <w:szCs w:val="24"/>
          <w:lang w:eastAsia="zh-CN"/>
        </w:rPr>
      </w:pPr>
      <w:r>
        <w:rPr>
          <w:rFonts w:ascii="SimHei" w:hAnsi="SimHei" w:cs="Times New Roman" w:eastAsia="黑体"/>
          <w:color w:val="000000"/>
          <w:sz w:val="24"/>
          <w:szCs w:val="24"/>
          <w:lang w:eastAsia="zh-CN"/>
        </w:rPr>
        <w:t>公平性原则：薪酬以体现工资的外部公平、内部公平和个人公平为导向。</w:t>
      </w:r>
    </w:p>
    <w:p>
      <w:pPr>
        <w:pStyle w:val="Normal"/>
        <w:numPr>
          <w:ilvl w:val="0"/>
          <w:numId w:val="37"/>
        </w:numPr>
        <w:tabs>
          <w:tab w:val="clear" w:pos="420"/>
          <w:tab w:val="left" w:pos="900" w:leader="none"/>
        </w:tabs>
        <w:spacing w:lineRule="auto" w:line="360"/>
        <w:ind w:start="1110" w:hanging="570"/>
        <w:rPr>
          <w:rFonts w:ascii="Times New Roman" w:hAnsi="Times New Roman" w:eastAsia="楷体_GB2312;楷体" w:cs="Times New Roman"/>
          <w:color w:val="000000"/>
          <w:sz w:val="24"/>
          <w:szCs w:val="24"/>
          <w:lang w:eastAsia="zh-CN"/>
        </w:rPr>
      </w:pPr>
      <w:r>
        <w:rPr>
          <w:rFonts w:ascii="SimHei" w:hAnsi="SimHei" w:cs="Times New Roman" w:eastAsia="黑体"/>
          <w:color w:val="000000"/>
          <w:sz w:val="24"/>
          <w:szCs w:val="24"/>
          <w:lang w:eastAsia="zh-CN"/>
        </w:rPr>
        <w:t>竞争性原则：薪酬以提高市场竞争力和对人才的吸引力为导向。</w:t>
      </w:r>
    </w:p>
    <w:p>
      <w:pPr>
        <w:pStyle w:val="Normal"/>
        <w:numPr>
          <w:ilvl w:val="0"/>
          <w:numId w:val="37"/>
        </w:numPr>
        <w:tabs>
          <w:tab w:val="clear" w:pos="420"/>
          <w:tab w:val="left" w:pos="900" w:leader="none"/>
        </w:tabs>
        <w:spacing w:lineRule="auto" w:line="360"/>
        <w:ind w:start="1110" w:hanging="570"/>
        <w:rPr>
          <w:rFonts w:ascii="Times New Roman" w:hAnsi="Times New Roman" w:eastAsia="楷体_GB2312;楷体" w:cs="Times New Roman"/>
          <w:color w:val="000000"/>
          <w:sz w:val="24"/>
          <w:szCs w:val="24"/>
          <w:lang w:eastAsia="zh-CN"/>
        </w:rPr>
      </w:pPr>
      <w:r>
        <w:rPr>
          <w:rFonts w:ascii="SimHei" w:hAnsi="SimHei" w:cs="Times New Roman" w:eastAsia="黑体"/>
          <w:color w:val="000000"/>
          <w:sz w:val="24"/>
          <w:szCs w:val="24"/>
          <w:lang w:eastAsia="zh-CN"/>
        </w:rPr>
        <w:t>激励性原则：薪酬以增强工资的激励性为导向，通过动态工资和奖金等激励性工资单元的设计激发员工工作积极性。</w:t>
      </w:r>
    </w:p>
    <w:p>
      <w:pPr>
        <w:pStyle w:val="Normal"/>
        <w:numPr>
          <w:ilvl w:val="0"/>
          <w:numId w:val="37"/>
        </w:numPr>
        <w:tabs>
          <w:tab w:val="clear" w:pos="420"/>
          <w:tab w:val="left" w:pos="900" w:leader="none"/>
        </w:tabs>
        <w:spacing w:lineRule="auto" w:line="360"/>
        <w:ind w:start="1110" w:hanging="570"/>
        <w:rPr>
          <w:rFonts w:ascii="Times New Roman" w:hAnsi="Times New Roman" w:eastAsia="楷体_GB2312;楷体" w:cs="Times New Roman"/>
          <w:color w:val="000000"/>
          <w:sz w:val="24"/>
          <w:szCs w:val="24"/>
          <w:lang w:eastAsia="zh-CN"/>
        </w:rPr>
      </w:pPr>
      <w:r>
        <w:rPr>
          <w:rFonts w:ascii="SimHei" w:hAnsi="SimHei" w:cs="Times New Roman" w:eastAsia="黑体"/>
          <w:color w:val="000000"/>
          <w:sz w:val="24"/>
          <w:szCs w:val="24"/>
          <w:lang w:eastAsia="zh-CN"/>
        </w:rPr>
        <w:t>经济性原则：薪酬水平须与公司的经济效益和承受能力保持一致。</w:t>
      </w:r>
    </w:p>
    <w:p>
      <w:pPr>
        <w:pStyle w:val="Normal"/>
        <w:spacing w:lineRule="auto" w:line="360"/>
        <w:ind w:start="360" w:hanging="0"/>
        <w:rPr>
          <w:rFonts w:ascii="Times New Roman" w:hAnsi="Times New Roman" w:eastAsia="楷体_GB2312;楷体" w:cs="Times New Roman"/>
          <w:color w:val="000000"/>
          <w:sz w:val="24"/>
          <w:szCs w:val="24"/>
          <w:lang w:eastAsia="zh-CN"/>
        </w:rPr>
      </w:pPr>
      <w:r>
        <w:rPr>
          <w:rFonts w:eastAsia="黑体" w:cs="Times New Roman" w:ascii="SimHei" w:hAnsi="SimHei"/>
          <w:color w:val="000000"/>
          <w:sz w:val="24"/>
          <w:szCs w:val="24"/>
          <w:lang w:eastAsia="zh-CN"/>
        </w:rPr>
      </w:r>
    </w:p>
    <w:p>
      <w:pPr>
        <w:pStyle w:val="Heading1"/>
        <w:spacing w:lineRule="auto" w:line="360" w:before="156" w:after="156"/>
        <w:ind w:firstLine="357"/>
        <w:jc w:val="center"/>
        <w:rPr>
          <w:rFonts w:ascii="Times New Roman" w:hAnsi="Times New Roman" w:cs="Times New Roman"/>
          <w:szCs w:val="28"/>
        </w:rPr>
      </w:pPr>
      <w:bookmarkStart w:id="1" w:name="__RefHeading___Toc279333456"/>
      <w:bookmarkEnd w:id="1"/>
      <w:r>
        <w:rPr>
          <w:rFonts w:ascii="SimHei" w:hAnsi="SimHei" w:eastAsia="黑体"/>
        </w:rPr>
        <w:t>第二章</w:t>
      </w:r>
      <w:r>
        <w:rPr>
          <w:rFonts w:ascii="SimHei" w:hAnsi="SimHei" w:cs="Times New Roman" w:eastAsia="黑体"/>
        </w:rPr>
        <w:t xml:space="preserve">  </w:t>
      </w:r>
      <w:r>
        <w:rPr>
          <w:rFonts w:ascii="SimHei" w:hAnsi="SimHei" w:eastAsia="黑体"/>
          <w:szCs w:val="28"/>
        </w:rPr>
        <w:t>薪酬组织与职责分工</w:t>
      </w:r>
    </w:p>
    <w:p>
      <w:pPr>
        <w:pStyle w:val="Heading5"/>
        <w:widowControl w:val="false"/>
        <w:spacing w:lineRule="auto" w:line="360" w:before="120" w:after="156"/>
        <w:ind w:firstLine="480"/>
        <w:jc w:val="both"/>
        <w:rPr>
          <w:rFonts w:ascii="Times New Roman" w:hAnsi="Times New Roman" w:eastAsia="楷体_GB2312;楷体" w:cs="Times New Roman"/>
          <w:color w:val="000000"/>
          <w:sz w:val="24"/>
          <w:szCs w:val="24"/>
          <w:lang w:eastAsia="zh-CN"/>
        </w:rPr>
      </w:pPr>
      <w:r>
        <w:rPr>
          <w:rFonts w:ascii="SimHei" w:hAnsi="SimHei" w:cs="Times New Roman" w:eastAsia="黑体"/>
          <w:color w:val="000000"/>
          <w:sz w:val="24"/>
          <w:szCs w:val="24"/>
          <w:lang w:eastAsia="zh-CN"/>
        </w:rPr>
        <w:t>在薪酬管理的具体过程中，各相关部门</w:t>
      </w:r>
      <w:r>
        <w:rPr>
          <w:rFonts w:eastAsia="黑体" w:cs="Times New Roman" w:ascii="SimHei" w:hAnsi="SimHei"/>
          <w:color w:val="000000"/>
          <w:sz w:val="24"/>
          <w:szCs w:val="24"/>
          <w:lang w:eastAsia="zh-CN"/>
        </w:rPr>
        <w:t>/</w:t>
      </w:r>
      <w:r>
        <w:rPr>
          <w:rFonts w:ascii="SimHei" w:hAnsi="SimHei" w:cs="Times New Roman" w:eastAsia="黑体"/>
          <w:color w:val="000000"/>
          <w:sz w:val="24"/>
          <w:szCs w:val="24"/>
          <w:lang w:eastAsia="zh-CN"/>
        </w:rPr>
        <w:t>岗位有明确的相关职责：</w:t>
      </w:r>
    </w:p>
    <w:p>
      <w:pPr>
        <w:pStyle w:val="Heading5"/>
        <w:widowControl w:val="false"/>
        <w:numPr>
          <w:ilvl w:val="0"/>
          <w:numId w:val="39"/>
        </w:numPr>
        <w:spacing w:lineRule="auto" w:line="360" w:before="120" w:after="156"/>
        <w:ind w:start="0" w:hanging="0"/>
        <w:jc w:val="both"/>
        <w:rPr/>
      </w:pPr>
      <w:r>
        <w:rPr>
          <w:rFonts w:eastAsia="黑体" w:cs="Times New Roman" w:ascii="SimHei" w:hAnsi="SimHei"/>
          <w:lang w:eastAsia="zh-CN"/>
        </w:rPr>
        <w:t xml:space="preserve"> </w:t>
      </w:r>
      <w:r>
        <w:rPr>
          <w:rFonts w:ascii="SimHei" w:hAnsi="SimHei" w:cs="Times New Roman" w:eastAsia="黑体"/>
          <w:color w:val="000000"/>
          <w:sz w:val="24"/>
          <w:szCs w:val="24"/>
          <w:lang w:eastAsia="zh-CN"/>
        </w:rPr>
        <w:t>成立公司薪酬绩效管理委员会，由以下人员组成：总裁、高级副总裁、执行副总裁、人力资源总监、财务总监、运营总监、总裁办主任、管理顾问等组成。</w:t>
      </w:r>
    </w:p>
    <w:p>
      <w:pPr>
        <w:pStyle w:val="Heading5"/>
        <w:widowControl w:val="false"/>
        <w:spacing w:lineRule="auto" w:line="360" w:before="120" w:after="156"/>
        <w:ind w:firstLine="480"/>
        <w:jc w:val="both"/>
        <w:rPr>
          <w:rFonts w:ascii="Times New Roman" w:hAnsi="Times New Roman" w:eastAsia="楷体_GB2312;楷体" w:cs="Times New Roman"/>
          <w:color w:val="000000"/>
          <w:sz w:val="24"/>
          <w:szCs w:val="24"/>
          <w:lang w:eastAsia="zh-CN"/>
        </w:rPr>
      </w:pPr>
      <w:r>
        <w:rPr>
          <w:rFonts w:ascii="SimHei" w:hAnsi="SimHei" w:cs="Times New Roman" w:eastAsia="黑体"/>
          <w:color w:val="000000"/>
          <w:sz w:val="24"/>
          <w:szCs w:val="24"/>
          <w:lang w:eastAsia="zh-CN"/>
        </w:rPr>
        <w:t>薪酬绩效管理委员会负责提出公司薪酬政策方向，人力资源管理部门据此负责具体方案的制定，并在每年年度业绩考评结束后组织薪酬调整工作会议，薪酬绩效管理委员会为公司非常设机构。</w:t>
      </w:r>
    </w:p>
    <w:p>
      <w:pPr>
        <w:pStyle w:val="Heading5"/>
        <w:widowControl w:val="false"/>
        <w:numPr>
          <w:ilvl w:val="0"/>
          <w:numId w:val="39"/>
        </w:numPr>
        <w:spacing w:lineRule="auto" w:line="360" w:before="120" w:after="156"/>
        <w:ind w:start="0" w:hanging="0"/>
        <w:jc w:val="both"/>
        <w:rPr/>
      </w:pPr>
      <w:r>
        <w:rPr>
          <w:rFonts w:eastAsia="黑体" w:cs="Times New Roman" w:ascii="SimHei" w:hAnsi="SimHei"/>
          <w:color w:val="000000"/>
          <w:sz w:val="24"/>
          <w:szCs w:val="24"/>
          <w:lang w:eastAsia="zh-CN"/>
        </w:rPr>
        <w:t xml:space="preserve"> </w:t>
      </w:r>
      <w:r>
        <w:rPr>
          <w:rFonts w:ascii="SimHei" w:hAnsi="SimHei" w:cs="Times New Roman" w:eastAsia="黑体"/>
          <w:color w:val="000000"/>
          <w:sz w:val="24"/>
          <w:szCs w:val="24"/>
          <w:lang w:eastAsia="zh-CN"/>
        </w:rPr>
        <w:t>薪酬调整工作会议为薪酬绩效管理委员会的年度工作会议，会议主要讨论公司下一年度总体薪酬结构、水平的调整，岗位工资级别调整、绩效奖金调整、福利调整和特殊奖金发放等有关薪酬激励的问题。薪酬调整工作会议的决议报总裁审批后执行。</w:t>
      </w:r>
    </w:p>
    <w:p>
      <w:pPr>
        <w:pStyle w:val="Heading5"/>
        <w:widowControl w:val="false"/>
        <w:numPr>
          <w:ilvl w:val="0"/>
          <w:numId w:val="39"/>
        </w:numPr>
        <w:spacing w:lineRule="auto" w:line="360" w:before="120" w:after="156"/>
        <w:ind w:start="0" w:hanging="0"/>
        <w:jc w:val="both"/>
        <w:rPr/>
      </w:pPr>
      <w:r>
        <w:rPr>
          <w:rFonts w:eastAsia="黑体" w:cs="Times New Roman" w:ascii="SimHei" w:hAnsi="SimHei"/>
          <w:color w:val="000000"/>
          <w:sz w:val="24"/>
          <w:szCs w:val="24"/>
          <w:lang w:eastAsia="zh-CN"/>
        </w:rPr>
        <w:t xml:space="preserve"> </w:t>
      </w:r>
      <w:r>
        <w:rPr>
          <w:rFonts w:ascii="SimHei" w:hAnsi="SimHei" w:cs="Times New Roman" w:eastAsia="黑体"/>
          <w:color w:val="000000"/>
          <w:sz w:val="24"/>
          <w:szCs w:val="24"/>
          <w:lang w:eastAsia="zh-CN"/>
        </w:rPr>
        <w:t>薪酬的临时性重大调整或争议由薪酬绩效管理委员会集体讨论解决，总裁批准后执行。</w:t>
      </w:r>
    </w:p>
    <w:p>
      <w:pPr>
        <w:pStyle w:val="Heading5"/>
        <w:widowControl w:val="false"/>
        <w:numPr>
          <w:ilvl w:val="0"/>
          <w:numId w:val="39"/>
        </w:numPr>
        <w:spacing w:lineRule="auto" w:line="360" w:before="120" w:after="156"/>
        <w:ind w:start="0" w:hanging="0"/>
        <w:jc w:val="both"/>
        <w:rPr/>
      </w:pPr>
      <w:r>
        <w:rPr>
          <w:rFonts w:eastAsia="黑体" w:cs="Times New Roman" w:ascii="SimHei" w:hAnsi="SimHei"/>
          <w:color w:val="000000"/>
          <w:sz w:val="24"/>
          <w:szCs w:val="24"/>
          <w:lang w:eastAsia="zh-CN"/>
        </w:rPr>
        <w:t xml:space="preserve"> </w:t>
      </w:r>
      <w:r>
        <w:rPr>
          <w:rFonts w:ascii="SimHei" w:hAnsi="SimHei" w:cs="Times New Roman" w:eastAsia="黑体"/>
          <w:color w:val="000000"/>
          <w:sz w:val="24"/>
          <w:szCs w:val="24"/>
          <w:lang w:eastAsia="zh-CN"/>
        </w:rPr>
        <w:t>人力资源管理部门负责落实相关薪酬决议的执行，并负责具体的员工工资级别调整和各项薪酬发放的组织工作。</w:t>
      </w:r>
    </w:p>
    <w:p>
      <w:pPr>
        <w:pStyle w:val="Heading5"/>
        <w:widowControl w:val="false"/>
        <w:numPr>
          <w:ilvl w:val="0"/>
          <w:numId w:val="39"/>
        </w:numPr>
        <w:spacing w:lineRule="auto" w:line="360" w:before="120" w:after="156"/>
        <w:ind w:start="0" w:hanging="0"/>
        <w:jc w:val="both"/>
        <w:rPr/>
      </w:pPr>
      <w:r>
        <w:rPr>
          <w:rFonts w:eastAsia="黑体" w:cs="Times New Roman" w:ascii="SimHei" w:hAnsi="SimHei"/>
          <w:color w:val="000000"/>
          <w:sz w:val="24"/>
          <w:szCs w:val="24"/>
          <w:lang w:eastAsia="zh-CN"/>
        </w:rPr>
        <w:t xml:space="preserve"> </w:t>
      </w:r>
      <w:r>
        <w:rPr>
          <w:rFonts w:ascii="SimHei" w:hAnsi="SimHei" w:cs="Times New Roman" w:eastAsia="黑体"/>
          <w:color w:val="000000"/>
          <w:sz w:val="24"/>
          <w:szCs w:val="24"/>
          <w:lang w:eastAsia="zh-CN"/>
        </w:rPr>
        <w:t>人力资源管理部门负责根据公司员工的具体考评结果，制定薪酬发放方案和员工工资表，报总裁审批通过后执行。</w:t>
      </w:r>
    </w:p>
    <w:p>
      <w:pPr>
        <w:pStyle w:val="Heading5"/>
        <w:widowControl w:val="false"/>
        <w:numPr>
          <w:ilvl w:val="0"/>
          <w:numId w:val="39"/>
        </w:numPr>
        <w:spacing w:lineRule="auto" w:line="360" w:before="120" w:after="156"/>
        <w:ind w:start="0" w:hanging="0"/>
        <w:jc w:val="both"/>
        <w:rPr>
          <w:rFonts w:ascii="Times New Roman" w:hAnsi="Times New Roman" w:eastAsia="楷体_GB2312;楷体" w:cs="Times New Roman"/>
          <w:color w:val="000000"/>
          <w:lang w:eastAsia="zh-CN"/>
        </w:rPr>
      </w:pPr>
      <w:r>
        <w:rPr>
          <w:rFonts w:eastAsia="黑体" w:cs="Times New Roman" w:ascii="SimHei" w:hAnsi="SimHei"/>
          <w:color w:val="000000"/>
          <w:sz w:val="24"/>
          <w:szCs w:val="24"/>
          <w:lang w:eastAsia="zh-CN"/>
        </w:rPr>
        <w:t xml:space="preserve"> </w:t>
      </w:r>
      <w:r>
        <w:rPr>
          <w:rFonts w:ascii="SimHei" w:hAnsi="SimHei" w:cs="Times New Roman" w:eastAsia="黑体"/>
          <w:color w:val="000000"/>
          <w:sz w:val="24"/>
          <w:szCs w:val="24"/>
          <w:lang w:eastAsia="zh-CN"/>
        </w:rPr>
        <w:t>人力资源管理部门负责全公司的工资总额测算并编制年度工资</w:t>
      </w:r>
      <w:r>
        <w:rPr>
          <w:rFonts w:ascii="SimHei" w:hAnsi="SimHei" w:cs="Times New Roman" w:eastAsia="黑体"/>
          <w:color w:val="000000"/>
          <w:sz w:val="24"/>
          <w:szCs w:val="24"/>
          <w:lang w:eastAsia="zh-CN"/>
        </w:rPr>
        <w:t>计划</w:t>
      </w:r>
      <w:r>
        <w:rPr>
          <w:rFonts w:ascii="SimHei" w:hAnsi="SimHei" w:cs="Times New Roman" w:eastAsia="黑体"/>
          <w:color w:val="000000"/>
          <w:sz w:val="24"/>
          <w:szCs w:val="24"/>
          <w:lang w:eastAsia="zh-CN"/>
        </w:rPr>
        <w:t>，报总裁审批后执行。</w:t>
      </w:r>
      <w:r>
        <w:rPr>
          <w:rFonts w:ascii="SimHei" w:hAnsi="SimHei" w:eastAsia="黑体"/>
        </w:rPr>
      </w:r>
    </w:p>
    <w:p>
      <w:pPr>
        <w:pStyle w:val="Heading1"/>
        <w:spacing w:lineRule="auto" w:line="360" w:before="156" w:after="156"/>
        <w:ind w:firstLine="357"/>
        <w:jc w:val="center"/>
        <w:rPr>
          <w:rFonts w:ascii="Times New Roman" w:hAnsi="Times New Roman" w:cs="Times New Roman"/>
          <w:lang w:eastAsia="zh-CN"/>
        </w:rPr>
      </w:pPr>
      <w:bookmarkStart w:id="2" w:name="__RefHeading___Toc279333457"/>
      <w:bookmarkEnd w:id="2"/>
      <w:r>
        <w:rPr>
          <w:rFonts w:ascii="SimHei" w:hAnsi="SimHei" w:eastAsia="黑体"/>
          <w:lang w:eastAsia="zh-CN"/>
        </w:rPr>
        <w:t>第三章</w:t>
      </w:r>
      <w:r>
        <w:rPr>
          <w:rFonts w:ascii="SimHei" w:hAnsi="SimHei" w:cs="Times New Roman" w:eastAsia="黑体"/>
          <w:lang w:eastAsia="zh-CN"/>
        </w:rPr>
        <w:t xml:space="preserve">  </w:t>
      </w:r>
      <w:r>
        <w:rPr>
          <w:rFonts w:ascii="SimHei" w:hAnsi="SimHei" w:eastAsia="黑体"/>
          <w:lang w:eastAsia="zh-CN"/>
        </w:rPr>
        <w:t>岗位等级</w:t>
      </w:r>
    </w:p>
    <w:p>
      <w:pPr>
        <w:pStyle w:val="Heading5"/>
        <w:widowControl w:val="false"/>
        <w:numPr>
          <w:ilvl w:val="0"/>
          <w:numId w:val="39"/>
        </w:numPr>
        <w:spacing w:lineRule="auto" w:line="360" w:before="120" w:after="156"/>
        <w:ind w:start="0" w:hanging="0"/>
        <w:jc w:val="both"/>
        <w:rPr/>
      </w:pPr>
      <w:r>
        <w:rPr>
          <w:rFonts w:eastAsia="黑体" w:cs="Times New Roman" w:ascii="SimHei" w:hAnsi="SimHei"/>
          <w:color w:val="000000"/>
          <w:sz w:val="24"/>
          <w:szCs w:val="24"/>
          <w:lang w:eastAsia="zh-CN"/>
        </w:rPr>
        <w:t xml:space="preserve"> </w:t>
      </w:r>
      <w:r>
        <w:rPr>
          <w:rFonts w:ascii="SimHei" w:hAnsi="SimHei" w:cs="Times New Roman" w:eastAsia="黑体"/>
          <w:color w:val="000000"/>
          <w:sz w:val="24"/>
          <w:szCs w:val="24"/>
          <w:lang w:eastAsia="zh-CN"/>
        </w:rPr>
        <w:t>根据岗位评估的结果将公司员工岗位等级分为</w:t>
      </w:r>
      <w:r>
        <w:rPr>
          <w:rFonts w:eastAsia="黑体" w:cs="Times New Roman" w:ascii="SimHei" w:hAnsi="SimHei"/>
          <w:color w:val="000000"/>
          <w:sz w:val="24"/>
          <w:szCs w:val="24"/>
          <w:lang w:eastAsia="zh-CN"/>
        </w:rPr>
        <w:t>4</w:t>
      </w:r>
      <w:r>
        <w:rPr>
          <w:rFonts w:ascii="SimHei" w:hAnsi="SimHei" w:cs="Times New Roman" w:eastAsia="黑体"/>
          <w:color w:val="000000"/>
          <w:sz w:val="24"/>
          <w:szCs w:val="24"/>
          <w:lang w:eastAsia="zh-CN"/>
        </w:rPr>
        <w:t>类（管理类</w:t>
      </w:r>
      <w:r>
        <w:rPr>
          <w:rFonts w:eastAsia="黑体" w:cs="Times New Roman" w:ascii="SimHei" w:hAnsi="SimHei"/>
          <w:color w:val="000000"/>
          <w:sz w:val="24"/>
          <w:szCs w:val="24"/>
          <w:lang w:eastAsia="zh-CN"/>
        </w:rPr>
        <w:t>/M</w:t>
      </w:r>
      <w:r>
        <w:rPr>
          <w:rFonts w:ascii="SimHei" w:hAnsi="SimHei" w:cs="Times New Roman" w:eastAsia="黑体"/>
          <w:color w:val="000000"/>
          <w:sz w:val="24"/>
          <w:szCs w:val="24"/>
          <w:lang w:eastAsia="zh-CN"/>
        </w:rPr>
        <w:t>类、专业类</w:t>
      </w:r>
      <w:r>
        <w:rPr>
          <w:rFonts w:eastAsia="黑体" w:cs="Times New Roman" w:ascii="SimHei" w:hAnsi="SimHei"/>
          <w:color w:val="000000"/>
          <w:sz w:val="24"/>
          <w:szCs w:val="24"/>
          <w:lang w:eastAsia="zh-CN"/>
        </w:rPr>
        <w:t>/A</w:t>
      </w:r>
      <w:r>
        <w:rPr>
          <w:rFonts w:ascii="SimHei" w:hAnsi="SimHei" w:cs="Times New Roman" w:eastAsia="黑体"/>
          <w:color w:val="000000"/>
          <w:sz w:val="24"/>
          <w:szCs w:val="24"/>
          <w:lang w:eastAsia="zh-CN"/>
        </w:rPr>
        <w:t>类、行政类</w:t>
      </w:r>
      <w:r>
        <w:rPr>
          <w:rFonts w:eastAsia="黑体" w:cs="Times New Roman" w:ascii="SimHei" w:hAnsi="SimHei"/>
          <w:color w:val="000000"/>
          <w:sz w:val="24"/>
          <w:szCs w:val="24"/>
          <w:lang w:eastAsia="zh-CN"/>
        </w:rPr>
        <w:t>/P</w:t>
      </w:r>
      <w:r>
        <w:rPr>
          <w:rFonts w:ascii="SimHei" w:hAnsi="SimHei" w:cs="Times New Roman" w:eastAsia="黑体"/>
          <w:color w:val="000000"/>
          <w:sz w:val="24"/>
          <w:szCs w:val="24"/>
          <w:lang w:eastAsia="zh-CN"/>
        </w:rPr>
        <w:t>类、操作类</w:t>
      </w:r>
      <w:r>
        <w:rPr>
          <w:rFonts w:eastAsia="黑体" w:cs="Times New Roman" w:ascii="SimHei" w:hAnsi="SimHei"/>
          <w:color w:val="000000"/>
          <w:sz w:val="24"/>
          <w:szCs w:val="24"/>
          <w:lang w:eastAsia="zh-CN"/>
        </w:rPr>
        <w:t>/O</w:t>
      </w:r>
      <w:r>
        <w:rPr>
          <w:rFonts w:ascii="SimHei" w:hAnsi="SimHei" w:cs="Times New Roman" w:eastAsia="黑体"/>
          <w:color w:val="000000"/>
          <w:sz w:val="24"/>
          <w:szCs w:val="24"/>
          <w:lang w:eastAsia="zh-CN"/>
        </w:rPr>
        <w:t>类）</w:t>
      </w:r>
      <w:r>
        <w:rPr>
          <w:rFonts w:eastAsia="黑体" w:cs="Times New Roman" w:ascii="SimHei" w:hAnsi="SimHei"/>
          <w:color w:val="000000"/>
          <w:sz w:val="24"/>
          <w:szCs w:val="24"/>
          <w:lang w:eastAsia="zh-CN"/>
        </w:rPr>
        <w:t>10</w:t>
      </w:r>
      <w:r>
        <w:rPr>
          <w:rFonts w:ascii="SimHei" w:hAnsi="SimHei" w:cs="Times New Roman" w:eastAsia="黑体"/>
          <w:color w:val="000000"/>
          <w:sz w:val="24"/>
          <w:szCs w:val="24"/>
          <w:lang w:eastAsia="zh-CN"/>
        </w:rPr>
        <w:t>个岗位等级</w:t>
      </w:r>
      <w:r>
        <w:rPr>
          <w:rFonts w:ascii="SimHei" w:hAnsi="SimHei" w:cs="Times New Roman" w:eastAsia="黑体"/>
          <w:color w:val="000000"/>
          <w:sz w:val="24"/>
          <w:szCs w:val="24"/>
          <w:lang w:eastAsia="zh-CN"/>
        </w:rPr>
        <w:t>，每个岗位等级设置</w:t>
      </w:r>
      <w:r>
        <w:rPr>
          <w:rFonts w:eastAsia="黑体" w:cs="Times New Roman" w:ascii="SimHei" w:hAnsi="SimHei"/>
          <w:color w:val="000000"/>
          <w:sz w:val="24"/>
          <w:szCs w:val="24"/>
          <w:lang w:eastAsia="zh-CN"/>
        </w:rPr>
        <w:t>9</w:t>
      </w:r>
      <w:r>
        <w:rPr>
          <w:rFonts w:ascii="SimHei" w:hAnsi="SimHei" w:cs="Times New Roman" w:eastAsia="黑体"/>
          <w:color w:val="000000"/>
          <w:sz w:val="24"/>
          <w:szCs w:val="24"/>
          <w:lang w:eastAsia="zh-CN"/>
        </w:rPr>
        <w:t>档</w:t>
      </w:r>
      <w:r>
        <w:rPr>
          <w:rFonts w:ascii="SimHei" w:hAnsi="SimHei" w:cs="Times New Roman" w:eastAsia="黑体"/>
          <w:color w:val="000000"/>
          <w:sz w:val="24"/>
          <w:szCs w:val="24"/>
          <w:lang w:eastAsia="zh-CN"/>
        </w:rPr>
        <w:t>。具体涉及到每个岗位应设置的等级，详见附件。</w:t>
      </w:r>
    </w:p>
    <w:p>
      <w:pPr>
        <w:pStyle w:val="Normal"/>
        <w:ind w:end="-854" w:hanging="1260"/>
        <w:rPr>
          <w:rFonts w:ascii="Times New Roman" w:hAnsi="Times New Roman" w:cs="Times New Roman"/>
          <w:lang w:eastAsia="zh-CN"/>
        </w:rPr>
      </w:pPr>
      <w:r>
        <w:rPr>
          <w:rFonts w:cs="Times New Roman" w:ascii="SimHei" w:hAnsi="SimHei" w:eastAsia="黑体"/>
          <w:lang w:eastAsia="zh-CN"/>
        </w:rPr>
      </w:r>
    </w:p>
    <w:p>
      <w:pPr>
        <w:pStyle w:val="Heading3"/>
        <w:keepNext w:val="true"/>
        <w:keepLines/>
        <w:widowControl w:val="false"/>
        <w:pBdr>
          <w:bottom w:val="nil"/>
        </w:pBdr>
        <w:spacing w:lineRule="auto" w:line="360" w:before="260" w:after="156"/>
        <w:ind w:hanging="0"/>
        <w:rPr>
          <w:rFonts w:ascii="Times New Roman" w:hAnsi="Times New Roman" w:eastAsia="楷体_GB2312;楷体" w:cs="Times New Roman"/>
          <w:b/>
          <w:b/>
          <w:color w:val="000000"/>
          <w:sz w:val="28"/>
          <w:szCs w:val="28"/>
          <w:lang w:eastAsia="zh-CN"/>
        </w:rPr>
      </w:pPr>
      <w:r>
        <w:rPr>
          <w:rFonts w:eastAsia="黑体" w:cs="Times New Roman" w:ascii="SimHei" w:hAnsi="SimHei"/>
          <w:b/>
          <w:color w:val="000000"/>
          <w:sz w:val="28"/>
          <w:szCs w:val="28"/>
          <w:lang w:eastAsia="zh-CN"/>
        </w:rPr>
      </w:r>
    </w:p>
    <w:p>
      <w:pPr>
        <w:pStyle w:val="Normal"/>
        <w:rPr>
          <w:rFonts w:ascii="Times New Roman" w:hAnsi="Times New Roman" w:eastAsia="楷体_GB2312;楷体" w:cs="Times New Roman"/>
          <w:b/>
          <w:b/>
          <w:color w:val="000000"/>
          <w:sz w:val="28"/>
          <w:szCs w:val="28"/>
          <w:lang w:eastAsia="zh-CN"/>
        </w:rPr>
      </w:pPr>
      <w:r>
        <w:rPr>
          <w:rFonts w:eastAsia="黑体" w:cs="Times New Roman" w:ascii="SimHei" w:hAnsi="SimHei"/>
          <w:b/>
          <w:color w:val="000000"/>
          <w:sz w:val="28"/>
          <w:szCs w:val="28"/>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Heading1"/>
        <w:numPr>
          <w:ilvl w:val="0"/>
          <w:numId w:val="22"/>
        </w:numPr>
        <w:spacing w:lineRule="auto" w:line="360" w:before="156" w:after="156"/>
        <w:jc w:val="center"/>
        <w:rPr>
          <w:rFonts w:ascii="Times New Roman" w:hAnsi="Times New Roman"/>
          <w:lang w:eastAsia="zh-CN"/>
        </w:rPr>
      </w:pPr>
      <w:r>
        <w:rPr>
          <w:rFonts w:eastAsia="黑体" w:ascii="SimHei" w:hAnsi="SimHei"/>
          <w:lang w:eastAsia="zh-CN"/>
        </w:rPr>
        <w:t xml:space="preserve"> </w:t>
      </w:r>
      <w:bookmarkStart w:id="3" w:name="__RefHeading___Toc279333458"/>
      <w:r>
        <w:rPr>
          <w:rFonts w:ascii="SimHei" w:hAnsi="SimHei" w:eastAsia="黑体"/>
          <w:lang w:eastAsia="zh-CN"/>
        </w:rPr>
        <w:t>薪酬结构</w:t>
      </w:r>
      <w:bookmarkEnd w:id="3"/>
    </w:p>
    <w:p>
      <w:pPr>
        <w:pStyle w:val="Normal"/>
        <w:widowControl w:val="false"/>
        <w:numPr>
          <w:ilvl w:val="0"/>
          <w:numId w:val="28"/>
        </w:numPr>
        <w:tabs>
          <w:tab w:val="clear" w:pos="420"/>
          <w:tab w:val="left" w:pos="1077" w:leader="none"/>
          <w:tab w:val="left" w:pos="1440" w:leader="none"/>
        </w:tabs>
        <w:spacing w:lineRule="auto" w:line="360"/>
        <w:ind w:start="1077" w:hanging="1077"/>
        <w:jc w:val="both"/>
        <w:rPr>
          <w:rFonts w:ascii="楷体_GB2312;楷体" w:hAnsi="楷体_GB2312;楷体" w:eastAsia="楷体_GB2312;楷体"/>
          <w:sz w:val="24"/>
          <w:lang w:eastAsia="zh-CN"/>
        </w:rPr>
      </w:pPr>
      <w:r>
        <w:rPr>
          <w:rFonts w:eastAsia="黑体" w:cs="楷体_GB2312;楷体" w:ascii="SimHei" w:hAnsi="SimHei"/>
          <w:sz w:val="24"/>
          <w:lang w:eastAsia="zh-CN"/>
        </w:rPr>
        <w:t xml:space="preserve"> </w:t>
      </w:r>
      <w:r>
        <w:rPr>
          <w:rFonts w:ascii="SimHei" w:hAnsi="SimHei" w:eastAsia="黑体"/>
          <w:sz w:val="24"/>
          <w:lang w:eastAsia="zh-CN"/>
        </w:rPr>
        <w:t>全新一品装饰员工收入总体上包括以下几个组成部分，并根据不同岗位工作方式、工作特点、技术含量高低等进行不同的结构组合。</w:t>
      </w:r>
    </w:p>
    <w:p>
      <w:pPr>
        <w:pStyle w:val="Normal"/>
        <w:widowControl w:val="false"/>
        <w:numPr>
          <w:ilvl w:val="1"/>
          <w:numId w:val="23"/>
        </w:numPr>
        <w:tabs>
          <w:tab w:val="clear" w:pos="420"/>
          <w:tab w:val="left" w:pos="720" w:leader="none"/>
        </w:tabs>
        <w:spacing w:lineRule="auto" w:line="360"/>
        <w:ind w:start="720" w:hanging="720"/>
        <w:jc w:val="both"/>
        <w:rPr>
          <w:rFonts w:ascii="楷体_GB2312;楷体" w:hAnsi="楷体_GB2312;楷体" w:eastAsia="楷体_GB2312;楷体"/>
          <w:sz w:val="24"/>
          <w:lang w:eastAsia="zh-CN"/>
        </w:rPr>
      </w:pPr>
      <w:r>
        <w:rPr>
          <w:rFonts w:ascii="SimHei" w:hAnsi="SimHei" w:eastAsia="黑体"/>
          <w:sz w:val="24"/>
          <w:lang w:eastAsia="zh-CN"/>
        </w:rPr>
        <w:t>基本工资：主要反映员工的知识、技能和经验等因素，是依据员工的能力和素质确定的个性化工资单元。包括学历职称工资、工龄工资、津补贴等。</w:t>
      </w:r>
    </w:p>
    <w:p>
      <w:pPr>
        <w:pStyle w:val="Normal"/>
        <w:widowControl w:val="false"/>
        <w:numPr>
          <w:ilvl w:val="1"/>
          <w:numId w:val="23"/>
        </w:numPr>
        <w:tabs>
          <w:tab w:val="clear" w:pos="420"/>
          <w:tab w:val="left" w:pos="720" w:leader="none"/>
        </w:tabs>
        <w:spacing w:lineRule="auto" w:line="360"/>
        <w:ind w:start="720" w:hanging="720"/>
        <w:jc w:val="both"/>
        <w:rPr>
          <w:rFonts w:ascii="楷体_GB2312;楷体" w:hAnsi="楷体_GB2312;楷体" w:eastAsia="楷体_GB2312;楷体"/>
          <w:sz w:val="24"/>
          <w:lang w:eastAsia="zh-CN"/>
        </w:rPr>
      </w:pPr>
      <w:r>
        <w:rPr>
          <w:rFonts w:ascii="SimHei" w:hAnsi="SimHei" w:eastAsia="黑体"/>
          <w:sz w:val="24"/>
          <w:lang w:eastAsia="zh-CN"/>
        </w:rPr>
        <w:t>岗位工资：是整个工资体系的基础，从岗位价值和员工的任职资格方面体现了员工的价值。员工岗位工资的高低主要取决于各岗位工作责任大小、工作所涉及的经济风险的高低、工作内容的繁简以及工作量的多少。在工作分析与岗位评估的基础上，以评估的结果作为确定岗位工资等级的依据，采取岗位分级、岗内分档的方式确定各员工的岗位工资等级。</w:t>
      </w:r>
    </w:p>
    <w:p>
      <w:pPr>
        <w:pStyle w:val="Normal"/>
        <w:widowControl w:val="false"/>
        <w:spacing w:lineRule="auto" w:line="360"/>
        <w:ind w:start="720" w:hanging="0"/>
        <w:jc w:val="both"/>
        <w:rPr>
          <w:rFonts w:ascii="楷体_GB2312;楷体" w:hAnsi="楷体_GB2312;楷体" w:eastAsia="楷体_GB2312;楷体"/>
          <w:sz w:val="24"/>
          <w:lang w:eastAsia="zh-CN"/>
        </w:rPr>
      </w:pPr>
      <w:r>
        <w:rPr>
          <w:rFonts w:ascii="SimHei" w:hAnsi="SimHei" w:eastAsia="黑体"/>
          <w:sz w:val="24"/>
          <w:lang w:eastAsia="zh-CN"/>
        </w:rPr>
        <w:t>岗位工资包含绩效考核工资，绩效考核主要考核员工的工作过程、工作能力、工作态度等。</w:t>
      </w:r>
    </w:p>
    <w:p>
      <w:pPr>
        <w:pStyle w:val="Normal"/>
        <w:widowControl w:val="false"/>
        <w:numPr>
          <w:ilvl w:val="1"/>
          <w:numId w:val="23"/>
        </w:numPr>
        <w:tabs>
          <w:tab w:val="clear" w:pos="420"/>
          <w:tab w:val="left" w:pos="720" w:leader="none"/>
        </w:tabs>
        <w:spacing w:lineRule="auto" w:line="360"/>
        <w:ind w:start="720" w:hanging="720"/>
        <w:jc w:val="both"/>
        <w:rPr>
          <w:rFonts w:ascii="楷体_GB2312;楷体" w:hAnsi="楷体_GB2312;楷体" w:eastAsia="楷体_GB2312;楷体"/>
          <w:sz w:val="24"/>
          <w:lang w:eastAsia="zh-CN"/>
        </w:rPr>
      </w:pPr>
      <w:r>
        <w:rPr>
          <w:rFonts w:ascii="SimHei" w:hAnsi="SimHei" w:eastAsia="黑体"/>
          <w:sz w:val="24"/>
          <w:lang w:eastAsia="zh-CN"/>
        </w:rPr>
        <w:t>奖金：是依据员工或团队的工作绩效和结果等确定的薪资单元，包括月度奖金、年度奖金、管理奖金、团队竞争奖金、单项奖金等形式。</w:t>
      </w:r>
    </w:p>
    <w:p>
      <w:pPr>
        <w:pStyle w:val="Normal"/>
        <w:widowControl w:val="false"/>
        <w:numPr>
          <w:ilvl w:val="1"/>
          <w:numId w:val="23"/>
        </w:numPr>
        <w:tabs>
          <w:tab w:val="clear" w:pos="420"/>
          <w:tab w:val="left" w:pos="720" w:leader="none"/>
        </w:tabs>
        <w:spacing w:lineRule="auto" w:line="360"/>
        <w:ind w:start="720" w:hanging="720"/>
        <w:jc w:val="both"/>
        <w:rPr>
          <w:rFonts w:ascii="楷体_GB2312;楷体" w:hAnsi="楷体_GB2312;楷体" w:eastAsia="楷体_GB2312;楷体"/>
          <w:sz w:val="24"/>
          <w:lang w:eastAsia="zh-CN"/>
        </w:rPr>
      </w:pPr>
      <w:r>
        <w:rPr>
          <w:rFonts w:ascii="SimHei" w:hAnsi="SimHei" w:eastAsia="黑体"/>
          <w:sz w:val="24"/>
          <w:lang w:eastAsia="zh-CN"/>
        </w:rPr>
        <w:t>提成：是依据员工的签单业绩、利润业绩等确定的薪资单元，包括个人累计业绩提成、</w:t>
      </w:r>
      <w:r>
        <w:rPr>
          <w:rFonts w:eastAsia="黑体" w:ascii="SimHei" w:hAnsi="SimHei"/>
          <w:sz w:val="24"/>
          <w:lang w:eastAsia="zh-CN"/>
        </w:rPr>
        <w:t>KPI</w:t>
      </w:r>
      <w:r>
        <w:rPr>
          <w:rFonts w:ascii="SimHei" w:hAnsi="SimHei" w:eastAsia="黑体"/>
          <w:sz w:val="24"/>
          <w:lang w:eastAsia="zh-CN"/>
        </w:rPr>
        <w:t>考核提成、团队提成等。</w:t>
      </w:r>
    </w:p>
    <w:p>
      <w:pPr>
        <w:pStyle w:val="Normal"/>
        <w:widowControl w:val="false"/>
        <w:numPr>
          <w:ilvl w:val="1"/>
          <w:numId w:val="23"/>
        </w:numPr>
        <w:tabs>
          <w:tab w:val="clear" w:pos="420"/>
          <w:tab w:val="left" w:pos="720" w:leader="none"/>
        </w:tabs>
        <w:spacing w:lineRule="auto" w:line="360"/>
        <w:ind w:start="720" w:hanging="720"/>
        <w:jc w:val="both"/>
        <w:rPr>
          <w:rFonts w:ascii="楷体_GB2312;楷体" w:hAnsi="楷体_GB2312;楷体" w:eastAsia="楷体_GB2312;楷体"/>
          <w:sz w:val="24"/>
          <w:lang w:eastAsia="zh-CN"/>
        </w:rPr>
      </w:pPr>
      <w:r>
        <w:rPr>
          <w:rFonts w:ascii="SimHei" w:hAnsi="SimHei" w:eastAsia="黑体"/>
          <w:sz w:val="24"/>
          <w:lang w:eastAsia="zh-CN"/>
        </w:rPr>
        <w:t>福利</w:t>
      </w:r>
      <w:r>
        <w:rPr>
          <w:rFonts w:eastAsia="黑体" w:ascii="SimHei" w:hAnsi="SimHei"/>
          <w:sz w:val="24"/>
          <w:lang w:eastAsia="zh-CN"/>
        </w:rPr>
        <w:t>/</w:t>
      </w:r>
      <w:r>
        <w:rPr>
          <w:rFonts w:ascii="SimHei" w:hAnsi="SimHei" w:eastAsia="黑体"/>
          <w:sz w:val="24"/>
          <w:lang w:eastAsia="zh-CN"/>
        </w:rPr>
        <w:t>津贴：是全新一品装饰正式在册员工所能享受到一种待遇，包括交通补贴、午餐补贴、通讯补贴、节日慰问金、社会保险、补充保险、培训、旅游等。</w:t>
      </w:r>
    </w:p>
    <w:p>
      <w:pPr>
        <w:pStyle w:val="Heading5"/>
        <w:widowControl w:val="false"/>
        <w:numPr>
          <w:ilvl w:val="2"/>
          <w:numId w:val="23"/>
        </w:numPr>
        <w:tabs>
          <w:tab w:val="clear" w:pos="420"/>
          <w:tab w:val="left" w:pos="1080" w:leader="none"/>
        </w:tabs>
        <w:spacing w:lineRule="auto" w:line="360" w:before="120" w:after="156"/>
        <w:ind w:start="1917" w:hanging="1917"/>
        <w:jc w:val="both"/>
        <w:rPr/>
      </w:pPr>
      <w:r>
        <w:rPr>
          <w:rFonts w:eastAsia="黑体" w:cs="Times New Roman" w:ascii="SimHei" w:hAnsi="SimHei"/>
          <w:color w:val="000000"/>
          <w:sz w:val="24"/>
          <w:szCs w:val="24"/>
          <w:lang w:eastAsia="zh-CN"/>
        </w:rPr>
        <w:t xml:space="preserve"> </w:t>
      </w:r>
      <w:r>
        <w:rPr>
          <w:rFonts w:ascii="SimHei" w:hAnsi="SimHei" w:cs="Times New Roman" w:eastAsia="黑体"/>
          <w:color w:val="000000"/>
          <w:sz w:val="24"/>
          <w:szCs w:val="24"/>
          <w:lang w:eastAsia="zh-CN"/>
        </w:rPr>
        <w:t>全新</w:t>
      </w:r>
      <w:r>
        <w:rPr>
          <w:rFonts w:ascii="SimHei" w:hAnsi="SimHei" w:cs="Times New Roman" w:eastAsia="黑体"/>
          <w:color w:val="000000"/>
          <w:sz w:val="24"/>
          <w:szCs w:val="24"/>
          <w:lang w:eastAsia="zh-CN"/>
        </w:rPr>
        <w:t>一品</w:t>
      </w:r>
      <w:r>
        <w:rPr>
          <w:rFonts w:ascii="SimHei" w:hAnsi="SimHei" w:cs="Times New Roman" w:eastAsia="黑体"/>
          <w:color w:val="000000"/>
          <w:sz w:val="24"/>
          <w:szCs w:val="24"/>
          <w:lang w:eastAsia="zh-CN"/>
        </w:rPr>
        <w:t>根据不同的岗位类别</w:t>
      </w:r>
      <w:r>
        <w:rPr>
          <w:rFonts w:ascii="SimHei" w:hAnsi="SimHei" w:cs="Times New Roman" w:eastAsia="黑体"/>
          <w:color w:val="000000"/>
          <w:sz w:val="24"/>
          <w:szCs w:val="24"/>
          <w:lang w:eastAsia="zh-CN"/>
        </w:rPr>
        <w:t>实行</w:t>
      </w:r>
      <w:r>
        <w:rPr>
          <w:rFonts w:ascii="SimHei" w:hAnsi="SimHei" w:cs="Times New Roman" w:eastAsia="黑体"/>
          <w:color w:val="000000"/>
          <w:sz w:val="24"/>
          <w:szCs w:val="24"/>
          <w:lang w:eastAsia="zh-CN"/>
        </w:rPr>
        <w:t>三</w:t>
      </w:r>
      <w:r>
        <w:rPr>
          <w:rFonts w:ascii="SimHei" w:hAnsi="SimHei" w:cs="Times New Roman" w:eastAsia="黑体"/>
          <w:color w:val="000000"/>
          <w:sz w:val="24"/>
          <w:szCs w:val="24"/>
          <w:lang w:eastAsia="zh-CN"/>
        </w:rPr>
        <w:t>种薪资体系：</w:t>
      </w:r>
    </w:p>
    <w:p>
      <w:pPr>
        <w:pStyle w:val="Heading5"/>
        <w:widowControl w:val="false"/>
        <w:numPr>
          <w:ilvl w:val="0"/>
          <w:numId w:val="7"/>
        </w:numPr>
        <w:spacing w:lineRule="auto" w:line="360" w:before="0" w:after="0"/>
        <w:jc w:val="both"/>
        <w:rPr/>
      </w:pPr>
      <w:r>
        <w:rPr>
          <w:rFonts w:ascii="SimHei" w:hAnsi="SimHei" w:cs="Times New Roman" w:eastAsia="黑体"/>
          <w:b/>
          <w:color w:val="000000"/>
          <w:sz w:val="24"/>
          <w:szCs w:val="24"/>
          <w:lang w:eastAsia="zh-CN"/>
        </w:rPr>
        <w:t>年薪制</w:t>
      </w:r>
      <w:r>
        <w:rPr>
          <w:rFonts w:ascii="SimHei" w:hAnsi="SimHei" w:cs="Times New Roman" w:eastAsia="黑体"/>
          <w:color w:val="000000"/>
          <w:sz w:val="24"/>
          <w:szCs w:val="24"/>
          <w:lang w:eastAsia="zh-CN"/>
        </w:rPr>
        <w:t>：适用于高层管理级别；</w:t>
      </w:r>
    </w:p>
    <w:p>
      <w:pPr>
        <w:pStyle w:val="Heading5"/>
        <w:widowControl w:val="false"/>
        <w:numPr>
          <w:ilvl w:val="0"/>
          <w:numId w:val="7"/>
        </w:numPr>
        <w:spacing w:lineRule="auto" w:line="360" w:before="0" w:after="0"/>
        <w:jc w:val="both"/>
        <w:rPr/>
      </w:pPr>
      <w:r>
        <w:rPr>
          <w:rFonts w:ascii="SimHei" w:hAnsi="SimHei" w:cs="Times New Roman" w:eastAsia="黑体"/>
          <w:b/>
          <w:color w:val="000000"/>
          <w:sz w:val="24"/>
          <w:szCs w:val="24"/>
          <w:lang w:eastAsia="zh-CN"/>
        </w:rPr>
        <w:t>提成工资制</w:t>
      </w:r>
      <w:r>
        <w:rPr>
          <w:rFonts w:ascii="SimHei" w:hAnsi="SimHei" w:cs="Times New Roman" w:eastAsia="黑体"/>
          <w:color w:val="000000"/>
          <w:sz w:val="24"/>
          <w:szCs w:val="24"/>
          <w:lang w:eastAsia="zh-CN"/>
        </w:rPr>
        <w:t>：适用于市场类、销售类、工程类岗位；</w:t>
      </w:r>
    </w:p>
    <w:p>
      <w:pPr>
        <w:pStyle w:val="Heading5"/>
        <w:widowControl w:val="false"/>
        <w:numPr>
          <w:ilvl w:val="0"/>
          <w:numId w:val="7"/>
        </w:numPr>
        <w:spacing w:lineRule="auto" w:line="360" w:before="0" w:after="0"/>
        <w:jc w:val="both"/>
        <w:rPr/>
      </w:pPr>
      <w:r>
        <w:rPr>
          <w:rFonts w:ascii="SimHei" w:hAnsi="SimHei" w:cs="Times New Roman" w:eastAsia="黑体"/>
          <w:b/>
          <w:color w:val="000000"/>
          <w:sz w:val="24"/>
          <w:szCs w:val="24"/>
          <w:lang w:eastAsia="zh-CN"/>
        </w:rPr>
        <w:t>结构工资制</w:t>
      </w:r>
      <w:r>
        <w:rPr>
          <w:rFonts w:ascii="SimHei" w:hAnsi="SimHei" w:eastAsia="黑体"/>
        </w:rPr>
        <w:t>：适用于职能管理、业务管理、行政保障序列的岗位。</w:t>
      </w:r>
    </w:p>
    <w:tbl>
      <w:tblPr>
        <w:tblW w:w="9039" w:type="dxa"/>
        <w:jc w:val="start"/>
        <w:tblInd w:w="-72" w:type="dxa"/>
        <w:tblLayout w:type="fixed"/>
        <w:tblCellMar>
          <w:top w:w="0" w:type="dxa"/>
          <w:start w:w="108" w:type="dxa"/>
          <w:bottom w:w="0" w:type="dxa"/>
          <w:end w:w="108" w:type="dxa"/>
        </w:tblCellMar>
      </w:tblPr>
      <w:tblGrid>
        <w:gridCol w:w="1587"/>
        <w:gridCol w:w="2377"/>
        <w:gridCol w:w="2536"/>
        <w:gridCol w:w="2539"/>
      </w:tblGrid>
      <w:tr>
        <w:trPr>
          <w:trHeight w:val="596" w:hRule="atLeast"/>
        </w:trPr>
        <w:tc>
          <w:tcPr>
            <w:tcW w:w="158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薪资体系</w:t>
            </w:r>
          </w:p>
        </w:tc>
        <w:tc>
          <w:tcPr>
            <w:tcW w:w="237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年薪制（高管层）</w:t>
            </w:r>
          </w:p>
        </w:tc>
        <w:tc>
          <w:tcPr>
            <w:tcW w:w="253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pPr>
            <w:r>
              <w:rPr>
                <w:rFonts w:ascii="SimHei" w:hAnsi="SimHei" w:cs="Times New Roman" w:eastAsia="黑体"/>
                <w:sz w:val="24"/>
                <w:szCs w:val="24"/>
                <w:lang w:eastAsia="zh-CN"/>
              </w:rPr>
              <w:t>提成工资制（业务</w:t>
            </w:r>
            <w:r>
              <w:rPr>
                <w:rFonts w:ascii="SimHei" w:hAnsi="SimHei" w:cs="Times New Roman" w:eastAsia="黑体"/>
                <w:sz w:val="24"/>
                <w:szCs w:val="24"/>
                <w:lang w:eastAsia="zh-CN"/>
              </w:rPr>
              <w:t>层</w:t>
            </w:r>
            <w:r>
              <w:rPr>
                <w:rFonts w:ascii="SimHei" w:hAnsi="SimHei" w:cs="Times New Roman" w:eastAsia="黑体"/>
                <w:sz w:val="24"/>
                <w:szCs w:val="24"/>
                <w:lang w:eastAsia="zh-CN"/>
              </w:rPr>
              <w:t>）</w:t>
            </w:r>
          </w:p>
        </w:tc>
        <w:tc>
          <w:tcPr>
            <w:tcW w:w="253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pPr>
            <w:r>
              <w:rPr>
                <w:rFonts w:ascii="SimHei" w:hAnsi="SimHei" w:cs="Times New Roman" w:eastAsia="黑体"/>
                <w:sz w:val="24"/>
                <w:szCs w:val="24"/>
                <w:lang w:eastAsia="zh-CN"/>
              </w:rPr>
              <w:t>结构工资制（</w:t>
            </w:r>
            <w:r>
              <w:rPr>
                <w:rFonts w:ascii="SimHei" w:hAnsi="SimHei" w:cs="Times New Roman" w:eastAsia="黑体"/>
                <w:sz w:val="24"/>
                <w:szCs w:val="24"/>
                <w:lang w:eastAsia="zh-CN"/>
              </w:rPr>
              <w:t>职能层</w:t>
            </w:r>
            <w:r>
              <w:rPr>
                <w:rFonts w:ascii="SimHei" w:hAnsi="SimHei" w:cs="Times New Roman" w:eastAsia="黑体"/>
                <w:sz w:val="24"/>
                <w:szCs w:val="24"/>
                <w:lang w:eastAsia="zh-CN"/>
              </w:rPr>
              <w:t>）</w:t>
            </w:r>
          </w:p>
        </w:tc>
      </w:tr>
      <w:tr>
        <w:trPr>
          <w:trHeight w:val="1531" w:hRule="atLeast"/>
        </w:trPr>
        <w:tc>
          <w:tcPr>
            <w:tcW w:w="158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适用范围</w:t>
            </w:r>
          </w:p>
        </w:tc>
        <w:tc>
          <w:tcPr>
            <w:tcW w:w="237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总裁、副总裁、其他高管等。</w:t>
            </w:r>
          </w:p>
        </w:tc>
        <w:tc>
          <w:tcPr>
            <w:tcW w:w="253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设计部</w:t>
            </w:r>
          </w:p>
          <w:p>
            <w:pPr>
              <w:pStyle w:val="Normal"/>
              <w:widowControl w:val="false"/>
              <w:ind w:hanging="0"/>
              <w:jc w:val="center"/>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营销部</w:t>
            </w:r>
          </w:p>
          <w:p>
            <w:pPr>
              <w:pStyle w:val="Normal"/>
              <w:widowControl w:val="false"/>
              <w:ind w:hanging="0"/>
              <w:jc w:val="center"/>
              <w:rPr/>
            </w:pPr>
            <w:r>
              <w:rPr>
                <w:rFonts w:ascii="SimHei" w:hAnsi="SimHei" w:cs="Times New Roman" w:eastAsia="黑体"/>
                <w:sz w:val="24"/>
                <w:szCs w:val="24"/>
                <w:lang w:eastAsia="zh-CN"/>
              </w:rPr>
              <w:t>客户部</w:t>
            </w:r>
            <w:r>
              <w:rPr>
                <w:rFonts w:ascii="SimHei" w:hAnsi="SimHei" w:cs="Times New Roman" w:eastAsia="黑体"/>
                <w:sz w:val="24"/>
                <w:szCs w:val="24"/>
                <w:lang w:eastAsia="zh-CN"/>
              </w:rPr>
              <w:t>等</w:t>
            </w:r>
          </w:p>
        </w:tc>
        <w:tc>
          <w:tcPr>
            <w:tcW w:w="253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人力资源部、行政部、</w:t>
            </w:r>
          </w:p>
          <w:p>
            <w:pPr>
              <w:pStyle w:val="Normal"/>
              <w:widowControl w:val="false"/>
              <w:ind w:hanging="0"/>
              <w:jc w:val="center"/>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总裁办公室、财务部、</w:t>
            </w:r>
          </w:p>
          <w:p>
            <w:pPr>
              <w:pStyle w:val="Normal"/>
              <w:widowControl w:val="false"/>
              <w:ind w:hanging="0"/>
              <w:jc w:val="center"/>
              <w:rPr/>
            </w:pPr>
            <w:r>
              <w:rPr>
                <w:rFonts w:ascii="SimHei" w:hAnsi="SimHei" w:cs="Times New Roman" w:eastAsia="黑体"/>
                <w:sz w:val="24"/>
                <w:szCs w:val="24"/>
                <w:lang w:eastAsia="zh-CN"/>
              </w:rPr>
              <w:t>材料部、研发部、客服部</w:t>
            </w:r>
            <w:r>
              <w:rPr>
                <w:rFonts w:ascii="SimHei" w:hAnsi="SimHei" w:cs="Times New Roman" w:eastAsia="黑体"/>
                <w:sz w:val="24"/>
                <w:szCs w:val="24"/>
                <w:lang w:eastAsia="zh-CN"/>
              </w:rPr>
              <w:t>、工程部</w:t>
            </w:r>
            <w:r>
              <w:rPr>
                <w:rFonts w:ascii="SimHei" w:hAnsi="SimHei" w:cs="Times New Roman" w:eastAsia="黑体"/>
                <w:sz w:val="24"/>
                <w:szCs w:val="24"/>
                <w:lang w:eastAsia="zh-CN"/>
              </w:rPr>
              <w:t>等</w:t>
            </w:r>
          </w:p>
        </w:tc>
      </w:tr>
    </w:tbl>
    <w:p>
      <w:pPr>
        <w:pStyle w:val="Heading1"/>
        <w:spacing w:lineRule="auto" w:line="360" w:before="0" w:after="0"/>
        <w:ind w:firstLine="357"/>
        <w:jc w:val="center"/>
        <w:rPr>
          <w:rFonts w:ascii="Times New Roman" w:hAnsi="Times New Roman" w:cs="Times New Roman"/>
          <w:lang w:eastAsia="zh-CN"/>
        </w:rPr>
      </w:pPr>
      <w:bookmarkStart w:id="4" w:name="__RefHeading___Toc279333459"/>
      <w:bookmarkEnd w:id="4"/>
      <w:r>
        <w:rPr>
          <w:rFonts w:ascii="SimHei" w:hAnsi="SimHei" w:eastAsia="黑体"/>
          <w:lang w:eastAsia="zh-CN"/>
        </w:rPr>
        <w:t>第</w:t>
      </w:r>
      <w:r>
        <w:rPr>
          <w:rFonts w:ascii="SimHei" w:hAnsi="SimHei" w:eastAsia="黑体"/>
          <w:lang w:eastAsia="zh-CN"/>
        </w:rPr>
        <w:t>五</w:t>
      </w:r>
      <w:r>
        <w:rPr>
          <w:rFonts w:ascii="SimHei" w:hAnsi="SimHei" w:eastAsia="黑体"/>
          <w:lang w:eastAsia="zh-CN"/>
        </w:rPr>
        <w:t>章</w:t>
      </w:r>
      <w:r>
        <w:rPr>
          <w:rFonts w:ascii="SimHei" w:hAnsi="SimHei" w:cs="Times New Roman" w:eastAsia="黑体"/>
          <w:lang w:eastAsia="zh-CN"/>
        </w:rPr>
        <w:t xml:space="preserve">  </w:t>
      </w:r>
      <w:r>
        <w:rPr>
          <w:rFonts w:ascii="SimHei" w:hAnsi="SimHei" w:eastAsia="黑体"/>
          <w:lang w:eastAsia="zh-CN"/>
        </w:rPr>
        <w:t>职能、管理部门薪酬</w:t>
      </w:r>
      <w:r>
        <w:rPr>
          <w:rFonts w:ascii="SimHei" w:hAnsi="SimHei" w:eastAsia="黑体"/>
          <w:lang w:eastAsia="zh-CN"/>
        </w:rPr>
        <w:t>体系</w:t>
      </w:r>
    </w:p>
    <w:p>
      <w:pPr>
        <w:pStyle w:val="Heading5"/>
        <w:widowControl w:val="false"/>
        <w:spacing w:lineRule="auto" w:line="360" w:before="120" w:after="156"/>
        <w:ind w:firstLine="480"/>
        <w:jc w:val="both"/>
        <w:rPr/>
      </w:pPr>
      <w:r>
        <w:rPr>
          <w:rFonts w:ascii="SimHei" w:hAnsi="SimHei" w:cs="Times New Roman" w:eastAsia="黑体"/>
          <w:color w:val="000000"/>
          <w:sz w:val="24"/>
          <w:szCs w:val="24"/>
          <w:lang w:eastAsia="zh-CN"/>
        </w:rPr>
        <w:t>结构工资制薪酬由以下几大部分构成：基本工资、岗位工资、奖金、福利</w:t>
      </w:r>
      <w:r>
        <w:rPr>
          <w:rFonts w:eastAsia="黑体" w:cs="Times New Roman" w:ascii="SimHei" w:hAnsi="SimHei"/>
          <w:color w:val="000000"/>
          <w:sz w:val="24"/>
          <w:szCs w:val="24"/>
          <w:lang w:eastAsia="zh-CN"/>
        </w:rPr>
        <w:t>/</w:t>
      </w:r>
      <w:r>
        <w:rPr>
          <w:rFonts w:ascii="SimHei" w:hAnsi="SimHei" w:cs="Times New Roman" w:eastAsia="黑体"/>
          <w:color w:val="000000"/>
          <w:sz w:val="24"/>
          <w:szCs w:val="24"/>
          <w:lang w:eastAsia="zh-CN"/>
        </w:rPr>
        <w:t>津贴、社会保险与住房公积金及其他。其中奖金根据公司目标任务完成情况决定具体标准额度。</w:t>
      </w:r>
      <w:r>
        <w:rPr>
          <w:rFonts w:ascii="SimHei" w:hAnsi="SimHei" w:cs="Times New Roman" w:eastAsia="黑体"/>
          <w:color w:val="000000"/>
          <w:sz w:val="24"/>
          <w:szCs w:val="24"/>
          <w:lang w:eastAsia="zh-CN"/>
        </w:rPr>
        <w:t>（福利津贴、社保等见第八章）</w:t>
      </w:r>
    </w:p>
    <w:p>
      <w:pPr>
        <w:pStyle w:val="Normal"/>
        <w:numPr>
          <w:ilvl w:val="2"/>
          <w:numId w:val="23"/>
        </w:numPr>
        <w:tabs>
          <w:tab w:val="clear" w:pos="420"/>
          <w:tab w:val="left" w:pos="1080" w:leader="none"/>
          <w:tab w:val="left" w:pos="1440" w:leader="none"/>
        </w:tabs>
        <w:spacing w:lineRule="auto" w:line="360"/>
        <w:ind w:start="1917" w:hanging="1917"/>
        <w:rPr/>
      </w:pPr>
      <w:r>
        <w:rPr>
          <w:rFonts w:eastAsia="黑体" w:cs="Times New Roman" w:ascii="SimHei" w:hAnsi="SimHei"/>
          <w:b/>
          <w:sz w:val="24"/>
          <w:szCs w:val="24"/>
          <w:lang w:eastAsia="zh-CN"/>
        </w:rPr>
        <w:t xml:space="preserve"> </w:t>
      </w:r>
      <w:r>
        <w:rPr>
          <w:rFonts w:ascii="SimHei" w:hAnsi="SimHei" w:cs="Times New Roman" w:eastAsia="黑体"/>
          <w:b/>
          <w:sz w:val="24"/>
          <w:szCs w:val="24"/>
          <w:lang w:eastAsia="zh-CN"/>
        </w:rPr>
        <w:t>基本工资</w:t>
      </w:r>
    </w:p>
    <w:p>
      <w:pPr>
        <w:pStyle w:val="Normal"/>
        <w:tabs>
          <w:tab w:val="clear" w:pos="420"/>
          <w:tab w:val="left" w:pos="1080" w:leader="none"/>
        </w:tabs>
        <w:spacing w:lineRule="auto" w:line="360"/>
        <w:ind w:hanging="0"/>
        <w:rPr/>
      </w:pPr>
      <w:r>
        <w:rPr>
          <w:rFonts w:eastAsia="黑体" w:cs="Times New Roman" w:ascii="SimHei" w:hAnsi="SimHei"/>
          <w:b/>
          <w:sz w:val="24"/>
          <w:szCs w:val="24"/>
          <w:lang w:eastAsia="zh-CN"/>
        </w:rPr>
        <w:t xml:space="preserve">   </w:t>
      </w:r>
      <w:r>
        <w:rPr>
          <w:rFonts w:eastAsia="黑体" w:cs="Times New Roman" w:ascii="SimHei" w:hAnsi="SimHei"/>
          <w:sz w:val="24"/>
          <w:szCs w:val="24"/>
          <w:lang w:eastAsia="zh-CN"/>
        </w:rPr>
        <w:t xml:space="preserve"> </w:t>
      </w:r>
      <w:r>
        <w:rPr>
          <w:rFonts w:ascii="SimHei" w:hAnsi="SimHei" w:cs="Times New Roman" w:eastAsia="黑体"/>
          <w:sz w:val="24"/>
          <w:szCs w:val="24"/>
          <w:lang w:eastAsia="zh-CN"/>
        </w:rPr>
        <w:t>基本工资构成：基准工资</w:t>
      </w:r>
      <w:r>
        <w:rPr>
          <w:rFonts w:eastAsia="黑体" w:cs="Times New Roman" w:ascii="SimHei" w:hAnsi="SimHei"/>
          <w:sz w:val="24"/>
          <w:szCs w:val="24"/>
          <w:lang w:eastAsia="zh-CN"/>
        </w:rPr>
        <w:t>+</w:t>
      </w:r>
      <w:r>
        <w:rPr>
          <w:rFonts w:ascii="SimHei" w:hAnsi="SimHei" w:cs="Times New Roman" w:eastAsia="黑体"/>
          <w:sz w:val="24"/>
          <w:szCs w:val="24"/>
          <w:lang w:eastAsia="zh-CN"/>
        </w:rPr>
        <w:t>学历工资</w:t>
      </w:r>
      <w:r>
        <w:rPr>
          <w:rFonts w:eastAsia="黑体" w:cs="Times New Roman" w:ascii="SimHei" w:hAnsi="SimHei"/>
          <w:sz w:val="24"/>
          <w:szCs w:val="24"/>
          <w:lang w:eastAsia="zh-CN"/>
        </w:rPr>
        <w:t>+</w:t>
      </w:r>
      <w:r>
        <w:rPr>
          <w:rFonts w:ascii="SimHei" w:hAnsi="SimHei" w:cs="Times New Roman" w:eastAsia="黑体"/>
          <w:sz w:val="24"/>
          <w:szCs w:val="24"/>
          <w:lang w:eastAsia="zh-CN"/>
        </w:rPr>
        <w:t>司龄工资</w:t>
      </w:r>
    </w:p>
    <w:p>
      <w:pPr>
        <w:pStyle w:val="Normal"/>
        <w:spacing w:lineRule="auto" w:line="360"/>
        <w:ind w:start="420" w:firstLine="120"/>
        <w:rPr>
          <w:rFonts w:ascii="Times New Roman" w:hAnsi="Times New Roman" w:eastAsia="楷体_GB2312;楷体" w:cs="Times New Roman"/>
          <w:sz w:val="24"/>
          <w:szCs w:val="24"/>
          <w:lang w:eastAsia="zh-CN"/>
        </w:rPr>
      </w:pPr>
      <w:r>
        <w:rPr>
          <w:rFonts w:eastAsia="黑体" w:cs="Times New Roman" w:ascii="SimHei" w:hAnsi="SimHei"/>
          <w:sz w:val="24"/>
          <w:lang w:eastAsia="zh-CN"/>
        </w:rPr>
        <w:t>A</w:t>
      </w:r>
      <w:r>
        <w:rPr>
          <w:rFonts w:ascii="SimHei" w:hAnsi="SimHei" w:cs="Times New Roman" w:eastAsia="黑体"/>
          <w:sz w:val="24"/>
          <w:lang w:eastAsia="zh-CN"/>
        </w:rPr>
        <w:t>、基准工资（全公司统一标准：</w:t>
      </w:r>
      <w:r>
        <w:rPr>
          <w:rFonts w:eastAsia="黑体" w:cs="Times New Roman" w:ascii="SimHei" w:hAnsi="SimHei"/>
          <w:sz w:val="24"/>
          <w:lang w:eastAsia="zh-CN"/>
        </w:rPr>
        <w:t>500</w:t>
      </w:r>
      <w:r>
        <w:rPr>
          <w:rFonts w:ascii="SimHei" w:hAnsi="SimHei" w:cs="Times New Roman" w:eastAsia="黑体"/>
          <w:sz w:val="24"/>
          <w:lang w:eastAsia="zh-CN"/>
        </w:rPr>
        <w:t>元）</w:t>
      </w:r>
    </w:p>
    <w:p>
      <w:pPr>
        <w:pStyle w:val="Normal"/>
        <w:spacing w:lineRule="auto" w:line="360"/>
        <w:ind w:start="538" w:hanging="41"/>
        <w:rPr>
          <w:rFonts w:ascii="Times New Roman" w:hAnsi="Times New Roman" w:eastAsia="楷体_GB2312;楷体" w:cs="Times New Roman"/>
          <w:sz w:val="24"/>
          <w:lang w:eastAsia="zh-CN"/>
        </w:rPr>
      </w:pPr>
      <w:r>
        <w:rPr>
          <w:rFonts w:eastAsia="黑体" w:cs="Times New Roman" w:ascii="SimHei" w:hAnsi="SimHei"/>
          <w:sz w:val="24"/>
          <w:lang w:eastAsia="zh-CN"/>
        </w:rPr>
        <w:t>B</w:t>
      </w:r>
      <w:r>
        <w:rPr>
          <w:rFonts w:ascii="SimHei" w:hAnsi="SimHei" w:cs="Times New Roman" w:eastAsia="黑体"/>
          <w:sz w:val="24"/>
          <w:lang w:eastAsia="zh-CN"/>
        </w:rPr>
        <w:t>、学历工资（学历以国家教委承认的毕业学历为准，非国家教委承认以及结业、肆业的学历不予计发学历津贴；职称以国家人事部承认</w:t>
      </w:r>
      <w:r>
        <w:rPr>
          <w:rFonts w:ascii="SimHei" w:hAnsi="SimHei" w:cs="Times New Roman" w:eastAsia="黑体"/>
          <w:sz w:val="24"/>
          <w:lang w:eastAsia="zh-CN"/>
        </w:rPr>
        <w:t>和公司公开评选出</w:t>
      </w:r>
      <w:r>
        <w:rPr>
          <w:rFonts w:ascii="SimHei" w:hAnsi="SimHei" w:cs="Times New Roman" w:eastAsia="黑体"/>
          <w:sz w:val="24"/>
          <w:lang w:eastAsia="zh-CN"/>
        </w:rPr>
        <w:t>的职称为准，包括人事部门评审认可或通过统一考试取得的职称。自考、夜校、电大、函授等学位降一级处理。</w:t>
      </w:r>
    </w:p>
    <w:p>
      <w:pPr>
        <w:pStyle w:val="Normal"/>
        <w:spacing w:lineRule="auto" w:line="360"/>
        <w:ind w:start="538" w:hanging="41"/>
        <w:rPr/>
      </w:pPr>
      <w:r>
        <w:rPr>
          <w:rFonts w:ascii="SimHei" w:hAnsi="SimHei" w:cs="Times New Roman" w:eastAsia="黑体"/>
          <w:sz w:val="24"/>
          <w:lang w:eastAsia="zh-CN"/>
        </w:rPr>
        <w:t>公司内部的职称包括：设计师——助理设计师、主案设计师、优秀设计师、主任设计师和首席设计师；项目经理——可分为三级，资深（</w:t>
      </w:r>
      <w:r>
        <w:rPr>
          <w:rFonts w:eastAsia="黑体" w:cs="Times New Roman" w:ascii="SimHei" w:hAnsi="SimHei"/>
          <w:sz w:val="24"/>
          <w:lang w:eastAsia="zh-CN"/>
        </w:rPr>
        <w:t>A</w:t>
      </w:r>
      <w:r>
        <w:rPr>
          <w:rFonts w:ascii="SimHei" w:hAnsi="SimHei" w:cs="Times New Roman" w:eastAsia="黑体"/>
          <w:sz w:val="24"/>
          <w:lang w:eastAsia="zh-CN"/>
        </w:rPr>
        <w:t>级）、高级（</w:t>
      </w:r>
      <w:r>
        <w:rPr>
          <w:rFonts w:eastAsia="黑体" w:cs="Times New Roman" w:ascii="SimHei" w:hAnsi="SimHei"/>
          <w:sz w:val="24"/>
          <w:lang w:eastAsia="zh-CN"/>
        </w:rPr>
        <w:t>B</w:t>
      </w:r>
      <w:r>
        <w:rPr>
          <w:rFonts w:ascii="SimHei" w:hAnsi="SimHei" w:cs="Times New Roman" w:eastAsia="黑体"/>
          <w:sz w:val="24"/>
          <w:lang w:eastAsia="zh-CN"/>
        </w:rPr>
        <w:t>级）、一般（</w:t>
      </w:r>
      <w:r>
        <w:rPr>
          <w:rFonts w:eastAsia="黑体" w:cs="Times New Roman" w:ascii="SimHei" w:hAnsi="SimHei"/>
          <w:sz w:val="24"/>
          <w:lang w:eastAsia="zh-CN"/>
        </w:rPr>
        <w:t>C</w:t>
      </w:r>
      <w:r>
        <w:rPr>
          <w:rFonts w:ascii="SimHei" w:hAnsi="SimHei" w:cs="Times New Roman" w:eastAsia="黑体"/>
          <w:sz w:val="24"/>
          <w:lang w:eastAsia="zh-CN"/>
        </w:rPr>
        <w:t>级）</w:t>
      </w:r>
      <w:r>
        <w:rPr>
          <w:rFonts w:ascii="SimHei" w:hAnsi="SimHei" w:cs="Times New Roman" w:eastAsia="黑体"/>
          <w:sz w:val="24"/>
          <w:lang w:eastAsia="zh-CN"/>
        </w:rPr>
        <w:t>）</w:t>
      </w:r>
    </w:p>
    <w:tbl>
      <w:tblPr>
        <w:tblW w:w="8054" w:type="dxa"/>
        <w:jc w:val="start"/>
        <w:tblInd w:w="468" w:type="dxa"/>
        <w:tblLayout w:type="fixed"/>
        <w:tblCellMar>
          <w:top w:w="0" w:type="dxa"/>
          <w:start w:w="108" w:type="dxa"/>
          <w:bottom w:w="0" w:type="dxa"/>
          <w:end w:w="108" w:type="dxa"/>
        </w:tblCellMar>
      </w:tblPr>
      <w:tblGrid>
        <w:gridCol w:w="2719"/>
        <w:gridCol w:w="2637"/>
        <w:gridCol w:w="2698"/>
      </w:tblGrid>
      <w:tr>
        <w:trPr>
          <w:trHeight w:val="379" w:hRule="atLeast"/>
        </w:trPr>
        <w:tc>
          <w:tcPr>
            <w:tcW w:w="271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ind w:hanging="0"/>
              <w:jc w:val="center"/>
              <w:rPr>
                <w:rFonts w:ascii="Times New Roman" w:hAnsi="Times New Roman" w:eastAsia="楷体_GB2312;楷体" w:cs="Times New Roman"/>
                <w:sz w:val="24"/>
                <w:lang w:eastAsia="zh-CN"/>
              </w:rPr>
            </w:pPr>
            <w:r>
              <w:rPr>
                <w:rFonts w:ascii="SimHei" w:hAnsi="SimHei" w:cs="Times New Roman" w:eastAsia="黑体"/>
                <w:sz w:val="24"/>
                <w:lang w:eastAsia="zh-CN"/>
              </w:rPr>
              <w:t>学历</w:t>
            </w:r>
          </w:p>
        </w:tc>
        <w:tc>
          <w:tcPr>
            <w:tcW w:w="263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ind w:hanging="0"/>
              <w:jc w:val="center"/>
              <w:rPr>
                <w:rFonts w:ascii="Times New Roman" w:hAnsi="Times New Roman" w:eastAsia="楷体_GB2312;楷体" w:cs="Times New Roman"/>
                <w:sz w:val="24"/>
                <w:lang w:eastAsia="zh-CN"/>
              </w:rPr>
            </w:pPr>
            <w:r>
              <w:rPr>
                <w:rFonts w:ascii="SimHei" w:hAnsi="SimHei" w:cs="Times New Roman" w:eastAsia="黑体"/>
                <w:sz w:val="24"/>
                <w:lang w:eastAsia="zh-CN"/>
              </w:rPr>
              <w:t>职称</w:t>
            </w:r>
          </w:p>
        </w:tc>
        <w:tc>
          <w:tcPr>
            <w:tcW w:w="269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ind w:hanging="0"/>
              <w:jc w:val="center"/>
              <w:rPr>
                <w:rFonts w:ascii="Times New Roman" w:hAnsi="Times New Roman" w:eastAsia="楷体_GB2312;楷体" w:cs="Times New Roman"/>
                <w:sz w:val="24"/>
                <w:lang w:eastAsia="zh-CN"/>
              </w:rPr>
            </w:pPr>
            <w:r>
              <w:rPr>
                <w:rFonts w:ascii="SimHei" w:hAnsi="SimHei" w:cs="Times New Roman" w:eastAsia="黑体"/>
                <w:sz w:val="24"/>
                <w:lang w:eastAsia="zh-CN"/>
              </w:rPr>
              <w:t>工资标准</w:t>
            </w:r>
          </w:p>
        </w:tc>
      </w:tr>
      <w:tr>
        <w:trPr>
          <w:trHeight w:val="379" w:hRule="atLeast"/>
        </w:trPr>
        <w:tc>
          <w:tcPr>
            <w:tcW w:w="271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ind w:hanging="0"/>
              <w:jc w:val="center"/>
              <w:rPr>
                <w:rFonts w:ascii="Times New Roman" w:hAnsi="Times New Roman" w:eastAsia="楷体_GB2312;楷体" w:cs="Times New Roman"/>
                <w:sz w:val="24"/>
                <w:lang w:eastAsia="zh-CN"/>
              </w:rPr>
            </w:pPr>
            <w:r>
              <w:rPr>
                <w:rFonts w:ascii="SimHei" w:hAnsi="SimHei" w:cs="Times New Roman" w:eastAsia="黑体"/>
                <w:sz w:val="24"/>
                <w:lang w:eastAsia="zh-CN"/>
              </w:rPr>
              <w:t>中专、高中及以下学历</w:t>
            </w:r>
          </w:p>
        </w:tc>
        <w:tc>
          <w:tcPr>
            <w:tcW w:w="263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360"/>
              <w:ind w:hanging="0"/>
              <w:jc w:val="center"/>
              <w:rPr>
                <w:rFonts w:ascii="Times New Roman" w:hAnsi="Times New Roman" w:eastAsia="楷体_GB2312;楷体" w:cs="Times New Roman"/>
                <w:sz w:val="24"/>
                <w:lang w:eastAsia="zh-CN"/>
              </w:rPr>
            </w:pPr>
            <w:r>
              <w:rPr>
                <w:rFonts w:eastAsia="黑体" w:cs="Times New Roman" w:ascii="SimHei" w:hAnsi="SimHei"/>
                <w:sz w:val="24"/>
                <w:lang w:eastAsia="zh-CN"/>
              </w:rPr>
            </w:r>
          </w:p>
        </w:tc>
        <w:tc>
          <w:tcPr>
            <w:tcW w:w="269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ind w:hanging="0"/>
              <w:jc w:val="center"/>
              <w:rPr>
                <w:rFonts w:ascii="Times New Roman" w:hAnsi="Times New Roman" w:eastAsia="楷体_GB2312;楷体" w:cs="Times New Roman"/>
                <w:sz w:val="24"/>
                <w:lang w:eastAsia="zh-CN"/>
              </w:rPr>
            </w:pPr>
            <w:r>
              <w:rPr>
                <w:rFonts w:eastAsia="黑体" w:cs="Times New Roman" w:ascii="SimHei" w:hAnsi="SimHei"/>
                <w:sz w:val="24"/>
                <w:lang w:eastAsia="zh-CN"/>
              </w:rPr>
              <w:t>0</w:t>
            </w:r>
            <w:r>
              <w:rPr>
                <w:rFonts w:ascii="SimHei" w:hAnsi="SimHei" w:cs="Times New Roman" w:eastAsia="黑体"/>
                <w:sz w:val="24"/>
                <w:lang w:eastAsia="zh-CN"/>
              </w:rPr>
              <w:t>元</w:t>
            </w:r>
          </w:p>
        </w:tc>
      </w:tr>
      <w:tr>
        <w:trPr>
          <w:trHeight w:val="379" w:hRule="atLeast"/>
        </w:trPr>
        <w:tc>
          <w:tcPr>
            <w:tcW w:w="271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ind w:hanging="0"/>
              <w:jc w:val="center"/>
              <w:rPr>
                <w:rFonts w:ascii="Times New Roman" w:hAnsi="Times New Roman" w:eastAsia="楷体_GB2312;楷体" w:cs="Times New Roman"/>
                <w:sz w:val="24"/>
                <w:lang w:eastAsia="zh-CN"/>
              </w:rPr>
            </w:pPr>
            <w:r>
              <w:rPr>
                <w:rFonts w:ascii="SimHei" w:hAnsi="SimHei" w:cs="Times New Roman" w:eastAsia="黑体"/>
                <w:sz w:val="24"/>
                <w:lang w:eastAsia="zh-CN"/>
              </w:rPr>
              <w:t>大专及同等学历</w:t>
            </w:r>
          </w:p>
        </w:tc>
        <w:tc>
          <w:tcPr>
            <w:tcW w:w="263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ind w:hanging="0"/>
              <w:jc w:val="center"/>
              <w:rPr>
                <w:rFonts w:ascii="楷体_GB2312;楷体" w:hAnsi="楷体_GB2312;楷体" w:eastAsia="楷体_GB2312;楷体" w:cs="Times New Roman"/>
                <w:sz w:val="24"/>
                <w:szCs w:val="24"/>
                <w:lang w:eastAsia="zh-CN"/>
              </w:rPr>
            </w:pPr>
            <w:r>
              <w:rPr>
                <w:rFonts w:ascii="SimHei" w:hAnsi="SimHei" w:cs="宋体;SimSun" w:eastAsia="黑体"/>
                <w:bCs/>
                <w:sz w:val="24"/>
                <w:szCs w:val="24"/>
              </w:rPr>
              <w:t>初级（员）</w:t>
            </w:r>
          </w:p>
        </w:tc>
        <w:tc>
          <w:tcPr>
            <w:tcW w:w="269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ind w:hanging="0"/>
              <w:jc w:val="center"/>
              <w:rPr/>
            </w:pPr>
            <w:r>
              <w:rPr>
                <w:rFonts w:eastAsia="黑体" w:cs="Times New Roman" w:ascii="SimHei" w:hAnsi="SimHei"/>
                <w:sz w:val="24"/>
                <w:lang w:eastAsia="zh-CN"/>
              </w:rPr>
              <w:t>100</w:t>
            </w:r>
            <w:r>
              <w:rPr>
                <w:rFonts w:ascii="SimHei" w:hAnsi="SimHei" w:cs="Times New Roman" w:eastAsia="黑体"/>
                <w:sz w:val="24"/>
                <w:lang w:eastAsia="zh-CN"/>
              </w:rPr>
              <w:t>元</w:t>
            </w:r>
          </w:p>
        </w:tc>
      </w:tr>
      <w:tr>
        <w:trPr>
          <w:trHeight w:val="379" w:hRule="atLeast"/>
        </w:trPr>
        <w:tc>
          <w:tcPr>
            <w:tcW w:w="271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ind w:hanging="0"/>
              <w:jc w:val="center"/>
              <w:rPr>
                <w:rFonts w:ascii="Times New Roman" w:hAnsi="Times New Roman" w:eastAsia="楷体_GB2312;楷体" w:cs="Times New Roman"/>
                <w:sz w:val="24"/>
                <w:lang w:eastAsia="zh-CN"/>
              </w:rPr>
            </w:pPr>
            <w:r>
              <w:rPr>
                <w:rFonts w:ascii="SimHei" w:hAnsi="SimHei" w:cs="Times New Roman" w:eastAsia="黑体"/>
                <w:sz w:val="24"/>
                <w:lang w:eastAsia="zh-CN"/>
              </w:rPr>
              <w:t>本科生及同等学历</w:t>
            </w:r>
          </w:p>
        </w:tc>
        <w:tc>
          <w:tcPr>
            <w:tcW w:w="263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ind w:hanging="0"/>
              <w:jc w:val="center"/>
              <w:rPr>
                <w:rFonts w:ascii="Times New Roman" w:hAnsi="Times New Roman" w:eastAsia="楷体_GB2312;楷体" w:cs="Times New Roman"/>
                <w:sz w:val="24"/>
                <w:lang w:eastAsia="zh-CN"/>
              </w:rPr>
            </w:pPr>
            <w:r>
              <w:rPr>
                <w:rFonts w:ascii="SimHei" w:hAnsi="SimHei" w:cs="Times New Roman" w:eastAsia="黑体"/>
                <w:sz w:val="24"/>
                <w:lang w:eastAsia="zh-CN"/>
              </w:rPr>
              <w:t>助理职称</w:t>
            </w:r>
          </w:p>
        </w:tc>
        <w:tc>
          <w:tcPr>
            <w:tcW w:w="269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ind w:hanging="0"/>
              <w:jc w:val="center"/>
              <w:rPr/>
            </w:pPr>
            <w:r>
              <w:rPr>
                <w:rFonts w:eastAsia="黑体" w:cs="Times New Roman" w:ascii="SimHei" w:hAnsi="SimHei"/>
                <w:sz w:val="24"/>
                <w:lang w:eastAsia="zh-CN"/>
              </w:rPr>
              <w:t>200</w:t>
            </w:r>
            <w:r>
              <w:rPr>
                <w:rFonts w:ascii="SimHei" w:hAnsi="SimHei" w:cs="Times New Roman" w:eastAsia="黑体"/>
                <w:sz w:val="24"/>
                <w:lang w:eastAsia="zh-CN"/>
              </w:rPr>
              <w:t>元</w:t>
            </w:r>
          </w:p>
        </w:tc>
      </w:tr>
      <w:tr>
        <w:trPr>
          <w:trHeight w:val="379" w:hRule="atLeast"/>
        </w:trPr>
        <w:tc>
          <w:tcPr>
            <w:tcW w:w="271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ind w:hanging="0"/>
              <w:jc w:val="center"/>
              <w:rPr>
                <w:rFonts w:ascii="Times New Roman" w:hAnsi="Times New Roman" w:eastAsia="楷体_GB2312;楷体" w:cs="Times New Roman"/>
                <w:sz w:val="24"/>
                <w:lang w:eastAsia="zh-CN"/>
              </w:rPr>
            </w:pPr>
            <w:r>
              <w:rPr>
                <w:rFonts w:ascii="SimHei" w:hAnsi="SimHei" w:cs="Times New Roman" w:eastAsia="黑体"/>
                <w:sz w:val="24"/>
                <w:lang w:eastAsia="zh-CN"/>
              </w:rPr>
              <w:t>硕士及同等学历</w:t>
            </w:r>
          </w:p>
        </w:tc>
        <w:tc>
          <w:tcPr>
            <w:tcW w:w="263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ind w:hanging="0"/>
              <w:jc w:val="center"/>
              <w:rPr>
                <w:rFonts w:ascii="Times New Roman" w:hAnsi="Times New Roman" w:eastAsia="楷体_GB2312;楷体" w:cs="Times New Roman"/>
                <w:sz w:val="24"/>
                <w:lang w:eastAsia="zh-CN"/>
              </w:rPr>
            </w:pPr>
            <w:r>
              <w:rPr>
                <w:rFonts w:ascii="SimHei" w:hAnsi="SimHei" w:cs="Times New Roman" w:eastAsia="黑体"/>
                <w:sz w:val="24"/>
                <w:lang w:eastAsia="zh-CN"/>
              </w:rPr>
              <w:t>中级职称</w:t>
            </w:r>
          </w:p>
        </w:tc>
        <w:tc>
          <w:tcPr>
            <w:tcW w:w="269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ind w:hanging="0"/>
              <w:jc w:val="center"/>
              <w:rPr/>
            </w:pPr>
            <w:r>
              <w:rPr>
                <w:rFonts w:eastAsia="黑体" w:cs="Times New Roman" w:ascii="SimHei" w:hAnsi="SimHei"/>
                <w:sz w:val="24"/>
                <w:lang w:eastAsia="zh-CN"/>
              </w:rPr>
              <w:t>300</w:t>
            </w:r>
            <w:r>
              <w:rPr>
                <w:rFonts w:ascii="SimHei" w:hAnsi="SimHei" w:cs="Times New Roman" w:eastAsia="黑体"/>
                <w:sz w:val="24"/>
                <w:lang w:eastAsia="zh-CN"/>
              </w:rPr>
              <w:t>元</w:t>
            </w:r>
          </w:p>
        </w:tc>
      </w:tr>
      <w:tr>
        <w:trPr>
          <w:trHeight w:val="379" w:hRule="atLeast"/>
        </w:trPr>
        <w:tc>
          <w:tcPr>
            <w:tcW w:w="271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ind w:hanging="0"/>
              <w:jc w:val="center"/>
              <w:rPr>
                <w:rFonts w:ascii="Times New Roman" w:hAnsi="Times New Roman" w:eastAsia="楷体_GB2312;楷体" w:cs="Times New Roman"/>
                <w:sz w:val="24"/>
                <w:lang w:eastAsia="zh-CN"/>
              </w:rPr>
            </w:pPr>
            <w:r>
              <w:rPr>
                <w:rFonts w:ascii="SimHei" w:hAnsi="SimHei" w:cs="Times New Roman" w:eastAsia="黑体"/>
                <w:sz w:val="24"/>
                <w:lang w:eastAsia="zh-CN"/>
              </w:rPr>
              <w:t>博士及以上</w:t>
            </w:r>
          </w:p>
        </w:tc>
        <w:tc>
          <w:tcPr>
            <w:tcW w:w="263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ind w:hanging="0"/>
              <w:jc w:val="center"/>
              <w:rPr>
                <w:rFonts w:ascii="Times New Roman" w:hAnsi="Times New Roman" w:eastAsia="楷体_GB2312;楷体" w:cs="Times New Roman"/>
                <w:sz w:val="24"/>
                <w:lang w:eastAsia="zh-CN"/>
              </w:rPr>
            </w:pPr>
            <w:r>
              <w:rPr>
                <w:rFonts w:ascii="SimHei" w:hAnsi="SimHei" w:cs="Times New Roman" w:eastAsia="黑体"/>
                <w:sz w:val="24"/>
                <w:lang w:eastAsia="zh-CN"/>
              </w:rPr>
              <w:t>高级职称</w:t>
            </w:r>
          </w:p>
        </w:tc>
        <w:tc>
          <w:tcPr>
            <w:tcW w:w="269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ind w:hanging="0"/>
              <w:jc w:val="center"/>
              <w:rPr>
                <w:rFonts w:ascii="Times New Roman" w:hAnsi="Times New Roman" w:eastAsia="楷体_GB2312;楷体" w:cs="Times New Roman"/>
                <w:sz w:val="24"/>
                <w:lang w:eastAsia="zh-CN"/>
              </w:rPr>
            </w:pPr>
            <w:r>
              <w:rPr>
                <w:rFonts w:eastAsia="黑体" w:cs="Times New Roman" w:ascii="SimHei" w:hAnsi="SimHei"/>
                <w:sz w:val="24"/>
                <w:lang w:eastAsia="zh-CN"/>
              </w:rPr>
              <w:t>500</w:t>
            </w:r>
            <w:r>
              <w:rPr>
                <w:rFonts w:ascii="SimHei" w:hAnsi="SimHei" w:cs="Times New Roman" w:eastAsia="黑体"/>
                <w:sz w:val="24"/>
                <w:lang w:eastAsia="zh-CN"/>
              </w:rPr>
              <w:t>元</w:t>
            </w:r>
          </w:p>
        </w:tc>
      </w:tr>
    </w:tbl>
    <w:p>
      <w:pPr>
        <w:pStyle w:val="Normal"/>
        <w:spacing w:lineRule="auto" w:line="360"/>
        <w:ind w:start="655" w:hanging="156"/>
        <w:rPr/>
      </w:pPr>
      <w:r>
        <w:rPr>
          <w:rFonts w:eastAsia="黑体" w:cs="Times New Roman" w:ascii="SimHei" w:hAnsi="SimHei"/>
          <w:sz w:val="24"/>
          <w:lang w:eastAsia="zh-CN"/>
        </w:rPr>
        <w:t>C</w:t>
      </w:r>
      <w:r>
        <w:rPr>
          <w:rFonts w:ascii="SimHei" w:hAnsi="SimHei" w:cs="Times New Roman" w:eastAsia="黑体"/>
          <w:sz w:val="24"/>
          <w:lang w:eastAsia="zh-CN"/>
        </w:rPr>
        <w:t>、司</w:t>
      </w:r>
      <w:r>
        <w:rPr>
          <w:rFonts w:ascii="SimHei" w:hAnsi="SimHei" w:cs="Times New Roman" w:eastAsia="黑体"/>
          <w:sz w:val="24"/>
          <w:lang w:val="zh-CN" w:eastAsia="zh-CN"/>
        </w:rPr>
        <w:t>龄工资（每年</w:t>
      </w:r>
      <w:r>
        <w:rPr>
          <w:rFonts w:eastAsia="黑体" w:cs="Times New Roman" w:ascii="SimHei" w:hAnsi="SimHei"/>
          <w:sz w:val="24"/>
          <w:lang w:val="zh-CN" w:eastAsia="zh-CN"/>
        </w:rPr>
        <w:t>50</w:t>
      </w:r>
      <w:r>
        <w:rPr>
          <w:rFonts w:ascii="SimHei" w:hAnsi="SimHei" w:cs="Times New Roman" w:eastAsia="黑体"/>
          <w:sz w:val="24"/>
          <w:lang w:val="zh-CN" w:eastAsia="zh-CN"/>
        </w:rPr>
        <w:t>元递增）：连续</w:t>
      </w:r>
      <w:r>
        <w:rPr>
          <w:rFonts w:ascii="SimHei" w:hAnsi="SimHei" w:cs="Times New Roman" w:eastAsia="黑体"/>
          <w:sz w:val="24"/>
          <w:lang w:val="zh-CN" w:eastAsia="zh-CN"/>
        </w:rPr>
        <w:t>在公司</w:t>
      </w:r>
      <w:r>
        <w:rPr>
          <w:rFonts w:ascii="SimHei" w:hAnsi="SimHei" w:cs="Times New Roman" w:eastAsia="黑体"/>
          <w:sz w:val="24"/>
          <w:lang w:val="zh-CN" w:eastAsia="zh-CN"/>
        </w:rPr>
        <w:t>工作满一年（新进公司员工第一年按</w:t>
      </w:r>
      <w:r>
        <w:rPr>
          <w:rFonts w:eastAsia="黑体" w:cs="Times New Roman" w:ascii="SimHei" w:hAnsi="SimHei"/>
          <w:sz w:val="24"/>
          <w:lang w:val="zh-CN" w:eastAsia="zh-CN"/>
        </w:rPr>
        <w:t>10</w:t>
      </w:r>
      <w:r>
        <w:rPr>
          <w:rFonts w:ascii="SimHei" w:hAnsi="SimHei" w:cs="Times New Roman" w:eastAsia="黑体"/>
          <w:sz w:val="24"/>
          <w:lang w:val="zh-CN" w:eastAsia="zh-CN"/>
        </w:rPr>
        <w:t>个月计算），次年一月开始享受工龄工资</w:t>
      </w:r>
      <w:r>
        <w:rPr>
          <w:rFonts w:eastAsia="黑体" w:cs="Times New Roman" w:ascii="SimHei" w:hAnsi="SimHei"/>
          <w:sz w:val="24"/>
          <w:lang w:val="zh-CN" w:eastAsia="zh-CN"/>
        </w:rPr>
        <w:t>50</w:t>
      </w:r>
      <w:r>
        <w:rPr>
          <w:rFonts w:ascii="SimHei" w:hAnsi="SimHei" w:cs="Times New Roman" w:eastAsia="黑体"/>
          <w:sz w:val="24"/>
          <w:lang w:val="zh-CN" w:eastAsia="zh-CN"/>
        </w:rPr>
        <w:t>元</w:t>
      </w:r>
      <w:r>
        <w:rPr>
          <w:rFonts w:eastAsia="黑体" w:cs="Times New Roman" w:ascii="SimHei" w:hAnsi="SimHei"/>
          <w:sz w:val="24"/>
          <w:lang w:val="zh-CN" w:eastAsia="zh-CN"/>
        </w:rPr>
        <w:t>/</w:t>
      </w:r>
      <w:r>
        <w:rPr>
          <w:rFonts w:ascii="SimHei" w:hAnsi="SimHei" w:cs="Times New Roman" w:eastAsia="黑体"/>
          <w:sz w:val="24"/>
          <w:lang w:val="zh-CN" w:eastAsia="zh-CN"/>
        </w:rPr>
        <w:t>月，每年</w:t>
      </w:r>
      <w:r>
        <w:rPr>
          <w:rFonts w:eastAsia="黑体" w:cs="Times New Roman" w:ascii="SimHei" w:hAnsi="SimHei"/>
          <w:sz w:val="24"/>
          <w:lang w:val="zh-CN" w:eastAsia="zh-CN"/>
        </w:rPr>
        <w:t>1</w:t>
      </w:r>
      <w:r>
        <w:rPr>
          <w:rFonts w:ascii="SimHei" w:hAnsi="SimHei" w:cs="Times New Roman" w:eastAsia="黑体"/>
          <w:sz w:val="24"/>
          <w:lang w:val="zh-CN" w:eastAsia="zh-CN"/>
        </w:rPr>
        <w:t>月份统一调整工资，工龄工资上限为</w:t>
      </w:r>
      <w:r>
        <w:rPr>
          <w:rFonts w:eastAsia="黑体" w:cs="Times New Roman" w:ascii="SimHei" w:hAnsi="SimHei"/>
          <w:sz w:val="24"/>
          <w:lang w:val="zh-CN" w:eastAsia="zh-CN"/>
        </w:rPr>
        <w:t>500</w:t>
      </w:r>
      <w:r>
        <w:rPr>
          <w:rFonts w:ascii="SimHei" w:hAnsi="SimHei" w:cs="Times New Roman" w:eastAsia="黑体"/>
          <w:sz w:val="24"/>
          <w:lang w:val="zh-CN" w:eastAsia="zh-CN"/>
        </w:rPr>
        <w:t>元</w:t>
      </w:r>
      <w:r>
        <w:rPr>
          <w:rFonts w:ascii="SimHei" w:hAnsi="SimHei" w:cs="Times New Roman" w:eastAsia="黑体"/>
          <w:sz w:val="24"/>
          <w:lang w:val="zh-CN" w:eastAsia="zh-CN"/>
        </w:rPr>
        <w:t>。</w:t>
      </w:r>
    </w:p>
    <w:p>
      <w:pPr>
        <w:pStyle w:val="Normal"/>
        <w:ind w:start="564" w:hanging="65"/>
        <w:rPr>
          <w:rFonts w:ascii="Times New Roman" w:hAnsi="Times New Roman" w:eastAsia="楷体_GB2312;楷体" w:cs="Times New Roman"/>
          <w:sz w:val="10"/>
          <w:szCs w:val="10"/>
          <w:lang w:val="zh-CN" w:eastAsia="zh-CN"/>
        </w:rPr>
      </w:pPr>
      <w:r>
        <w:rPr>
          <w:rFonts w:eastAsia="黑体" w:cs="Times New Roman" w:ascii="SimHei" w:hAnsi="SimHei"/>
          <w:sz w:val="10"/>
          <w:szCs w:val="10"/>
          <w:lang w:val="zh-CN" w:eastAsia="zh-CN"/>
        </w:rPr>
      </w:r>
    </w:p>
    <w:p>
      <w:pPr>
        <w:pStyle w:val="Normal"/>
        <w:numPr>
          <w:ilvl w:val="2"/>
          <w:numId w:val="23"/>
        </w:numPr>
        <w:tabs>
          <w:tab w:val="clear" w:pos="420"/>
          <w:tab w:val="left" w:pos="1080" w:leader="none"/>
          <w:tab w:val="left" w:pos="1917" w:leader="none"/>
        </w:tabs>
        <w:spacing w:lineRule="auto" w:line="360"/>
        <w:ind w:start="1917" w:hanging="1917"/>
        <w:rPr>
          <w:rFonts w:ascii="Times New Roman" w:hAnsi="Times New Roman" w:eastAsia="黑体;SimHei" w:cs="Times New Roman"/>
          <w:b/>
          <w:b/>
          <w:sz w:val="24"/>
          <w:szCs w:val="24"/>
          <w:lang w:eastAsia="zh-CN"/>
        </w:rPr>
      </w:pPr>
      <w:r>
        <w:rPr>
          <w:rFonts w:eastAsia="黑体" w:cs="Times New Roman" w:ascii="SimHei" w:hAnsi="SimHei"/>
          <w:b/>
          <w:sz w:val="24"/>
          <w:lang w:eastAsia="zh-CN"/>
        </w:rPr>
        <w:t xml:space="preserve"> </w:t>
      </w:r>
      <w:r>
        <w:rPr>
          <w:rFonts w:ascii="SimHei" w:hAnsi="SimHei" w:cs="Times New Roman" w:eastAsia="黑体"/>
          <w:b/>
          <w:sz w:val="24"/>
          <w:lang w:eastAsia="zh-CN"/>
        </w:rPr>
        <w:t>岗位工资</w:t>
      </w:r>
    </w:p>
    <w:p>
      <w:pPr>
        <w:pStyle w:val="Normal"/>
        <w:spacing w:lineRule="auto" w:line="360"/>
        <w:ind w:start="420" w:firstLine="470"/>
        <w:rPr>
          <w:rFonts w:ascii="Times New Roman" w:hAnsi="Times New Roman" w:eastAsia="楷体_GB2312;楷体" w:cs="Times New Roman"/>
          <w:sz w:val="24"/>
          <w:lang w:eastAsia="zh-CN"/>
        </w:rPr>
      </w:pPr>
      <w:r>
        <w:rPr>
          <w:rFonts w:ascii="SimHei" w:hAnsi="SimHei" w:cs="Times New Roman" w:eastAsia="黑体"/>
          <w:sz w:val="24"/>
          <w:lang w:eastAsia="zh-CN"/>
        </w:rPr>
        <w:t>岗位工资一共分为</w:t>
      </w:r>
      <w:r>
        <w:rPr>
          <w:rFonts w:eastAsia="黑体" w:cs="Times New Roman" w:ascii="SimHei" w:hAnsi="SimHei"/>
          <w:sz w:val="24"/>
          <w:lang w:eastAsia="zh-CN"/>
        </w:rPr>
        <w:t>7</w:t>
      </w:r>
      <w:r>
        <w:rPr>
          <w:rFonts w:ascii="SimHei" w:hAnsi="SimHei" w:cs="Times New Roman" w:eastAsia="黑体"/>
          <w:sz w:val="24"/>
          <w:lang w:eastAsia="zh-CN"/>
        </w:rPr>
        <w:t>档，每半年参加公司半年度考核以确定是否调整薪档，调整后的岗位工资执行新的岗档工资。岗位工资包含绩效考核工资，不同岗位的岗位工资考核比例不同，具体如下：</w:t>
      </w:r>
    </w:p>
    <w:tbl>
      <w:tblPr>
        <w:tblW w:w="7380" w:type="dxa"/>
        <w:jc w:val="center"/>
        <w:tblInd w:w="0" w:type="dxa"/>
        <w:tblLayout w:type="fixed"/>
        <w:tblCellMar>
          <w:top w:w="0" w:type="dxa"/>
          <w:start w:w="108" w:type="dxa"/>
          <w:bottom w:w="0" w:type="dxa"/>
          <w:end w:w="108" w:type="dxa"/>
        </w:tblCellMar>
      </w:tblPr>
      <w:tblGrid>
        <w:gridCol w:w="2148"/>
        <w:gridCol w:w="1744"/>
        <w:gridCol w:w="1744"/>
        <w:gridCol w:w="1744"/>
      </w:tblGrid>
      <w:tr>
        <w:trPr/>
        <w:tc>
          <w:tcPr>
            <w:tcW w:w="214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ind w:hanging="0"/>
              <w:jc w:val="both"/>
              <w:rPr>
                <w:rFonts w:ascii="Times New Roman" w:hAnsi="Times New Roman" w:eastAsia="楷体_GB2312;楷体" w:cs="Times New Roman"/>
                <w:sz w:val="24"/>
                <w:lang w:eastAsia="zh-CN"/>
              </w:rPr>
            </w:pPr>
            <w:r>
              <w:rPr>
                <w:rFonts w:ascii="SimHei" w:hAnsi="SimHei" w:cs="Times New Roman" w:eastAsia="黑体"/>
                <w:sz w:val="24"/>
                <w:lang w:eastAsia="zh-CN"/>
              </w:rPr>
              <w:t>类别</w:t>
            </w:r>
          </w:p>
        </w:tc>
        <w:tc>
          <w:tcPr>
            <w:tcW w:w="174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ind w:hanging="0"/>
              <w:jc w:val="center"/>
              <w:rPr>
                <w:rFonts w:ascii="Times New Roman" w:hAnsi="Times New Roman" w:eastAsia="楷体_GB2312;楷体" w:cs="Times New Roman"/>
                <w:sz w:val="24"/>
                <w:lang w:eastAsia="zh-CN"/>
              </w:rPr>
            </w:pPr>
            <w:r>
              <w:rPr>
                <w:rFonts w:ascii="SimHei" w:hAnsi="SimHei" w:cs="Times New Roman" w:eastAsia="黑体"/>
                <w:sz w:val="24"/>
                <w:lang w:eastAsia="zh-CN"/>
              </w:rPr>
              <w:t>中高层</w:t>
            </w:r>
          </w:p>
        </w:tc>
        <w:tc>
          <w:tcPr>
            <w:tcW w:w="174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ind w:hanging="0"/>
              <w:jc w:val="center"/>
              <w:rPr>
                <w:rFonts w:ascii="Times New Roman" w:hAnsi="Times New Roman" w:eastAsia="楷体_GB2312;楷体" w:cs="Times New Roman"/>
                <w:sz w:val="24"/>
                <w:lang w:eastAsia="zh-CN"/>
              </w:rPr>
            </w:pPr>
            <w:r>
              <w:rPr>
                <w:rFonts w:ascii="SimHei" w:hAnsi="SimHei" w:cs="Times New Roman" w:eastAsia="黑体"/>
                <w:sz w:val="24"/>
                <w:lang w:eastAsia="zh-CN"/>
              </w:rPr>
              <w:t>中层</w:t>
            </w:r>
          </w:p>
        </w:tc>
        <w:tc>
          <w:tcPr>
            <w:tcW w:w="174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ind w:hanging="0"/>
              <w:jc w:val="center"/>
              <w:rPr>
                <w:rFonts w:ascii="Times New Roman" w:hAnsi="Times New Roman" w:eastAsia="楷体_GB2312;楷体" w:cs="Times New Roman"/>
                <w:sz w:val="24"/>
                <w:lang w:eastAsia="zh-CN"/>
              </w:rPr>
            </w:pPr>
            <w:r>
              <w:rPr>
                <w:rFonts w:ascii="SimHei" w:hAnsi="SimHei" w:cs="Times New Roman" w:eastAsia="黑体"/>
                <w:sz w:val="24"/>
                <w:lang w:eastAsia="zh-CN"/>
              </w:rPr>
              <w:t>行政办公层</w:t>
            </w:r>
          </w:p>
        </w:tc>
      </w:tr>
      <w:tr>
        <w:trPr/>
        <w:tc>
          <w:tcPr>
            <w:tcW w:w="214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ind w:hanging="0"/>
              <w:jc w:val="both"/>
              <w:rPr>
                <w:rFonts w:ascii="Times New Roman" w:hAnsi="Times New Roman" w:eastAsia="楷体_GB2312;楷体" w:cs="Times New Roman"/>
                <w:sz w:val="24"/>
                <w:lang w:eastAsia="zh-CN"/>
              </w:rPr>
            </w:pPr>
            <w:r>
              <w:rPr>
                <w:rFonts w:ascii="SimHei" w:hAnsi="SimHei" w:cs="Times New Roman" w:eastAsia="黑体"/>
                <w:sz w:val="24"/>
                <w:lang w:eastAsia="zh-CN"/>
              </w:rPr>
              <w:t>岗位工资考核比例</w:t>
            </w:r>
          </w:p>
        </w:tc>
        <w:tc>
          <w:tcPr>
            <w:tcW w:w="174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ind w:hanging="0"/>
              <w:jc w:val="center"/>
              <w:rPr>
                <w:rFonts w:ascii="Times New Roman" w:hAnsi="Times New Roman" w:eastAsia="楷体_GB2312;楷体" w:cs="Times New Roman"/>
                <w:sz w:val="24"/>
                <w:lang w:eastAsia="zh-CN"/>
              </w:rPr>
            </w:pPr>
            <w:r>
              <w:rPr>
                <w:rFonts w:eastAsia="黑体" w:cs="Times New Roman" w:ascii="SimHei" w:hAnsi="SimHei"/>
                <w:sz w:val="24"/>
                <w:lang w:eastAsia="zh-CN"/>
              </w:rPr>
              <w:t>70%</w:t>
            </w:r>
          </w:p>
        </w:tc>
        <w:tc>
          <w:tcPr>
            <w:tcW w:w="174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ind w:hanging="0"/>
              <w:jc w:val="center"/>
              <w:rPr>
                <w:rFonts w:ascii="Times New Roman" w:hAnsi="Times New Roman" w:eastAsia="楷体_GB2312;楷体" w:cs="Times New Roman"/>
                <w:sz w:val="24"/>
                <w:lang w:eastAsia="zh-CN"/>
              </w:rPr>
            </w:pPr>
            <w:r>
              <w:rPr>
                <w:rFonts w:eastAsia="黑体" w:cs="Times New Roman" w:ascii="SimHei" w:hAnsi="SimHei"/>
                <w:sz w:val="24"/>
                <w:lang w:eastAsia="zh-CN"/>
              </w:rPr>
              <w:t>60%</w:t>
            </w:r>
          </w:p>
        </w:tc>
        <w:tc>
          <w:tcPr>
            <w:tcW w:w="174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ind w:hanging="0"/>
              <w:jc w:val="center"/>
              <w:rPr>
                <w:rFonts w:ascii="Times New Roman" w:hAnsi="Times New Roman" w:eastAsia="楷体_GB2312;楷体" w:cs="Times New Roman"/>
                <w:sz w:val="24"/>
                <w:lang w:eastAsia="zh-CN"/>
              </w:rPr>
            </w:pPr>
            <w:r>
              <w:rPr>
                <w:rFonts w:eastAsia="黑体" w:cs="Times New Roman" w:ascii="SimHei" w:hAnsi="SimHei"/>
                <w:sz w:val="24"/>
                <w:lang w:eastAsia="zh-CN"/>
              </w:rPr>
              <w:t>50%</w:t>
            </w:r>
          </w:p>
        </w:tc>
      </w:tr>
    </w:tbl>
    <w:p>
      <w:pPr>
        <w:pStyle w:val="Normal"/>
        <w:tabs>
          <w:tab w:val="clear" w:pos="420"/>
          <w:tab w:val="left" w:pos="1080" w:leader="none"/>
        </w:tabs>
        <w:spacing w:lineRule="auto" w:line="360"/>
        <w:ind w:hanging="0"/>
        <w:rPr>
          <w:rFonts w:ascii="Times New Roman" w:hAnsi="Times New Roman" w:eastAsia="黑体;SimHei" w:cs="Times New Roman"/>
          <w:b/>
          <w:b/>
          <w:sz w:val="24"/>
          <w:szCs w:val="24"/>
          <w:lang w:eastAsia="zh-CN"/>
        </w:rPr>
      </w:pPr>
      <w:r>
        <w:rPr>
          <w:rFonts w:eastAsia="黑体" w:cs="Times New Roman" w:ascii="SimHei" w:hAnsi="SimHei"/>
          <w:b/>
          <w:sz w:val="24"/>
          <w:szCs w:val="24"/>
          <w:lang w:eastAsia="zh-CN"/>
        </w:rPr>
      </w:r>
    </w:p>
    <w:p>
      <w:pPr>
        <w:pStyle w:val="Normal"/>
        <w:numPr>
          <w:ilvl w:val="0"/>
          <w:numId w:val="6"/>
        </w:numPr>
        <w:tabs>
          <w:tab w:val="clear" w:pos="420"/>
          <w:tab w:val="left" w:pos="720" w:leader="none"/>
          <w:tab w:val="left" w:pos="1080" w:leader="none"/>
        </w:tabs>
        <w:spacing w:lineRule="auto" w:line="360"/>
        <w:rPr>
          <w:rFonts w:ascii="Times New Roman" w:hAnsi="Times New Roman" w:eastAsia="黑体;SimHei" w:cs="Times New Roman"/>
          <w:b/>
          <w:b/>
          <w:sz w:val="24"/>
          <w:szCs w:val="24"/>
          <w:lang w:eastAsia="zh-CN"/>
        </w:rPr>
      </w:pPr>
      <w:r>
        <w:rPr>
          <w:rFonts w:ascii="SimHei" w:hAnsi="SimHei" w:cs="Times New Roman" w:eastAsia="黑体"/>
          <w:b/>
          <w:sz w:val="24"/>
          <w:lang w:eastAsia="zh-CN"/>
        </w:rPr>
        <w:t>岗位工资确定的原则</w:t>
      </w:r>
    </w:p>
    <w:p>
      <w:pPr>
        <w:pStyle w:val="Normal"/>
        <w:widowControl w:val="false"/>
        <w:numPr>
          <w:ilvl w:val="1"/>
          <w:numId w:val="15"/>
        </w:numPr>
        <w:tabs>
          <w:tab w:val="clear" w:pos="420"/>
          <w:tab w:val="left" w:pos="1140" w:leader="none"/>
          <w:tab w:val="left" w:pos="1204" w:leader="none"/>
        </w:tabs>
        <w:spacing w:lineRule="auto" w:line="360"/>
        <w:jc w:val="both"/>
        <w:rPr>
          <w:rFonts w:ascii="Times New Roman" w:hAnsi="Times New Roman" w:eastAsia="楷体_GB2312;楷体" w:cs="Times New Roman"/>
          <w:sz w:val="24"/>
          <w:lang w:eastAsia="zh-CN"/>
        </w:rPr>
      </w:pPr>
      <w:r>
        <w:rPr>
          <w:rFonts w:ascii="SimHei" w:hAnsi="SimHei" w:cs="Times New Roman" w:eastAsia="黑体"/>
          <w:sz w:val="24"/>
          <w:lang w:eastAsia="zh-CN"/>
        </w:rPr>
        <w:t>以岗定薪，薪随岗变，实现薪酬与岗位价值挂钩；</w:t>
      </w:r>
    </w:p>
    <w:p>
      <w:pPr>
        <w:pStyle w:val="Normal"/>
        <w:widowControl w:val="false"/>
        <w:numPr>
          <w:ilvl w:val="1"/>
          <w:numId w:val="15"/>
        </w:numPr>
        <w:tabs>
          <w:tab w:val="clear" w:pos="420"/>
          <w:tab w:val="left" w:pos="1140" w:leader="none"/>
          <w:tab w:val="left" w:pos="1204" w:leader="none"/>
        </w:tabs>
        <w:spacing w:lineRule="auto" w:line="360"/>
        <w:jc w:val="both"/>
        <w:rPr>
          <w:rFonts w:ascii="Times New Roman" w:hAnsi="Times New Roman" w:eastAsia="楷体_GB2312;楷体" w:cs="Times New Roman"/>
          <w:sz w:val="24"/>
          <w:lang w:eastAsia="zh-CN"/>
        </w:rPr>
      </w:pPr>
      <w:r>
        <w:rPr>
          <w:rFonts w:ascii="SimHei" w:hAnsi="SimHei" w:cs="Times New Roman" w:eastAsia="黑体"/>
          <w:sz w:val="24"/>
          <w:lang w:eastAsia="zh-CN"/>
        </w:rPr>
        <w:t>岗位责任与任职资格相结合；</w:t>
      </w:r>
    </w:p>
    <w:p>
      <w:pPr>
        <w:pStyle w:val="Normal"/>
        <w:widowControl w:val="false"/>
        <w:numPr>
          <w:ilvl w:val="1"/>
          <w:numId w:val="15"/>
        </w:numPr>
        <w:tabs>
          <w:tab w:val="clear" w:pos="420"/>
          <w:tab w:val="left" w:pos="1140" w:leader="none"/>
          <w:tab w:val="left" w:pos="1204" w:leader="none"/>
        </w:tabs>
        <w:spacing w:lineRule="auto" w:line="360"/>
        <w:jc w:val="both"/>
        <w:rPr>
          <w:rFonts w:ascii="Times New Roman" w:hAnsi="Times New Roman" w:eastAsia="楷体_GB2312;楷体" w:cs="Times New Roman"/>
          <w:sz w:val="24"/>
          <w:lang w:eastAsia="zh-CN"/>
        </w:rPr>
      </w:pPr>
      <w:r>
        <w:rPr>
          <w:rFonts w:ascii="SimHei" w:hAnsi="SimHei" w:cs="Times New Roman" w:eastAsia="黑体"/>
          <w:sz w:val="24"/>
          <w:lang w:eastAsia="zh-CN"/>
        </w:rPr>
        <w:t>岗内分级，岗位调整和岗级调整相结合；</w:t>
      </w:r>
    </w:p>
    <w:p>
      <w:pPr>
        <w:pStyle w:val="Normal"/>
        <w:widowControl w:val="false"/>
        <w:numPr>
          <w:ilvl w:val="1"/>
          <w:numId w:val="15"/>
        </w:numPr>
        <w:tabs>
          <w:tab w:val="clear" w:pos="420"/>
          <w:tab w:val="left" w:pos="1140" w:leader="none"/>
          <w:tab w:val="left" w:pos="1204" w:leader="none"/>
        </w:tabs>
        <w:spacing w:lineRule="auto" w:line="360"/>
        <w:jc w:val="both"/>
        <w:rPr>
          <w:rFonts w:ascii="Times New Roman" w:hAnsi="Times New Roman" w:eastAsia="楷体_GB2312;楷体" w:cs="Times New Roman"/>
          <w:sz w:val="24"/>
          <w:lang w:eastAsia="zh-CN"/>
        </w:rPr>
      </w:pPr>
      <w:r>
        <w:rPr>
          <w:rFonts w:ascii="SimHei" w:hAnsi="SimHei" w:cs="Times New Roman" w:eastAsia="黑体"/>
          <w:sz w:val="24"/>
          <w:lang w:eastAsia="zh-CN"/>
        </w:rPr>
        <w:t>针对不同的岗位设置晋级通道，鼓励不同专业人员专精所长。</w:t>
      </w:r>
    </w:p>
    <w:p>
      <w:pPr>
        <w:pStyle w:val="Normal"/>
        <w:widowControl w:val="false"/>
        <w:tabs>
          <w:tab w:val="clear" w:pos="420"/>
          <w:tab w:val="left" w:pos="1287" w:leader="none"/>
        </w:tabs>
        <w:ind w:hanging="0"/>
        <w:jc w:val="both"/>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numPr>
          <w:ilvl w:val="0"/>
          <w:numId w:val="6"/>
        </w:numPr>
        <w:tabs>
          <w:tab w:val="clear" w:pos="420"/>
          <w:tab w:val="left" w:pos="720" w:leader="none"/>
          <w:tab w:val="left" w:pos="1080" w:leader="none"/>
        </w:tabs>
        <w:spacing w:lineRule="auto" w:line="360"/>
        <w:rPr>
          <w:rFonts w:ascii="Times New Roman" w:hAnsi="Times New Roman" w:eastAsia="黑体;SimHei" w:cs="Times New Roman"/>
          <w:sz w:val="24"/>
          <w:lang w:eastAsia="zh-CN"/>
        </w:rPr>
      </w:pPr>
      <w:r>
        <w:rPr>
          <w:rFonts w:ascii="SimHei" w:hAnsi="SimHei" w:cs="Times New Roman" w:eastAsia="黑体"/>
          <w:b/>
          <w:sz w:val="24"/>
          <w:lang w:eastAsia="zh-CN"/>
        </w:rPr>
        <w:t>岗位工资标准表</w:t>
      </w:r>
    </w:p>
    <w:p>
      <w:pPr>
        <w:pStyle w:val="Normal"/>
        <w:spacing w:lineRule="auto" w:line="360"/>
        <w:ind w:start="422" w:hanging="1680"/>
        <w:rPr>
          <w:rFonts w:ascii="Times New Roman" w:hAnsi="Times New Roman" w:eastAsia="楷体_GB2312;楷体" w:cs="Times New Roman"/>
          <w:sz w:val="24"/>
          <w:lang w:eastAsia="zh-CN"/>
        </w:rPr>
      </w:pPr>
      <w:r>
        <w:rPr>
          <w:rFonts w:eastAsia="黑体" w:cs="Times New Roman" w:ascii="SimHei" w:hAnsi="SimHei"/>
          <w:sz w:val="24"/>
          <w:lang w:eastAsia="zh-CN"/>
        </w:rPr>
      </w:r>
    </w:p>
    <w:p>
      <w:pPr>
        <w:pStyle w:val="Heading5"/>
        <w:widowControl w:val="false"/>
        <w:spacing w:before="0" w:after="0"/>
        <w:ind w:hanging="0"/>
        <w:jc w:val="both"/>
        <w:rPr>
          <w:rFonts w:ascii="Times New Roman" w:hAnsi="Times New Roman" w:eastAsia="黑体;SimHei" w:cs="Times New Roman"/>
          <w:b/>
          <w:b/>
          <w:color w:val="000000"/>
          <w:sz w:val="10"/>
          <w:szCs w:val="10"/>
          <w:lang w:eastAsia="zh-CN"/>
        </w:rPr>
      </w:pPr>
      <w:r>
        <w:rPr>
          <w:rFonts w:eastAsia="黑体" w:cs="Times New Roman" w:ascii="SimHei" w:hAnsi="SimHei"/>
          <w:b/>
          <w:color w:val="000000"/>
          <w:sz w:val="10"/>
          <w:szCs w:val="10"/>
          <w:lang w:eastAsia="zh-CN"/>
        </w:rPr>
      </w:r>
    </w:p>
    <w:p>
      <w:pPr>
        <w:pStyle w:val="Heading5"/>
        <w:widowControl w:val="false"/>
        <w:numPr>
          <w:ilvl w:val="0"/>
          <w:numId w:val="35"/>
        </w:numPr>
        <w:spacing w:lineRule="auto" w:line="360" w:before="120" w:after="156"/>
        <w:jc w:val="both"/>
        <w:rPr>
          <w:rFonts w:ascii="Times New Roman" w:hAnsi="Times New Roman" w:eastAsia="黑体;SimHei" w:cs="Times New Roman"/>
          <w:b/>
          <w:b/>
          <w:color w:val="000000"/>
          <w:sz w:val="24"/>
          <w:szCs w:val="24"/>
          <w:lang w:eastAsia="zh-CN"/>
        </w:rPr>
      </w:pPr>
      <w:r>
        <w:rPr>
          <w:rFonts w:ascii="SimHei" w:hAnsi="SimHei" w:cs="Times New Roman" w:eastAsia="黑体"/>
          <w:b/>
          <w:color w:val="000000"/>
          <w:sz w:val="24"/>
          <w:szCs w:val="24"/>
          <w:lang w:eastAsia="zh-CN"/>
        </w:rPr>
        <w:t>基本工资、岗位工资、奖金的额度</w:t>
      </w:r>
    </w:p>
    <w:p>
      <w:pPr>
        <w:pStyle w:val="Normal"/>
        <w:ind w:firstLine="480"/>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基本工资根据个人学历、职称、司龄、全勤有所不同。</w:t>
      </w:r>
    </w:p>
    <w:p>
      <w:pPr>
        <w:pStyle w:val="Normal"/>
        <w:spacing w:lineRule="auto" w:line="360"/>
        <w:ind w:firstLine="480"/>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岗位工资按照岗位所在等级、个人岗位所在档次、个人绩效等相关因素综合确定，根据岗位等级不同与具体薪酬额度的不同，确定一定的奖金比例</w:t>
      </w:r>
      <w:r>
        <w:rPr>
          <w:rFonts w:eastAsia="黑体" w:cs="Times New Roman" w:ascii="SimHei" w:hAnsi="SimHei"/>
          <w:sz w:val="24"/>
          <w:szCs w:val="24"/>
          <w:lang w:eastAsia="zh-CN"/>
        </w:rPr>
        <w:t>/</w:t>
      </w:r>
      <w:r>
        <w:rPr>
          <w:rFonts w:ascii="SimHei" w:hAnsi="SimHei" w:cs="Times New Roman" w:eastAsia="黑体"/>
          <w:sz w:val="24"/>
          <w:szCs w:val="24"/>
          <w:lang w:eastAsia="zh-CN"/>
        </w:rPr>
        <w:t>额度。</w:t>
      </w:r>
    </w:p>
    <w:p>
      <w:pPr>
        <w:pStyle w:val="Normal"/>
        <w:spacing w:lineRule="auto" w:line="360"/>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奖金根据各分公司完成月度、年度目标情况而定。</w:t>
      </w:r>
    </w:p>
    <w:p>
      <w:pPr>
        <w:pStyle w:val="Heading5"/>
        <w:widowControl w:val="false"/>
        <w:numPr>
          <w:ilvl w:val="0"/>
          <w:numId w:val="35"/>
        </w:numPr>
        <w:spacing w:lineRule="auto" w:line="360" w:before="120" w:after="156"/>
        <w:jc w:val="both"/>
        <w:rPr>
          <w:rFonts w:ascii="Times New Roman" w:hAnsi="Times New Roman" w:eastAsia="黑体;SimHei" w:cs="Times New Roman"/>
          <w:b/>
          <w:b/>
          <w:color w:val="FF0000"/>
          <w:sz w:val="24"/>
          <w:szCs w:val="24"/>
          <w:lang w:eastAsia="zh-CN"/>
        </w:rPr>
      </w:pPr>
      <w:r>
        <w:rPr>
          <w:rFonts w:ascii="SimHei" w:hAnsi="SimHei" w:cs="Times New Roman" w:eastAsia="黑体"/>
          <w:b/>
          <w:color w:val="000000"/>
          <w:sz w:val="24"/>
          <w:szCs w:val="24"/>
          <w:lang w:eastAsia="zh-CN"/>
        </w:rPr>
        <w:t>薪值的确定</w:t>
      </w:r>
    </w:p>
    <w:p>
      <w:pPr>
        <w:pStyle w:val="Style15"/>
        <w:spacing w:lineRule="auto" w:line="360"/>
        <w:ind w:firstLine="480"/>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以岗位评估结果作为主要依据确定岗位排序，根据其岗位等级确定各岗位薪等后，根据在具体岗位任职员工的个人能力、历史薪酬、工作表现等因素，确定该员工所处薪等的具体薪档，最终确定薪值。</w:t>
      </w:r>
    </w:p>
    <w:p>
      <w:pPr>
        <w:pStyle w:val="Style15"/>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Heading5"/>
        <w:widowControl w:val="false"/>
        <w:numPr>
          <w:ilvl w:val="0"/>
          <w:numId w:val="35"/>
        </w:numPr>
        <w:spacing w:lineRule="auto" w:line="360" w:before="120" w:after="156"/>
        <w:jc w:val="both"/>
        <w:rPr/>
      </w:pPr>
      <w:r>
        <w:rPr>
          <w:rFonts w:eastAsia="黑体" w:cs="Times New Roman" w:ascii="SimHei" w:hAnsi="SimHei"/>
          <w:color w:val="000000"/>
          <w:sz w:val="24"/>
          <w:szCs w:val="24"/>
          <w:lang w:eastAsia="zh-CN"/>
        </w:rPr>
        <w:t xml:space="preserve">  </w:t>
      </w:r>
      <w:r>
        <w:rPr>
          <w:rFonts w:ascii="SimHei" w:hAnsi="SimHei" w:cs="Times New Roman" w:eastAsia="黑体"/>
          <w:color w:val="000000"/>
          <w:sz w:val="24"/>
          <w:szCs w:val="24"/>
          <w:lang w:eastAsia="zh-CN"/>
        </w:rPr>
        <w:t>全新</w:t>
      </w:r>
      <w:r>
        <w:rPr>
          <w:rFonts w:ascii="SimHei" w:hAnsi="SimHei" w:eastAsia="黑体"/>
        </w:rPr>
        <w:t>一品奖金主要分为两类：月度奖金、年度奖金。</w:t>
      </w:r>
    </w:p>
    <w:tbl>
      <w:tblPr>
        <w:tblW w:w="8229" w:type="dxa"/>
        <w:jc w:val="start"/>
        <w:tblInd w:w="0" w:type="dxa"/>
        <w:tblLayout w:type="fixed"/>
        <w:tblCellMar>
          <w:top w:w="0" w:type="dxa"/>
          <w:start w:w="108" w:type="dxa"/>
          <w:bottom w:w="0" w:type="dxa"/>
          <w:end w:w="108" w:type="dxa"/>
        </w:tblCellMar>
      </w:tblPr>
      <w:tblGrid>
        <w:gridCol w:w="2741"/>
        <w:gridCol w:w="2744"/>
        <w:gridCol w:w="2744"/>
      </w:tblGrid>
      <w:tr>
        <w:trPr>
          <w:trHeight w:val="369" w:hRule="atLeast"/>
        </w:trPr>
        <w:tc>
          <w:tcPr>
            <w:tcW w:w="274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ind w:hanging="0"/>
              <w:jc w:val="both"/>
              <w:rPr>
                <w:rFonts w:ascii="Times New Roman" w:hAnsi="Times New Roman" w:eastAsia="楷体_GB2312;楷体" w:cs="Times New Roman"/>
                <w:sz w:val="24"/>
                <w:szCs w:val="24"/>
                <w:lang w:eastAsia="zh-CN"/>
              </w:rPr>
            </w:pPr>
            <w:r>
              <w:rPr>
                <w:rFonts w:eastAsia="黑体" w:cs="Times New Roman" w:ascii="SimHei" w:hAnsi="SimHei"/>
                <w:sz w:val="24"/>
                <w:szCs w:val="24"/>
                <w:lang w:eastAsia="zh-CN"/>
              </w:rPr>
            </w:r>
          </w:p>
        </w:tc>
        <w:tc>
          <w:tcPr>
            <w:tcW w:w="2744" w:type="dxa"/>
            <w:tcBorders>
              <w:top w:val="single" w:sz="4" w:space="0" w:color="000000"/>
              <w:start w:val="single" w:sz="4" w:space="0" w:color="000000"/>
              <w:bottom w:val="single" w:sz="4" w:space="0" w:color="000000"/>
              <w:end w:val="single" w:sz="4" w:space="0" w:color="000000"/>
            </w:tcBorders>
          </w:tcPr>
          <w:p>
            <w:pPr>
              <w:pStyle w:val="Normal"/>
              <w:widowControl w:val="false"/>
              <w:ind w:hanging="0"/>
              <w:jc w:val="both"/>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月度奖金</w:t>
            </w:r>
          </w:p>
        </w:tc>
        <w:tc>
          <w:tcPr>
            <w:tcW w:w="2744" w:type="dxa"/>
            <w:tcBorders>
              <w:top w:val="single" w:sz="4" w:space="0" w:color="000000"/>
              <w:start w:val="single" w:sz="4" w:space="0" w:color="000000"/>
              <w:bottom w:val="single" w:sz="4" w:space="0" w:color="000000"/>
              <w:end w:val="single" w:sz="4" w:space="0" w:color="000000"/>
            </w:tcBorders>
          </w:tcPr>
          <w:p>
            <w:pPr>
              <w:pStyle w:val="Normal"/>
              <w:widowControl w:val="false"/>
              <w:ind w:hanging="0"/>
              <w:jc w:val="both"/>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年度奖金</w:t>
            </w:r>
          </w:p>
        </w:tc>
      </w:tr>
      <w:tr>
        <w:trPr>
          <w:trHeight w:val="369" w:hRule="atLeast"/>
        </w:trPr>
        <w:tc>
          <w:tcPr>
            <w:tcW w:w="2741" w:type="dxa"/>
            <w:tcBorders>
              <w:top w:val="single" w:sz="4" w:space="0" w:color="000000"/>
              <w:start w:val="single" w:sz="4" w:space="0" w:color="000000"/>
              <w:bottom w:val="single" w:sz="4" w:space="0" w:color="000000"/>
              <w:end w:val="single" w:sz="4" w:space="0" w:color="000000"/>
            </w:tcBorders>
          </w:tcPr>
          <w:p>
            <w:pPr>
              <w:pStyle w:val="Normal"/>
              <w:widowControl w:val="false"/>
              <w:ind w:hanging="0"/>
              <w:jc w:val="both"/>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奖励对象</w:t>
            </w:r>
          </w:p>
        </w:tc>
        <w:tc>
          <w:tcPr>
            <w:tcW w:w="2744" w:type="dxa"/>
            <w:tcBorders>
              <w:top w:val="single" w:sz="4" w:space="0" w:color="000000"/>
              <w:start w:val="single" w:sz="4" w:space="0" w:color="000000"/>
              <w:bottom w:val="single" w:sz="4" w:space="0" w:color="000000"/>
              <w:end w:val="single" w:sz="4" w:space="0" w:color="000000"/>
            </w:tcBorders>
          </w:tcPr>
          <w:p>
            <w:pPr>
              <w:pStyle w:val="Normal"/>
              <w:widowControl w:val="false"/>
              <w:ind w:hanging="0"/>
              <w:jc w:val="both"/>
              <w:rPr>
                <w:rFonts w:ascii="Times New Roman" w:hAnsi="Times New Roman" w:eastAsia="楷体_GB2312;楷体" w:cs="Times New Roman"/>
                <w:sz w:val="24"/>
                <w:szCs w:val="24"/>
                <w:lang w:eastAsia="zh-CN"/>
              </w:rPr>
            </w:pPr>
            <w:r>
              <w:rPr>
                <w:rFonts w:eastAsia="黑体" w:cs="Times New Roman" w:ascii="SimHei" w:hAnsi="SimHei"/>
                <w:sz w:val="24"/>
                <w:szCs w:val="24"/>
                <w:lang w:eastAsia="zh-CN"/>
              </w:rPr>
              <w:t>1</w:t>
            </w:r>
            <w:r>
              <w:rPr>
                <w:rFonts w:ascii="SimHei" w:hAnsi="SimHei" w:cs="Times New Roman" w:eastAsia="黑体"/>
                <w:sz w:val="24"/>
                <w:szCs w:val="24"/>
                <w:lang w:eastAsia="zh-CN"/>
              </w:rPr>
              <w:t>、管理层</w:t>
            </w:r>
          </w:p>
          <w:p>
            <w:pPr>
              <w:pStyle w:val="Normal"/>
              <w:widowControl w:val="false"/>
              <w:ind w:hanging="0"/>
              <w:jc w:val="both"/>
              <w:rPr>
                <w:rFonts w:ascii="Times New Roman" w:hAnsi="Times New Roman" w:eastAsia="楷体_GB2312;楷体" w:cs="Times New Roman"/>
                <w:sz w:val="24"/>
                <w:szCs w:val="24"/>
                <w:lang w:eastAsia="zh-CN"/>
              </w:rPr>
            </w:pPr>
            <w:r>
              <w:rPr>
                <w:rFonts w:eastAsia="黑体" w:cs="Times New Roman" w:ascii="SimHei" w:hAnsi="SimHei"/>
                <w:sz w:val="24"/>
                <w:szCs w:val="24"/>
                <w:lang w:eastAsia="zh-CN"/>
              </w:rPr>
              <w:t>2</w:t>
            </w:r>
            <w:r>
              <w:rPr>
                <w:rFonts w:ascii="SimHei" w:hAnsi="SimHei" w:cs="Times New Roman" w:eastAsia="黑体"/>
                <w:sz w:val="24"/>
                <w:szCs w:val="24"/>
                <w:lang w:eastAsia="zh-CN"/>
              </w:rPr>
              <w:t>、职能岗位员工</w:t>
            </w:r>
          </w:p>
        </w:tc>
        <w:tc>
          <w:tcPr>
            <w:tcW w:w="2744" w:type="dxa"/>
            <w:tcBorders>
              <w:top w:val="single" w:sz="4" w:space="0" w:color="000000"/>
              <w:start w:val="single" w:sz="4" w:space="0" w:color="000000"/>
              <w:bottom w:val="single" w:sz="4" w:space="0" w:color="000000"/>
              <w:end w:val="single" w:sz="4" w:space="0" w:color="000000"/>
            </w:tcBorders>
          </w:tcPr>
          <w:p>
            <w:pPr>
              <w:pStyle w:val="Normal"/>
              <w:widowControl w:val="false"/>
              <w:ind w:hanging="0"/>
              <w:jc w:val="both"/>
              <w:rPr>
                <w:rFonts w:ascii="Times New Roman" w:hAnsi="Times New Roman" w:eastAsia="楷体_GB2312;楷体" w:cs="Times New Roman"/>
                <w:sz w:val="24"/>
                <w:szCs w:val="24"/>
                <w:lang w:eastAsia="zh-CN"/>
              </w:rPr>
            </w:pPr>
            <w:r>
              <w:rPr>
                <w:rFonts w:eastAsia="黑体" w:cs="Times New Roman" w:ascii="SimHei" w:hAnsi="SimHei"/>
                <w:sz w:val="24"/>
                <w:szCs w:val="24"/>
                <w:lang w:eastAsia="zh-CN"/>
              </w:rPr>
              <w:t>1</w:t>
            </w:r>
            <w:r>
              <w:rPr>
                <w:rFonts w:ascii="SimHei" w:hAnsi="SimHei" w:cs="Times New Roman" w:eastAsia="黑体"/>
                <w:sz w:val="24"/>
                <w:szCs w:val="24"/>
                <w:lang w:eastAsia="zh-CN"/>
              </w:rPr>
              <w:t>、管理层</w:t>
            </w:r>
          </w:p>
          <w:p>
            <w:pPr>
              <w:pStyle w:val="Normal"/>
              <w:widowControl w:val="false"/>
              <w:ind w:hanging="0"/>
              <w:jc w:val="both"/>
              <w:rPr>
                <w:rFonts w:ascii="Times New Roman" w:hAnsi="Times New Roman" w:eastAsia="楷体_GB2312;楷体" w:cs="Times New Roman"/>
                <w:sz w:val="24"/>
                <w:szCs w:val="24"/>
                <w:lang w:eastAsia="zh-CN"/>
              </w:rPr>
            </w:pPr>
            <w:r>
              <w:rPr>
                <w:rFonts w:eastAsia="黑体" w:cs="Times New Roman" w:ascii="SimHei" w:hAnsi="SimHei"/>
                <w:sz w:val="24"/>
                <w:szCs w:val="24"/>
                <w:lang w:eastAsia="zh-CN"/>
              </w:rPr>
              <w:t>2</w:t>
            </w:r>
            <w:r>
              <w:rPr>
                <w:rFonts w:ascii="SimHei" w:hAnsi="SimHei" w:cs="Times New Roman" w:eastAsia="黑体"/>
                <w:sz w:val="24"/>
                <w:szCs w:val="24"/>
                <w:lang w:eastAsia="zh-CN"/>
              </w:rPr>
              <w:t>、职能岗位员工</w:t>
            </w:r>
          </w:p>
        </w:tc>
      </w:tr>
    </w:tbl>
    <w:p>
      <w:pPr>
        <w:pStyle w:val="Normal"/>
        <w:spacing w:lineRule="auto" w:line="360"/>
        <w:ind w:end="-154" w:firstLine="360"/>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分公司根据目标完成率，将利润额的</w:t>
      </w:r>
      <w:r>
        <w:rPr>
          <w:rFonts w:eastAsia="黑体" w:cs="Times New Roman" w:ascii="SimHei" w:hAnsi="SimHei"/>
          <w:sz w:val="24"/>
          <w:szCs w:val="24"/>
          <w:lang w:eastAsia="zh-CN"/>
        </w:rPr>
        <w:t>20%</w:t>
      </w:r>
      <w:r>
        <w:rPr>
          <w:rFonts w:ascii="SimHei" w:hAnsi="SimHei" w:cs="Times New Roman" w:eastAsia="黑体"/>
          <w:sz w:val="24"/>
          <w:szCs w:val="24"/>
          <w:lang w:eastAsia="zh-CN"/>
        </w:rPr>
        <w:t>作为奖金发放，发放方式分为两种：月度奖金和年度奖金。其中月度发放每月利润额的</w:t>
      </w:r>
      <w:r>
        <w:rPr>
          <w:rFonts w:eastAsia="黑体" w:cs="Times New Roman" w:ascii="SimHei" w:hAnsi="SimHei"/>
          <w:sz w:val="24"/>
          <w:szCs w:val="24"/>
          <w:lang w:eastAsia="zh-CN"/>
        </w:rPr>
        <w:t>12%</w:t>
      </w:r>
      <w:r>
        <w:rPr>
          <w:rFonts w:ascii="SimHei" w:hAnsi="SimHei" w:cs="Times New Roman" w:eastAsia="黑体"/>
          <w:sz w:val="24"/>
          <w:szCs w:val="24"/>
          <w:lang w:eastAsia="zh-CN"/>
        </w:rPr>
        <w:t>，年度发放总利润额的</w:t>
      </w:r>
      <w:r>
        <w:rPr>
          <w:rFonts w:eastAsia="黑体" w:cs="Times New Roman" w:ascii="SimHei" w:hAnsi="SimHei"/>
          <w:sz w:val="24"/>
          <w:szCs w:val="24"/>
          <w:lang w:eastAsia="zh-CN"/>
        </w:rPr>
        <w:t>8%</w:t>
      </w:r>
      <w:r>
        <w:rPr>
          <w:rFonts w:ascii="SimHei" w:hAnsi="SimHei" w:cs="Times New Roman" w:eastAsia="黑体"/>
          <w:sz w:val="24"/>
          <w:szCs w:val="24"/>
          <w:lang w:eastAsia="zh-CN"/>
        </w:rPr>
        <w:t>。</w:t>
      </w:r>
    </w:p>
    <w:p>
      <w:pPr>
        <w:pStyle w:val="Normal"/>
        <w:spacing w:lineRule="auto" w:line="360"/>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总公司将利润额的</w:t>
      </w:r>
      <w:r>
        <w:rPr>
          <w:rFonts w:eastAsia="黑体" w:cs="Times New Roman" w:ascii="SimHei" w:hAnsi="SimHei"/>
          <w:sz w:val="24"/>
          <w:szCs w:val="24"/>
          <w:lang w:eastAsia="zh-CN"/>
        </w:rPr>
        <w:t>5%</w:t>
      </w:r>
      <w:r>
        <w:rPr>
          <w:rFonts w:ascii="SimHei" w:hAnsi="SimHei" w:cs="Times New Roman" w:eastAsia="黑体"/>
          <w:sz w:val="24"/>
          <w:szCs w:val="24"/>
          <w:lang w:eastAsia="zh-CN"/>
        </w:rPr>
        <w:t>，作为奖金发放，发放方式分为两种：月度发放每月利润额的</w:t>
      </w:r>
      <w:r>
        <w:rPr>
          <w:rFonts w:eastAsia="黑体" w:cs="Times New Roman" w:ascii="SimHei" w:hAnsi="SimHei"/>
          <w:sz w:val="24"/>
          <w:szCs w:val="24"/>
          <w:lang w:eastAsia="zh-CN"/>
        </w:rPr>
        <w:t>3%</w:t>
      </w:r>
      <w:r>
        <w:rPr>
          <w:rFonts w:ascii="SimHei" w:hAnsi="SimHei" w:cs="Times New Roman" w:eastAsia="黑体"/>
          <w:sz w:val="24"/>
          <w:szCs w:val="24"/>
          <w:lang w:eastAsia="zh-CN"/>
        </w:rPr>
        <w:t>，年度发放年度利润额的</w:t>
      </w:r>
      <w:r>
        <w:rPr>
          <w:rFonts w:eastAsia="黑体" w:cs="Times New Roman" w:ascii="SimHei" w:hAnsi="SimHei"/>
          <w:sz w:val="24"/>
          <w:szCs w:val="24"/>
          <w:lang w:eastAsia="zh-CN"/>
        </w:rPr>
        <w:t>2%</w:t>
      </w:r>
      <w:r>
        <w:rPr>
          <w:rFonts w:ascii="SimHei" w:hAnsi="SimHei" w:cs="Times New Roman" w:eastAsia="黑体"/>
          <w:sz w:val="24"/>
          <w:szCs w:val="24"/>
          <w:lang w:eastAsia="zh-CN"/>
        </w:rPr>
        <w:t>。</w:t>
      </w:r>
    </w:p>
    <w:p>
      <w:pPr>
        <w:pStyle w:val="Normal"/>
        <w:widowControl w:val="false"/>
        <w:spacing w:lineRule="auto" w:line="360"/>
        <w:ind w:firstLine="352"/>
        <w:jc w:val="both"/>
        <w:rPr>
          <w:rFonts w:ascii="Times New Roman" w:hAnsi="Times New Roman" w:eastAsia="楷体_GB2312;楷体" w:cs="Times New Roman"/>
          <w:b/>
          <w:b/>
          <w:sz w:val="24"/>
          <w:szCs w:val="24"/>
          <w:lang w:eastAsia="zh-CN"/>
        </w:rPr>
      </w:pPr>
      <w:r>
        <w:rPr>
          <w:rFonts w:ascii="SimHei" w:hAnsi="SimHei" w:cs="Times New Roman" w:eastAsia="黑体"/>
          <w:b/>
          <w:sz w:val="24"/>
          <w:szCs w:val="24"/>
          <w:lang w:eastAsia="zh-CN"/>
        </w:rPr>
        <w:t>【注释：本方案中涉及目标完成率，均必须大于等于</w:t>
      </w:r>
      <w:r>
        <w:rPr>
          <w:rFonts w:eastAsia="黑体" w:cs="Times New Roman" w:ascii="SimHei" w:hAnsi="SimHei"/>
          <w:b/>
          <w:sz w:val="24"/>
          <w:szCs w:val="24"/>
          <w:lang w:eastAsia="zh-CN"/>
        </w:rPr>
        <w:t>60%</w:t>
      </w:r>
      <w:r>
        <w:rPr>
          <w:rFonts w:ascii="SimHei" w:hAnsi="SimHei" w:cs="Times New Roman" w:eastAsia="黑体"/>
          <w:b/>
          <w:sz w:val="24"/>
          <w:szCs w:val="24"/>
          <w:lang w:eastAsia="zh-CN"/>
        </w:rPr>
        <w:t>，目标完成率低于</w:t>
      </w:r>
      <w:r>
        <w:rPr>
          <w:rFonts w:eastAsia="黑体" w:cs="Times New Roman" w:ascii="SimHei" w:hAnsi="SimHei"/>
          <w:b/>
          <w:sz w:val="24"/>
          <w:szCs w:val="24"/>
          <w:lang w:eastAsia="zh-CN"/>
        </w:rPr>
        <w:t>60%</w:t>
      </w:r>
      <w:r>
        <w:rPr>
          <w:rFonts w:ascii="SimHei" w:hAnsi="SimHei" w:cs="Times New Roman" w:eastAsia="黑体"/>
          <w:b/>
          <w:sz w:val="24"/>
          <w:szCs w:val="24"/>
          <w:lang w:eastAsia="zh-CN"/>
        </w:rPr>
        <w:t>的则不发放相应奖金或提成。】</w:t>
      </w:r>
    </w:p>
    <w:p>
      <w:pPr>
        <w:pStyle w:val="Normal"/>
        <w:ind w:firstLine="357"/>
        <w:rPr>
          <w:rFonts w:ascii="Times New Roman" w:hAnsi="Times New Roman" w:eastAsia="楷体_GB2312;楷体" w:cs="Times New Roman"/>
          <w:b/>
          <w:b/>
          <w:sz w:val="10"/>
          <w:szCs w:val="10"/>
          <w:lang w:eastAsia="zh-CN"/>
        </w:rPr>
      </w:pPr>
      <w:r>
        <w:rPr>
          <w:rFonts w:eastAsia="黑体" w:cs="Times New Roman" w:ascii="SimHei" w:hAnsi="SimHei"/>
          <w:b/>
          <w:sz w:val="10"/>
          <w:szCs w:val="10"/>
          <w:lang w:eastAsia="zh-CN"/>
        </w:rPr>
      </w:r>
    </w:p>
    <w:tbl>
      <w:tblPr>
        <w:tblW w:w="9844" w:type="dxa"/>
        <w:jc w:val="start"/>
        <w:tblInd w:w="-612" w:type="dxa"/>
        <w:tblLayout w:type="fixed"/>
        <w:tblCellMar>
          <w:top w:w="0" w:type="dxa"/>
          <w:start w:w="108" w:type="dxa"/>
          <w:bottom w:w="0" w:type="dxa"/>
          <w:end w:w="108" w:type="dxa"/>
        </w:tblCellMar>
      </w:tblPr>
      <w:tblGrid>
        <w:gridCol w:w="1797"/>
        <w:gridCol w:w="8047"/>
      </w:tblGrid>
      <w:tr>
        <w:trPr>
          <w:trHeight w:val="660" w:hRule="atLeast"/>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ind w:hanging="0"/>
              <w:jc w:val="center"/>
              <w:rPr>
                <w:rFonts w:ascii="Times New Roman" w:hAnsi="Times New Roman" w:eastAsia="楷体_GB2312;楷体" w:cs="Times New Roman"/>
                <w:b/>
                <w:b/>
                <w:sz w:val="24"/>
                <w:szCs w:val="24"/>
                <w:lang w:eastAsia="zh-CN"/>
              </w:rPr>
            </w:pPr>
            <w:r>
              <w:rPr>
                <w:rFonts w:ascii="SimHei" w:hAnsi="SimHei" w:cs="Times New Roman" w:eastAsia="黑体"/>
                <w:b/>
                <w:sz w:val="24"/>
                <w:szCs w:val="24"/>
                <w:lang w:eastAsia="zh-CN"/>
              </w:rPr>
              <w:t>公司</w:t>
            </w:r>
          </w:p>
        </w:tc>
        <w:tc>
          <w:tcPr>
            <w:tcW w:w="804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奖金总额度</w:t>
            </w:r>
          </w:p>
        </w:tc>
      </w:tr>
      <w:tr>
        <w:trPr>
          <w:trHeight w:val="660" w:hRule="atLeast"/>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ind w:hanging="0"/>
              <w:jc w:val="center"/>
              <w:rPr>
                <w:rFonts w:ascii="Times New Roman" w:hAnsi="Times New Roman" w:eastAsia="楷体_GB2312;楷体" w:cs="Times New Roman"/>
                <w:b/>
                <w:b/>
                <w:sz w:val="24"/>
                <w:szCs w:val="24"/>
                <w:lang w:eastAsia="zh-CN"/>
              </w:rPr>
            </w:pPr>
            <w:r>
              <w:rPr>
                <w:rFonts w:ascii="SimHei" w:hAnsi="SimHei" w:cs="Times New Roman" w:eastAsia="黑体"/>
                <w:b/>
                <w:sz w:val="24"/>
                <w:szCs w:val="24"/>
                <w:lang w:eastAsia="zh-CN"/>
              </w:rPr>
              <w:t>无锡分公司</w:t>
            </w:r>
          </w:p>
        </w:tc>
        <w:tc>
          <w:tcPr>
            <w:tcW w:w="8047"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43"/>
              </w:numPr>
              <w:tabs>
                <w:tab w:val="clear" w:pos="420"/>
                <w:tab w:val="left" w:pos="252" w:leader="none"/>
              </w:tabs>
              <w:ind w:start="1680" w:hanging="1680"/>
              <w:jc w:val="both"/>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无锡分公司奖金总额为无锡分公司利润额的</w:t>
            </w:r>
            <w:r>
              <w:rPr>
                <w:rFonts w:eastAsia="黑体" w:cs="Times New Roman" w:ascii="SimHei" w:hAnsi="SimHei"/>
                <w:sz w:val="24"/>
                <w:szCs w:val="24"/>
                <w:lang w:eastAsia="zh-CN"/>
              </w:rPr>
              <w:t>20%</w:t>
            </w:r>
          </w:p>
          <w:p>
            <w:pPr>
              <w:pStyle w:val="Normal"/>
              <w:widowControl w:val="false"/>
              <w:numPr>
                <w:ilvl w:val="0"/>
                <w:numId w:val="43"/>
              </w:numPr>
              <w:tabs>
                <w:tab w:val="clear" w:pos="420"/>
                <w:tab w:val="left" w:pos="252" w:leader="none"/>
              </w:tabs>
              <w:ind w:start="252" w:hanging="252"/>
              <w:jc w:val="both"/>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其中：分公司总经理为利润额的</w:t>
            </w:r>
            <w:r>
              <w:rPr>
                <w:rFonts w:eastAsia="黑体" w:cs="Times New Roman" w:ascii="SimHei" w:hAnsi="SimHei"/>
                <w:sz w:val="24"/>
                <w:szCs w:val="24"/>
                <w:lang w:eastAsia="zh-CN"/>
              </w:rPr>
              <w:t>5%</w:t>
            </w:r>
            <w:r>
              <w:rPr>
                <w:rFonts w:ascii="SimHei" w:hAnsi="SimHei" w:cs="Times New Roman" w:eastAsia="黑体"/>
                <w:sz w:val="24"/>
                <w:szCs w:val="24"/>
                <w:lang w:eastAsia="zh-CN"/>
              </w:rPr>
              <w:t>，</w:t>
            </w:r>
            <w:r>
              <w:rPr>
                <w:rFonts w:eastAsia="黑体" w:cs="Times New Roman" w:ascii="SimHei" w:hAnsi="SimHei"/>
                <w:sz w:val="24"/>
                <w:szCs w:val="24"/>
                <w:lang w:eastAsia="zh-CN"/>
              </w:rPr>
              <w:t>15%</w:t>
            </w:r>
            <w:r>
              <w:rPr>
                <w:rFonts w:ascii="SimHei" w:hAnsi="SimHei" w:cs="Times New Roman" w:eastAsia="黑体"/>
                <w:sz w:val="24"/>
                <w:szCs w:val="24"/>
                <w:lang w:eastAsia="zh-CN"/>
              </w:rPr>
              <w:t>为其他管理人员及职能部门员工奖金（乘以目标完成率）</w:t>
            </w:r>
          </w:p>
        </w:tc>
      </w:tr>
      <w:tr>
        <w:trPr>
          <w:trHeight w:val="1408" w:hRule="atLeast"/>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ind w:hanging="0"/>
              <w:jc w:val="center"/>
              <w:rPr>
                <w:rFonts w:ascii="Times New Roman" w:hAnsi="Times New Roman" w:eastAsia="楷体_GB2312;楷体" w:cs="Times New Roman"/>
                <w:b/>
                <w:b/>
                <w:sz w:val="24"/>
                <w:szCs w:val="24"/>
                <w:lang w:eastAsia="zh-CN"/>
              </w:rPr>
            </w:pPr>
            <w:r>
              <w:rPr>
                <w:rFonts w:ascii="SimHei" w:hAnsi="SimHei" w:cs="Times New Roman" w:eastAsia="黑体"/>
                <w:b/>
                <w:sz w:val="24"/>
                <w:szCs w:val="24"/>
                <w:lang w:eastAsia="zh-CN"/>
              </w:rPr>
              <w:t>其他分公司</w:t>
            </w:r>
          </w:p>
        </w:tc>
        <w:tc>
          <w:tcPr>
            <w:tcW w:w="8047"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6"/>
              </w:numPr>
              <w:tabs>
                <w:tab w:val="clear" w:pos="420"/>
                <w:tab w:val="left" w:pos="252" w:leader="none"/>
              </w:tabs>
              <w:spacing w:lineRule="auto" w:line="360"/>
              <w:ind w:start="1680" w:hanging="1680"/>
              <w:jc w:val="both"/>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其他分公司奖金总额为分公司利润额的</w:t>
            </w:r>
            <w:r>
              <w:rPr>
                <w:rFonts w:eastAsia="黑体" w:cs="Times New Roman" w:ascii="SimHei" w:hAnsi="SimHei"/>
                <w:sz w:val="24"/>
                <w:szCs w:val="24"/>
                <w:lang w:eastAsia="zh-CN"/>
              </w:rPr>
              <w:t>20%</w:t>
            </w:r>
          </w:p>
          <w:p>
            <w:pPr>
              <w:pStyle w:val="Normal"/>
              <w:widowControl w:val="false"/>
              <w:numPr>
                <w:ilvl w:val="0"/>
                <w:numId w:val="26"/>
              </w:numPr>
              <w:tabs>
                <w:tab w:val="clear" w:pos="420"/>
                <w:tab w:val="left" w:pos="252" w:leader="none"/>
              </w:tabs>
              <w:spacing w:lineRule="auto" w:line="360"/>
              <w:ind w:start="252" w:hanging="252"/>
              <w:jc w:val="both"/>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其中：总经理为利润额的</w:t>
            </w:r>
            <w:r>
              <w:rPr>
                <w:rFonts w:eastAsia="黑体" w:cs="Times New Roman" w:ascii="SimHei" w:hAnsi="SimHei"/>
                <w:sz w:val="24"/>
                <w:szCs w:val="24"/>
                <w:lang w:eastAsia="zh-CN"/>
              </w:rPr>
              <w:t>10%</w:t>
            </w:r>
            <w:r>
              <w:rPr>
                <w:rFonts w:ascii="SimHei" w:hAnsi="SimHei" w:cs="Times New Roman" w:eastAsia="黑体"/>
                <w:sz w:val="24"/>
                <w:szCs w:val="24"/>
                <w:lang w:eastAsia="zh-CN"/>
              </w:rPr>
              <w:t>，</w:t>
            </w:r>
            <w:r>
              <w:rPr>
                <w:rFonts w:eastAsia="黑体" w:cs="Times New Roman" w:ascii="SimHei" w:hAnsi="SimHei"/>
                <w:sz w:val="24"/>
                <w:szCs w:val="24"/>
                <w:lang w:eastAsia="zh-CN"/>
              </w:rPr>
              <w:t>10%</w:t>
            </w:r>
            <w:r>
              <w:rPr>
                <w:rFonts w:ascii="SimHei" w:hAnsi="SimHei" w:cs="Times New Roman" w:eastAsia="黑体"/>
                <w:sz w:val="24"/>
                <w:szCs w:val="24"/>
                <w:lang w:eastAsia="zh-CN"/>
              </w:rPr>
              <w:t>为其他管理人员及职能部门员工奖金（均乘以目标完成率）</w:t>
            </w:r>
          </w:p>
        </w:tc>
      </w:tr>
      <w:tr>
        <w:trPr>
          <w:trHeight w:val="954" w:hRule="atLeast"/>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ind w:hanging="0"/>
              <w:jc w:val="center"/>
              <w:rPr>
                <w:rFonts w:ascii="Times New Roman" w:hAnsi="Times New Roman" w:eastAsia="楷体_GB2312;楷体" w:cs="Times New Roman"/>
                <w:b/>
                <w:b/>
                <w:sz w:val="24"/>
                <w:szCs w:val="24"/>
                <w:lang w:eastAsia="zh-CN"/>
              </w:rPr>
            </w:pPr>
            <w:r>
              <w:rPr>
                <w:rFonts w:ascii="SimHei" w:hAnsi="SimHei" w:cs="Times New Roman" w:eastAsia="黑体"/>
                <w:b/>
                <w:sz w:val="24"/>
                <w:szCs w:val="24"/>
                <w:lang w:eastAsia="zh-CN"/>
              </w:rPr>
              <w:t>总公司</w:t>
            </w:r>
          </w:p>
        </w:tc>
        <w:tc>
          <w:tcPr>
            <w:tcW w:w="8047"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13"/>
              </w:numPr>
              <w:tabs>
                <w:tab w:val="clear" w:pos="420"/>
                <w:tab w:val="left" w:pos="252" w:leader="none"/>
              </w:tabs>
              <w:spacing w:lineRule="auto" w:line="360"/>
              <w:ind w:start="252" w:hanging="252"/>
              <w:jc w:val="both"/>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总公司奖金总额为总公司利润额的</w:t>
            </w:r>
            <w:r>
              <w:rPr>
                <w:rFonts w:eastAsia="黑体" w:cs="Times New Roman" w:ascii="SimHei" w:hAnsi="SimHei"/>
                <w:sz w:val="24"/>
                <w:szCs w:val="24"/>
                <w:lang w:eastAsia="zh-CN"/>
              </w:rPr>
              <w:t>5%</w:t>
            </w:r>
            <w:r>
              <w:rPr>
                <w:rFonts w:ascii="SimHei" w:hAnsi="SimHei" w:cs="Times New Roman" w:eastAsia="黑体"/>
                <w:sz w:val="24"/>
                <w:szCs w:val="24"/>
                <w:lang w:eastAsia="zh-CN"/>
              </w:rPr>
              <w:t>，奖励给总监级及以下员工</w:t>
            </w:r>
          </w:p>
          <w:p>
            <w:pPr>
              <w:pStyle w:val="Normal"/>
              <w:widowControl w:val="false"/>
              <w:numPr>
                <w:ilvl w:val="0"/>
                <w:numId w:val="13"/>
              </w:numPr>
              <w:tabs>
                <w:tab w:val="clear" w:pos="420"/>
                <w:tab w:val="left" w:pos="252" w:leader="none"/>
              </w:tabs>
              <w:spacing w:lineRule="auto" w:line="360"/>
              <w:ind w:start="1680" w:hanging="1680"/>
              <w:jc w:val="both"/>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副总裁、总裁级高管由董事会决定奖金发放额度</w:t>
            </w:r>
          </w:p>
        </w:tc>
      </w:tr>
    </w:tbl>
    <w:p>
      <w:pPr>
        <w:pStyle w:val="Normal"/>
        <w:ind w:hanging="0"/>
        <w:rPr>
          <w:rFonts w:ascii="Times New Roman" w:hAnsi="Times New Roman" w:eastAsia="黑体;SimHei" w:cs="Times New Roman"/>
          <w:b/>
          <w:b/>
          <w:sz w:val="11"/>
          <w:szCs w:val="11"/>
          <w:lang w:eastAsia="zh-CN"/>
        </w:rPr>
      </w:pPr>
      <w:r>
        <w:rPr>
          <w:rFonts w:eastAsia="黑体" w:cs="Times New Roman" w:ascii="SimHei" w:hAnsi="SimHei"/>
          <w:b/>
          <w:sz w:val="11"/>
          <w:szCs w:val="11"/>
          <w:lang w:eastAsia="zh-CN"/>
        </w:rPr>
      </w:r>
    </w:p>
    <w:p>
      <w:pPr>
        <w:pStyle w:val="Normal"/>
        <w:numPr>
          <w:ilvl w:val="1"/>
          <w:numId w:val="13"/>
        </w:numPr>
        <w:spacing w:lineRule="auto" w:line="360"/>
        <w:ind w:start="1140" w:hanging="1140"/>
        <w:rPr/>
      </w:pPr>
      <w:r>
        <w:rPr>
          <w:rFonts w:eastAsia="黑体" w:cs="Times New Roman" w:ascii="SimHei" w:hAnsi="SimHei"/>
          <w:b/>
          <w:sz w:val="24"/>
          <w:szCs w:val="24"/>
          <w:lang w:eastAsia="zh-CN"/>
        </w:rPr>
        <w:t xml:space="preserve"> </w:t>
      </w:r>
      <w:r>
        <w:rPr>
          <w:rFonts w:ascii="SimHei" w:hAnsi="SimHei" w:eastAsia="黑体"/>
        </w:rPr>
        <w:t>月度奖金</w:t>
      </w:r>
    </w:p>
    <w:tbl>
      <w:tblPr>
        <w:tblW w:w="10825" w:type="dxa"/>
        <w:jc w:val="start"/>
        <w:tblInd w:w="-1152" w:type="dxa"/>
        <w:tblLayout w:type="fixed"/>
        <w:tblCellMar>
          <w:top w:w="0" w:type="dxa"/>
          <w:start w:w="108" w:type="dxa"/>
          <w:bottom w:w="0" w:type="dxa"/>
          <w:end w:w="108" w:type="dxa"/>
        </w:tblCellMar>
      </w:tblPr>
      <w:tblGrid>
        <w:gridCol w:w="1434"/>
        <w:gridCol w:w="773"/>
        <w:gridCol w:w="2225"/>
        <w:gridCol w:w="3276"/>
        <w:gridCol w:w="3117"/>
      </w:tblGrid>
      <w:tr>
        <w:trPr>
          <w:trHeight w:val="423" w:hRule="atLeast"/>
        </w:trPr>
        <w:tc>
          <w:tcPr>
            <w:tcW w:w="14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center"/>
              <w:rPr>
                <w:rFonts w:ascii="Times New Roman" w:hAnsi="Times New Roman" w:eastAsia="楷体_GB2312;楷体" w:cs="Times New Roman"/>
                <w:lang w:eastAsia="zh-CN"/>
              </w:rPr>
            </w:pPr>
            <w:r>
              <w:rPr>
                <w:rFonts w:ascii="SimHei" w:hAnsi="SimHei" w:cs="Times New Roman" w:eastAsia="黑体"/>
                <w:lang w:eastAsia="zh-CN"/>
              </w:rPr>
              <w:t>公司</w:t>
            </w:r>
          </w:p>
        </w:tc>
        <w:tc>
          <w:tcPr>
            <w:tcW w:w="77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center"/>
              <w:rPr>
                <w:rFonts w:ascii="Times New Roman" w:hAnsi="Times New Roman" w:eastAsia="楷体_GB2312;楷体" w:cs="Times New Roman"/>
                <w:lang w:eastAsia="zh-CN"/>
              </w:rPr>
            </w:pPr>
            <w:r>
              <w:rPr>
                <w:rFonts w:ascii="SimHei" w:hAnsi="SimHei" w:cs="Times New Roman" w:eastAsia="黑体"/>
                <w:lang w:eastAsia="zh-CN"/>
              </w:rPr>
              <w:t>序号</w:t>
            </w:r>
          </w:p>
        </w:tc>
        <w:tc>
          <w:tcPr>
            <w:tcW w:w="222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center"/>
              <w:rPr>
                <w:rFonts w:ascii="Times New Roman" w:hAnsi="Times New Roman" w:eastAsia="楷体_GB2312;楷体" w:cs="Times New Roman"/>
                <w:lang w:eastAsia="zh-CN"/>
              </w:rPr>
            </w:pPr>
            <w:r>
              <w:rPr>
                <w:rFonts w:ascii="SimHei" w:hAnsi="SimHei" w:cs="Times New Roman" w:eastAsia="黑体"/>
                <w:lang w:eastAsia="zh-CN"/>
              </w:rPr>
              <w:t>发放对象</w:t>
            </w:r>
          </w:p>
        </w:tc>
        <w:tc>
          <w:tcPr>
            <w:tcW w:w="327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center"/>
              <w:rPr>
                <w:rFonts w:ascii="Times New Roman" w:hAnsi="Times New Roman" w:eastAsia="楷体_GB2312;楷体" w:cs="Times New Roman"/>
                <w:lang w:eastAsia="zh-CN"/>
              </w:rPr>
            </w:pPr>
            <w:r>
              <w:rPr>
                <w:rFonts w:ascii="SimHei" w:hAnsi="SimHei" w:cs="Times New Roman" w:eastAsia="黑体"/>
                <w:lang w:eastAsia="zh-CN"/>
              </w:rPr>
              <w:t>发放额度</w:t>
            </w:r>
          </w:p>
        </w:tc>
        <w:tc>
          <w:tcPr>
            <w:tcW w:w="311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center"/>
              <w:rPr>
                <w:rFonts w:ascii="Times New Roman" w:hAnsi="Times New Roman" w:eastAsia="楷体_GB2312;楷体" w:cs="Times New Roman"/>
                <w:lang w:eastAsia="zh-CN"/>
              </w:rPr>
            </w:pPr>
            <w:r>
              <w:rPr>
                <w:rFonts w:ascii="SimHei" w:hAnsi="SimHei" w:cs="Times New Roman" w:eastAsia="黑体"/>
                <w:lang w:eastAsia="zh-CN"/>
              </w:rPr>
              <w:t>发放方法</w:t>
            </w:r>
          </w:p>
        </w:tc>
      </w:tr>
      <w:tr>
        <w:trPr>
          <w:trHeight w:val="411" w:hRule="atLeast"/>
        </w:trPr>
        <w:tc>
          <w:tcPr>
            <w:tcW w:w="1434"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无锡分公司</w:t>
            </w:r>
          </w:p>
        </w:tc>
        <w:tc>
          <w:tcPr>
            <w:tcW w:w="77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center"/>
              <w:rPr>
                <w:rFonts w:ascii="Times New Roman" w:hAnsi="Times New Roman" w:eastAsia="楷体_GB2312;楷体" w:cs="Times New Roman"/>
                <w:lang w:eastAsia="zh-CN"/>
              </w:rPr>
            </w:pPr>
            <w:r>
              <w:rPr>
                <w:rFonts w:eastAsia="黑体" w:cs="Times New Roman" w:ascii="SimHei" w:hAnsi="SimHei"/>
                <w:lang w:eastAsia="zh-CN"/>
              </w:rPr>
              <w:t>1</w:t>
            </w:r>
          </w:p>
        </w:tc>
        <w:tc>
          <w:tcPr>
            <w:tcW w:w="222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总经理</w:t>
            </w:r>
          </w:p>
        </w:tc>
        <w:tc>
          <w:tcPr>
            <w:tcW w:w="327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月利润额的</w:t>
            </w:r>
            <w:r>
              <w:rPr>
                <w:rFonts w:eastAsia="黑体" w:cs="Times New Roman" w:ascii="SimHei" w:hAnsi="SimHei"/>
                <w:lang w:eastAsia="zh-CN"/>
              </w:rPr>
              <w:t>3%×</w:t>
            </w:r>
            <w:r>
              <w:rPr>
                <w:rFonts w:ascii="SimHei" w:hAnsi="SimHei" w:cs="Times New Roman" w:eastAsia="黑体"/>
                <w:lang w:eastAsia="zh-CN"/>
              </w:rPr>
              <w:t>目标完成率</w:t>
            </w:r>
          </w:p>
        </w:tc>
        <w:tc>
          <w:tcPr>
            <w:tcW w:w="311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财务部核算额度，由人力资源部提交总裁批准后发放</w:t>
            </w:r>
          </w:p>
        </w:tc>
      </w:tr>
      <w:tr>
        <w:trPr>
          <w:trHeight w:val="131" w:hRule="atLeast"/>
        </w:trPr>
        <w:tc>
          <w:tcPr>
            <w:tcW w:w="14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snapToGrid w:val="false"/>
              <w:ind w:hanging="0"/>
              <w:jc w:val="both"/>
              <w:rPr>
                <w:rFonts w:ascii="Times New Roman" w:hAnsi="Times New Roman" w:eastAsia="楷体_GB2312;楷体" w:cs="Times New Roman"/>
                <w:lang w:eastAsia="zh-CN"/>
              </w:rPr>
            </w:pPr>
            <w:r>
              <w:rPr>
                <w:rFonts w:eastAsia="楷体_GB2312;楷体" w:cs="Times New Roman" w:ascii="Times New Roman" w:hAnsi="Times New Roman"/>
                <w:lang w:eastAsia="zh-CN"/>
              </w:rPr>
            </w:r>
          </w:p>
        </w:tc>
        <w:tc>
          <w:tcPr>
            <w:tcW w:w="77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center"/>
              <w:rPr>
                <w:rFonts w:ascii="Times New Roman" w:hAnsi="Times New Roman" w:eastAsia="楷体_GB2312;楷体" w:cs="Times New Roman"/>
                <w:lang w:eastAsia="zh-CN"/>
              </w:rPr>
            </w:pPr>
            <w:r>
              <w:rPr>
                <w:rFonts w:eastAsia="黑体" w:cs="Times New Roman" w:ascii="SimHei" w:hAnsi="SimHei"/>
                <w:lang w:eastAsia="zh-CN"/>
              </w:rPr>
              <w:t>2</w:t>
            </w:r>
          </w:p>
        </w:tc>
        <w:tc>
          <w:tcPr>
            <w:tcW w:w="222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其他管理人员及职</w:t>
            </w:r>
          </w:p>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能岗位人员</w:t>
            </w:r>
          </w:p>
        </w:tc>
        <w:tc>
          <w:tcPr>
            <w:tcW w:w="327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月利润额的</w:t>
            </w:r>
            <w:r>
              <w:rPr>
                <w:rFonts w:eastAsia="黑体" w:cs="Times New Roman" w:ascii="SimHei" w:hAnsi="SimHei"/>
                <w:lang w:eastAsia="zh-CN"/>
              </w:rPr>
              <w:t>9%×</w:t>
            </w:r>
            <w:r>
              <w:rPr>
                <w:rFonts w:ascii="SimHei" w:hAnsi="SimHei" w:cs="Times New Roman" w:eastAsia="黑体"/>
                <w:lang w:eastAsia="zh-CN"/>
              </w:rPr>
              <w:t>目标完成率</w:t>
            </w:r>
          </w:p>
        </w:tc>
        <w:tc>
          <w:tcPr>
            <w:tcW w:w="311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eastAsia="楷体_GB2312;楷体"/>
              </w:rPr>
            </w:pPr>
            <w:r>
              <w:rPr>
                <w:rFonts w:ascii="SimHei" w:hAnsi="SimHei" w:cs="Times New Roman" w:eastAsia="黑体"/>
                <w:lang w:eastAsia="zh-CN"/>
              </w:rPr>
              <w:t>由总经理自行制定方案，并报总部人力资源部、总裁批准后进行发放。</w:t>
            </w:r>
            <w:r>
              <w:rPr>
                <w:rFonts w:ascii="SimHei" w:hAnsi="SimHei" w:cs="Times New Roman" w:eastAsia="黑体"/>
                <w:lang w:eastAsia="zh-CN"/>
              </w:rPr>
              <w:t xml:space="preserve"> </w:t>
            </w:r>
          </w:p>
        </w:tc>
      </w:tr>
      <w:tr>
        <w:trPr>
          <w:trHeight w:val="423" w:hRule="atLeast"/>
        </w:trPr>
        <w:tc>
          <w:tcPr>
            <w:tcW w:w="1434"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外埠分公司</w:t>
            </w:r>
          </w:p>
        </w:tc>
        <w:tc>
          <w:tcPr>
            <w:tcW w:w="77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center"/>
              <w:rPr>
                <w:rFonts w:ascii="Times New Roman" w:hAnsi="Times New Roman" w:eastAsia="楷体_GB2312;楷体" w:cs="Times New Roman"/>
                <w:lang w:eastAsia="zh-CN"/>
              </w:rPr>
            </w:pPr>
            <w:r>
              <w:rPr>
                <w:rFonts w:eastAsia="黑体" w:cs="Times New Roman" w:ascii="SimHei" w:hAnsi="SimHei"/>
                <w:lang w:eastAsia="zh-CN"/>
              </w:rPr>
              <w:t>3</w:t>
            </w:r>
          </w:p>
        </w:tc>
        <w:tc>
          <w:tcPr>
            <w:tcW w:w="222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总经理</w:t>
            </w:r>
          </w:p>
        </w:tc>
        <w:tc>
          <w:tcPr>
            <w:tcW w:w="327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月利润额的</w:t>
            </w:r>
            <w:r>
              <w:rPr>
                <w:rFonts w:eastAsia="黑体" w:cs="Times New Roman" w:ascii="SimHei" w:hAnsi="SimHei"/>
                <w:lang w:eastAsia="zh-CN"/>
              </w:rPr>
              <w:t>6%×</w:t>
            </w:r>
            <w:r>
              <w:rPr>
                <w:rFonts w:ascii="SimHei" w:hAnsi="SimHei" w:cs="Times New Roman" w:eastAsia="黑体"/>
                <w:lang w:eastAsia="zh-CN"/>
              </w:rPr>
              <w:t>目标完成率</w:t>
            </w:r>
          </w:p>
        </w:tc>
        <w:tc>
          <w:tcPr>
            <w:tcW w:w="311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财务部核算额度，由人力资源部提交总裁批准后发放</w:t>
            </w:r>
          </w:p>
        </w:tc>
      </w:tr>
      <w:tr>
        <w:trPr>
          <w:trHeight w:val="131" w:hRule="atLeast"/>
        </w:trPr>
        <w:tc>
          <w:tcPr>
            <w:tcW w:w="14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snapToGrid w:val="false"/>
              <w:ind w:hanging="0"/>
              <w:jc w:val="both"/>
              <w:rPr>
                <w:rFonts w:ascii="Times New Roman" w:hAnsi="Times New Roman" w:eastAsia="楷体_GB2312;楷体" w:cs="Times New Roman"/>
                <w:lang w:eastAsia="zh-CN"/>
              </w:rPr>
            </w:pPr>
            <w:r>
              <w:rPr>
                <w:rFonts w:eastAsia="楷体_GB2312;楷体" w:cs="Times New Roman" w:ascii="Times New Roman" w:hAnsi="Times New Roman"/>
                <w:lang w:eastAsia="zh-CN"/>
              </w:rPr>
            </w:r>
          </w:p>
        </w:tc>
        <w:tc>
          <w:tcPr>
            <w:tcW w:w="77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center"/>
              <w:rPr>
                <w:rFonts w:ascii="Times New Roman" w:hAnsi="Times New Roman" w:eastAsia="楷体_GB2312;楷体" w:cs="Times New Roman"/>
                <w:lang w:eastAsia="zh-CN"/>
              </w:rPr>
            </w:pPr>
            <w:r>
              <w:rPr>
                <w:rFonts w:eastAsia="黑体" w:cs="Times New Roman" w:ascii="SimHei" w:hAnsi="SimHei"/>
                <w:lang w:eastAsia="zh-CN"/>
              </w:rPr>
              <w:t>4</w:t>
            </w:r>
          </w:p>
        </w:tc>
        <w:tc>
          <w:tcPr>
            <w:tcW w:w="222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其他管理人员及职</w:t>
            </w:r>
          </w:p>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能岗位人员</w:t>
            </w:r>
          </w:p>
        </w:tc>
        <w:tc>
          <w:tcPr>
            <w:tcW w:w="327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月利润额的</w:t>
            </w:r>
            <w:r>
              <w:rPr>
                <w:rFonts w:eastAsia="黑体" w:cs="Times New Roman" w:ascii="SimHei" w:hAnsi="SimHei"/>
                <w:lang w:eastAsia="zh-CN"/>
              </w:rPr>
              <w:t>6%×</w:t>
            </w:r>
            <w:r>
              <w:rPr>
                <w:rFonts w:ascii="SimHei" w:hAnsi="SimHei" w:cs="Times New Roman" w:eastAsia="黑体"/>
                <w:lang w:eastAsia="zh-CN"/>
              </w:rPr>
              <w:t>目标完成率</w:t>
            </w:r>
          </w:p>
        </w:tc>
        <w:tc>
          <w:tcPr>
            <w:tcW w:w="311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eastAsia="楷体_GB2312;楷体"/>
              </w:rPr>
            </w:pPr>
            <w:r>
              <w:rPr>
                <w:rFonts w:ascii="SimHei" w:hAnsi="SimHei" w:cs="Times New Roman" w:eastAsia="黑体"/>
                <w:lang w:eastAsia="zh-CN"/>
              </w:rPr>
              <w:t>由总经理自行制定方案，并报总部人力资源部、总裁批准后进行发放。</w:t>
            </w:r>
            <w:r>
              <w:rPr>
                <w:rFonts w:ascii="SimHei" w:hAnsi="SimHei" w:cs="Times New Roman" w:eastAsia="黑体"/>
                <w:lang w:eastAsia="zh-CN"/>
              </w:rPr>
              <w:t xml:space="preserve">  </w:t>
            </w:r>
          </w:p>
        </w:tc>
      </w:tr>
      <w:tr>
        <w:trPr>
          <w:trHeight w:val="423" w:hRule="atLeast"/>
        </w:trPr>
        <w:tc>
          <w:tcPr>
            <w:tcW w:w="1434"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总公司</w:t>
            </w:r>
          </w:p>
        </w:tc>
        <w:tc>
          <w:tcPr>
            <w:tcW w:w="77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center"/>
              <w:rPr>
                <w:rFonts w:ascii="Times New Roman" w:hAnsi="Times New Roman" w:eastAsia="楷体_GB2312;楷体" w:cs="Times New Roman"/>
                <w:lang w:eastAsia="zh-CN"/>
              </w:rPr>
            </w:pPr>
            <w:r>
              <w:rPr>
                <w:rFonts w:eastAsia="黑体" w:cs="Times New Roman" w:ascii="SimHei" w:hAnsi="SimHei"/>
                <w:lang w:eastAsia="zh-CN"/>
              </w:rPr>
              <w:t>5</w:t>
            </w:r>
          </w:p>
        </w:tc>
        <w:tc>
          <w:tcPr>
            <w:tcW w:w="222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总监及以上</w:t>
            </w:r>
          </w:p>
        </w:tc>
        <w:tc>
          <w:tcPr>
            <w:tcW w:w="639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集团董事会研究决定</w:t>
            </w:r>
          </w:p>
        </w:tc>
      </w:tr>
      <w:tr>
        <w:trPr>
          <w:trHeight w:val="131" w:hRule="atLeast"/>
        </w:trPr>
        <w:tc>
          <w:tcPr>
            <w:tcW w:w="14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snapToGrid w:val="false"/>
              <w:ind w:hanging="0"/>
              <w:jc w:val="both"/>
              <w:rPr>
                <w:rFonts w:ascii="Times New Roman" w:hAnsi="Times New Roman" w:eastAsia="楷体_GB2312;楷体" w:cs="Times New Roman"/>
                <w:lang w:eastAsia="zh-CN"/>
              </w:rPr>
            </w:pPr>
            <w:r>
              <w:rPr>
                <w:rFonts w:eastAsia="楷体_GB2312;楷体" w:cs="Times New Roman" w:ascii="Times New Roman" w:hAnsi="Times New Roman"/>
                <w:lang w:eastAsia="zh-CN"/>
              </w:rPr>
            </w:r>
          </w:p>
        </w:tc>
        <w:tc>
          <w:tcPr>
            <w:tcW w:w="77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center"/>
              <w:rPr>
                <w:rFonts w:ascii="Times New Roman" w:hAnsi="Times New Roman" w:eastAsia="楷体_GB2312;楷体" w:cs="Times New Roman"/>
                <w:lang w:eastAsia="zh-CN"/>
              </w:rPr>
            </w:pPr>
            <w:r>
              <w:rPr>
                <w:rFonts w:eastAsia="黑体" w:cs="Times New Roman" w:ascii="SimHei" w:hAnsi="SimHei"/>
                <w:lang w:eastAsia="zh-CN"/>
              </w:rPr>
              <w:t>6</w:t>
            </w:r>
          </w:p>
        </w:tc>
        <w:tc>
          <w:tcPr>
            <w:tcW w:w="222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其他管理人员及职</w:t>
            </w:r>
          </w:p>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能岗位人员</w:t>
            </w:r>
          </w:p>
        </w:tc>
        <w:tc>
          <w:tcPr>
            <w:tcW w:w="327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奖金总额为总公司月利润额的</w:t>
            </w:r>
            <w:r>
              <w:rPr>
                <w:rFonts w:eastAsia="黑体" w:cs="Times New Roman" w:ascii="SimHei" w:hAnsi="SimHei"/>
                <w:lang w:eastAsia="zh-CN"/>
              </w:rPr>
              <w:t>3%</w:t>
            </w:r>
          </w:p>
        </w:tc>
        <w:tc>
          <w:tcPr>
            <w:tcW w:w="311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由集团人力资源部拟定具体发放方案，报总裁批准后进行发放。</w:t>
            </w:r>
          </w:p>
        </w:tc>
      </w:tr>
    </w:tbl>
    <w:p>
      <w:pPr>
        <w:pStyle w:val="Normal"/>
        <w:widowControl w:val="false"/>
        <w:ind w:hanging="0"/>
        <w:jc w:val="both"/>
        <w:rPr>
          <w:rFonts w:ascii="Times New Roman" w:hAnsi="Times New Roman" w:eastAsia="楷体_GB2312;楷体" w:cs="Times New Roman"/>
          <w:b/>
          <w:b/>
          <w:sz w:val="24"/>
          <w:lang w:eastAsia="zh-CN"/>
        </w:rPr>
      </w:pPr>
      <w:r>
        <w:rPr>
          <w:rFonts w:eastAsia="黑体" w:cs="Times New Roman" w:ascii="SimHei" w:hAnsi="SimHei"/>
          <w:b/>
          <w:sz w:val="24"/>
          <w:lang w:eastAsia="zh-CN"/>
        </w:rPr>
      </w:r>
    </w:p>
    <w:p>
      <w:pPr>
        <w:pStyle w:val="Normal"/>
        <w:widowControl w:val="false"/>
        <w:numPr>
          <w:ilvl w:val="1"/>
          <w:numId w:val="13"/>
        </w:numPr>
        <w:spacing w:lineRule="auto" w:line="360"/>
        <w:ind w:start="1140" w:hanging="1140"/>
        <w:jc w:val="both"/>
        <w:rPr/>
      </w:pPr>
      <w:bookmarkStart w:id="5" w:name="OLE_LINK2"/>
      <w:bookmarkStart w:id="6" w:name="OLE_LINK1"/>
      <w:bookmarkEnd w:id="5"/>
      <w:bookmarkEnd w:id="6"/>
      <w:r>
        <w:rPr>
          <w:rFonts w:eastAsia="黑体" w:cs="Times New Roman" w:ascii="SimHei" w:hAnsi="SimHei"/>
          <w:b/>
          <w:sz w:val="24"/>
          <w:lang w:eastAsia="zh-CN"/>
        </w:rPr>
        <w:t xml:space="preserve"> </w:t>
      </w:r>
      <w:r>
        <w:rPr>
          <w:rFonts w:ascii="SimHei" w:hAnsi="SimHei" w:eastAsia="黑体"/>
        </w:rPr>
        <w:t>年度奖金</w:t>
      </w:r>
    </w:p>
    <w:tbl>
      <w:tblPr>
        <w:tblW w:w="10870" w:type="dxa"/>
        <w:jc w:val="start"/>
        <w:tblInd w:w="-1152" w:type="dxa"/>
        <w:tblLayout w:type="fixed"/>
        <w:tblCellMar>
          <w:top w:w="0" w:type="dxa"/>
          <w:start w:w="108" w:type="dxa"/>
          <w:bottom w:w="0" w:type="dxa"/>
          <w:end w:w="108" w:type="dxa"/>
        </w:tblCellMar>
      </w:tblPr>
      <w:tblGrid>
        <w:gridCol w:w="1440"/>
        <w:gridCol w:w="776"/>
        <w:gridCol w:w="2234"/>
        <w:gridCol w:w="3290"/>
        <w:gridCol w:w="3130"/>
      </w:tblGrid>
      <w:tr>
        <w:trPr>
          <w:trHeight w:val="447" w:hRule="atLeast"/>
        </w:trPr>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center"/>
              <w:rPr>
                <w:rFonts w:ascii="Times New Roman" w:hAnsi="Times New Roman" w:eastAsia="楷体_GB2312;楷体" w:cs="Times New Roman"/>
                <w:lang w:eastAsia="zh-CN"/>
              </w:rPr>
            </w:pPr>
            <w:r>
              <w:rPr>
                <w:rFonts w:ascii="SimHei" w:hAnsi="SimHei" w:cs="Times New Roman" w:eastAsia="黑体"/>
                <w:lang w:eastAsia="zh-CN"/>
              </w:rPr>
              <w:t>公司</w:t>
            </w:r>
          </w:p>
        </w:tc>
        <w:tc>
          <w:tcPr>
            <w:tcW w:w="77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center"/>
              <w:rPr>
                <w:rFonts w:ascii="Times New Roman" w:hAnsi="Times New Roman" w:eastAsia="楷体_GB2312;楷体" w:cs="Times New Roman"/>
                <w:lang w:eastAsia="zh-CN"/>
              </w:rPr>
            </w:pPr>
            <w:r>
              <w:rPr>
                <w:rFonts w:ascii="SimHei" w:hAnsi="SimHei" w:cs="Times New Roman" w:eastAsia="黑体"/>
                <w:lang w:eastAsia="zh-CN"/>
              </w:rPr>
              <w:t>序号</w:t>
            </w:r>
          </w:p>
        </w:tc>
        <w:tc>
          <w:tcPr>
            <w:tcW w:w="22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center"/>
              <w:rPr>
                <w:rFonts w:ascii="Times New Roman" w:hAnsi="Times New Roman" w:eastAsia="楷体_GB2312;楷体" w:cs="Times New Roman"/>
                <w:lang w:eastAsia="zh-CN"/>
              </w:rPr>
            </w:pPr>
            <w:r>
              <w:rPr>
                <w:rFonts w:ascii="SimHei" w:hAnsi="SimHei" w:cs="Times New Roman" w:eastAsia="黑体"/>
                <w:lang w:eastAsia="zh-CN"/>
              </w:rPr>
              <w:t>发放对象</w:t>
            </w:r>
          </w:p>
        </w:tc>
        <w:tc>
          <w:tcPr>
            <w:tcW w:w="329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center"/>
              <w:rPr>
                <w:rFonts w:ascii="Times New Roman" w:hAnsi="Times New Roman" w:eastAsia="楷体_GB2312;楷体" w:cs="Times New Roman"/>
                <w:lang w:eastAsia="zh-CN"/>
              </w:rPr>
            </w:pPr>
            <w:r>
              <w:rPr>
                <w:rFonts w:ascii="SimHei" w:hAnsi="SimHei" w:cs="Times New Roman" w:eastAsia="黑体"/>
                <w:lang w:eastAsia="zh-CN"/>
              </w:rPr>
              <w:t>发放额度</w:t>
            </w:r>
          </w:p>
        </w:tc>
        <w:tc>
          <w:tcPr>
            <w:tcW w:w="313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center"/>
              <w:rPr>
                <w:rFonts w:ascii="Times New Roman" w:hAnsi="Times New Roman" w:eastAsia="楷体_GB2312;楷体" w:cs="Times New Roman"/>
                <w:lang w:eastAsia="zh-CN"/>
              </w:rPr>
            </w:pPr>
            <w:r>
              <w:rPr>
                <w:rFonts w:ascii="SimHei" w:hAnsi="SimHei" w:cs="Times New Roman" w:eastAsia="黑体"/>
                <w:lang w:eastAsia="zh-CN"/>
              </w:rPr>
              <w:t>发放方法</w:t>
            </w:r>
          </w:p>
        </w:tc>
      </w:tr>
      <w:tr>
        <w:trPr>
          <w:trHeight w:val="435" w:hRule="atLeast"/>
        </w:trPr>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无锡分公司</w:t>
            </w:r>
          </w:p>
        </w:tc>
        <w:tc>
          <w:tcPr>
            <w:tcW w:w="77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center"/>
              <w:rPr>
                <w:rFonts w:ascii="Times New Roman" w:hAnsi="Times New Roman" w:eastAsia="楷体_GB2312;楷体" w:cs="Times New Roman"/>
                <w:lang w:eastAsia="zh-CN"/>
              </w:rPr>
            </w:pPr>
            <w:r>
              <w:rPr>
                <w:rFonts w:eastAsia="黑体" w:cs="Times New Roman" w:ascii="SimHei" w:hAnsi="SimHei"/>
                <w:lang w:eastAsia="zh-CN"/>
              </w:rPr>
              <w:t>1</w:t>
            </w:r>
          </w:p>
        </w:tc>
        <w:tc>
          <w:tcPr>
            <w:tcW w:w="22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总经理</w:t>
            </w:r>
          </w:p>
        </w:tc>
        <w:tc>
          <w:tcPr>
            <w:tcW w:w="329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sz w:val="24"/>
                <w:lang w:eastAsia="zh-CN"/>
              </w:rPr>
              <w:t>年利润额的</w:t>
            </w:r>
            <w:r>
              <w:rPr>
                <w:rFonts w:eastAsia="黑体" w:cs="Times New Roman" w:ascii="SimHei" w:hAnsi="SimHei"/>
                <w:sz w:val="24"/>
                <w:lang w:eastAsia="zh-CN"/>
              </w:rPr>
              <w:t>2%×</w:t>
            </w:r>
            <w:r>
              <w:rPr>
                <w:rFonts w:ascii="SimHei" w:hAnsi="SimHei" w:cs="Times New Roman" w:eastAsia="黑体"/>
                <w:sz w:val="24"/>
                <w:lang w:eastAsia="zh-CN"/>
              </w:rPr>
              <w:t>目标完成率</w:t>
            </w:r>
          </w:p>
        </w:tc>
        <w:tc>
          <w:tcPr>
            <w:tcW w:w="313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财务部核算额度，由人力资源部提交总裁批准后发放</w:t>
            </w:r>
          </w:p>
        </w:tc>
      </w:tr>
      <w:tr>
        <w:trPr>
          <w:trHeight w:val="139" w:hRule="atLeast"/>
        </w:trPr>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snapToGrid w:val="false"/>
              <w:ind w:hanging="0"/>
              <w:jc w:val="both"/>
              <w:rPr>
                <w:rFonts w:ascii="Times New Roman" w:hAnsi="Times New Roman" w:eastAsia="楷体_GB2312;楷体" w:cs="Times New Roman"/>
                <w:lang w:eastAsia="zh-CN"/>
              </w:rPr>
            </w:pPr>
            <w:r>
              <w:rPr>
                <w:rFonts w:eastAsia="楷体_GB2312;楷体" w:cs="Times New Roman" w:ascii="Times New Roman" w:hAnsi="Times New Roman"/>
                <w:lang w:eastAsia="zh-CN"/>
              </w:rPr>
            </w:r>
          </w:p>
        </w:tc>
        <w:tc>
          <w:tcPr>
            <w:tcW w:w="77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center"/>
              <w:rPr>
                <w:rFonts w:ascii="Times New Roman" w:hAnsi="Times New Roman" w:eastAsia="楷体_GB2312;楷体" w:cs="Times New Roman"/>
                <w:lang w:eastAsia="zh-CN"/>
              </w:rPr>
            </w:pPr>
            <w:r>
              <w:rPr>
                <w:rFonts w:eastAsia="黑体" w:cs="Times New Roman" w:ascii="SimHei" w:hAnsi="SimHei"/>
                <w:lang w:eastAsia="zh-CN"/>
              </w:rPr>
              <w:t>2</w:t>
            </w:r>
          </w:p>
        </w:tc>
        <w:tc>
          <w:tcPr>
            <w:tcW w:w="22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其他管理人员及职</w:t>
            </w:r>
          </w:p>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能岗位人员</w:t>
            </w:r>
          </w:p>
        </w:tc>
        <w:tc>
          <w:tcPr>
            <w:tcW w:w="329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sz w:val="24"/>
                <w:lang w:eastAsia="zh-CN"/>
              </w:rPr>
              <w:t>年利润额的</w:t>
            </w:r>
            <w:r>
              <w:rPr>
                <w:rFonts w:eastAsia="黑体" w:cs="Times New Roman" w:ascii="SimHei" w:hAnsi="SimHei"/>
                <w:sz w:val="24"/>
                <w:lang w:eastAsia="zh-CN"/>
              </w:rPr>
              <w:t>6%×</w:t>
            </w:r>
            <w:r>
              <w:rPr>
                <w:rFonts w:ascii="SimHei" w:hAnsi="SimHei" w:cs="Times New Roman" w:eastAsia="黑体"/>
                <w:sz w:val="24"/>
                <w:lang w:eastAsia="zh-CN"/>
              </w:rPr>
              <w:t>目标完成率</w:t>
            </w:r>
          </w:p>
        </w:tc>
        <w:tc>
          <w:tcPr>
            <w:tcW w:w="313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eastAsia="楷体_GB2312;楷体"/>
              </w:rPr>
            </w:pPr>
            <w:r>
              <w:rPr>
                <w:rFonts w:ascii="SimHei" w:hAnsi="SimHei" w:cs="Times New Roman" w:eastAsia="黑体"/>
                <w:lang w:eastAsia="zh-CN"/>
              </w:rPr>
              <w:t>由总经理自行制定方案，并报总部人力资源部、总裁批准后进行发放。</w:t>
            </w:r>
            <w:r>
              <w:rPr>
                <w:rFonts w:ascii="SimHei" w:hAnsi="SimHei" w:cs="Times New Roman" w:eastAsia="黑体"/>
                <w:lang w:eastAsia="zh-CN"/>
              </w:rPr>
              <w:t xml:space="preserve"> </w:t>
            </w:r>
          </w:p>
        </w:tc>
      </w:tr>
      <w:tr>
        <w:trPr>
          <w:trHeight w:val="447" w:hRule="atLeast"/>
        </w:trPr>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外埠分公司</w:t>
            </w:r>
          </w:p>
        </w:tc>
        <w:tc>
          <w:tcPr>
            <w:tcW w:w="77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center"/>
              <w:rPr>
                <w:rFonts w:ascii="Times New Roman" w:hAnsi="Times New Roman" w:eastAsia="楷体_GB2312;楷体" w:cs="Times New Roman"/>
                <w:lang w:eastAsia="zh-CN"/>
              </w:rPr>
            </w:pPr>
            <w:r>
              <w:rPr>
                <w:rFonts w:eastAsia="黑体" w:cs="Times New Roman" w:ascii="SimHei" w:hAnsi="SimHei"/>
                <w:lang w:eastAsia="zh-CN"/>
              </w:rPr>
              <w:t>3</w:t>
            </w:r>
          </w:p>
        </w:tc>
        <w:tc>
          <w:tcPr>
            <w:tcW w:w="22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总经理</w:t>
            </w:r>
          </w:p>
        </w:tc>
        <w:tc>
          <w:tcPr>
            <w:tcW w:w="329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sz w:val="24"/>
                <w:lang w:eastAsia="zh-CN"/>
              </w:rPr>
              <w:t>利润额的</w:t>
            </w:r>
            <w:r>
              <w:rPr>
                <w:rFonts w:eastAsia="黑体" w:cs="Times New Roman" w:ascii="SimHei" w:hAnsi="SimHei"/>
                <w:sz w:val="24"/>
                <w:lang w:eastAsia="zh-CN"/>
              </w:rPr>
              <w:t>4%×</w:t>
            </w:r>
            <w:r>
              <w:rPr>
                <w:rFonts w:ascii="SimHei" w:hAnsi="SimHei" w:cs="Times New Roman" w:eastAsia="黑体"/>
                <w:sz w:val="24"/>
                <w:lang w:eastAsia="zh-CN"/>
              </w:rPr>
              <w:t>目标完成率</w:t>
            </w:r>
          </w:p>
        </w:tc>
        <w:tc>
          <w:tcPr>
            <w:tcW w:w="313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财务部核算额度，由人力资源部提交总裁批准后发放</w:t>
            </w:r>
          </w:p>
        </w:tc>
      </w:tr>
      <w:tr>
        <w:trPr>
          <w:trHeight w:val="139" w:hRule="atLeast"/>
        </w:trPr>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snapToGrid w:val="false"/>
              <w:ind w:hanging="0"/>
              <w:jc w:val="both"/>
              <w:rPr>
                <w:rFonts w:ascii="Times New Roman" w:hAnsi="Times New Roman" w:eastAsia="楷体_GB2312;楷体" w:cs="Times New Roman"/>
                <w:lang w:eastAsia="zh-CN"/>
              </w:rPr>
            </w:pPr>
            <w:r>
              <w:rPr>
                <w:rFonts w:eastAsia="楷体_GB2312;楷体" w:cs="Times New Roman" w:ascii="Times New Roman" w:hAnsi="Times New Roman"/>
                <w:lang w:eastAsia="zh-CN"/>
              </w:rPr>
            </w:r>
          </w:p>
        </w:tc>
        <w:tc>
          <w:tcPr>
            <w:tcW w:w="77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center"/>
              <w:rPr>
                <w:rFonts w:ascii="Times New Roman" w:hAnsi="Times New Roman" w:eastAsia="楷体_GB2312;楷体" w:cs="Times New Roman"/>
                <w:lang w:eastAsia="zh-CN"/>
              </w:rPr>
            </w:pPr>
            <w:r>
              <w:rPr>
                <w:rFonts w:eastAsia="黑体" w:cs="Times New Roman" w:ascii="SimHei" w:hAnsi="SimHei"/>
                <w:lang w:eastAsia="zh-CN"/>
              </w:rPr>
              <w:t>4</w:t>
            </w:r>
          </w:p>
        </w:tc>
        <w:tc>
          <w:tcPr>
            <w:tcW w:w="22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其他管理人员及职</w:t>
            </w:r>
          </w:p>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能岗位人员</w:t>
            </w:r>
          </w:p>
        </w:tc>
        <w:tc>
          <w:tcPr>
            <w:tcW w:w="329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sz w:val="24"/>
                <w:lang w:eastAsia="zh-CN"/>
              </w:rPr>
              <w:t>年利润额的</w:t>
            </w:r>
            <w:r>
              <w:rPr>
                <w:rFonts w:eastAsia="黑体" w:cs="Times New Roman" w:ascii="SimHei" w:hAnsi="SimHei"/>
                <w:sz w:val="24"/>
                <w:lang w:eastAsia="zh-CN"/>
              </w:rPr>
              <w:t>4%×</w:t>
            </w:r>
            <w:r>
              <w:rPr>
                <w:rFonts w:ascii="SimHei" w:hAnsi="SimHei" w:cs="Times New Roman" w:eastAsia="黑体"/>
                <w:sz w:val="24"/>
                <w:lang w:eastAsia="zh-CN"/>
              </w:rPr>
              <w:t>目标完成率</w:t>
            </w:r>
          </w:p>
        </w:tc>
        <w:tc>
          <w:tcPr>
            <w:tcW w:w="313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eastAsia="楷体_GB2312;楷体"/>
              </w:rPr>
            </w:pPr>
            <w:r>
              <w:rPr>
                <w:rFonts w:ascii="SimHei" w:hAnsi="SimHei" w:cs="Times New Roman" w:eastAsia="黑体"/>
                <w:lang w:eastAsia="zh-CN"/>
              </w:rPr>
              <w:t>由总经理自行制定方案，并报总部人力资源部、总裁批准后进行发放。</w:t>
            </w:r>
            <w:r>
              <w:rPr>
                <w:rFonts w:ascii="SimHei" w:hAnsi="SimHei" w:cs="Times New Roman" w:eastAsia="黑体"/>
                <w:lang w:eastAsia="zh-CN"/>
              </w:rPr>
              <w:t xml:space="preserve">  </w:t>
            </w:r>
          </w:p>
        </w:tc>
      </w:tr>
      <w:tr>
        <w:trPr>
          <w:trHeight w:val="447" w:hRule="atLeast"/>
        </w:trPr>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总公司</w:t>
            </w:r>
          </w:p>
        </w:tc>
        <w:tc>
          <w:tcPr>
            <w:tcW w:w="77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center"/>
              <w:rPr>
                <w:rFonts w:ascii="Times New Roman" w:hAnsi="Times New Roman" w:eastAsia="楷体_GB2312;楷体" w:cs="Times New Roman"/>
                <w:lang w:eastAsia="zh-CN"/>
              </w:rPr>
            </w:pPr>
            <w:r>
              <w:rPr>
                <w:rFonts w:eastAsia="黑体" w:cs="Times New Roman" w:ascii="SimHei" w:hAnsi="SimHei"/>
                <w:lang w:eastAsia="zh-CN"/>
              </w:rPr>
              <w:t>5</w:t>
            </w:r>
          </w:p>
        </w:tc>
        <w:tc>
          <w:tcPr>
            <w:tcW w:w="22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总监及以上</w:t>
            </w:r>
          </w:p>
        </w:tc>
        <w:tc>
          <w:tcPr>
            <w:tcW w:w="642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集团董事会研究决定</w:t>
            </w:r>
          </w:p>
        </w:tc>
      </w:tr>
      <w:tr>
        <w:trPr>
          <w:trHeight w:val="139" w:hRule="atLeast"/>
        </w:trPr>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snapToGrid w:val="false"/>
              <w:ind w:hanging="0"/>
              <w:jc w:val="both"/>
              <w:rPr>
                <w:rFonts w:ascii="Times New Roman" w:hAnsi="Times New Roman" w:eastAsia="楷体_GB2312;楷体" w:cs="Times New Roman"/>
                <w:lang w:eastAsia="zh-CN"/>
              </w:rPr>
            </w:pPr>
            <w:r>
              <w:rPr>
                <w:rFonts w:eastAsia="楷体_GB2312;楷体" w:cs="Times New Roman" w:ascii="Times New Roman" w:hAnsi="Times New Roman"/>
                <w:lang w:eastAsia="zh-CN"/>
              </w:rPr>
            </w:r>
          </w:p>
        </w:tc>
        <w:tc>
          <w:tcPr>
            <w:tcW w:w="77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center"/>
              <w:rPr>
                <w:rFonts w:ascii="Times New Roman" w:hAnsi="Times New Roman" w:eastAsia="楷体_GB2312;楷体" w:cs="Times New Roman"/>
                <w:lang w:eastAsia="zh-CN"/>
              </w:rPr>
            </w:pPr>
            <w:r>
              <w:rPr>
                <w:rFonts w:eastAsia="黑体" w:cs="Times New Roman" w:ascii="SimHei" w:hAnsi="SimHei"/>
                <w:lang w:eastAsia="zh-CN"/>
              </w:rPr>
              <w:t>6</w:t>
            </w:r>
          </w:p>
        </w:tc>
        <w:tc>
          <w:tcPr>
            <w:tcW w:w="22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其他管理人员及职</w:t>
            </w:r>
          </w:p>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能岗位人员</w:t>
            </w:r>
          </w:p>
        </w:tc>
        <w:tc>
          <w:tcPr>
            <w:tcW w:w="329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sz w:val="24"/>
                <w:lang w:eastAsia="zh-CN"/>
              </w:rPr>
              <w:t>奖金总额为总公司年利润额的</w:t>
            </w:r>
            <w:r>
              <w:rPr>
                <w:rFonts w:eastAsia="黑体" w:cs="Times New Roman" w:ascii="SimHei" w:hAnsi="SimHei"/>
                <w:sz w:val="24"/>
                <w:lang w:eastAsia="zh-CN"/>
              </w:rPr>
              <w:t>2%</w:t>
            </w:r>
          </w:p>
        </w:tc>
        <w:tc>
          <w:tcPr>
            <w:tcW w:w="313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720" w:leader="none"/>
              </w:tabs>
              <w:ind w:hanging="0"/>
              <w:jc w:val="both"/>
              <w:rPr>
                <w:rFonts w:ascii="Times New Roman" w:hAnsi="Times New Roman" w:eastAsia="楷体_GB2312;楷体" w:cs="Times New Roman"/>
                <w:lang w:eastAsia="zh-CN"/>
              </w:rPr>
            </w:pPr>
            <w:r>
              <w:rPr>
                <w:rFonts w:ascii="SimHei" w:hAnsi="SimHei" w:cs="Times New Roman" w:eastAsia="黑体"/>
                <w:lang w:eastAsia="zh-CN"/>
              </w:rPr>
              <w:t>由集团人力资源部拟定具体发放方案，报总裁批准后进行发放。</w:t>
            </w:r>
          </w:p>
        </w:tc>
      </w:tr>
    </w:tbl>
    <w:p>
      <w:pPr>
        <w:pStyle w:val="Normal"/>
        <w:spacing w:lineRule="auto" w:line="360"/>
        <w:ind w:firstLine="713"/>
        <w:rPr>
          <w:rFonts w:ascii="Times New Roman" w:hAnsi="Times New Roman" w:eastAsia="楷体_GB2312;楷体" w:cs="Times New Roman"/>
          <w:b/>
          <w:b/>
          <w:sz w:val="24"/>
          <w:szCs w:val="24"/>
          <w:lang w:eastAsia="zh-CN"/>
        </w:rPr>
      </w:pPr>
      <w:r>
        <w:rPr>
          <w:rFonts w:eastAsia="黑体" w:cs="Times New Roman" w:ascii="SimHei" w:hAnsi="SimHei"/>
          <w:b/>
          <w:sz w:val="24"/>
          <w:szCs w:val="24"/>
          <w:lang w:eastAsia="zh-CN"/>
        </w:rPr>
      </w:r>
    </w:p>
    <w:p>
      <w:pPr>
        <w:pStyle w:val="Normal"/>
        <w:ind w:firstLine="480"/>
        <w:rPr>
          <w:rFonts w:ascii="Times New Roman" w:hAnsi="Times New Roman" w:eastAsia="楷体_GB2312;楷体" w:cs="Times New Roman"/>
          <w:b/>
          <w:b/>
          <w:sz w:val="24"/>
          <w:szCs w:val="24"/>
          <w:lang w:eastAsia="zh-CN"/>
        </w:rPr>
      </w:pPr>
      <w:r>
        <w:rPr>
          <w:rFonts w:eastAsia="黑体" w:cs="Times New Roman" w:ascii="SimHei" w:hAnsi="SimHei"/>
          <w:b/>
          <w:sz w:val="24"/>
          <w:szCs w:val="24"/>
          <w:lang w:eastAsia="zh-CN"/>
        </w:rPr>
      </w:r>
    </w:p>
    <w:p>
      <w:pPr>
        <w:pStyle w:val="Normal"/>
        <w:rPr>
          <w:rFonts w:ascii="Times New Roman" w:hAnsi="Times New Roman" w:eastAsia="楷体_GB2312;楷体" w:cs="Times New Roman"/>
          <w:sz w:val="24"/>
          <w:lang w:eastAsia="zh-CN"/>
        </w:rPr>
      </w:pPr>
      <w:r>
        <w:rPr>
          <w:rFonts w:eastAsia="黑体" w:cs="Times New Roman" w:ascii="SimHei" w:hAnsi="SimHei"/>
          <w:sz w:val="24"/>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Heading1"/>
        <w:spacing w:lineRule="auto" w:line="360" w:before="156" w:after="156"/>
        <w:ind w:firstLine="357"/>
        <w:jc w:val="center"/>
        <w:rPr/>
      </w:pPr>
      <w:bookmarkStart w:id="7" w:name="__RefHeading___Toc279333460"/>
      <w:bookmarkEnd w:id="7"/>
      <w:r>
        <w:rPr>
          <w:rFonts w:ascii="SimHei" w:hAnsi="SimHei" w:cs="Times New Roman" w:eastAsia="黑体"/>
          <w:lang w:eastAsia="zh-CN"/>
        </w:rPr>
        <w:t>第</w:t>
      </w:r>
      <w:r>
        <w:rPr>
          <w:rFonts w:ascii="SimHei" w:hAnsi="SimHei" w:cs="Times New Roman" w:eastAsia="黑体"/>
          <w:lang w:eastAsia="zh-CN"/>
        </w:rPr>
        <w:t>六</w:t>
      </w:r>
      <w:r>
        <w:rPr>
          <w:rFonts w:ascii="SimHei" w:hAnsi="SimHei" w:cs="Times New Roman" w:eastAsia="黑体"/>
          <w:lang w:eastAsia="zh-CN"/>
        </w:rPr>
        <w:t>章</w:t>
      </w:r>
      <w:r>
        <w:rPr>
          <w:rFonts w:ascii="SimHei" w:hAnsi="SimHei" w:cs="Times New Roman" w:eastAsia="黑体"/>
          <w:lang w:eastAsia="zh-CN"/>
        </w:rPr>
        <w:t xml:space="preserve">  </w:t>
      </w:r>
      <w:r>
        <w:rPr>
          <w:rFonts w:ascii="SimHei" w:hAnsi="SimHei" w:cs="Times New Roman" w:eastAsia="黑体"/>
          <w:lang w:eastAsia="zh-CN"/>
        </w:rPr>
        <w:t>业务部门薪酬</w:t>
      </w:r>
      <w:r>
        <w:rPr>
          <w:rFonts w:ascii="SimHei" w:hAnsi="SimHei" w:cs="Times New Roman" w:eastAsia="黑体"/>
          <w:lang w:eastAsia="zh-CN"/>
        </w:rPr>
        <w:t>体系</w:t>
      </w:r>
    </w:p>
    <w:p>
      <w:pPr>
        <w:pStyle w:val="Normal"/>
        <w:numPr>
          <w:ilvl w:val="0"/>
          <w:numId w:val="19"/>
        </w:numPr>
        <w:tabs>
          <w:tab w:val="clear" w:pos="420"/>
          <w:tab w:val="left" w:pos="0" w:leader="none"/>
        </w:tabs>
        <w:spacing w:lineRule="auto" w:line="360"/>
        <w:ind w:start="0" w:hanging="0"/>
        <w:rPr>
          <w:rFonts w:ascii="Times New Roman" w:hAnsi="Times New Roman" w:cs="Times New Roman"/>
          <w:sz w:val="24"/>
          <w:lang w:eastAsia="zh-CN"/>
        </w:rPr>
      </w:pPr>
      <w:r>
        <w:rPr>
          <w:rFonts w:eastAsia="黑体" w:cs="Times New Roman" w:ascii="SimHei" w:hAnsi="SimHei"/>
          <w:sz w:val="24"/>
          <w:lang w:eastAsia="zh-CN"/>
        </w:rPr>
        <w:t xml:space="preserve"> </w:t>
      </w:r>
      <w:r>
        <w:rPr>
          <w:rFonts w:ascii="SimHei" w:hAnsi="SimHei" w:cs="Times New Roman" w:eastAsia="黑体"/>
          <w:sz w:val="24"/>
          <w:lang w:eastAsia="zh-CN"/>
        </w:rPr>
        <w:t>业务部门的薪酬结构采取提成工资制，不同业务部门的提成比例和管理奖金不同。</w:t>
      </w:r>
    </w:p>
    <w:p>
      <w:pPr>
        <w:pStyle w:val="Normal"/>
        <w:widowControl w:val="false"/>
        <w:numPr>
          <w:ilvl w:val="0"/>
          <w:numId w:val="10"/>
        </w:numPr>
        <w:spacing w:lineRule="auto" w:line="360"/>
        <w:jc w:val="both"/>
        <w:rPr>
          <w:rFonts w:ascii="Times New Roman" w:hAnsi="Times New Roman" w:eastAsia="楷体_GB2312;楷体" w:cs="Times New Roman"/>
          <w:sz w:val="24"/>
          <w:lang w:eastAsia="zh-CN"/>
        </w:rPr>
      </w:pPr>
      <w:r>
        <w:rPr>
          <w:rFonts w:ascii="SimHei" w:hAnsi="SimHei" w:cs="Times New Roman" w:eastAsia="黑体"/>
          <w:sz w:val="24"/>
          <w:lang w:eastAsia="zh-CN"/>
        </w:rPr>
        <w:t>适用范围：设计部、营销部</w:t>
      </w:r>
      <w:r>
        <w:rPr>
          <w:rFonts w:ascii="SimHei" w:hAnsi="SimHei" w:cs="Times New Roman" w:eastAsia="黑体"/>
          <w:sz w:val="24"/>
          <w:lang w:eastAsia="zh-CN"/>
        </w:rPr>
        <w:t>等业务部门</w:t>
      </w:r>
    </w:p>
    <w:p>
      <w:pPr>
        <w:pStyle w:val="Normal"/>
        <w:widowControl w:val="false"/>
        <w:numPr>
          <w:ilvl w:val="0"/>
          <w:numId w:val="10"/>
        </w:numPr>
        <w:spacing w:lineRule="auto" w:line="360"/>
        <w:jc w:val="both"/>
        <w:rPr>
          <w:rFonts w:ascii="Times New Roman" w:hAnsi="Times New Roman" w:cs="Times New Roman"/>
          <w:b/>
          <w:b/>
          <w:szCs w:val="21"/>
          <w:lang w:eastAsia="zh-CN"/>
        </w:rPr>
      </w:pPr>
      <w:r>
        <w:rPr>
          <w:rFonts w:ascii="SimHei" w:hAnsi="SimHei" w:cs="Times New Roman" w:eastAsia="黑体"/>
          <w:sz w:val="24"/>
          <w:lang w:eastAsia="zh-CN"/>
        </w:rPr>
        <w:t>社保、福利</w:t>
      </w:r>
      <w:r>
        <w:rPr>
          <w:rFonts w:eastAsia="黑体" w:cs="Times New Roman" w:ascii="SimHei" w:hAnsi="SimHei"/>
          <w:sz w:val="24"/>
          <w:lang w:eastAsia="zh-CN"/>
        </w:rPr>
        <w:t>/</w:t>
      </w:r>
      <w:r>
        <w:rPr>
          <w:rFonts w:ascii="SimHei" w:hAnsi="SimHei" w:cs="Times New Roman" w:eastAsia="黑体"/>
          <w:sz w:val="24"/>
          <w:lang w:eastAsia="zh-CN"/>
        </w:rPr>
        <w:t>交通津贴</w:t>
      </w:r>
      <w:r>
        <w:rPr>
          <w:rFonts w:ascii="SimHei" w:hAnsi="SimHei" w:cs="Times New Roman" w:eastAsia="黑体"/>
          <w:sz w:val="24"/>
          <w:lang w:eastAsia="zh-CN"/>
        </w:rPr>
        <w:t>等</w:t>
      </w:r>
      <w:r>
        <w:rPr>
          <w:rFonts w:ascii="SimHei" w:hAnsi="SimHei" w:cs="Times New Roman" w:eastAsia="黑体"/>
          <w:sz w:val="24"/>
          <w:lang w:eastAsia="zh-CN"/>
        </w:rPr>
        <w:t>：</w:t>
      </w:r>
      <w:r>
        <w:rPr>
          <w:rFonts w:ascii="SimHei" w:hAnsi="SimHei" w:cs="Times New Roman" w:eastAsia="黑体"/>
          <w:sz w:val="24"/>
          <w:lang w:eastAsia="zh-CN"/>
        </w:rPr>
        <w:t>见第八章</w:t>
      </w:r>
    </w:p>
    <w:p>
      <w:pPr>
        <w:pStyle w:val="Normal"/>
        <w:widowControl w:val="false"/>
        <w:ind w:hanging="0"/>
        <w:jc w:val="both"/>
        <w:rPr>
          <w:rFonts w:ascii="Times New Roman" w:hAnsi="Times New Roman" w:cs="Times New Roman"/>
          <w:b/>
          <w:b/>
          <w:sz w:val="10"/>
          <w:szCs w:val="10"/>
          <w:lang w:eastAsia="zh-CN"/>
        </w:rPr>
      </w:pPr>
      <w:r>
        <w:rPr>
          <w:rFonts w:cs="Times New Roman" w:ascii="SimHei" w:hAnsi="SimHei" w:eastAsia="黑体"/>
          <w:b/>
          <w:sz w:val="10"/>
          <w:szCs w:val="10"/>
          <w:lang w:eastAsia="zh-CN"/>
        </w:rPr>
      </w:r>
    </w:p>
    <w:p>
      <w:pPr>
        <w:pStyle w:val="Normal"/>
        <w:widowControl w:val="false"/>
        <w:numPr>
          <w:ilvl w:val="0"/>
          <w:numId w:val="19"/>
        </w:numPr>
        <w:tabs>
          <w:tab w:val="clear" w:pos="420"/>
          <w:tab w:val="left" w:pos="1080" w:leader="none"/>
          <w:tab w:val="left" w:pos="1140" w:leader="none"/>
        </w:tabs>
        <w:spacing w:lineRule="auto" w:line="360"/>
        <w:ind w:start="1140" w:hanging="1140"/>
        <w:jc w:val="both"/>
        <w:rPr>
          <w:rFonts w:ascii="Times New Roman" w:hAnsi="Times New Roman" w:cs="Times New Roman"/>
          <w:b/>
          <w:b/>
          <w:sz w:val="24"/>
          <w:szCs w:val="24"/>
          <w:lang w:eastAsia="zh-CN"/>
        </w:rPr>
      </w:pPr>
      <w:r>
        <w:rPr>
          <w:rFonts w:eastAsia="黑体" w:cs="Times New Roman" w:ascii="SimHei" w:hAnsi="SimHei"/>
          <w:b/>
          <w:sz w:val="24"/>
          <w:szCs w:val="24"/>
          <w:lang w:eastAsia="zh-CN"/>
        </w:rPr>
        <w:t xml:space="preserve"> </w:t>
      </w:r>
      <w:r>
        <w:rPr>
          <w:rFonts w:ascii="SimHei" w:hAnsi="SimHei" w:cs="Times New Roman" w:eastAsia="黑体"/>
          <w:b/>
          <w:sz w:val="24"/>
          <w:szCs w:val="24"/>
          <w:lang w:eastAsia="zh-CN"/>
        </w:rPr>
        <w:t>业务部门管理岗位</w:t>
      </w:r>
    </w:p>
    <w:p>
      <w:pPr>
        <w:pStyle w:val="Normal"/>
        <w:widowControl w:val="false"/>
        <w:tabs>
          <w:tab w:val="clear" w:pos="420"/>
          <w:tab w:val="left" w:pos="1080" w:leader="none"/>
        </w:tabs>
        <w:spacing w:lineRule="auto" w:line="360"/>
        <w:ind w:firstLine="480"/>
        <w:jc w:val="both"/>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营销部经理、设计部主管、店面经理等薪酬结构为：基本工资</w:t>
      </w:r>
      <w:r>
        <w:rPr>
          <w:rFonts w:eastAsia="黑体" w:cs="Times New Roman" w:ascii="SimHei" w:hAnsi="SimHei"/>
          <w:sz w:val="24"/>
          <w:szCs w:val="24"/>
          <w:lang w:eastAsia="zh-CN"/>
        </w:rPr>
        <w:t>+</w:t>
      </w:r>
      <w:r>
        <w:rPr>
          <w:rFonts w:ascii="SimHei" w:hAnsi="SimHei" w:cs="Times New Roman" w:eastAsia="黑体"/>
          <w:sz w:val="24"/>
          <w:szCs w:val="24"/>
          <w:lang w:eastAsia="zh-CN"/>
        </w:rPr>
        <w:t>岗位工资</w:t>
      </w:r>
      <w:r>
        <w:rPr>
          <w:rFonts w:eastAsia="黑体" w:cs="Times New Roman" w:ascii="SimHei" w:hAnsi="SimHei"/>
          <w:sz w:val="24"/>
          <w:szCs w:val="24"/>
          <w:lang w:eastAsia="zh-CN"/>
        </w:rPr>
        <w:t>+</w:t>
      </w:r>
      <w:r>
        <w:rPr>
          <w:rFonts w:ascii="SimHei" w:hAnsi="SimHei" w:cs="Times New Roman" w:eastAsia="黑体"/>
          <w:sz w:val="24"/>
          <w:szCs w:val="24"/>
          <w:lang w:eastAsia="zh-CN"/>
        </w:rPr>
        <w:t>管理奖金</w:t>
      </w:r>
    </w:p>
    <w:p>
      <w:pPr>
        <w:pStyle w:val="Normal"/>
        <w:widowControl w:val="false"/>
        <w:tabs>
          <w:tab w:val="clear" w:pos="420"/>
          <w:tab w:val="left" w:pos="1080" w:leader="none"/>
        </w:tabs>
        <w:spacing w:lineRule="auto" w:line="360"/>
        <w:ind w:hanging="0"/>
        <w:jc w:val="both"/>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w:t>
      </w:r>
      <w:r>
        <w:rPr>
          <w:rFonts w:eastAsia="黑体" w:cs="Times New Roman" w:ascii="SimHei" w:hAnsi="SimHei"/>
          <w:sz w:val="24"/>
          <w:szCs w:val="24"/>
          <w:lang w:eastAsia="zh-CN"/>
        </w:rPr>
        <w:t>1</w:t>
      </w:r>
      <w:r>
        <w:rPr>
          <w:rFonts w:ascii="SimHei" w:hAnsi="SimHei" w:cs="Times New Roman" w:eastAsia="黑体"/>
          <w:sz w:val="24"/>
          <w:szCs w:val="24"/>
          <w:lang w:eastAsia="zh-CN"/>
        </w:rPr>
        <w:t>）基本工资：同前，含基准工资、学历工资和司龄工资</w:t>
      </w:r>
    </w:p>
    <w:p>
      <w:pPr>
        <w:pStyle w:val="Normal"/>
        <w:widowControl w:val="false"/>
        <w:tabs>
          <w:tab w:val="clear" w:pos="420"/>
          <w:tab w:val="left" w:pos="1080" w:leader="none"/>
        </w:tabs>
        <w:spacing w:lineRule="auto" w:line="360"/>
        <w:ind w:hanging="0"/>
        <w:jc w:val="both"/>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w:t>
      </w:r>
      <w:r>
        <w:rPr>
          <w:rFonts w:eastAsia="黑体" w:cs="Times New Roman" w:ascii="SimHei" w:hAnsi="SimHei"/>
          <w:sz w:val="24"/>
          <w:szCs w:val="24"/>
          <w:lang w:eastAsia="zh-CN"/>
        </w:rPr>
        <w:t>2</w:t>
      </w:r>
      <w:r>
        <w:rPr>
          <w:rFonts w:ascii="SimHei" w:hAnsi="SimHei" w:cs="Times New Roman" w:eastAsia="黑体"/>
          <w:sz w:val="24"/>
          <w:szCs w:val="24"/>
          <w:lang w:eastAsia="zh-CN"/>
        </w:rPr>
        <w:t>）岗位工资：根据《岗位工资基准表》和岗位价值评估等因素确定其具体岗位工资，其中</w:t>
      </w:r>
      <w:r>
        <w:rPr>
          <w:rFonts w:eastAsia="黑体" w:cs="Times New Roman" w:ascii="SimHei" w:hAnsi="SimHei"/>
          <w:sz w:val="24"/>
          <w:szCs w:val="24"/>
          <w:lang w:eastAsia="zh-CN"/>
        </w:rPr>
        <w:t>60%</w:t>
      </w:r>
      <w:r>
        <w:rPr>
          <w:rFonts w:ascii="SimHei" w:hAnsi="SimHei" w:cs="Times New Roman" w:eastAsia="黑体"/>
          <w:sz w:val="24"/>
          <w:szCs w:val="24"/>
          <w:lang w:eastAsia="zh-CN"/>
        </w:rPr>
        <w:t>为绩效考核工资</w:t>
      </w:r>
    </w:p>
    <w:p>
      <w:pPr>
        <w:pStyle w:val="Normal"/>
        <w:widowControl w:val="false"/>
        <w:tabs>
          <w:tab w:val="clear" w:pos="420"/>
          <w:tab w:val="left" w:pos="1080" w:leader="none"/>
        </w:tabs>
        <w:spacing w:lineRule="auto" w:line="360"/>
        <w:ind w:hanging="0"/>
        <w:jc w:val="both"/>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w:t>
      </w:r>
      <w:r>
        <w:rPr>
          <w:rFonts w:eastAsia="黑体" w:cs="Times New Roman" w:ascii="SimHei" w:hAnsi="SimHei"/>
          <w:sz w:val="24"/>
          <w:szCs w:val="24"/>
          <w:lang w:eastAsia="zh-CN"/>
        </w:rPr>
        <w:t>3</w:t>
      </w:r>
      <w:r>
        <w:rPr>
          <w:rFonts w:ascii="SimHei" w:hAnsi="SimHei" w:cs="Times New Roman" w:eastAsia="黑体"/>
          <w:sz w:val="24"/>
          <w:szCs w:val="24"/>
          <w:lang w:eastAsia="zh-CN"/>
        </w:rPr>
        <w:t>）管理奖金</w:t>
      </w:r>
    </w:p>
    <w:tbl>
      <w:tblPr>
        <w:tblW w:w="8522" w:type="dxa"/>
        <w:jc w:val="start"/>
        <w:tblInd w:w="0" w:type="dxa"/>
        <w:tblLayout w:type="fixed"/>
        <w:tblCellMar>
          <w:top w:w="0" w:type="dxa"/>
          <w:start w:w="108" w:type="dxa"/>
          <w:bottom w:w="0" w:type="dxa"/>
          <w:end w:w="108" w:type="dxa"/>
        </w:tblCellMar>
      </w:tblPr>
      <w:tblGrid>
        <w:gridCol w:w="1728"/>
        <w:gridCol w:w="6794"/>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1080" w:leader="none"/>
              </w:tabs>
              <w:spacing w:lineRule="auto" w:line="360"/>
              <w:ind w:hanging="0"/>
              <w:jc w:val="center"/>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岗位</w:t>
            </w:r>
          </w:p>
        </w:tc>
        <w:tc>
          <w:tcPr>
            <w:tcW w:w="679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1080" w:leader="none"/>
              </w:tabs>
              <w:spacing w:lineRule="auto" w:line="360"/>
              <w:ind w:hanging="0"/>
              <w:jc w:val="center"/>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管理奖金说明</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1080" w:leader="none"/>
              </w:tabs>
              <w:spacing w:lineRule="auto" w:line="360"/>
              <w:ind w:hanging="0"/>
              <w:jc w:val="center"/>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营销部经理</w:t>
            </w:r>
          </w:p>
        </w:tc>
        <w:tc>
          <w:tcPr>
            <w:tcW w:w="679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1080" w:leader="none"/>
              </w:tabs>
              <w:spacing w:lineRule="auto" w:line="360"/>
              <w:ind w:hanging="0"/>
              <w:jc w:val="both"/>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营销部业绩的</w:t>
            </w:r>
            <w:r>
              <w:rPr>
                <w:rFonts w:eastAsia="黑体" w:cs="Times New Roman" w:ascii="SimHei" w:hAnsi="SimHei"/>
                <w:sz w:val="24"/>
                <w:szCs w:val="24"/>
                <w:lang w:eastAsia="zh-CN"/>
              </w:rPr>
              <w:t>0.5%</w:t>
            </w:r>
            <w:r>
              <w:rPr>
                <w:rFonts w:ascii="SimHei" w:hAnsi="SimHei" w:cs="Times New Roman" w:eastAsia="黑体"/>
                <w:sz w:val="24"/>
                <w:szCs w:val="24"/>
                <w:lang w:eastAsia="zh-CN"/>
              </w:rPr>
              <w:t>（目标达标），未达标按照</w:t>
            </w:r>
            <w:r>
              <w:rPr>
                <w:rFonts w:eastAsia="黑体" w:cs="Times New Roman" w:ascii="SimHei" w:hAnsi="SimHei"/>
                <w:sz w:val="24"/>
                <w:szCs w:val="24"/>
                <w:lang w:eastAsia="zh-CN"/>
              </w:rPr>
              <w:t>0.4%</w:t>
            </w:r>
            <w:r>
              <w:rPr>
                <w:rFonts w:ascii="SimHei" w:hAnsi="SimHei" w:cs="Times New Roman" w:eastAsia="黑体"/>
                <w:sz w:val="24"/>
                <w:szCs w:val="24"/>
                <w:lang w:eastAsia="zh-CN"/>
              </w:rPr>
              <w:t>结算</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1080" w:leader="none"/>
              </w:tabs>
              <w:spacing w:lineRule="auto" w:line="360"/>
              <w:ind w:hanging="0"/>
              <w:jc w:val="center"/>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设计部主管</w:t>
            </w:r>
          </w:p>
        </w:tc>
        <w:tc>
          <w:tcPr>
            <w:tcW w:w="679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ind w:hanging="0"/>
              <w:jc w:val="both"/>
              <w:rPr/>
            </w:pPr>
            <w:r>
              <w:rPr>
                <w:rFonts w:eastAsia="黑体" w:cs="Times New Roman" w:ascii="SimHei" w:hAnsi="SimHei"/>
                <w:sz w:val="24"/>
                <w:szCs w:val="24"/>
                <w:lang w:eastAsia="zh-CN"/>
              </w:rPr>
              <w:t>1</w:t>
            </w:r>
            <w:r>
              <w:rPr>
                <w:rFonts w:ascii="SimHei" w:hAnsi="SimHei" w:cs="Times New Roman" w:eastAsia="黑体"/>
                <w:sz w:val="24"/>
                <w:szCs w:val="24"/>
                <w:lang w:eastAsia="zh-CN"/>
              </w:rPr>
              <w:t>、</w:t>
            </w:r>
            <w:r>
              <w:rPr>
                <w:rFonts w:ascii="SimHei" w:hAnsi="SimHei" w:cs="Times New Roman" w:eastAsia="黑体"/>
                <w:sz w:val="24"/>
                <w:szCs w:val="24"/>
                <w:lang w:eastAsia="zh-CN"/>
              </w:rPr>
              <w:t>设计部一主管：东方广场总营业额的</w:t>
            </w:r>
            <w:r>
              <w:rPr>
                <w:rFonts w:eastAsia="黑体" w:cs="Times New Roman" w:ascii="SimHei" w:hAnsi="SimHei"/>
                <w:sz w:val="24"/>
                <w:szCs w:val="24"/>
                <w:lang w:eastAsia="zh-CN"/>
              </w:rPr>
              <w:t>1.5‰×</w:t>
            </w:r>
            <w:r>
              <w:rPr>
                <w:rFonts w:ascii="SimHei" w:hAnsi="SimHei" w:cs="Times New Roman" w:eastAsia="黑体"/>
                <w:sz w:val="24"/>
                <w:szCs w:val="24"/>
                <w:lang w:eastAsia="zh-CN"/>
              </w:rPr>
              <w:t>目标完成率</w:t>
            </w:r>
          </w:p>
          <w:p>
            <w:pPr>
              <w:pStyle w:val="Normal"/>
              <w:widowControl w:val="false"/>
              <w:spacing w:lineRule="auto" w:line="360"/>
              <w:ind w:hanging="0"/>
              <w:jc w:val="both"/>
              <w:rPr>
                <w:rFonts w:ascii="Times New Roman" w:hAnsi="Times New Roman" w:eastAsia="楷体_GB2312;楷体" w:cs="Times New Roman"/>
                <w:sz w:val="24"/>
                <w:szCs w:val="24"/>
                <w:lang w:eastAsia="zh-CN"/>
              </w:rPr>
            </w:pPr>
            <w:r>
              <w:rPr>
                <w:rFonts w:eastAsia="黑体" w:cs="Times New Roman" w:ascii="SimHei" w:hAnsi="SimHei"/>
                <w:sz w:val="24"/>
                <w:szCs w:val="24"/>
                <w:lang w:eastAsia="zh-CN"/>
              </w:rPr>
              <w:t>2</w:t>
            </w:r>
            <w:r>
              <w:rPr>
                <w:rFonts w:ascii="SimHei" w:hAnsi="SimHei" w:cs="Times New Roman" w:eastAsia="黑体"/>
                <w:sz w:val="24"/>
                <w:szCs w:val="24"/>
                <w:lang w:eastAsia="zh-CN"/>
              </w:rPr>
              <w:t>、</w:t>
            </w:r>
            <w:r>
              <w:rPr>
                <w:rFonts w:ascii="SimHei" w:hAnsi="SimHei" w:cs="Times New Roman" w:eastAsia="黑体"/>
                <w:sz w:val="24"/>
                <w:szCs w:val="24"/>
                <w:lang w:eastAsia="zh-CN"/>
              </w:rPr>
              <w:t>设计部二主管：装饰文化博览馆营业额的</w:t>
            </w:r>
            <w:r>
              <w:rPr>
                <w:rFonts w:eastAsia="黑体" w:cs="Times New Roman" w:ascii="SimHei" w:hAnsi="SimHei"/>
                <w:sz w:val="24"/>
                <w:szCs w:val="24"/>
                <w:lang w:eastAsia="zh-CN"/>
              </w:rPr>
              <w:t>1.5‰×</w:t>
            </w:r>
            <w:r>
              <w:rPr>
                <w:rFonts w:ascii="SimHei" w:hAnsi="SimHei" w:cs="Times New Roman" w:eastAsia="黑体"/>
                <w:sz w:val="24"/>
                <w:szCs w:val="24"/>
                <w:lang w:eastAsia="zh-CN"/>
              </w:rPr>
              <w:t>目标完成率</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1080" w:leader="none"/>
              </w:tabs>
              <w:spacing w:lineRule="auto" w:line="360"/>
              <w:ind w:hanging="0"/>
              <w:jc w:val="center"/>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店面经理</w:t>
            </w:r>
          </w:p>
        </w:tc>
        <w:tc>
          <w:tcPr>
            <w:tcW w:w="679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1080" w:leader="none"/>
              </w:tabs>
              <w:spacing w:lineRule="auto" w:line="360"/>
              <w:ind w:hanging="0"/>
              <w:jc w:val="both"/>
              <w:rPr>
                <w:rFonts w:ascii="楷体_GB2312;楷体" w:hAnsi="楷体_GB2312;楷体" w:eastAsia="楷体_GB2312;楷体" w:cs="Times New Roman"/>
                <w:sz w:val="24"/>
                <w:szCs w:val="24"/>
                <w:lang w:eastAsia="zh-CN"/>
              </w:rPr>
            </w:pPr>
            <w:r>
              <w:rPr>
                <w:rFonts w:eastAsia="黑体" w:cs="Times New Roman" w:ascii="SimHei" w:hAnsi="SimHei"/>
                <w:sz w:val="24"/>
                <w:szCs w:val="24"/>
                <w:lang w:eastAsia="zh-CN"/>
              </w:rPr>
              <w:t>1</w:t>
            </w:r>
            <w:r>
              <w:rPr>
                <w:rFonts w:ascii="SimHei" w:hAnsi="SimHei" w:cs="Times New Roman" w:eastAsia="黑体"/>
                <w:sz w:val="24"/>
                <w:szCs w:val="24"/>
                <w:lang w:eastAsia="zh-CN"/>
              </w:rPr>
              <w:t>、东方广场、博览馆等大门店：</w:t>
            </w:r>
            <w:r>
              <w:rPr>
                <w:rFonts w:ascii="SimHei" w:hAnsi="SimHei" w:cs="Times New Roman" w:eastAsia="黑体"/>
                <w:sz w:val="24"/>
                <w:szCs w:val="24"/>
                <w:lang w:eastAsia="zh-CN"/>
              </w:rPr>
              <w:t>上门以及电话、网络营销客户营业额的</w:t>
            </w:r>
            <w:r>
              <w:rPr>
                <w:rFonts w:eastAsia="黑体" w:cs="Times New Roman" w:ascii="SimHei" w:hAnsi="SimHei"/>
                <w:sz w:val="24"/>
                <w:szCs w:val="24"/>
                <w:lang w:eastAsia="zh-CN"/>
              </w:rPr>
              <w:t>0.1%</w:t>
            </w:r>
          </w:p>
          <w:p>
            <w:pPr>
              <w:pStyle w:val="Normal"/>
              <w:widowControl w:val="false"/>
              <w:tabs>
                <w:tab w:val="clear" w:pos="420"/>
                <w:tab w:val="left" w:pos="1080" w:leader="none"/>
              </w:tabs>
              <w:spacing w:lineRule="auto" w:line="360"/>
              <w:ind w:hanging="0"/>
              <w:jc w:val="both"/>
              <w:rPr>
                <w:rFonts w:ascii="楷体_GB2312;楷体" w:hAnsi="楷体_GB2312;楷体" w:eastAsia="楷体_GB2312;楷体" w:cs="Times New Roman"/>
                <w:sz w:val="24"/>
                <w:szCs w:val="24"/>
                <w:lang w:eastAsia="zh-CN"/>
              </w:rPr>
            </w:pPr>
            <w:r>
              <w:rPr>
                <w:rFonts w:eastAsia="黑体" w:cs="Times New Roman" w:ascii="SimHei" w:hAnsi="SimHei"/>
                <w:sz w:val="24"/>
                <w:szCs w:val="24"/>
                <w:lang w:eastAsia="zh-CN"/>
              </w:rPr>
              <w:t>2</w:t>
            </w:r>
            <w:r>
              <w:rPr>
                <w:rFonts w:ascii="SimHei" w:hAnsi="SimHei" w:cs="Times New Roman" w:eastAsia="黑体"/>
                <w:sz w:val="24"/>
                <w:szCs w:val="24"/>
                <w:lang w:eastAsia="zh-CN"/>
              </w:rPr>
              <w:t>、小门店：</w:t>
            </w:r>
            <w:r>
              <w:rPr>
                <w:rFonts w:ascii="SimHei" w:hAnsi="SimHei" w:cs="Times New Roman" w:eastAsia="黑体"/>
                <w:sz w:val="24"/>
                <w:szCs w:val="24"/>
                <w:lang w:eastAsia="zh-CN"/>
              </w:rPr>
              <w:t>营业额的</w:t>
            </w:r>
            <w:r>
              <w:rPr>
                <w:rFonts w:eastAsia="黑体" w:cs="Times New Roman" w:ascii="SimHei" w:hAnsi="SimHei"/>
                <w:sz w:val="24"/>
                <w:szCs w:val="24"/>
                <w:lang w:eastAsia="zh-CN"/>
              </w:rPr>
              <w:t>1%×</w:t>
            </w:r>
            <w:r>
              <w:rPr>
                <w:rFonts w:ascii="SimHei" w:hAnsi="SimHei" w:cs="Times New Roman" w:eastAsia="黑体"/>
                <w:sz w:val="24"/>
                <w:szCs w:val="24"/>
                <w:lang w:eastAsia="zh-CN"/>
              </w:rPr>
              <w:t>目标完成率</w:t>
            </w:r>
          </w:p>
        </w:tc>
      </w:tr>
    </w:tbl>
    <w:p>
      <w:pPr>
        <w:pStyle w:val="Normal"/>
        <w:widowControl w:val="false"/>
        <w:ind w:hanging="0"/>
        <w:jc w:val="both"/>
        <w:rPr>
          <w:rFonts w:ascii="Times New Roman" w:hAnsi="Times New Roman" w:cs="Times New Roman"/>
          <w:b/>
          <w:b/>
          <w:sz w:val="10"/>
          <w:szCs w:val="10"/>
          <w:lang w:eastAsia="zh-CN"/>
        </w:rPr>
      </w:pPr>
      <w:r>
        <w:rPr>
          <w:rFonts w:cs="Times New Roman" w:ascii="SimHei" w:hAnsi="SimHei" w:eastAsia="黑体"/>
          <w:b/>
          <w:sz w:val="10"/>
          <w:szCs w:val="10"/>
          <w:lang w:eastAsia="zh-CN"/>
        </w:rPr>
      </w:r>
    </w:p>
    <w:p>
      <w:pPr>
        <w:pStyle w:val="Normal"/>
        <w:widowControl w:val="false"/>
        <w:numPr>
          <w:ilvl w:val="0"/>
          <w:numId w:val="19"/>
        </w:numPr>
        <w:tabs>
          <w:tab w:val="clear" w:pos="420"/>
          <w:tab w:val="left" w:pos="1080" w:leader="none"/>
          <w:tab w:val="left" w:pos="1140" w:leader="none"/>
        </w:tabs>
        <w:spacing w:lineRule="auto" w:line="360"/>
        <w:ind w:start="1140" w:hanging="1140"/>
        <w:jc w:val="both"/>
        <w:rPr/>
      </w:pPr>
      <w:r>
        <w:rPr>
          <w:rFonts w:eastAsia="黑体" w:cs="Times New Roman" w:ascii="SimHei" w:hAnsi="SimHei"/>
          <w:b/>
          <w:sz w:val="28"/>
          <w:szCs w:val="28"/>
          <w:lang w:eastAsia="zh-CN"/>
        </w:rPr>
        <w:t xml:space="preserve"> </w:t>
      </w:r>
      <w:r>
        <w:rPr>
          <w:rFonts w:ascii="SimHei" w:hAnsi="SimHei" w:cs="Times New Roman" w:eastAsia="黑体"/>
          <w:b/>
          <w:sz w:val="24"/>
          <w:szCs w:val="24"/>
          <w:lang w:eastAsia="zh-CN"/>
        </w:rPr>
        <w:t>设计部</w:t>
      </w:r>
    </w:p>
    <w:p>
      <w:pPr>
        <w:pStyle w:val="Normal"/>
        <w:widowControl w:val="false"/>
        <w:tabs>
          <w:tab w:val="clear" w:pos="420"/>
          <w:tab w:val="left" w:pos="360" w:leader="none"/>
        </w:tabs>
        <w:spacing w:lineRule="auto" w:line="360"/>
        <w:ind w:hanging="0"/>
        <w:jc w:val="both"/>
        <w:rPr>
          <w:rFonts w:ascii="Times New Roman" w:hAnsi="Times New Roman" w:eastAsia="黑体;SimHei" w:cs="Times New Roman"/>
          <w:b/>
          <w:b/>
          <w:sz w:val="24"/>
          <w:szCs w:val="24"/>
          <w:lang w:eastAsia="zh-CN"/>
        </w:rPr>
      </w:pPr>
      <w:r>
        <w:rPr>
          <w:rFonts w:ascii="SimHei" w:hAnsi="SimHei" w:cs="Times New Roman" w:eastAsia="黑体"/>
          <w:b/>
          <w:sz w:val="24"/>
          <w:szCs w:val="24"/>
          <w:lang w:eastAsia="zh-CN"/>
        </w:rPr>
        <w:t>方案一：</w:t>
      </w:r>
    </w:p>
    <w:p>
      <w:pPr>
        <w:pStyle w:val="Normal"/>
        <w:widowControl w:val="false"/>
        <w:tabs>
          <w:tab w:val="clear" w:pos="420"/>
          <w:tab w:val="left" w:pos="360" w:leader="none"/>
        </w:tabs>
        <w:spacing w:lineRule="auto" w:line="360"/>
        <w:ind w:hanging="0"/>
        <w:jc w:val="both"/>
        <w:rPr/>
      </w:pPr>
      <w:r>
        <w:rPr>
          <w:rFonts w:ascii="SimHei" w:hAnsi="SimHei" w:cs="Times New Roman" w:eastAsia="黑体"/>
          <w:b/>
          <w:sz w:val="24"/>
          <w:szCs w:val="24"/>
          <w:lang w:eastAsia="zh-CN"/>
        </w:rPr>
        <w:t>（一）</w:t>
      </w:r>
      <w:r>
        <w:rPr>
          <w:rFonts w:ascii="SimHei" w:hAnsi="SimHei" w:cs="Times New Roman" w:eastAsia="黑体"/>
          <w:b/>
          <w:sz w:val="24"/>
          <w:szCs w:val="24"/>
        </w:rPr>
        <w:t xml:space="preserve">设计师 </w:t>
      </w:r>
    </w:p>
    <w:p>
      <w:pPr>
        <w:pStyle w:val="Normal"/>
        <w:spacing w:lineRule="auto" w:line="360"/>
        <w:rPr/>
      </w:pPr>
      <w:r>
        <w:rPr>
          <w:rFonts w:ascii="SimHei" w:hAnsi="SimHei" w:cs="Times New Roman" w:eastAsia="黑体"/>
          <w:sz w:val="24"/>
          <w:szCs w:val="24"/>
          <w:lang w:eastAsia="zh-CN"/>
        </w:rPr>
        <w:t>设计师薪酬结构：</w:t>
      </w:r>
      <w:r>
        <w:rPr>
          <w:rFonts w:ascii="SimHei" w:hAnsi="SimHei" w:cs="Times New Roman" w:eastAsia="黑体"/>
          <w:sz w:val="24"/>
          <w:szCs w:val="24"/>
          <w:lang w:eastAsia="zh-CN"/>
        </w:rPr>
        <w:t>底薪</w:t>
      </w:r>
      <w:r>
        <w:rPr>
          <w:rFonts w:eastAsia="黑体" w:cs="Times New Roman" w:ascii="SimHei" w:hAnsi="SimHei"/>
          <w:sz w:val="24"/>
          <w:szCs w:val="24"/>
          <w:lang w:eastAsia="zh-CN"/>
        </w:rPr>
        <w:t>+</w:t>
      </w:r>
      <w:r>
        <w:rPr>
          <w:rFonts w:ascii="SimHei" w:hAnsi="SimHei" w:cs="Times New Roman" w:eastAsia="黑体"/>
          <w:sz w:val="24"/>
          <w:szCs w:val="24"/>
          <w:lang w:eastAsia="zh-CN"/>
        </w:rPr>
        <w:t>业绩提成</w:t>
      </w:r>
      <w:r>
        <w:rPr>
          <w:rFonts w:eastAsia="黑体" w:cs="Times New Roman" w:ascii="SimHei" w:hAnsi="SimHei"/>
          <w:sz w:val="24"/>
          <w:szCs w:val="24"/>
          <w:lang w:eastAsia="zh-CN"/>
        </w:rPr>
        <w:t>+</w:t>
      </w:r>
      <w:r>
        <w:rPr>
          <w:rFonts w:ascii="SimHei" w:hAnsi="SimHei" w:cs="Times New Roman" w:eastAsia="黑体"/>
          <w:sz w:val="24"/>
          <w:szCs w:val="24"/>
          <w:lang w:eastAsia="zh-CN"/>
        </w:rPr>
        <w:t>绩效提成</w:t>
      </w:r>
      <w:r>
        <w:rPr>
          <w:rFonts w:eastAsia="黑体" w:cs="Times New Roman" w:ascii="SimHei" w:hAnsi="SimHei"/>
          <w:sz w:val="24"/>
          <w:szCs w:val="24"/>
          <w:lang w:eastAsia="zh-CN"/>
        </w:rPr>
        <w:t>+</w:t>
      </w:r>
      <w:r>
        <w:rPr>
          <w:rFonts w:ascii="SimHei" w:hAnsi="SimHei" w:cs="Times New Roman" w:eastAsia="黑体"/>
          <w:sz w:val="24"/>
          <w:szCs w:val="24"/>
          <w:lang w:eastAsia="zh-CN"/>
        </w:rPr>
        <w:t>年终业绩奖金</w:t>
      </w:r>
      <w:r>
        <w:rPr>
          <w:rFonts w:eastAsia="黑体" w:cs="Times New Roman" w:ascii="SimHei" w:hAnsi="SimHei"/>
          <w:sz w:val="24"/>
          <w:szCs w:val="24"/>
          <w:lang w:eastAsia="zh-CN"/>
        </w:rPr>
        <w:t>+</w:t>
      </w:r>
      <w:r>
        <w:rPr>
          <w:rFonts w:ascii="SimHei" w:hAnsi="SimHei" w:cs="Times New Roman" w:eastAsia="黑体"/>
          <w:sz w:val="24"/>
          <w:szCs w:val="24"/>
          <w:lang w:eastAsia="zh-CN"/>
        </w:rPr>
        <w:t>设计费</w:t>
      </w:r>
    </w:p>
    <w:p>
      <w:pPr>
        <w:pStyle w:val="Normal"/>
        <w:spacing w:lineRule="auto" w:line="360"/>
        <w:rPr/>
      </w:pPr>
      <w:r>
        <w:rPr>
          <w:rFonts w:eastAsia="黑体" w:cs="Times New Roman" w:ascii="SimHei" w:hAnsi="SimHei"/>
          <w:sz w:val="24"/>
          <w:szCs w:val="24"/>
          <w:lang w:eastAsia="zh-CN"/>
        </w:rPr>
        <w:t xml:space="preserve">(1) </w:t>
      </w:r>
      <w:r>
        <w:rPr>
          <w:rFonts w:ascii="SimHei" w:hAnsi="SimHei" w:cs="Times New Roman" w:eastAsia="黑体"/>
          <w:sz w:val="24"/>
          <w:szCs w:val="24"/>
          <w:lang w:eastAsia="zh-CN"/>
        </w:rPr>
        <w:t>设计师</w:t>
      </w:r>
      <w:r>
        <w:rPr>
          <w:rFonts w:ascii="SimHei" w:hAnsi="SimHei" w:cs="Times New Roman" w:eastAsia="黑体"/>
          <w:sz w:val="24"/>
          <w:szCs w:val="24"/>
          <w:lang w:eastAsia="zh-CN"/>
        </w:rPr>
        <w:t>底薪</w:t>
      </w:r>
    </w:p>
    <w:p>
      <w:pPr>
        <w:pStyle w:val="Normal"/>
        <w:spacing w:lineRule="auto" w:line="360"/>
        <w:rPr/>
      </w:pPr>
      <w:r>
        <w:rPr>
          <w:rFonts w:ascii="SimHei" w:hAnsi="SimHei" w:cs="Times New Roman" w:eastAsia="黑体"/>
          <w:sz w:val="24"/>
          <w:szCs w:val="24"/>
          <w:lang w:eastAsia="zh-CN"/>
        </w:rPr>
        <w:t>设计师</w:t>
      </w:r>
      <w:r>
        <w:rPr>
          <w:rFonts w:ascii="SimHei" w:hAnsi="SimHei" w:cs="Times New Roman" w:eastAsia="黑体"/>
          <w:sz w:val="24"/>
          <w:szCs w:val="24"/>
          <w:lang w:eastAsia="zh-CN"/>
        </w:rPr>
        <w:t>底薪</w:t>
      </w:r>
      <w:r>
        <w:rPr>
          <w:rFonts w:ascii="SimHei" w:hAnsi="SimHei" w:eastAsia="黑体"/>
        </w:rPr>
        <w:t>设计如下：</w:t>
      </w:r>
    </w:p>
    <w:tbl>
      <w:tblPr>
        <w:tblW w:w="8522" w:type="dxa"/>
        <w:jc w:val="start"/>
        <w:tblInd w:w="0" w:type="dxa"/>
        <w:tblLayout w:type="fixed"/>
        <w:tblCellMar>
          <w:top w:w="0" w:type="dxa"/>
          <w:start w:w="108" w:type="dxa"/>
          <w:bottom w:w="0" w:type="dxa"/>
          <w:end w:w="108" w:type="dxa"/>
        </w:tblCellMar>
      </w:tblPr>
      <w:tblGrid>
        <w:gridCol w:w="4261"/>
        <w:gridCol w:w="4261"/>
      </w:tblGrid>
      <w:tr>
        <w:trPr/>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ascii="SimHei" w:hAnsi="SimHei" w:cs="Times New Roman" w:eastAsia="黑体"/>
                <w:sz w:val="24"/>
                <w:szCs w:val="24"/>
              </w:rPr>
              <w:t>职称</w:t>
            </w:r>
          </w:p>
        </w:tc>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底薪</w:t>
            </w:r>
          </w:p>
        </w:tc>
      </w:tr>
      <w:tr>
        <w:trPr/>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ascii="SimHei" w:hAnsi="SimHei" w:cs="Times New Roman" w:eastAsia="黑体"/>
                <w:sz w:val="24"/>
                <w:szCs w:val="24"/>
              </w:rPr>
              <w:t>助理设计师</w:t>
            </w:r>
          </w:p>
        </w:tc>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eastAsia="黑体" w:cs="Times New Roman" w:ascii="SimHei" w:hAnsi="SimHei"/>
                <w:sz w:val="24"/>
                <w:szCs w:val="24"/>
              </w:rPr>
              <w:t>1000</w:t>
            </w:r>
            <w:r>
              <w:rPr>
                <w:rFonts w:ascii="SimHei" w:hAnsi="SimHei" w:cs="Times New Roman" w:eastAsia="黑体"/>
                <w:sz w:val="24"/>
                <w:szCs w:val="24"/>
              </w:rPr>
              <w:t>元</w:t>
            </w:r>
          </w:p>
        </w:tc>
      </w:tr>
      <w:tr>
        <w:trPr/>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ascii="SimHei" w:hAnsi="SimHei" w:cs="Times New Roman" w:eastAsia="黑体"/>
                <w:sz w:val="24"/>
                <w:szCs w:val="24"/>
              </w:rPr>
              <w:t>主案设计师</w:t>
            </w:r>
          </w:p>
        </w:tc>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eastAsia="黑体" w:cs="Times New Roman" w:ascii="SimHei" w:hAnsi="SimHei"/>
                <w:sz w:val="24"/>
                <w:szCs w:val="24"/>
              </w:rPr>
              <w:t>1200</w:t>
            </w:r>
            <w:r>
              <w:rPr>
                <w:rFonts w:ascii="SimHei" w:hAnsi="SimHei" w:cs="Times New Roman" w:eastAsia="黑体"/>
                <w:sz w:val="24"/>
                <w:szCs w:val="24"/>
              </w:rPr>
              <w:t>元</w:t>
            </w:r>
          </w:p>
        </w:tc>
      </w:tr>
      <w:tr>
        <w:trPr/>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ascii="SimHei" w:hAnsi="SimHei" w:cs="Times New Roman" w:eastAsia="黑体"/>
                <w:sz w:val="24"/>
                <w:szCs w:val="24"/>
              </w:rPr>
              <w:t>优秀设计师</w:t>
            </w:r>
          </w:p>
        </w:tc>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eastAsia="黑体" w:cs="Times New Roman" w:ascii="SimHei" w:hAnsi="SimHei"/>
                <w:sz w:val="24"/>
                <w:szCs w:val="24"/>
              </w:rPr>
              <w:t>1500</w:t>
            </w:r>
            <w:r>
              <w:rPr>
                <w:rFonts w:ascii="SimHei" w:hAnsi="SimHei" w:cs="Times New Roman" w:eastAsia="黑体"/>
                <w:sz w:val="24"/>
                <w:szCs w:val="24"/>
              </w:rPr>
              <w:t>元</w:t>
            </w:r>
          </w:p>
        </w:tc>
      </w:tr>
      <w:tr>
        <w:trPr/>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ascii="SimHei" w:hAnsi="SimHei" w:cs="Times New Roman" w:eastAsia="黑体"/>
                <w:sz w:val="24"/>
                <w:szCs w:val="24"/>
              </w:rPr>
              <w:t>主任设计师</w:t>
            </w:r>
          </w:p>
        </w:tc>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eastAsia="黑体" w:cs="Times New Roman" w:ascii="SimHei" w:hAnsi="SimHei"/>
                <w:sz w:val="24"/>
                <w:szCs w:val="24"/>
              </w:rPr>
              <w:t>2000</w:t>
            </w:r>
            <w:r>
              <w:rPr>
                <w:rFonts w:ascii="SimHei" w:hAnsi="SimHei" w:cs="Times New Roman" w:eastAsia="黑体"/>
                <w:sz w:val="24"/>
                <w:szCs w:val="24"/>
              </w:rPr>
              <w:t>元</w:t>
            </w:r>
          </w:p>
        </w:tc>
      </w:tr>
      <w:tr>
        <w:trPr/>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ascii="SimHei" w:hAnsi="SimHei" w:cs="Times New Roman" w:eastAsia="黑体"/>
                <w:sz w:val="24"/>
                <w:szCs w:val="24"/>
              </w:rPr>
              <w:t>首席设计师</w:t>
            </w:r>
          </w:p>
        </w:tc>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eastAsia="黑体" w:cs="Times New Roman" w:ascii="SimHei" w:hAnsi="SimHei"/>
                <w:sz w:val="24"/>
                <w:szCs w:val="24"/>
              </w:rPr>
              <w:t>2800</w:t>
            </w:r>
            <w:r>
              <w:rPr>
                <w:rFonts w:ascii="SimHei" w:hAnsi="SimHei" w:cs="Times New Roman" w:eastAsia="黑体"/>
                <w:sz w:val="24"/>
                <w:szCs w:val="24"/>
              </w:rPr>
              <w:t>元</w:t>
            </w:r>
          </w:p>
        </w:tc>
      </w:tr>
    </w:tbl>
    <w:p>
      <w:pPr>
        <w:pStyle w:val="Normal"/>
        <w:spacing w:lineRule="auto" w:line="360"/>
        <w:ind w:hanging="0"/>
        <w:rPr>
          <w:rFonts w:ascii="Times New Roman" w:hAnsi="Times New Roman" w:eastAsia="楷体_GB2312;楷体" w:cs="Times New Roman"/>
          <w:sz w:val="24"/>
          <w:szCs w:val="24"/>
        </w:rPr>
      </w:pPr>
      <w:r>
        <w:rPr>
          <w:rFonts w:eastAsia="黑体" w:cs="Times New Roman" w:ascii="SimHei" w:hAnsi="SimHei"/>
          <w:sz w:val="24"/>
          <w:szCs w:val="24"/>
        </w:rPr>
        <w:t xml:space="preserve">(2) </w:t>
      </w:r>
      <w:r>
        <w:rPr>
          <w:rFonts w:ascii="SimHei" w:hAnsi="SimHei" w:cs="Times New Roman" w:eastAsia="黑体"/>
          <w:sz w:val="24"/>
          <w:szCs w:val="24"/>
        </w:rPr>
        <w:t>设计师业绩提成</w:t>
      </w:r>
    </w:p>
    <w:p>
      <w:pPr>
        <w:pStyle w:val="Normal"/>
        <w:widowControl w:val="false"/>
        <w:numPr>
          <w:ilvl w:val="0"/>
          <w:numId w:val="36"/>
        </w:numPr>
        <w:spacing w:lineRule="auto" w:line="360"/>
        <w:jc w:val="both"/>
        <w:rPr/>
      </w:pPr>
      <w:r>
        <w:rPr>
          <w:rFonts w:ascii="SimHei" w:hAnsi="SimHei" w:eastAsia="黑体"/>
        </w:rPr>
        <w:t>设计师每月业绩提成按照如下比例进行，客户签订合同后按月进行发放。</w:t>
      </w:r>
    </w:p>
    <w:tbl>
      <w:tblPr>
        <w:tblW w:w="8522" w:type="dxa"/>
        <w:jc w:val="start"/>
        <w:tblInd w:w="0" w:type="dxa"/>
        <w:tblLayout w:type="fixed"/>
        <w:tblCellMar>
          <w:top w:w="0" w:type="dxa"/>
          <w:start w:w="108" w:type="dxa"/>
          <w:bottom w:w="0" w:type="dxa"/>
          <w:end w:w="108" w:type="dxa"/>
        </w:tblCellMar>
      </w:tblPr>
      <w:tblGrid>
        <w:gridCol w:w="4261"/>
        <w:gridCol w:w="4261"/>
      </w:tblGrid>
      <w:tr>
        <w:trPr/>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eastAsia="楷体_GB2312;楷体" w:cs="Times New Roman"/>
                <w:sz w:val="24"/>
                <w:szCs w:val="24"/>
              </w:rPr>
            </w:pPr>
            <w:r>
              <w:rPr>
                <w:rFonts w:ascii="SimHei" w:hAnsi="SimHei" w:cs="Times New Roman" w:eastAsia="黑体"/>
                <w:sz w:val="24"/>
                <w:szCs w:val="24"/>
              </w:rPr>
              <w:t>每月累计业绩</w:t>
            </w:r>
          </w:p>
        </w:tc>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奖金比例（占签单额比例）</w:t>
            </w:r>
          </w:p>
        </w:tc>
      </w:tr>
      <w:tr>
        <w:trPr/>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eastAsia="楷体_GB2312;楷体" w:cs="Times New Roman"/>
                <w:sz w:val="24"/>
                <w:szCs w:val="24"/>
              </w:rPr>
            </w:pPr>
            <w:r>
              <w:rPr>
                <w:rFonts w:eastAsia="黑体" w:cs="Times New Roman" w:ascii="SimHei" w:hAnsi="SimHei"/>
                <w:sz w:val="24"/>
                <w:szCs w:val="24"/>
              </w:rPr>
              <w:t>15</w:t>
            </w:r>
            <w:r>
              <w:rPr>
                <w:rFonts w:ascii="SimHei" w:hAnsi="SimHei" w:cs="Times New Roman" w:eastAsia="黑体"/>
                <w:sz w:val="24"/>
                <w:szCs w:val="24"/>
              </w:rPr>
              <w:t>万以下</w:t>
            </w:r>
          </w:p>
        </w:tc>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eastAsia="楷体_GB2312;楷体" w:cs="Times New Roman"/>
                <w:sz w:val="24"/>
                <w:szCs w:val="24"/>
              </w:rPr>
            </w:pPr>
            <w:r>
              <w:rPr>
                <w:rFonts w:eastAsia="黑体" w:cs="Times New Roman" w:ascii="SimHei" w:hAnsi="SimHei"/>
                <w:sz w:val="24"/>
                <w:szCs w:val="24"/>
              </w:rPr>
              <w:t>0.5%</w:t>
            </w:r>
          </w:p>
        </w:tc>
      </w:tr>
      <w:tr>
        <w:trPr/>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eastAsia="楷体_GB2312;楷体" w:cs="Times New Roman"/>
                <w:sz w:val="24"/>
                <w:szCs w:val="24"/>
              </w:rPr>
            </w:pPr>
            <w:r>
              <w:rPr>
                <w:rFonts w:eastAsia="黑体" w:cs="Times New Roman" w:ascii="SimHei" w:hAnsi="SimHei"/>
                <w:sz w:val="24"/>
                <w:szCs w:val="24"/>
              </w:rPr>
              <w:t>15</w:t>
            </w:r>
            <w:r>
              <w:rPr>
                <w:rFonts w:ascii="SimHei" w:hAnsi="SimHei" w:cs="Times New Roman" w:eastAsia="黑体"/>
                <w:sz w:val="24"/>
                <w:szCs w:val="24"/>
              </w:rPr>
              <w:t>万—</w:t>
            </w:r>
            <w:r>
              <w:rPr>
                <w:rFonts w:eastAsia="黑体" w:cs="Times New Roman" w:ascii="SimHei" w:hAnsi="SimHei"/>
                <w:sz w:val="24"/>
                <w:szCs w:val="24"/>
              </w:rPr>
              <w:t>30</w:t>
            </w:r>
            <w:r>
              <w:rPr>
                <w:rFonts w:ascii="SimHei" w:hAnsi="SimHei" w:cs="Times New Roman" w:eastAsia="黑体"/>
                <w:sz w:val="24"/>
                <w:szCs w:val="24"/>
              </w:rPr>
              <w:t>万</w:t>
            </w:r>
          </w:p>
        </w:tc>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eastAsia="楷体_GB2312;楷体" w:cs="Times New Roman"/>
                <w:sz w:val="24"/>
                <w:szCs w:val="24"/>
              </w:rPr>
            </w:pPr>
            <w:r>
              <w:rPr>
                <w:rFonts w:eastAsia="黑体" w:cs="Times New Roman" w:ascii="SimHei" w:hAnsi="SimHei"/>
                <w:sz w:val="24"/>
                <w:szCs w:val="24"/>
              </w:rPr>
              <w:t>0.75%</w:t>
            </w:r>
          </w:p>
        </w:tc>
      </w:tr>
      <w:tr>
        <w:trPr/>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eastAsia="楷体_GB2312;楷体" w:cs="Times New Roman"/>
                <w:sz w:val="24"/>
                <w:szCs w:val="24"/>
              </w:rPr>
            </w:pPr>
            <w:r>
              <w:rPr>
                <w:rFonts w:eastAsia="黑体" w:cs="Times New Roman" w:ascii="SimHei" w:hAnsi="SimHei"/>
                <w:sz w:val="24"/>
                <w:szCs w:val="24"/>
              </w:rPr>
              <w:t>30—50</w:t>
            </w:r>
            <w:r>
              <w:rPr>
                <w:rFonts w:ascii="SimHei" w:hAnsi="SimHei" w:cs="Times New Roman" w:eastAsia="黑体"/>
                <w:sz w:val="24"/>
                <w:szCs w:val="24"/>
              </w:rPr>
              <w:t>万</w:t>
            </w:r>
          </w:p>
        </w:tc>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eastAsia="楷体_GB2312;楷体" w:cs="Times New Roman"/>
                <w:sz w:val="24"/>
                <w:szCs w:val="24"/>
              </w:rPr>
            </w:pPr>
            <w:r>
              <w:rPr>
                <w:rFonts w:eastAsia="黑体" w:cs="Times New Roman" w:ascii="SimHei" w:hAnsi="SimHei"/>
                <w:sz w:val="24"/>
                <w:szCs w:val="24"/>
              </w:rPr>
              <w:t>1%</w:t>
            </w:r>
          </w:p>
        </w:tc>
      </w:tr>
      <w:tr>
        <w:trPr/>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eastAsia="楷体_GB2312;楷体" w:cs="Times New Roman"/>
                <w:sz w:val="24"/>
                <w:szCs w:val="24"/>
              </w:rPr>
            </w:pPr>
            <w:r>
              <w:rPr>
                <w:rFonts w:eastAsia="黑体" w:cs="Times New Roman" w:ascii="SimHei" w:hAnsi="SimHei"/>
                <w:sz w:val="24"/>
                <w:szCs w:val="24"/>
              </w:rPr>
              <w:t>50</w:t>
            </w:r>
            <w:r>
              <w:rPr>
                <w:rFonts w:ascii="SimHei" w:hAnsi="SimHei" w:cs="Times New Roman" w:eastAsia="黑体"/>
                <w:sz w:val="24"/>
                <w:szCs w:val="24"/>
              </w:rPr>
              <w:t>万以上</w:t>
            </w:r>
          </w:p>
        </w:tc>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eastAsia="楷体_GB2312;楷体" w:cs="Times New Roman"/>
                <w:sz w:val="24"/>
                <w:szCs w:val="24"/>
              </w:rPr>
            </w:pPr>
            <w:r>
              <w:rPr>
                <w:rFonts w:eastAsia="黑体" w:cs="Times New Roman" w:ascii="SimHei" w:hAnsi="SimHei"/>
                <w:sz w:val="24"/>
                <w:szCs w:val="24"/>
              </w:rPr>
              <w:t>1.25%</w:t>
            </w:r>
          </w:p>
        </w:tc>
      </w:tr>
    </w:tbl>
    <w:p>
      <w:pPr>
        <w:pStyle w:val="Normal"/>
        <w:widowControl w:val="false"/>
        <w:spacing w:lineRule="auto" w:line="360"/>
        <w:ind w:hanging="0"/>
        <w:jc w:val="both"/>
        <w:rPr/>
      </w:pPr>
      <w:r>
        <w:rPr>
          <w:rFonts w:eastAsia="黑体" w:cs="Times New Roman" w:ascii="SimHei" w:hAnsi="SimHei"/>
          <w:b/>
          <w:sz w:val="24"/>
          <w:szCs w:val="24"/>
          <w:lang w:eastAsia="zh-CN"/>
        </w:rPr>
        <w:t>(</w:t>
      </w:r>
      <w:r>
        <w:rPr>
          <w:rFonts w:eastAsia="黑体" w:cs="Times New Roman" w:ascii="SimHei" w:hAnsi="SimHei"/>
          <w:sz w:val="24"/>
          <w:szCs w:val="24"/>
          <w:lang w:eastAsia="zh-CN"/>
        </w:rPr>
        <w:t xml:space="preserve">3) </w:t>
      </w:r>
      <w:r>
        <w:rPr>
          <w:rFonts w:ascii="SimHei" w:hAnsi="SimHei" w:cs="Times New Roman" w:eastAsia="黑体"/>
          <w:sz w:val="24"/>
          <w:szCs w:val="24"/>
          <w:lang w:eastAsia="zh-CN"/>
        </w:rPr>
        <w:t>设计师绩效工资</w:t>
      </w:r>
      <w:r>
        <w:rPr>
          <w:rFonts w:ascii="SimHei" w:hAnsi="SimHei" w:cs="Times New Roman" w:eastAsia="黑体"/>
          <w:sz w:val="24"/>
          <w:szCs w:val="24"/>
          <w:lang w:eastAsia="zh-CN"/>
        </w:rPr>
        <w:t xml:space="preserve"> </w:t>
      </w:r>
      <w:r>
        <w:rPr>
          <w:rFonts w:ascii="SimHei" w:hAnsi="SimHei" w:cs="Times New Roman" w:eastAsia="黑体"/>
          <w:b/>
          <w:sz w:val="24"/>
          <w:szCs w:val="24"/>
          <w:lang w:eastAsia="zh-CN"/>
        </w:rPr>
        <w:t>（</w:t>
      </w:r>
      <w:r>
        <w:rPr>
          <w:rFonts w:ascii="SimHei" w:hAnsi="SimHei" w:cs="Times New Roman" w:eastAsia="黑体"/>
          <w:sz w:val="24"/>
          <w:szCs w:val="24"/>
          <w:lang w:eastAsia="zh-CN"/>
        </w:rPr>
        <w:t>提点总基数统一为</w:t>
      </w:r>
      <w:r>
        <w:rPr>
          <w:rFonts w:eastAsia="黑体" w:cs="Times New Roman" w:ascii="SimHei" w:hAnsi="SimHei"/>
          <w:sz w:val="24"/>
          <w:szCs w:val="24"/>
          <w:lang w:eastAsia="zh-CN"/>
        </w:rPr>
        <w:t>1%</w:t>
      </w:r>
      <w:r>
        <w:rPr>
          <w:rFonts w:ascii="SimHei" w:hAnsi="SimHei" w:cs="Times New Roman" w:eastAsia="黑体"/>
          <w:sz w:val="24"/>
          <w:szCs w:val="24"/>
          <w:lang w:eastAsia="zh-CN"/>
        </w:rPr>
        <w:t>，根据设计师的实际得分情况按一定比例提成，具体提成见下表</w:t>
      </w:r>
      <w:r>
        <w:rPr>
          <w:rFonts w:ascii="SimHei" w:hAnsi="SimHei" w:cs="Times New Roman" w:eastAsia="黑体"/>
          <w:b/>
          <w:sz w:val="24"/>
          <w:szCs w:val="24"/>
          <w:lang w:eastAsia="zh-CN"/>
        </w:rPr>
        <w:t>）</w:t>
      </w:r>
    </w:p>
    <w:p>
      <w:pPr>
        <w:pStyle w:val="Normal"/>
        <w:widowControl w:val="false"/>
        <w:numPr>
          <w:ilvl w:val="0"/>
          <w:numId w:val="32"/>
        </w:numPr>
        <w:spacing w:lineRule="auto" w:line="360"/>
        <w:jc w:val="both"/>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设计师绩效工资根据每单客户满意度</w:t>
      </w:r>
      <w:r>
        <w:rPr>
          <w:rFonts w:eastAsia="黑体" w:cs="Times New Roman" w:ascii="SimHei" w:hAnsi="SimHei"/>
          <w:sz w:val="24"/>
          <w:szCs w:val="24"/>
          <w:lang w:eastAsia="zh-CN"/>
        </w:rPr>
        <w:t>KPI</w:t>
      </w:r>
      <w:r>
        <w:rPr>
          <w:rFonts w:ascii="SimHei" w:hAnsi="SimHei" w:cs="Times New Roman" w:eastAsia="黑体"/>
          <w:sz w:val="24"/>
          <w:szCs w:val="24"/>
          <w:lang w:eastAsia="zh-CN"/>
        </w:rPr>
        <w:t>考核得分进行提成；</w:t>
      </w:r>
    </w:p>
    <w:p>
      <w:pPr>
        <w:pStyle w:val="Normal"/>
        <w:widowControl w:val="false"/>
        <w:numPr>
          <w:ilvl w:val="0"/>
          <w:numId w:val="32"/>
        </w:numPr>
        <w:spacing w:lineRule="auto" w:line="360"/>
        <w:jc w:val="both"/>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每单绩效考核由客户评分（</w:t>
      </w:r>
      <w:r>
        <w:rPr>
          <w:rFonts w:eastAsia="黑体" w:cs="Times New Roman" w:ascii="SimHei" w:hAnsi="SimHei"/>
          <w:sz w:val="24"/>
          <w:szCs w:val="24"/>
          <w:lang w:eastAsia="zh-CN"/>
        </w:rPr>
        <w:t>50%</w:t>
      </w:r>
      <w:r>
        <w:rPr>
          <w:rFonts w:ascii="SimHei" w:hAnsi="SimHei" w:cs="Times New Roman" w:eastAsia="黑体"/>
          <w:sz w:val="24"/>
          <w:szCs w:val="24"/>
          <w:lang w:eastAsia="zh-CN"/>
        </w:rPr>
        <w:t>）、审图员评分（</w:t>
      </w:r>
      <w:r>
        <w:rPr>
          <w:rFonts w:eastAsia="黑体" w:cs="Times New Roman" w:ascii="SimHei" w:hAnsi="SimHei"/>
          <w:sz w:val="24"/>
          <w:szCs w:val="24"/>
          <w:lang w:eastAsia="zh-CN"/>
        </w:rPr>
        <w:t>10%</w:t>
      </w:r>
      <w:r>
        <w:rPr>
          <w:rFonts w:ascii="SimHei" w:hAnsi="SimHei" w:cs="Times New Roman" w:eastAsia="黑体"/>
          <w:sz w:val="24"/>
          <w:szCs w:val="24"/>
          <w:lang w:eastAsia="zh-CN"/>
        </w:rPr>
        <w:t>）、上级评分（占</w:t>
      </w:r>
      <w:r>
        <w:rPr>
          <w:rFonts w:eastAsia="黑体" w:cs="Times New Roman" w:ascii="SimHei" w:hAnsi="SimHei"/>
          <w:sz w:val="24"/>
          <w:szCs w:val="24"/>
          <w:lang w:eastAsia="zh-CN"/>
        </w:rPr>
        <w:t>20%</w:t>
      </w:r>
      <w:r>
        <w:rPr>
          <w:rFonts w:ascii="SimHei" w:hAnsi="SimHei" w:cs="Times New Roman" w:eastAsia="黑体"/>
          <w:sz w:val="24"/>
          <w:szCs w:val="24"/>
          <w:lang w:eastAsia="zh-CN"/>
        </w:rPr>
        <w:t>）、、项目经理评分（占</w:t>
      </w:r>
      <w:r>
        <w:rPr>
          <w:rFonts w:eastAsia="黑体" w:cs="Times New Roman" w:ascii="SimHei" w:hAnsi="SimHei"/>
          <w:sz w:val="24"/>
          <w:szCs w:val="24"/>
          <w:lang w:eastAsia="zh-CN"/>
        </w:rPr>
        <w:t>20%</w:t>
      </w:r>
      <w:r>
        <w:rPr>
          <w:rFonts w:ascii="SimHei" w:hAnsi="SimHei" w:cs="Times New Roman" w:eastAsia="黑体"/>
          <w:sz w:val="24"/>
          <w:szCs w:val="24"/>
          <w:lang w:eastAsia="zh-CN"/>
        </w:rPr>
        <w:t>）构成；</w:t>
      </w:r>
    </w:p>
    <w:p>
      <w:pPr>
        <w:pStyle w:val="Normal"/>
        <w:widowControl w:val="false"/>
        <w:numPr>
          <w:ilvl w:val="0"/>
          <w:numId w:val="30"/>
        </w:numPr>
        <w:spacing w:lineRule="auto" w:line="360"/>
        <w:jc w:val="both"/>
        <w:rPr/>
      </w:pPr>
      <w:r>
        <w:rPr>
          <w:rFonts w:ascii="SimHei" w:hAnsi="SimHei" w:eastAsia="黑体"/>
        </w:rPr>
        <w:t>KPI</w:t>
      </w:r>
      <w:r>
        <w:rPr>
          <w:rFonts w:ascii="SimHei" w:hAnsi="SimHei" w:eastAsia="黑体"/>
        </w:rPr>
        <w:t>绩效提成构成如下：</w:t>
      </w:r>
    </w:p>
    <w:tbl>
      <w:tblPr>
        <w:tblW w:w="8522" w:type="dxa"/>
        <w:jc w:val="start"/>
        <w:tblInd w:w="0" w:type="dxa"/>
        <w:tblLayout w:type="fixed"/>
        <w:tblCellMar>
          <w:top w:w="0" w:type="dxa"/>
          <w:start w:w="108" w:type="dxa"/>
          <w:bottom w:w="0" w:type="dxa"/>
          <w:end w:w="108" w:type="dxa"/>
        </w:tblCellMar>
      </w:tblPr>
      <w:tblGrid>
        <w:gridCol w:w="2851"/>
        <w:gridCol w:w="2721"/>
        <w:gridCol w:w="2950"/>
      </w:tblGrid>
      <w:tr>
        <w:trPr/>
        <w:tc>
          <w:tcPr>
            <w:tcW w:w="285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eastAsia="黑体" w:cs="Times New Roman" w:ascii="SimHei" w:hAnsi="SimHei"/>
                <w:sz w:val="24"/>
                <w:szCs w:val="24"/>
              </w:rPr>
              <w:t>KPI</w:t>
            </w:r>
            <w:r>
              <w:rPr>
                <w:rFonts w:ascii="SimHei" w:hAnsi="SimHei" w:cs="Times New Roman" w:eastAsia="黑体"/>
                <w:sz w:val="24"/>
                <w:szCs w:val="24"/>
              </w:rPr>
              <w:t>考核得分</w:t>
            </w:r>
          </w:p>
        </w:tc>
        <w:tc>
          <w:tcPr>
            <w:tcW w:w="272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ascii="SimHei" w:hAnsi="SimHei" w:cs="Times New Roman" w:eastAsia="黑体"/>
                <w:sz w:val="24"/>
                <w:szCs w:val="24"/>
              </w:rPr>
              <w:t>提成比例</w:t>
            </w:r>
          </w:p>
        </w:tc>
        <w:tc>
          <w:tcPr>
            <w:tcW w:w="29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ascii="SimHei" w:hAnsi="SimHei" w:cs="Times New Roman" w:eastAsia="黑体"/>
                <w:sz w:val="24"/>
                <w:szCs w:val="24"/>
              </w:rPr>
              <w:t>实际提成</w:t>
            </w:r>
          </w:p>
        </w:tc>
      </w:tr>
      <w:tr>
        <w:trPr/>
        <w:tc>
          <w:tcPr>
            <w:tcW w:w="285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eastAsia="黑体" w:cs="Times New Roman" w:ascii="SimHei" w:hAnsi="SimHei"/>
                <w:sz w:val="24"/>
                <w:szCs w:val="24"/>
              </w:rPr>
              <w:t>60</w:t>
            </w:r>
            <w:r>
              <w:rPr>
                <w:rFonts w:ascii="SimHei" w:hAnsi="SimHei" w:cs="Times New Roman" w:eastAsia="黑体"/>
                <w:sz w:val="24"/>
                <w:szCs w:val="24"/>
              </w:rPr>
              <w:t>分以下</w:t>
            </w:r>
          </w:p>
        </w:tc>
        <w:tc>
          <w:tcPr>
            <w:tcW w:w="272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eastAsia="黑体" w:cs="Times New Roman" w:ascii="SimHei" w:hAnsi="SimHei"/>
                <w:sz w:val="24"/>
                <w:szCs w:val="24"/>
              </w:rPr>
              <w:t>50%</w:t>
            </w:r>
          </w:p>
        </w:tc>
        <w:tc>
          <w:tcPr>
            <w:tcW w:w="29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eastAsia="黑体" w:cs="Times New Roman" w:ascii="SimHei" w:hAnsi="SimHei"/>
                <w:sz w:val="24"/>
                <w:szCs w:val="24"/>
              </w:rPr>
              <w:t>0.5%</w:t>
            </w:r>
          </w:p>
        </w:tc>
      </w:tr>
      <w:tr>
        <w:trPr/>
        <w:tc>
          <w:tcPr>
            <w:tcW w:w="285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eastAsia="黑体" w:cs="Times New Roman" w:ascii="SimHei" w:hAnsi="SimHei"/>
                <w:sz w:val="24"/>
                <w:szCs w:val="24"/>
              </w:rPr>
              <w:t>60—69</w:t>
            </w:r>
            <w:r>
              <w:rPr>
                <w:rFonts w:ascii="SimHei" w:hAnsi="SimHei" w:cs="Times New Roman" w:eastAsia="黑体"/>
                <w:sz w:val="24"/>
                <w:szCs w:val="24"/>
              </w:rPr>
              <w:t>分</w:t>
            </w:r>
          </w:p>
        </w:tc>
        <w:tc>
          <w:tcPr>
            <w:tcW w:w="272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eastAsia="黑体" w:cs="Times New Roman" w:ascii="SimHei" w:hAnsi="SimHei"/>
                <w:sz w:val="24"/>
                <w:szCs w:val="24"/>
              </w:rPr>
              <w:t>70%</w:t>
            </w:r>
          </w:p>
        </w:tc>
        <w:tc>
          <w:tcPr>
            <w:tcW w:w="29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eastAsia="黑体" w:cs="Times New Roman" w:ascii="SimHei" w:hAnsi="SimHei"/>
                <w:sz w:val="24"/>
                <w:szCs w:val="24"/>
              </w:rPr>
              <w:t>0.7%</w:t>
            </w:r>
          </w:p>
        </w:tc>
      </w:tr>
      <w:tr>
        <w:trPr/>
        <w:tc>
          <w:tcPr>
            <w:tcW w:w="285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eastAsia="黑体" w:cs="Times New Roman" w:ascii="SimHei" w:hAnsi="SimHei"/>
                <w:sz w:val="24"/>
                <w:szCs w:val="24"/>
              </w:rPr>
              <w:t>70—79</w:t>
            </w:r>
            <w:r>
              <w:rPr>
                <w:rFonts w:ascii="SimHei" w:hAnsi="SimHei" w:cs="Times New Roman" w:eastAsia="黑体"/>
                <w:sz w:val="24"/>
                <w:szCs w:val="24"/>
              </w:rPr>
              <w:t>分</w:t>
            </w:r>
          </w:p>
        </w:tc>
        <w:tc>
          <w:tcPr>
            <w:tcW w:w="272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eastAsia="黑体" w:cs="Times New Roman" w:ascii="SimHei" w:hAnsi="SimHei"/>
                <w:sz w:val="24"/>
                <w:szCs w:val="24"/>
              </w:rPr>
              <w:t>80%</w:t>
            </w:r>
          </w:p>
        </w:tc>
        <w:tc>
          <w:tcPr>
            <w:tcW w:w="29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eastAsia="黑体" w:cs="Times New Roman" w:ascii="SimHei" w:hAnsi="SimHei"/>
                <w:sz w:val="24"/>
                <w:szCs w:val="24"/>
              </w:rPr>
              <w:t>0.8%</w:t>
            </w:r>
          </w:p>
        </w:tc>
      </w:tr>
      <w:tr>
        <w:trPr/>
        <w:tc>
          <w:tcPr>
            <w:tcW w:w="285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eastAsia="黑体" w:cs="Times New Roman" w:ascii="SimHei" w:hAnsi="SimHei"/>
                <w:sz w:val="24"/>
                <w:szCs w:val="24"/>
              </w:rPr>
              <w:t>80—89</w:t>
            </w:r>
            <w:r>
              <w:rPr>
                <w:rFonts w:ascii="SimHei" w:hAnsi="SimHei" w:cs="Times New Roman" w:eastAsia="黑体"/>
                <w:sz w:val="24"/>
                <w:szCs w:val="24"/>
              </w:rPr>
              <w:t>分</w:t>
            </w:r>
          </w:p>
        </w:tc>
        <w:tc>
          <w:tcPr>
            <w:tcW w:w="272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eastAsia="黑体" w:cs="Times New Roman" w:ascii="SimHei" w:hAnsi="SimHei"/>
                <w:sz w:val="24"/>
                <w:szCs w:val="24"/>
              </w:rPr>
              <w:t>90%</w:t>
            </w:r>
          </w:p>
        </w:tc>
        <w:tc>
          <w:tcPr>
            <w:tcW w:w="29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eastAsia="黑体" w:cs="Times New Roman" w:ascii="SimHei" w:hAnsi="SimHei"/>
                <w:sz w:val="24"/>
                <w:szCs w:val="24"/>
              </w:rPr>
              <w:t>0.9%</w:t>
            </w:r>
          </w:p>
        </w:tc>
      </w:tr>
      <w:tr>
        <w:trPr/>
        <w:tc>
          <w:tcPr>
            <w:tcW w:w="285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eastAsia="黑体" w:cs="Times New Roman" w:ascii="SimHei" w:hAnsi="SimHei"/>
                <w:sz w:val="24"/>
                <w:szCs w:val="24"/>
              </w:rPr>
              <w:t>90—100</w:t>
            </w:r>
            <w:r>
              <w:rPr>
                <w:rFonts w:ascii="SimHei" w:hAnsi="SimHei" w:cs="Times New Roman" w:eastAsia="黑体"/>
                <w:sz w:val="24"/>
                <w:szCs w:val="24"/>
              </w:rPr>
              <w:t>分</w:t>
            </w:r>
          </w:p>
        </w:tc>
        <w:tc>
          <w:tcPr>
            <w:tcW w:w="272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eastAsia="黑体" w:cs="Times New Roman" w:ascii="SimHei" w:hAnsi="SimHei"/>
                <w:sz w:val="24"/>
                <w:szCs w:val="24"/>
              </w:rPr>
              <w:t>100%</w:t>
            </w:r>
          </w:p>
        </w:tc>
        <w:tc>
          <w:tcPr>
            <w:tcW w:w="29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eastAsia="黑体" w:cs="Times New Roman" w:ascii="SimHei" w:hAnsi="SimHei"/>
                <w:sz w:val="24"/>
                <w:szCs w:val="24"/>
              </w:rPr>
              <w:t>1%</w:t>
            </w:r>
          </w:p>
        </w:tc>
      </w:tr>
    </w:tbl>
    <w:p>
      <w:pPr>
        <w:pStyle w:val="Normal"/>
        <w:widowControl w:val="false"/>
        <w:numPr>
          <w:ilvl w:val="0"/>
          <w:numId w:val="12"/>
        </w:numPr>
        <w:spacing w:lineRule="auto" w:line="360"/>
        <w:jc w:val="both"/>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设计师当月的绩效工资为：每单绩效提成累加所得即为其当月所得；</w:t>
      </w:r>
    </w:p>
    <w:p>
      <w:pPr>
        <w:pStyle w:val="Normal"/>
        <w:widowControl w:val="false"/>
        <w:numPr>
          <w:ilvl w:val="0"/>
          <w:numId w:val="8"/>
        </w:numPr>
        <w:spacing w:lineRule="auto" w:line="360"/>
        <w:jc w:val="both"/>
        <w:rPr>
          <w:rFonts w:ascii="Times New Roman" w:hAnsi="Times New Roman" w:cs="Times New Roman"/>
          <w:sz w:val="10"/>
          <w:szCs w:val="10"/>
          <w:lang w:eastAsia="zh-CN"/>
        </w:rPr>
      </w:pPr>
      <w:r>
        <w:rPr>
          <w:rFonts w:ascii="SimHei" w:hAnsi="SimHei" w:cs="Times New Roman" w:eastAsia="黑体"/>
          <w:b/>
          <w:sz w:val="24"/>
          <w:szCs w:val="24"/>
          <w:lang w:eastAsia="zh-CN"/>
        </w:rPr>
        <w:t>绩效提成发放按照以下方式进行：每单工程竣工后，按照客户打分情况进行提成发放。</w:t>
      </w:r>
    </w:p>
    <w:p>
      <w:pPr>
        <w:pStyle w:val="Normal"/>
        <w:spacing w:lineRule="auto" w:line="360"/>
        <w:rPr>
          <w:rFonts w:ascii="Times New Roman" w:hAnsi="Times New Roman" w:eastAsia="楷体_GB2312;楷体" w:cs="Times New Roman"/>
          <w:sz w:val="24"/>
          <w:szCs w:val="24"/>
          <w:lang w:eastAsia="zh-CN"/>
        </w:rPr>
      </w:pPr>
      <w:r>
        <w:rPr>
          <w:rFonts w:eastAsia="黑体" w:cs="Times New Roman" w:ascii="SimHei" w:hAnsi="SimHei"/>
          <w:sz w:val="24"/>
          <w:szCs w:val="24"/>
          <w:lang w:eastAsia="zh-CN"/>
        </w:rPr>
        <w:t xml:space="preserve">(4) </w:t>
      </w:r>
      <w:r>
        <w:rPr>
          <w:rFonts w:ascii="SimHei" w:hAnsi="SimHei" w:cs="Times New Roman" w:eastAsia="黑体"/>
          <w:sz w:val="24"/>
          <w:szCs w:val="24"/>
          <w:lang w:eastAsia="zh-CN"/>
        </w:rPr>
        <w:t>年终业绩奖金</w:t>
      </w:r>
    </w:p>
    <w:p>
      <w:pPr>
        <w:pStyle w:val="Normal"/>
        <w:widowControl w:val="false"/>
        <w:numPr>
          <w:ilvl w:val="0"/>
          <w:numId w:val="4"/>
        </w:numPr>
        <w:spacing w:lineRule="auto" w:line="360"/>
        <w:jc w:val="both"/>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如设计师类完成总共</w:t>
      </w:r>
      <w:r>
        <w:rPr>
          <w:rFonts w:eastAsia="黑体" w:cs="Times New Roman" w:ascii="SimHei" w:hAnsi="SimHei"/>
          <w:sz w:val="24"/>
          <w:szCs w:val="24"/>
          <w:lang w:eastAsia="zh-CN"/>
        </w:rPr>
        <w:t>100</w:t>
      </w:r>
      <w:r>
        <w:rPr>
          <w:rFonts w:ascii="SimHei" w:hAnsi="SimHei" w:cs="Times New Roman" w:eastAsia="黑体"/>
          <w:sz w:val="24"/>
          <w:szCs w:val="24"/>
          <w:lang w:eastAsia="zh-CN"/>
        </w:rPr>
        <w:t>万元以上客户带单量，则相应提成总带单量的</w:t>
      </w:r>
      <w:r>
        <w:rPr>
          <w:rFonts w:eastAsia="黑体" w:cs="Times New Roman" w:ascii="SimHei" w:hAnsi="SimHei"/>
          <w:sz w:val="24"/>
          <w:szCs w:val="24"/>
          <w:lang w:eastAsia="zh-CN"/>
        </w:rPr>
        <w:t>0.5%;</w:t>
      </w:r>
    </w:p>
    <w:p>
      <w:pPr>
        <w:pStyle w:val="Normal"/>
        <w:widowControl w:val="false"/>
        <w:numPr>
          <w:ilvl w:val="0"/>
          <w:numId w:val="4"/>
        </w:numPr>
        <w:spacing w:lineRule="auto" w:line="360"/>
        <w:jc w:val="both"/>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如客户带单量低于</w:t>
      </w:r>
      <w:r>
        <w:rPr>
          <w:rFonts w:eastAsia="黑体" w:cs="Times New Roman" w:ascii="SimHei" w:hAnsi="SimHei"/>
          <w:sz w:val="24"/>
          <w:szCs w:val="24"/>
          <w:lang w:eastAsia="zh-CN"/>
        </w:rPr>
        <w:t>100</w:t>
      </w:r>
      <w:r>
        <w:rPr>
          <w:rFonts w:ascii="SimHei" w:hAnsi="SimHei" w:cs="Times New Roman" w:eastAsia="黑体"/>
          <w:sz w:val="24"/>
          <w:szCs w:val="24"/>
          <w:lang w:eastAsia="zh-CN"/>
        </w:rPr>
        <w:t>万元，不再享有年终业绩提成。</w:t>
      </w:r>
    </w:p>
    <w:p>
      <w:pPr>
        <w:pStyle w:val="Normal"/>
        <w:widowControl w:val="false"/>
        <w:tabs>
          <w:tab w:val="clear" w:pos="420"/>
          <w:tab w:val="left" w:pos="360" w:leader="none"/>
          <w:tab w:val="left" w:pos="540" w:leader="none"/>
        </w:tabs>
        <w:ind w:hanging="0"/>
        <w:jc w:val="both"/>
        <w:rPr>
          <w:rFonts w:ascii="黑体;SimHei" w:hAnsi="黑体;SimHei" w:eastAsia="黑体;SimHei" w:cs="Times New Roman"/>
          <w:b/>
          <w:b/>
          <w:sz w:val="24"/>
          <w:szCs w:val="24"/>
          <w:lang w:eastAsia="zh-CN"/>
        </w:rPr>
      </w:pPr>
      <w:r>
        <w:rPr>
          <w:rFonts w:ascii="SimHei" w:hAnsi="SimHei" w:cs="Times New Roman" w:eastAsia="黑体"/>
          <w:b/>
          <w:sz w:val="24"/>
          <w:szCs w:val="24"/>
          <w:lang w:eastAsia="zh-CN"/>
        </w:rPr>
        <w:t>方案二：</w:t>
      </w:r>
    </w:p>
    <w:p>
      <w:pPr>
        <w:pStyle w:val="Normal"/>
        <w:widowControl w:val="false"/>
        <w:tabs>
          <w:tab w:val="clear" w:pos="420"/>
          <w:tab w:val="left" w:pos="360" w:leader="none"/>
          <w:tab w:val="left" w:pos="540" w:leader="none"/>
        </w:tabs>
        <w:spacing w:lineRule="auto" w:line="360"/>
        <w:ind w:hanging="0"/>
        <w:jc w:val="both"/>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设计师薪酬结构：基本工资</w:t>
      </w:r>
      <w:r>
        <w:rPr>
          <w:rFonts w:eastAsia="黑体" w:cs="Times New Roman" w:ascii="SimHei" w:hAnsi="SimHei"/>
          <w:sz w:val="24"/>
          <w:szCs w:val="24"/>
          <w:lang w:eastAsia="zh-CN"/>
        </w:rPr>
        <w:t>+</w:t>
      </w:r>
      <w:r>
        <w:rPr>
          <w:rFonts w:ascii="SimHei" w:hAnsi="SimHei" w:cs="Times New Roman" w:eastAsia="黑体"/>
          <w:sz w:val="24"/>
          <w:szCs w:val="24"/>
          <w:lang w:eastAsia="zh-CN"/>
        </w:rPr>
        <w:t>岗位工资</w:t>
      </w:r>
      <w:r>
        <w:rPr>
          <w:rFonts w:eastAsia="黑体" w:cs="Times New Roman" w:ascii="SimHei" w:hAnsi="SimHei"/>
          <w:sz w:val="24"/>
          <w:szCs w:val="24"/>
          <w:lang w:eastAsia="zh-CN"/>
        </w:rPr>
        <w:t>+</w:t>
      </w:r>
      <w:r>
        <w:rPr>
          <w:rFonts w:ascii="SimHei" w:hAnsi="SimHei" w:cs="Times New Roman" w:eastAsia="黑体"/>
          <w:sz w:val="24"/>
          <w:szCs w:val="24"/>
          <w:lang w:eastAsia="zh-CN"/>
        </w:rPr>
        <w:t>业绩提成</w:t>
      </w:r>
      <w:r>
        <w:rPr>
          <w:rFonts w:eastAsia="黑体" w:cs="Times New Roman" w:ascii="SimHei" w:hAnsi="SimHei"/>
          <w:sz w:val="24"/>
          <w:szCs w:val="24"/>
          <w:lang w:eastAsia="zh-CN"/>
        </w:rPr>
        <w:t>+</w:t>
      </w:r>
      <w:r>
        <w:rPr>
          <w:rFonts w:ascii="SimHei" w:hAnsi="SimHei" w:cs="Times New Roman" w:eastAsia="黑体"/>
          <w:sz w:val="24"/>
          <w:szCs w:val="24"/>
          <w:lang w:eastAsia="zh-CN"/>
        </w:rPr>
        <w:t>年终业绩奖金</w:t>
      </w:r>
    </w:p>
    <w:p>
      <w:pPr>
        <w:pStyle w:val="Normal"/>
        <w:widowControl w:val="false"/>
        <w:tabs>
          <w:tab w:val="clear" w:pos="420"/>
          <w:tab w:val="left" w:pos="360" w:leader="none"/>
          <w:tab w:val="left" w:pos="540" w:leader="none"/>
        </w:tabs>
        <w:spacing w:lineRule="auto" w:line="360"/>
        <w:ind w:hanging="0"/>
        <w:jc w:val="both"/>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w:t>
      </w:r>
      <w:r>
        <w:rPr>
          <w:rFonts w:eastAsia="黑体" w:cs="Times New Roman" w:ascii="SimHei" w:hAnsi="SimHei"/>
          <w:sz w:val="24"/>
          <w:szCs w:val="24"/>
          <w:lang w:eastAsia="zh-CN"/>
        </w:rPr>
        <w:t>1</w:t>
      </w:r>
      <w:r>
        <w:rPr>
          <w:rFonts w:ascii="SimHei" w:hAnsi="SimHei" w:cs="Times New Roman" w:eastAsia="黑体"/>
          <w:sz w:val="24"/>
          <w:szCs w:val="24"/>
          <w:lang w:eastAsia="zh-CN"/>
        </w:rPr>
        <w:t>）基本工资</w:t>
      </w:r>
      <w:r>
        <w:rPr>
          <w:rFonts w:eastAsia="黑体" w:cs="Times New Roman" w:ascii="SimHei" w:hAnsi="SimHei"/>
          <w:sz w:val="24"/>
          <w:szCs w:val="24"/>
          <w:lang w:eastAsia="zh-CN"/>
        </w:rPr>
        <w:t xml:space="preserve">: </w:t>
      </w:r>
      <w:r>
        <w:rPr>
          <w:rFonts w:ascii="SimHei" w:hAnsi="SimHei" w:cs="Times New Roman" w:eastAsia="黑体"/>
          <w:sz w:val="24"/>
          <w:szCs w:val="24"/>
          <w:lang w:eastAsia="zh-CN"/>
        </w:rPr>
        <w:t>同前，含基准工资、学历工资和司龄工资</w:t>
      </w:r>
    </w:p>
    <w:p>
      <w:pPr>
        <w:pStyle w:val="Normal"/>
        <w:widowControl w:val="false"/>
        <w:tabs>
          <w:tab w:val="clear" w:pos="420"/>
          <w:tab w:val="left" w:pos="360" w:leader="none"/>
          <w:tab w:val="left" w:pos="540" w:leader="none"/>
        </w:tabs>
        <w:spacing w:lineRule="auto" w:line="360"/>
        <w:ind w:hanging="0"/>
        <w:jc w:val="both"/>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w:t>
      </w:r>
      <w:r>
        <w:rPr>
          <w:rFonts w:eastAsia="黑体" w:cs="Times New Roman" w:ascii="SimHei" w:hAnsi="SimHei"/>
          <w:sz w:val="24"/>
          <w:szCs w:val="24"/>
          <w:lang w:eastAsia="zh-CN"/>
        </w:rPr>
        <w:t>2</w:t>
      </w:r>
      <w:r>
        <w:rPr>
          <w:rFonts w:ascii="SimHei" w:hAnsi="SimHei" w:cs="Times New Roman" w:eastAsia="黑体"/>
          <w:sz w:val="24"/>
          <w:szCs w:val="24"/>
          <w:lang w:eastAsia="zh-CN"/>
        </w:rPr>
        <w:t>）岗位工资：（用来进行</w:t>
      </w:r>
      <w:r>
        <w:rPr>
          <w:rFonts w:eastAsia="黑体" w:cs="Times New Roman" w:ascii="SimHei" w:hAnsi="SimHei"/>
          <w:sz w:val="24"/>
          <w:szCs w:val="24"/>
          <w:lang w:eastAsia="zh-CN"/>
        </w:rPr>
        <w:t>KPI</w:t>
      </w:r>
      <w:r>
        <w:rPr>
          <w:rFonts w:ascii="SimHei" w:hAnsi="SimHei" w:cs="Times New Roman" w:eastAsia="黑体"/>
          <w:sz w:val="24"/>
          <w:szCs w:val="24"/>
          <w:lang w:eastAsia="zh-CN"/>
        </w:rPr>
        <w:t>绩效考核的部分）</w:t>
      </w:r>
    </w:p>
    <w:tbl>
      <w:tblPr>
        <w:tblW w:w="8522" w:type="dxa"/>
        <w:jc w:val="start"/>
        <w:tblInd w:w="0" w:type="dxa"/>
        <w:tblLayout w:type="fixed"/>
        <w:tblCellMar>
          <w:top w:w="0" w:type="dxa"/>
          <w:start w:w="108" w:type="dxa"/>
          <w:bottom w:w="0" w:type="dxa"/>
          <w:end w:w="108" w:type="dxa"/>
        </w:tblCellMar>
      </w:tblPr>
      <w:tblGrid>
        <w:gridCol w:w="4261"/>
        <w:gridCol w:w="4261"/>
      </w:tblGrid>
      <w:tr>
        <w:trPr/>
        <w:tc>
          <w:tcPr>
            <w:tcW w:w="4261"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360" w:leader="none"/>
                <w:tab w:val="left" w:pos="540" w:leader="none"/>
              </w:tabs>
              <w:spacing w:lineRule="auto" w:line="360"/>
              <w:ind w:hanging="0"/>
              <w:jc w:val="center"/>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职称</w:t>
            </w:r>
          </w:p>
        </w:tc>
        <w:tc>
          <w:tcPr>
            <w:tcW w:w="4261"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360" w:leader="none"/>
                <w:tab w:val="left" w:pos="540" w:leader="none"/>
              </w:tabs>
              <w:spacing w:lineRule="auto" w:line="360"/>
              <w:ind w:hanging="0"/>
              <w:jc w:val="center"/>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岗位工资标准</w:t>
            </w:r>
          </w:p>
        </w:tc>
      </w:tr>
      <w:tr>
        <w:trPr/>
        <w:tc>
          <w:tcPr>
            <w:tcW w:w="4261"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360" w:leader="none"/>
                <w:tab w:val="left" w:pos="540" w:leader="none"/>
              </w:tabs>
              <w:spacing w:lineRule="auto" w:line="360"/>
              <w:ind w:hanging="0"/>
              <w:jc w:val="center"/>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首席设计师</w:t>
            </w:r>
          </w:p>
        </w:tc>
        <w:tc>
          <w:tcPr>
            <w:tcW w:w="4261"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360" w:leader="none"/>
                <w:tab w:val="left" w:pos="540" w:leader="none"/>
              </w:tabs>
              <w:spacing w:lineRule="auto" w:line="360"/>
              <w:ind w:hanging="0"/>
              <w:jc w:val="center"/>
              <w:rPr>
                <w:rFonts w:ascii="楷体_GB2312;楷体" w:hAnsi="楷体_GB2312;楷体" w:eastAsia="楷体_GB2312;楷体" w:cs="Times New Roman"/>
                <w:sz w:val="24"/>
                <w:szCs w:val="24"/>
                <w:lang w:eastAsia="zh-CN"/>
              </w:rPr>
            </w:pPr>
            <w:r>
              <w:rPr>
                <w:rFonts w:eastAsia="黑体" w:cs="Times New Roman" w:ascii="SimHei" w:hAnsi="SimHei"/>
                <w:sz w:val="24"/>
                <w:szCs w:val="24"/>
                <w:lang w:eastAsia="zh-CN"/>
              </w:rPr>
              <w:t>2500</w:t>
            </w:r>
          </w:p>
        </w:tc>
      </w:tr>
      <w:tr>
        <w:trPr/>
        <w:tc>
          <w:tcPr>
            <w:tcW w:w="4261"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360" w:leader="none"/>
                <w:tab w:val="left" w:pos="540" w:leader="none"/>
              </w:tabs>
              <w:spacing w:lineRule="auto" w:line="360"/>
              <w:ind w:hanging="0"/>
              <w:jc w:val="center"/>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主任设计师</w:t>
            </w:r>
          </w:p>
        </w:tc>
        <w:tc>
          <w:tcPr>
            <w:tcW w:w="4261"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360" w:leader="none"/>
                <w:tab w:val="left" w:pos="540" w:leader="none"/>
              </w:tabs>
              <w:spacing w:lineRule="auto" w:line="360"/>
              <w:ind w:hanging="0"/>
              <w:jc w:val="center"/>
              <w:rPr>
                <w:rFonts w:ascii="楷体_GB2312;楷体" w:hAnsi="楷体_GB2312;楷体" w:eastAsia="楷体_GB2312;楷体" w:cs="Times New Roman"/>
                <w:sz w:val="24"/>
                <w:szCs w:val="24"/>
                <w:lang w:eastAsia="zh-CN"/>
              </w:rPr>
            </w:pPr>
            <w:r>
              <w:rPr>
                <w:rFonts w:eastAsia="黑体" w:cs="Times New Roman" w:ascii="SimHei" w:hAnsi="SimHei"/>
                <w:sz w:val="24"/>
                <w:szCs w:val="24"/>
                <w:lang w:eastAsia="zh-CN"/>
              </w:rPr>
              <w:t>1800</w:t>
            </w:r>
          </w:p>
        </w:tc>
      </w:tr>
      <w:tr>
        <w:trPr/>
        <w:tc>
          <w:tcPr>
            <w:tcW w:w="4261"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360" w:leader="none"/>
                <w:tab w:val="left" w:pos="540" w:leader="none"/>
              </w:tabs>
              <w:spacing w:lineRule="auto" w:line="360"/>
              <w:ind w:hanging="0"/>
              <w:jc w:val="center"/>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优秀设计师</w:t>
            </w:r>
          </w:p>
        </w:tc>
        <w:tc>
          <w:tcPr>
            <w:tcW w:w="4261"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360" w:leader="none"/>
                <w:tab w:val="left" w:pos="540" w:leader="none"/>
              </w:tabs>
              <w:spacing w:lineRule="auto" w:line="360"/>
              <w:ind w:hanging="0"/>
              <w:jc w:val="center"/>
              <w:rPr>
                <w:rFonts w:ascii="楷体_GB2312;楷体" w:hAnsi="楷体_GB2312;楷体" w:eastAsia="楷体_GB2312;楷体" w:cs="Times New Roman"/>
                <w:sz w:val="24"/>
                <w:szCs w:val="24"/>
                <w:lang w:eastAsia="zh-CN"/>
              </w:rPr>
            </w:pPr>
            <w:r>
              <w:rPr>
                <w:rFonts w:eastAsia="黑体" w:cs="Times New Roman" w:ascii="SimHei" w:hAnsi="SimHei"/>
                <w:sz w:val="24"/>
                <w:szCs w:val="24"/>
                <w:lang w:eastAsia="zh-CN"/>
              </w:rPr>
              <w:t>1200</w:t>
            </w:r>
          </w:p>
        </w:tc>
      </w:tr>
      <w:tr>
        <w:trPr/>
        <w:tc>
          <w:tcPr>
            <w:tcW w:w="4261"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360" w:leader="none"/>
                <w:tab w:val="left" w:pos="540" w:leader="none"/>
              </w:tabs>
              <w:spacing w:lineRule="auto" w:line="360"/>
              <w:ind w:hanging="0"/>
              <w:jc w:val="center"/>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主案设计师</w:t>
            </w:r>
          </w:p>
        </w:tc>
        <w:tc>
          <w:tcPr>
            <w:tcW w:w="4261"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360" w:leader="none"/>
                <w:tab w:val="left" w:pos="540" w:leader="none"/>
              </w:tabs>
              <w:spacing w:lineRule="auto" w:line="360"/>
              <w:ind w:hanging="0"/>
              <w:jc w:val="center"/>
              <w:rPr>
                <w:rFonts w:ascii="楷体_GB2312;楷体" w:hAnsi="楷体_GB2312;楷体" w:eastAsia="楷体_GB2312;楷体" w:cs="Times New Roman"/>
                <w:sz w:val="24"/>
                <w:szCs w:val="24"/>
                <w:lang w:eastAsia="zh-CN"/>
              </w:rPr>
            </w:pPr>
            <w:r>
              <w:rPr>
                <w:rFonts w:eastAsia="黑体" w:cs="Times New Roman" w:ascii="SimHei" w:hAnsi="SimHei"/>
                <w:sz w:val="24"/>
                <w:szCs w:val="24"/>
                <w:lang w:eastAsia="zh-CN"/>
              </w:rPr>
              <w:t>800</w:t>
            </w:r>
          </w:p>
        </w:tc>
      </w:tr>
      <w:tr>
        <w:trPr/>
        <w:tc>
          <w:tcPr>
            <w:tcW w:w="4261"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360" w:leader="none"/>
                <w:tab w:val="left" w:pos="540" w:leader="none"/>
              </w:tabs>
              <w:spacing w:lineRule="auto" w:line="360"/>
              <w:ind w:hanging="0"/>
              <w:jc w:val="center"/>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助理设计师</w:t>
            </w:r>
          </w:p>
        </w:tc>
        <w:tc>
          <w:tcPr>
            <w:tcW w:w="4261"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360" w:leader="none"/>
                <w:tab w:val="left" w:pos="540" w:leader="none"/>
              </w:tabs>
              <w:spacing w:lineRule="auto" w:line="360"/>
              <w:ind w:hanging="0"/>
              <w:jc w:val="center"/>
              <w:rPr>
                <w:rFonts w:ascii="楷体_GB2312;楷体" w:hAnsi="楷体_GB2312;楷体" w:eastAsia="楷体_GB2312;楷体" w:cs="Times New Roman"/>
                <w:sz w:val="24"/>
                <w:szCs w:val="24"/>
                <w:lang w:eastAsia="zh-CN"/>
              </w:rPr>
            </w:pPr>
            <w:r>
              <w:rPr>
                <w:rFonts w:eastAsia="黑体" w:cs="Times New Roman" w:ascii="SimHei" w:hAnsi="SimHei"/>
                <w:sz w:val="24"/>
                <w:szCs w:val="24"/>
                <w:lang w:eastAsia="zh-CN"/>
              </w:rPr>
              <w:t>500</w:t>
            </w:r>
          </w:p>
        </w:tc>
      </w:tr>
    </w:tbl>
    <w:p>
      <w:pPr>
        <w:pStyle w:val="Normal"/>
        <w:widowControl w:val="false"/>
        <w:tabs>
          <w:tab w:val="clear" w:pos="420"/>
          <w:tab w:val="left" w:pos="360" w:leader="none"/>
          <w:tab w:val="left" w:pos="540" w:leader="none"/>
        </w:tabs>
        <w:spacing w:lineRule="auto" w:line="360"/>
        <w:ind w:hanging="0"/>
        <w:jc w:val="both"/>
        <w:rPr/>
      </w:pPr>
      <w:r>
        <w:rPr>
          <w:rFonts w:ascii="SimHei" w:hAnsi="SimHei" w:eastAsia="黑体"/>
        </w:rPr>
        <w:t>（</w:t>
      </w:r>
      <w:r>
        <w:rPr>
          <w:rFonts w:ascii="SimHei" w:hAnsi="SimHei" w:eastAsia="黑体"/>
        </w:rPr>
        <w:t>3</w:t>
      </w:r>
      <w:r>
        <w:rPr>
          <w:rFonts w:ascii="SimHei" w:hAnsi="SimHei" w:eastAsia="黑体"/>
        </w:rPr>
        <w:t>）业绩提成：</w:t>
      </w:r>
    </w:p>
    <w:tbl>
      <w:tblPr>
        <w:tblW w:w="8522" w:type="dxa"/>
        <w:jc w:val="start"/>
        <w:tblInd w:w="0" w:type="dxa"/>
        <w:tblLayout w:type="fixed"/>
        <w:tblCellMar>
          <w:top w:w="0" w:type="dxa"/>
          <w:start w:w="108" w:type="dxa"/>
          <w:bottom w:w="0" w:type="dxa"/>
          <w:end w:w="108" w:type="dxa"/>
        </w:tblCellMar>
      </w:tblPr>
      <w:tblGrid>
        <w:gridCol w:w="4261"/>
        <w:gridCol w:w="4261"/>
      </w:tblGrid>
      <w:tr>
        <w:trPr/>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eastAsia="楷体_GB2312;楷体" w:cs="Times New Roman"/>
                <w:sz w:val="24"/>
                <w:szCs w:val="24"/>
              </w:rPr>
            </w:pPr>
            <w:r>
              <w:rPr>
                <w:rFonts w:ascii="SimHei" w:hAnsi="SimHei" w:cs="Times New Roman" w:eastAsia="黑体"/>
                <w:sz w:val="24"/>
                <w:szCs w:val="24"/>
              </w:rPr>
              <w:t>每月累计业绩</w:t>
            </w:r>
          </w:p>
        </w:tc>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奖金比例（占签单额比例）</w:t>
            </w:r>
          </w:p>
        </w:tc>
      </w:tr>
      <w:tr>
        <w:trPr/>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eastAsia="楷体_GB2312;楷体" w:cs="Times New Roman"/>
                <w:sz w:val="24"/>
                <w:szCs w:val="24"/>
              </w:rPr>
            </w:pPr>
            <w:r>
              <w:rPr>
                <w:rFonts w:eastAsia="黑体" w:cs="Times New Roman" w:ascii="SimHei" w:hAnsi="SimHei"/>
                <w:sz w:val="24"/>
                <w:szCs w:val="24"/>
              </w:rPr>
              <w:t>15</w:t>
            </w:r>
            <w:r>
              <w:rPr>
                <w:rFonts w:ascii="SimHei" w:hAnsi="SimHei" w:cs="Times New Roman" w:eastAsia="黑体"/>
                <w:sz w:val="24"/>
                <w:szCs w:val="24"/>
              </w:rPr>
              <w:t>万以下</w:t>
            </w:r>
          </w:p>
        </w:tc>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eastAsia="黑体" w:cs="Times New Roman" w:ascii="SimHei" w:hAnsi="SimHei"/>
                <w:sz w:val="24"/>
                <w:szCs w:val="24"/>
                <w:lang w:eastAsia="zh-CN"/>
              </w:rPr>
              <w:t>1%</w:t>
            </w:r>
          </w:p>
        </w:tc>
      </w:tr>
      <w:tr>
        <w:trPr/>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eastAsia="楷体_GB2312;楷体" w:cs="Times New Roman"/>
                <w:sz w:val="24"/>
                <w:szCs w:val="24"/>
              </w:rPr>
            </w:pPr>
            <w:r>
              <w:rPr>
                <w:rFonts w:eastAsia="黑体" w:cs="Times New Roman" w:ascii="SimHei" w:hAnsi="SimHei"/>
                <w:sz w:val="24"/>
                <w:szCs w:val="24"/>
              </w:rPr>
              <w:t>15</w:t>
            </w:r>
            <w:r>
              <w:rPr>
                <w:rFonts w:ascii="SimHei" w:hAnsi="SimHei" w:cs="Times New Roman" w:eastAsia="黑体"/>
                <w:sz w:val="24"/>
                <w:szCs w:val="24"/>
              </w:rPr>
              <w:t>万—</w:t>
            </w:r>
            <w:r>
              <w:rPr>
                <w:rFonts w:eastAsia="黑体" w:cs="Times New Roman" w:ascii="SimHei" w:hAnsi="SimHei"/>
                <w:sz w:val="24"/>
                <w:szCs w:val="24"/>
              </w:rPr>
              <w:t>30</w:t>
            </w:r>
            <w:r>
              <w:rPr>
                <w:rFonts w:ascii="SimHei" w:hAnsi="SimHei" w:cs="Times New Roman" w:eastAsia="黑体"/>
                <w:sz w:val="24"/>
                <w:szCs w:val="24"/>
              </w:rPr>
              <w:t>万</w:t>
            </w:r>
          </w:p>
        </w:tc>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eastAsia="黑体" w:cs="Times New Roman" w:ascii="SimHei" w:hAnsi="SimHei"/>
                <w:sz w:val="24"/>
                <w:szCs w:val="24"/>
                <w:lang w:eastAsia="zh-CN"/>
              </w:rPr>
              <w:t>1.5</w:t>
            </w:r>
            <w:r>
              <w:rPr>
                <w:rFonts w:eastAsia="黑体" w:cs="Times New Roman" w:ascii="SimHei" w:hAnsi="SimHei"/>
                <w:sz w:val="24"/>
                <w:szCs w:val="24"/>
                <w:lang w:eastAsia="zh-CN"/>
              </w:rPr>
              <w:t>%</w:t>
            </w:r>
          </w:p>
        </w:tc>
      </w:tr>
      <w:tr>
        <w:trPr/>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eastAsia="楷体_GB2312;楷体" w:cs="Times New Roman"/>
                <w:sz w:val="24"/>
                <w:szCs w:val="24"/>
                <w:lang w:eastAsia="zh-CN"/>
              </w:rPr>
            </w:pPr>
            <w:r>
              <w:rPr>
                <w:rFonts w:eastAsia="黑体" w:cs="Times New Roman" w:ascii="SimHei" w:hAnsi="SimHei"/>
                <w:sz w:val="24"/>
                <w:szCs w:val="24"/>
                <w:lang w:eastAsia="zh-CN"/>
              </w:rPr>
              <w:t>30—50</w:t>
            </w:r>
            <w:r>
              <w:rPr>
                <w:rFonts w:ascii="SimHei" w:hAnsi="SimHei" w:cs="Times New Roman" w:eastAsia="黑体"/>
                <w:sz w:val="24"/>
                <w:szCs w:val="24"/>
                <w:lang w:eastAsia="zh-CN"/>
              </w:rPr>
              <w:t>万</w:t>
            </w:r>
          </w:p>
        </w:tc>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eastAsia="黑体" w:cs="Times New Roman" w:ascii="SimHei" w:hAnsi="SimHei"/>
                <w:sz w:val="24"/>
                <w:szCs w:val="24"/>
                <w:lang w:eastAsia="zh-CN"/>
              </w:rPr>
              <w:t>2</w:t>
            </w:r>
            <w:r>
              <w:rPr>
                <w:rFonts w:eastAsia="黑体" w:cs="Times New Roman" w:ascii="SimHei" w:hAnsi="SimHei"/>
                <w:sz w:val="24"/>
                <w:szCs w:val="24"/>
                <w:lang w:eastAsia="zh-CN"/>
              </w:rPr>
              <w:t>%</w:t>
            </w:r>
          </w:p>
        </w:tc>
      </w:tr>
      <w:tr>
        <w:trPr/>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eastAsia="楷体_GB2312;楷体" w:cs="Times New Roman"/>
                <w:sz w:val="24"/>
                <w:szCs w:val="24"/>
                <w:lang w:eastAsia="zh-CN"/>
              </w:rPr>
            </w:pPr>
            <w:r>
              <w:rPr>
                <w:rFonts w:eastAsia="黑体" w:cs="Times New Roman" w:ascii="SimHei" w:hAnsi="SimHei"/>
                <w:sz w:val="24"/>
                <w:szCs w:val="24"/>
                <w:lang w:eastAsia="zh-CN"/>
              </w:rPr>
              <w:t>50</w:t>
            </w:r>
            <w:r>
              <w:rPr>
                <w:rFonts w:ascii="SimHei" w:hAnsi="SimHei" w:cs="Times New Roman" w:eastAsia="黑体"/>
                <w:sz w:val="24"/>
                <w:szCs w:val="24"/>
                <w:lang w:eastAsia="zh-CN"/>
              </w:rPr>
              <w:t>万以上</w:t>
            </w:r>
          </w:p>
        </w:tc>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eastAsia="黑体" w:cs="Times New Roman" w:ascii="SimHei" w:hAnsi="SimHei"/>
                <w:sz w:val="24"/>
                <w:szCs w:val="24"/>
                <w:lang w:eastAsia="zh-CN"/>
              </w:rPr>
              <w:t>2</w:t>
            </w:r>
            <w:r>
              <w:rPr>
                <w:rFonts w:eastAsia="黑体" w:cs="Times New Roman" w:ascii="SimHei" w:hAnsi="SimHei"/>
                <w:sz w:val="24"/>
                <w:szCs w:val="24"/>
                <w:lang w:eastAsia="zh-CN"/>
              </w:rPr>
              <w:t>.</w:t>
            </w:r>
            <w:r>
              <w:rPr>
                <w:rFonts w:eastAsia="黑体" w:cs="Times New Roman" w:ascii="SimHei" w:hAnsi="SimHei"/>
                <w:sz w:val="24"/>
                <w:szCs w:val="24"/>
                <w:lang w:eastAsia="zh-CN"/>
              </w:rPr>
              <w:t>25</w:t>
            </w:r>
            <w:r>
              <w:rPr>
                <w:rFonts w:eastAsia="黑体" w:cs="Times New Roman" w:ascii="SimHei" w:hAnsi="SimHei"/>
                <w:sz w:val="24"/>
                <w:szCs w:val="24"/>
                <w:lang w:eastAsia="zh-CN"/>
              </w:rPr>
              <w:t>%</w:t>
            </w:r>
          </w:p>
        </w:tc>
      </w:tr>
    </w:tbl>
    <w:p>
      <w:pPr>
        <w:pStyle w:val="Normal"/>
        <w:widowControl w:val="false"/>
        <w:tabs>
          <w:tab w:val="clear" w:pos="420"/>
          <w:tab w:val="left" w:pos="360" w:leader="none"/>
          <w:tab w:val="left" w:pos="540" w:leader="none"/>
        </w:tabs>
        <w:spacing w:lineRule="auto" w:line="360"/>
        <w:ind w:hanging="0"/>
        <w:jc w:val="both"/>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w:t>
      </w:r>
      <w:r>
        <w:rPr>
          <w:rFonts w:eastAsia="黑体" w:cs="Times New Roman" w:ascii="SimHei" w:hAnsi="SimHei"/>
          <w:sz w:val="24"/>
          <w:szCs w:val="24"/>
          <w:lang w:eastAsia="zh-CN"/>
        </w:rPr>
        <w:t>3</w:t>
      </w:r>
      <w:r>
        <w:rPr>
          <w:rFonts w:ascii="SimHei" w:hAnsi="SimHei" w:cs="Times New Roman" w:eastAsia="黑体"/>
          <w:sz w:val="24"/>
          <w:szCs w:val="24"/>
          <w:lang w:eastAsia="zh-CN"/>
        </w:rPr>
        <w:t>）年终业绩奖金：</w:t>
      </w:r>
    </w:p>
    <w:p>
      <w:pPr>
        <w:pStyle w:val="Normal"/>
        <w:widowControl w:val="false"/>
        <w:numPr>
          <w:ilvl w:val="0"/>
          <w:numId w:val="4"/>
        </w:numPr>
        <w:spacing w:lineRule="auto" w:line="360"/>
        <w:jc w:val="both"/>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如设计师类完成总共</w:t>
      </w:r>
      <w:r>
        <w:rPr>
          <w:rFonts w:eastAsia="黑体" w:cs="Times New Roman" w:ascii="SimHei" w:hAnsi="SimHei"/>
          <w:sz w:val="24"/>
          <w:szCs w:val="24"/>
          <w:lang w:eastAsia="zh-CN"/>
        </w:rPr>
        <w:t>100</w:t>
      </w:r>
      <w:r>
        <w:rPr>
          <w:rFonts w:ascii="SimHei" w:hAnsi="SimHei" w:cs="Times New Roman" w:eastAsia="黑体"/>
          <w:sz w:val="24"/>
          <w:szCs w:val="24"/>
          <w:lang w:eastAsia="zh-CN"/>
        </w:rPr>
        <w:t>万元以上客户带单量，则相应提成总带单量的</w:t>
      </w:r>
      <w:r>
        <w:rPr>
          <w:rFonts w:eastAsia="黑体" w:cs="Times New Roman" w:ascii="SimHei" w:hAnsi="SimHei"/>
          <w:sz w:val="24"/>
          <w:szCs w:val="24"/>
          <w:lang w:eastAsia="zh-CN"/>
        </w:rPr>
        <w:t>0.5%;</w:t>
      </w:r>
    </w:p>
    <w:p>
      <w:pPr>
        <w:pStyle w:val="Normal"/>
        <w:widowControl w:val="false"/>
        <w:numPr>
          <w:ilvl w:val="0"/>
          <w:numId w:val="4"/>
        </w:numPr>
        <w:spacing w:lineRule="auto" w:line="360"/>
        <w:jc w:val="both"/>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如客户带单量低于</w:t>
      </w:r>
      <w:r>
        <w:rPr>
          <w:rFonts w:eastAsia="黑体" w:cs="Times New Roman" w:ascii="SimHei" w:hAnsi="SimHei"/>
          <w:sz w:val="24"/>
          <w:szCs w:val="24"/>
          <w:lang w:eastAsia="zh-CN"/>
        </w:rPr>
        <w:t>100</w:t>
      </w:r>
      <w:r>
        <w:rPr>
          <w:rFonts w:ascii="SimHei" w:hAnsi="SimHei" w:cs="Times New Roman" w:eastAsia="黑体"/>
          <w:sz w:val="24"/>
          <w:szCs w:val="24"/>
          <w:lang w:eastAsia="zh-CN"/>
        </w:rPr>
        <w:t>万元，不再享有年终业绩提成。</w:t>
      </w:r>
    </w:p>
    <w:p>
      <w:pPr>
        <w:pStyle w:val="Normal"/>
        <w:ind w:start="420" w:firstLine="357"/>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ind w:start="420" w:firstLine="357"/>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ind w:start="420" w:firstLine="357"/>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ind w:start="420" w:firstLine="357"/>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ind w:start="420" w:firstLine="357"/>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ind w:start="420" w:firstLine="357"/>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ind w:start="420" w:firstLine="357"/>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ind w:start="420" w:firstLine="357"/>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ind w:start="420" w:firstLine="357"/>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ind w:start="420" w:firstLine="357"/>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ind w:start="420" w:firstLine="357"/>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ind w:start="420" w:firstLine="357"/>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ind w:start="420" w:firstLine="357"/>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ind w:start="420" w:firstLine="357"/>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ind w:start="420" w:firstLine="357"/>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widowControl w:val="false"/>
        <w:tabs>
          <w:tab w:val="clear" w:pos="420"/>
          <w:tab w:val="left" w:pos="360" w:leader="none"/>
          <w:tab w:val="left" w:pos="540" w:leader="none"/>
        </w:tabs>
        <w:spacing w:lineRule="auto" w:line="360"/>
        <w:ind w:start="180" w:hanging="0"/>
        <w:jc w:val="both"/>
        <w:rPr>
          <w:rFonts w:ascii="黑体;SimHei" w:hAnsi="黑体;SimHei" w:eastAsia="黑体;SimHei" w:cs="Times New Roman"/>
          <w:b/>
          <w:b/>
          <w:sz w:val="24"/>
          <w:szCs w:val="24"/>
          <w:lang w:eastAsia="zh-CN"/>
        </w:rPr>
      </w:pPr>
      <w:r>
        <w:rPr>
          <w:rFonts w:ascii="SimHei" w:hAnsi="SimHei" w:cs="Times New Roman" w:eastAsia="黑体"/>
          <w:b/>
          <w:sz w:val="24"/>
          <w:szCs w:val="24"/>
          <w:lang w:eastAsia="zh-CN"/>
        </w:rPr>
        <w:t>（二）设计组组长</w:t>
      </w:r>
    </w:p>
    <w:p>
      <w:pPr>
        <w:pStyle w:val="Normal"/>
        <w:spacing w:lineRule="auto" w:line="360"/>
        <w:rPr/>
      </w:pPr>
      <w:r>
        <w:rPr>
          <w:rFonts w:ascii="SimHei" w:hAnsi="SimHei" w:cs="Times New Roman" w:eastAsia="黑体"/>
          <w:sz w:val="24"/>
          <w:szCs w:val="24"/>
          <w:lang w:eastAsia="zh-CN"/>
        </w:rPr>
        <w:t>设计组组长薪酬结构：</w:t>
      </w:r>
      <w:r>
        <w:rPr>
          <w:rFonts w:ascii="SimHei" w:hAnsi="SimHei" w:cs="Times New Roman" w:eastAsia="黑体"/>
          <w:sz w:val="24"/>
          <w:szCs w:val="24"/>
          <w:lang w:eastAsia="zh-CN"/>
        </w:rPr>
        <w:t>基本工资</w:t>
      </w:r>
      <w:r>
        <w:rPr>
          <w:rFonts w:eastAsia="黑体" w:cs="Times New Roman" w:ascii="SimHei" w:hAnsi="SimHei"/>
          <w:sz w:val="24"/>
          <w:szCs w:val="24"/>
          <w:lang w:eastAsia="zh-CN"/>
        </w:rPr>
        <w:t>+</w:t>
      </w:r>
      <w:r>
        <w:rPr>
          <w:rFonts w:ascii="SimHei" w:hAnsi="SimHei" w:cs="Times New Roman" w:eastAsia="黑体"/>
          <w:sz w:val="24"/>
          <w:szCs w:val="24"/>
          <w:lang w:eastAsia="zh-CN"/>
        </w:rPr>
        <w:t>岗位工资</w:t>
      </w:r>
      <w:r>
        <w:rPr>
          <w:rFonts w:ascii="SimHei" w:hAnsi="SimHei" w:cs="Times New Roman" w:eastAsia="黑体"/>
          <w:sz w:val="24"/>
          <w:szCs w:val="24"/>
          <w:lang w:eastAsia="zh-CN"/>
        </w:rPr>
        <w:t>业绩提成</w:t>
      </w:r>
      <w:r>
        <w:rPr>
          <w:rFonts w:eastAsia="黑体" w:cs="Times New Roman" w:ascii="SimHei" w:hAnsi="SimHei"/>
          <w:sz w:val="24"/>
          <w:szCs w:val="24"/>
          <w:lang w:eastAsia="zh-CN"/>
        </w:rPr>
        <w:t>+</w:t>
      </w:r>
      <w:r>
        <w:rPr>
          <w:rFonts w:ascii="SimHei" w:hAnsi="SimHei" w:cs="Times New Roman" w:eastAsia="黑体"/>
          <w:sz w:val="24"/>
          <w:szCs w:val="24"/>
          <w:lang w:eastAsia="zh-CN"/>
        </w:rPr>
        <w:t>绩效提成</w:t>
      </w:r>
      <w:r>
        <w:rPr>
          <w:rFonts w:eastAsia="黑体" w:cs="Times New Roman" w:ascii="SimHei" w:hAnsi="SimHei"/>
          <w:sz w:val="24"/>
          <w:szCs w:val="24"/>
          <w:lang w:eastAsia="zh-CN"/>
        </w:rPr>
        <w:t>+</w:t>
      </w:r>
      <w:r>
        <w:rPr>
          <w:rFonts w:ascii="SimHei" w:hAnsi="SimHei" w:cs="Times New Roman" w:eastAsia="黑体"/>
          <w:sz w:val="24"/>
          <w:szCs w:val="24"/>
          <w:lang w:eastAsia="zh-CN"/>
        </w:rPr>
        <w:t>年终业绩奖金</w:t>
      </w:r>
      <w:r>
        <w:rPr>
          <w:rFonts w:eastAsia="黑体" w:cs="Times New Roman" w:ascii="SimHei" w:hAnsi="SimHei"/>
          <w:sz w:val="24"/>
          <w:szCs w:val="24"/>
          <w:lang w:eastAsia="zh-CN"/>
        </w:rPr>
        <w:t>+</w:t>
      </w:r>
      <w:r>
        <w:rPr>
          <w:rFonts w:ascii="SimHei" w:hAnsi="SimHei" w:cs="Times New Roman" w:eastAsia="黑体"/>
          <w:sz w:val="24"/>
          <w:szCs w:val="24"/>
          <w:lang w:eastAsia="zh-CN"/>
        </w:rPr>
        <w:t>管理奖金</w:t>
      </w:r>
    </w:p>
    <w:p>
      <w:pPr>
        <w:pStyle w:val="Normal"/>
        <w:widowControl w:val="false"/>
        <w:numPr>
          <w:ilvl w:val="0"/>
          <w:numId w:val="16"/>
        </w:numPr>
        <w:spacing w:lineRule="auto" w:line="360"/>
        <w:jc w:val="both"/>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基本工资</w:t>
      </w:r>
      <w:r>
        <w:rPr>
          <w:rFonts w:ascii="SimHei" w:hAnsi="SimHei" w:cs="Times New Roman" w:eastAsia="黑体"/>
          <w:sz w:val="24"/>
          <w:szCs w:val="24"/>
          <w:lang w:eastAsia="zh-CN"/>
        </w:rPr>
        <w:t>：</w:t>
      </w:r>
      <w:r>
        <w:rPr>
          <w:rFonts w:ascii="SimHei" w:hAnsi="SimHei" w:cs="Times New Roman" w:eastAsia="黑体"/>
          <w:sz w:val="24"/>
          <w:szCs w:val="24"/>
          <w:lang w:eastAsia="zh-CN"/>
        </w:rPr>
        <w:t>同前，含基准工资、学历工资、司龄工资</w:t>
      </w:r>
      <w:r>
        <w:rPr>
          <w:rFonts w:ascii="SimHei" w:hAnsi="SimHei" w:cs="Times New Roman" w:eastAsia="黑体"/>
          <w:sz w:val="24"/>
          <w:szCs w:val="24"/>
          <w:lang w:eastAsia="zh-CN"/>
        </w:rPr>
        <w:t>；</w:t>
      </w:r>
    </w:p>
    <w:p>
      <w:pPr>
        <w:pStyle w:val="Normal"/>
        <w:widowControl w:val="false"/>
        <w:numPr>
          <w:ilvl w:val="0"/>
          <w:numId w:val="16"/>
        </w:numPr>
        <w:spacing w:lineRule="auto" w:line="360"/>
        <w:jc w:val="both"/>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岗位工资：同首席设计师标准（用来进行</w:t>
      </w:r>
      <w:r>
        <w:rPr>
          <w:rFonts w:eastAsia="黑体" w:cs="Times New Roman" w:ascii="SimHei" w:hAnsi="SimHei"/>
          <w:sz w:val="24"/>
          <w:szCs w:val="24"/>
          <w:lang w:eastAsia="zh-CN"/>
        </w:rPr>
        <w:t>KPI</w:t>
      </w:r>
      <w:r>
        <w:rPr>
          <w:rFonts w:ascii="SimHei" w:hAnsi="SimHei" w:cs="Times New Roman" w:eastAsia="黑体"/>
          <w:sz w:val="24"/>
          <w:szCs w:val="24"/>
          <w:lang w:eastAsia="zh-CN"/>
        </w:rPr>
        <w:t>考核的部分）</w:t>
      </w:r>
    </w:p>
    <w:p>
      <w:pPr>
        <w:pStyle w:val="Normal"/>
        <w:widowControl w:val="false"/>
        <w:numPr>
          <w:ilvl w:val="0"/>
          <w:numId w:val="16"/>
        </w:numPr>
        <w:spacing w:lineRule="auto" w:line="360"/>
        <w:jc w:val="both"/>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业绩提成、绩效提成、年终业绩奖金：同设计师；</w:t>
      </w:r>
    </w:p>
    <w:p>
      <w:pPr>
        <w:pStyle w:val="Normal"/>
        <w:widowControl w:val="false"/>
        <w:numPr>
          <w:ilvl w:val="0"/>
          <w:numId w:val="16"/>
        </w:numPr>
        <w:spacing w:lineRule="auto" w:line="360"/>
        <w:jc w:val="both"/>
        <w:rPr/>
      </w:pPr>
      <w:r>
        <w:rPr>
          <w:rFonts w:ascii="SimHei" w:hAnsi="SimHei" w:cs="Times New Roman" w:eastAsia="黑体"/>
          <w:sz w:val="24"/>
          <w:szCs w:val="24"/>
          <w:lang w:eastAsia="zh-CN"/>
        </w:rPr>
        <w:t>管理奖金：根据团队平均考核得分得到相应管理奖金。</w:t>
      </w:r>
      <w:r>
        <w:rPr>
          <w:rFonts w:ascii="SimHei" w:hAnsi="SimHei" w:cs="Times New Roman" w:eastAsia="黑体"/>
          <w:sz w:val="24"/>
          <w:szCs w:val="24"/>
        </w:rPr>
        <w:t>计算方法如下：</w:t>
      </w:r>
    </w:p>
    <w:p>
      <w:pPr>
        <w:pStyle w:val="Normal"/>
        <w:spacing w:lineRule="auto" w:line="360"/>
        <w:ind w:firstLine="840"/>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管理奖金</w:t>
      </w:r>
      <w:r>
        <w:rPr>
          <w:rFonts w:eastAsia="黑体" w:cs="Times New Roman" w:ascii="SimHei" w:hAnsi="SimHei"/>
          <w:sz w:val="24"/>
          <w:szCs w:val="24"/>
          <w:lang w:eastAsia="zh-CN"/>
        </w:rPr>
        <w:t>=</w:t>
      </w:r>
      <w:r>
        <w:rPr>
          <w:rFonts w:ascii="SimHei" w:hAnsi="SimHei" w:cs="Times New Roman" w:eastAsia="黑体"/>
          <w:sz w:val="24"/>
          <w:szCs w:val="24"/>
          <w:lang w:eastAsia="zh-CN"/>
        </w:rPr>
        <w:t>当月团队签单额</w:t>
      </w:r>
      <w:r>
        <w:rPr>
          <w:rFonts w:eastAsia="黑体" w:cs="Times New Roman" w:ascii="SimHei" w:hAnsi="SimHei"/>
          <w:sz w:val="24"/>
          <w:szCs w:val="24"/>
          <w:lang w:eastAsia="zh-CN"/>
        </w:rPr>
        <w:t>×</w:t>
      </w:r>
      <w:r>
        <w:rPr>
          <w:rFonts w:ascii="SimHei" w:hAnsi="SimHei" w:cs="Times New Roman" w:eastAsia="黑体"/>
          <w:sz w:val="24"/>
          <w:szCs w:val="24"/>
          <w:lang w:eastAsia="zh-CN"/>
        </w:rPr>
        <w:t>团队提点</w:t>
      </w:r>
    </w:p>
    <w:tbl>
      <w:tblPr>
        <w:tblW w:w="8522" w:type="dxa"/>
        <w:jc w:val="start"/>
        <w:tblInd w:w="0" w:type="dxa"/>
        <w:tblLayout w:type="fixed"/>
        <w:tblCellMar>
          <w:top w:w="0" w:type="dxa"/>
          <w:start w:w="108" w:type="dxa"/>
          <w:bottom w:w="0" w:type="dxa"/>
          <w:end w:w="108" w:type="dxa"/>
        </w:tblCellMar>
      </w:tblPr>
      <w:tblGrid>
        <w:gridCol w:w="4261"/>
        <w:gridCol w:w="4261"/>
      </w:tblGrid>
      <w:tr>
        <w:trPr/>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pPr>
            <w:r>
              <w:rPr>
                <w:rFonts w:ascii="SimHei" w:hAnsi="SimHei" w:cs="Times New Roman" w:eastAsia="黑体"/>
                <w:sz w:val="24"/>
                <w:szCs w:val="24"/>
                <w:lang w:eastAsia="zh-CN"/>
              </w:rPr>
              <w:t>团队</w:t>
            </w:r>
            <w:r>
              <w:rPr>
                <w:rFonts w:eastAsia="黑体" w:cs="Times New Roman" w:ascii="SimHei" w:hAnsi="SimHei"/>
                <w:sz w:val="24"/>
                <w:szCs w:val="24"/>
                <w:lang w:eastAsia="zh-CN"/>
              </w:rPr>
              <w:t>KPI</w:t>
            </w:r>
            <w:r>
              <w:rPr>
                <w:rFonts w:ascii="SimHei" w:hAnsi="SimHei" w:cs="Times New Roman" w:eastAsia="黑体"/>
                <w:sz w:val="24"/>
                <w:szCs w:val="24"/>
                <w:lang w:eastAsia="zh-CN"/>
              </w:rPr>
              <w:t>考核</w:t>
            </w:r>
            <w:r>
              <w:rPr>
                <w:rFonts w:ascii="SimHei" w:hAnsi="SimHei" w:cs="Times New Roman" w:eastAsia="黑体"/>
                <w:sz w:val="24"/>
                <w:szCs w:val="24"/>
                <w:lang w:eastAsia="zh-CN"/>
              </w:rPr>
              <w:t>平均</w:t>
            </w:r>
            <w:r>
              <w:rPr>
                <w:rFonts w:ascii="SimHei" w:hAnsi="SimHei" w:cs="Times New Roman" w:eastAsia="黑体"/>
                <w:sz w:val="24"/>
                <w:szCs w:val="24"/>
                <w:lang w:eastAsia="zh-CN"/>
              </w:rPr>
              <w:t>得分</w:t>
            </w:r>
          </w:p>
        </w:tc>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pPr>
            <w:r>
              <w:rPr>
                <w:rFonts w:ascii="SimHei" w:hAnsi="SimHei" w:cs="Times New Roman" w:eastAsia="黑体"/>
                <w:sz w:val="24"/>
                <w:szCs w:val="24"/>
                <w:lang w:eastAsia="zh-CN"/>
              </w:rPr>
              <w:t>团队提点（占</w:t>
            </w:r>
            <w:r>
              <w:rPr>
                <w:rFonts w:ascii="SimHei" w:hAnsi="SimHei" w:cs="Times New Roman" w:eastAsia="黑体"/>
                <w:sz w:val="24"/>
                <w:szCs w:val="24"/>
                <w:lang w:eastAsia="zh-CN"/>
              </w:rPr>
              <w:t>团队总</w:t>
            </w:r>
            <w:r>
              <w:rPr>
                <w:rFonts w:ascii="SimHei" w:hAnsi="SimHei" w:cs="Times New Roman" w:eastAsia="黑体"/>
                <w:sz w:val="24"/>
                <w:szCs w:val="24"/>
                <w:lang w:eastAsia="zh-CN"/>
              </w:rPr>
              <w:t>签单额比例）</w:t>
            </w:r>
          </w:p>
        </w:tc>
      </w:tr>
      <w:tr>
        <w:trPr/>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eastAsia="黑体" w:cs="Times New Roman" w:ascii="SimHei" w:hAnsi="SimHei"/>
                <w:sz w:val="24"/>
                <w:szCs w:val="24"/>
              </w:rPr>
              <w:t>60</w:t>
            </w:r>
            <w:r>
              <w:rPr>
                <w:rFonts w:ascii="SimHei" w:hAnsi="SimHei" w:cs="Times New Roman" w:eastAsia="黑体"/>
                <w:sz w:val="24"/>
                <w:szCs w:val="24"/>
              </w:rPr>
              <w:t>分以下</w:t>
            </w:r>
          </w:p>
        </w:tc>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eastAsia="黑体" w:cs="Times New Roman" w:ascii="SimHei" w:hAnsi="SimHei"/>
                <w:sz w:val="24"/>
                <w:szCs w:val="24"/>
              </w:rPr>
              <w:t>0.5‰</w:t>
            </w:r>
          </w:p>
        </w:tc>
      </w:tr>
      <w:tr>
        <w:trPr/>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eastAsia="黑体" w:cs="Times New Roman" w:ascii="SimHei" w:hAnsi="SimHei"/>
                <w:sz w:val="24"/>
                <w:szCs w:val="24"/>
              </w:rPr>
              <w:t>60—69</w:t>
            </w:r>
            <w:r>
              <w:rPr>
                <w:rFonts w:ascii="SimHei" w:hAnsi="SimHei" w:cs="Times New Roman" w:eastAsia="黑体"/>
                <w:sz w:val="24"/>
                <w:szCs w:val="24"/>
              </w:rPr>
              <w:t>分</w:t>
            </w:r>
          </w:p>
        </w:tc>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eastAsia="黑体" w:cs="Times New Roman" w:ascii="SimHei" w:hAnsi="SimHei"/>
                <w:sz w:val="24"/>
                <w:szCs w:val="24"/>
              </w:rPr>
              <w:t>0.75‰</w:t>
            </w:r>
          </w:p>
        </w:tc>
      </w:tr>
      <w:tr>
        <w:trPr/>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eastAsia="黑体" w:cs="Times New Roman" w:ascii="SimHei" w:hAnsi="SimHei"/>
                <w:sz w:val="24"/>
                <w:szCs w:val="24"/>
              </w:rPr>
              <w:t>70—79</w:t>
            </w:r>
            <w:r>
              <w:rPr>
                <w:rFonts w:ascii="SimHei" w:hAnsi="SimHei" w:cs="Times New Roman" w:eastAsia="黑体"/>
                <w:sz w:val="24"/>
                <w:szCs w:val="24"/>
              </w:rPr>
              <w:t>分</w:t>
            </w:r>
          </w:p>
        </w:tc>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eastAsia="黑体" w:cs="Times New Roman" w:ascii="SimHei" w:hAnsi="SimHei"/>
                <w:sz w:val="24"/>
                <w:szCs w:val="24"/>
              </w:rPr>
              <w:t>1‰</w:t>
            </w:r>
          </w:p>
        </w:tc>
      </w:tr>
      <w:tr>
        <w:trPr/>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eastAsia="黑体" w:cs="Times New Roman" w:ascii="SimHei" w:hAnsi="SimHei"/>
                <w:sz w:val="24"/>
                <w:szCs w:val="24"/>
              </w:rPr>
              <w:t>80—89</w:t>
            </w:r>
            <w:r>
              <w:rPr>
                <w:rFonts w:ascii="SimHei" w:hAnsi="SimHei" w:cs="Times New Roman" w:eastAsia="黑体"/>
                <w:sz w:val="24"/>
                <w:szCs w:val="24"/>
              </w:rPr>
              <w:t>分</w:t>
            </w:r>
          </w:p>
        </w:tc>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eastAsia="黑体" w:cs="Times New Roman" w:ascii="SimHei" w:hAnsi="SimHei"/>
                <w:sz w:val="24"/>
                <w:szCs w:val="24"/>
              </w:rPr>
              <w:t>1.25‰</w:t>
            </w:r>
          </w:p>
        </w:tc>
      </w:tr>
      <w:tr>
        <w:trPr/>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eastAsia="黑体" w:cs="Times New Roman" w:ascii="SimHei" w:hAnsi="SimHei"/>
                <w:sz w:val="24"/>
                <w:szCs w:val="24"/>
              </w:rPr>
              <w:t>90—100</w:t>
            </w:r>
            <w:r>
              <w:rPr>
                <w:rFonts w:ascii="SimHei" w:hAnsi="SimHei" w:cs="Times New Roman" w:eastAsia="黑体"/>
                <w:sz w:val="24"/>
                <w:szCs w:val="24"/>
              </w:rPr>
              <w:t>分</w:t>
            </w:r>
          </w:p>
        </w:tc>
        <w:tc>
          <w:tcPr>
            <w:tcW w:w="426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eastAsia="楷体_GB2312;楷体" w:cs="Times New Roman"/>
                <w:sz w:val="24"/>
                <w:szCs w:val="24"/>
              </w:rPr>
            </w:pPr>
            <w:r>
              <w:rPr>
                <w:rFonts w:eastAsia="黑体" w:cs="Times New Roman" w:ascii="SimHei" w:hAnsi="SimHei"/>
                <w:sz w:val="24"/>
                <w:szCs w:val="24"/>
              </w:rPr>
              <w:t>1.5‰</w:t>
            </w:r>
          </w:p>
        </w:tc>
      </w:tr>
    </w:tbl>
    <w:p>
      <w:pPr>
        <w:pStyle w:val="Normal"/>
        <w:widowControl w:val="false"/>
        <w:tabs>
          <w:tab w:val="clear" w:pos="420"/>
          <w:tab w:val="left" w:pos="540" w:leader="none"/>
        </w:tabs>
        <w:ind w:hanging="0"/>
        <w:jc w:val="both"/>
        <w:rPr>
          <w:rFonts w:ascii="Times New Roman" w:hAnsi="Times New Roman" w:eastAsia="楷体_GB2312;楷体" w:cs="Times New Roman"/>
          <w:sz w:val="24"/>
          <w:szCs w:val="24"/>
          <w:lang w:eastAsia="zh-CN"/>
        </w:rPr>
      </w:pPr>
      <w:r>
        <w:rPr>
          <w:rFonts w:eastAsia="黑体" w:cs="Times New Roman" w:ascii="SimHei" w:hAnsi="SimHei"/>
          <w:sz w:val="24"/>
          <w:szCs w:val="24"/>
          <w:lang w:eastAsia="zh-CN"/>
        </w:rPr>
      </w:r>
    </w:p>
    <w:p>
      <w:pPr>
        <w:pStyle w:val="Normal"/>
        <w:widowControl w:val="false"/>
        <w:tabs>
          <w:tab w:val="clear" w:pos="420"/>
          <w:tab w:val="left" w:pos="540" w:leader="none"/>
        </w:tabs>
        <w:ind w:hanging="0"/>
        <w:jc w:val="both"/>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widowControl w:val="false"/>
        <w:tabs>
          <w:tab w:val="clear" w:pos="420"/>
          <w:tab w:val="left" w:pos="540" w:leader="none"/>
        </w:tabs>
        <w:ind w:hanging="0"/>
        <w:jc w:val="both"/>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widowControl w:val="false"/>
        <w:tabs>
          <w:tab w:val="clear" w:pos="420"/>
          <w:tab w:val="left" w:pos="540" w:leader="none"/>
        </w:tabs>
        <w:ind w:hanging="0"/>
        <w:jc w:val="both"/>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widowControl w:val="false"/>
        <w:tabs>
          <w:tab w:val="clear" w:pos="420"/>
          <w:tab w:val="left" w:pos="540" w:leader="none"/>
        </w:tabs>
        <w:ind w:hanging="0"/>
        <w:jc w:val="both"/>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widowControl w:val="false"/>
        <w:tabs>
          <w:tab w:val="clear" w:pos="420"/>
          <w:tab w:val="left" w:pos="540" w:leader="none"/>
        </w:tabs>
        <w:ind w:hanging="0"/>
        <w:jc w:val="both"/>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widowControl w:val="false"/>
        <w:tabs>
          <w:tab w:val="clear" w:pos="420"/>
          <w:tab w:val="left" w:pos="540" w:leader="none"/>
        </w:tabs>
        <w:ind w:hanging="0"/>
        <w:jc w:val="both"/>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widowControl w:val="false"/>
        <w:tabs>
          <w:tab w:val="clear" w:pos="420"/>
          <w:tab w:val="left" w:pos="540" w:leader="none"/>
        </w:tabs>
        <w:ind w:hanging="0"/>
        <w:jc w:val="both"/>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widowControl w:val="false"/>
        <w:tabs>
          <w:tab w:val="clear" w:pos="420"/>
          <w:tab w:val="left" w:pos="540" w:leader="none"/>
        </w:tabs>
        <w:ind w:hanging="0"/>
        <w:jc w:val="both"/>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widowControl w:val="false"/>
        <w:tabs>
          <w:tab w:val="clear" w:pos="420"/>
          <w:tab w:val="left" w:pos="540" w:leader="none"/>
        </w:tabs>
        <w:ind w:hanging="0"/>
        <w:jc w:val="both"/>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widowControl w:val="false"/>
        <w:tabs>
          <w:tab w:val="clear" w:pos="420"/>
          <w:tab w:val="left" w:pos="540" w:leader="none"/>
        </w:tabs>
        <w:ind w:hanging="0"/>
        <w:jc w:val="both"/>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widowControl w:val="false"/>
        <w:tabs>
          <w:tab w:val="clear" w:pos="420"/>
          <w:tab w:val="left" w:pos="540" w:leader="none"/>
        </w:tabs>
        <w:ind w:hanging="0"/>
        <w:jc w:val="both"/>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widowControl w:val="false"/>
        <w:tabs>
          <w:tab w:val="clear" w:pos="420"/>
          <w:tab w:val="left" w:pos="540" w:leader="none"/>
        </w:tabs>
        <w:ind w:hanging="0"/>
        <w:jc w:val="both"/>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widowControl w:val="false"/>
        <w:tabs>
          <w:tab w:val="clear" w:pos="420"/>
          <w:tab w:val="left" w:pos="540" w:leader="none"/>
        </w:tabs>
        <w:ind w:hanging="0"/>
        <w:jc w:val="both"/>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widowControl w:val="false"/>
        <w:tabs>
          <w:tab w:val="clear" w:pos="420"/>
          <w:tab w:val="left" w:pos="540" w:leader="none"/>
        </w:tabs>
        <w:ind w:hanging="0"/>
        <w:jc w:val="both"/>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widowControl w:val="false"/>
        <w:tabs>
          <w:tab w:val="clear" w:pos="420"/>
          <w:tab w:val="left" w:pos="540" w:leader="none"/>
        </w:tabs>
        <w:ind w:hanging="0"/>
        <w:jc w:val="both"/>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widowControl w:val="false"/>
        <w:tabs>
          <w:tab w:val="clear" w:pos="420"/>
          <w:tab w:val="left" w:pos="540" w:leader="none"/>
        </w:tabs>
        <w:ind w:hanging="0"/>
        <w:jc w:val="both"/>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widowControl w:val="false"/>
        <w:tabs>
          <w:tab w:val="clear" w:pos="420"/>
          <w:tab w:val="left" w:pos="540" w:leader="none"/>
        </w:tabs>
        <w:ind w:hanging="0"/>
        <w:jc w:val="both"/>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widowControl w:val="false"/>
        <w:tabs>
          <w:tab w:val="clear" w:pos="420"/>
          <w:tab w:val="left" w:pos="540" w:leader="none"/>
        </w:tabs>
        <w:ind w:hanging="0"/>
        <w:jc w:val="both"/>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widowControl w:val="false"/>
        <w:tabs>
          <w:tab w:val="clear" w:pos="420"/>
          <w:tab w:val="left" w:pos="540" w:leader="none"/>
        </w:tabs>
        <w:ind w:hanging="0"/>
        <w:jc w:val="both"/>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widowControl w:val="false"/>
        <w:tabs>
          <w:tab w:val="clear" w:pos="420"/>
          <w:tab w:val="left" w:pos="540" w:leader="none"/>
        </w:tabs>
        <w:ind w:hanging="0"/>
        <w:jc w:val="both"/>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widowControl w:val="false"/>
        <w:tabs>
          <w:tab w:val="clear" w:pos="420"/>
          <w:tab w:val="left" w:pos="540" w:leader="none"/>
        </w:tabs>
        <w:ind w:hanging="0"/>
        <w:jc w:val="both"/>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widowControl w:val="false"/>
        <w:tabs>
          <w:tab w:val="clear" w:pos="420"/>
          <w:tab w:val="left" w:pos="540" w:leader="none"/>
        </w:tabs>
        <w:ind w:hanging="0"/>
        <w:jc w:val="both"/>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widowControl w:val="false"/>
        <w:numPr>
          <w:ilvl w:val="0"/>
          <w:numId w:val="19"/>
        </w:numPr>
        <w:tabs>
          <w:tab w:val="clear" w:pos="420"/>
          <w:tab w:val="left" w:pos="540" w:leader="none"/>
          <w:tab w:val="left" w:pos="1140" w:leader="none"/>
        </w:tabs>
        <w:spacing w:lineRule="auto" w:line="360"/>
        <w:jc w:val="both"/>
        <w:rPr/>
      </w:pPr>
      <w:r>
        <w:rPr>
          <w:rFonts w:eastAsia="黑体" w:cs="Times New Roman" w:ascii="SimHei" w:hAnsi="SimHei"/>
          <w:b/>
          <w:sz w:val="28"/>
          <w:szCs w:val="28"/>
          <w:lang w:eastAsia="zh-CN"/>
        </w:rPr>
        <w:t xml:space="preserve"> </w:t>
      </w:r>
      <w:r>
        <w:rPr>
          <w:rFonts w:ascii="SimHei" w:hAnsi="SimHei" w:cs="Times New Roman" w:eastAsia="黑体"/>
          <w:b/>
          <w:sz w:val="28"/>
          <w:szCs w:val="28"/>
          <w:lang w:eastAsia="zh-CN"/>
        </w:rPr>
        <w:t>营销</w:t>
      </w:r>
      <w:r>
        <w:rPr>
          <w:rFonts w:ascii="SimHei" w:hAnsi="SimHei" w:cs="Times New Roman" w:eastAsia="黑体"/>
          <w:b/>
          <w:sz w:val="28"/>
          <w:szCs w:val="28"/>
        </w:rPr>
        <w:t>部</w:t>
      </w:r>
    </w:p>
    <w:p>
      <w:pPr>
        <w:pStyle w:val="Normal"/>
        <w:tabs>
          <w:tab w:val="clear" w:pos="420"/>
          <w:tab w:val="left" w:pos="540" w:leader="none"/>
        </w:tabs>
        <w:spacing w:lineRule="auto" w:line="360"/>
        <w:rPr>
          <w:rFonts w:ascii="Times New Roman" w:hAnsi="Times New Roman" w:eastAsia="黑体;SimHei" w:cs="Times New Roman"/>
          <w:b/>
          <w:b/>
          <w:sz w:val="24"/>
          <w:szCs w:val="24"/>
        </w:rPr>
      </w:pPr>
      <w:r>
        <w:rPr>
          <w:rFonts w:eastAsia="黑体" w:cs="Times New Roman" w:ascii="SimHei" w:hAnsi="SimHei"/>
          <w:b/>
          <w:sz w:val="24"/>
          <w:szCs w:val="24"/>
        </w:rPr>
        <w:t>1</w:t>
      </w:r>
      <w:r>
        <w:rPr>
          <w:rFonts w:ascii="SimHei" w:hAnsi="SimHei" w:cs="Times New Roman" w:eastAsia="黑体"/>
          <w:b/>
          <w:sz w:val="24"/>
          <w:szCs w:val="24"/>
        </w:rPr>
        <w:t>、业务员</w:t>
      </w:r>
    </w:p>
    <w:p>
      <w:pPr>
        <w:pStyle w:val="Normal"/>
        <w:tabs>
          <w:tab w:val="clear" w:pos="420"/>
          <w:tab w:val="left" w:pos="540" w:leader="none"/>
        </w:tabs>
        <w:spacing w:lineRule="auto" w:line="360"/>
        <w:ind w:firstLine="470"/>
        <w:rPr/>
      </w:pPr>
      <w:r>
        <w:rPr>
          <w:rFonts w:ascii="SimHei" w:hAnsi="SimHei" w:cs="Times New Roman" w:eastAsia="黑体"/>
          <w:sz w:val="24"/>
          <w:szCs w:val="24"/>
          <w:lang w:eastAsia="zh-CN"/>
        </w:rPr>
        <w:t>业务员薪酬结构：</w:t>
      </w:r>
      <w:r>
        <w:rPr>
          <w:rFonts w:ascii="SimHei" w:hAnsi="SimHei" w:cs="Times New Roman" w:eastAsia="黑体"/>
          <w:sz w:val="24"/>
          <w:szCs w:val="24"/>
          <w:lang w:eastAsia="zh-CN"/>
        </w:rPr>
        <w:t>底薪</w:t>
      </w:r>
      <w:r>
        <w:rPr>
          <w:rFonts w:eastAsia="黑体" w:cs="Times New Roman" w:ascii="SimHei" w:hAnsi="SimHei"/>
          <w:sz w:val="24"/>
          <w:szCs w:val="24"/>
          <w:lang w:eastAsia="zh-CN"/>
        </w:rPr>
        <w:t>+</w:t>
      </w:r>
      <w:r>
        <w:rPr>
          <w:rFonts w:ascii="SimHei" w:hAnsi="SimHei" w:cs="Times New Roman" w:eastAsia="黑体"/>
          <w:sz w:val="24"/>
          <w:szCs w:val="24"/>
          <w:lang w:eastAsia="zh-CN"/>
        </w:rPr>
        <w:t>业务提成</w:t>
      </w:r>
    </w:p>
    <w:p>
      <w:pPr>
        <w:pStyle w:val="Normal"/>
        <w:widowControl w:val="false"/>
        <w:numPr>
          <w:ilvl w:val="0"/>
          <w:numId w:val="20"/>
        </w:numPr>
        <w:tabs>
          <w:tab w:val="clear" w:pos="420"/>
          <w:tab w:val="left" w:pos="540" w:leader="none"/>
          <w:tab w:val="left" w:pos="720" w:leader="none"/>
        </w:tabs>
        <w:spacing w:lineRule="auto" w:line="360"/>
        <w:jc w:val="both"/>
        <w:rPr>
          <w:rFonts w:ascii="Times New Roman" w:hAnsi="Times New Roman" w:eastAsia="楷体_GB2312;楷体" w:cs="Times New Roman"/>
          <w:b/>
          <w:b/>
          <w:sz w:val="24"/>
          <w:szCs w:val="24"/>
        </w:rPr>
      </w:pPr>
      <w:r>
        <w:rPr>
          <w:rFonts w:ascii="SimHei" w:hAnsi="SimHei" w:cs="Times New Roman" w:eastAsia="黑体"/>
          <w:sz w:val="24"/>
          <w:szCs w:val="24"/>
          <w:lang w:eastAsia="zh-CN"/>
        </w:rPr>
        <w:t>底薪</w:t>
      </w:r>
      <w:r>
        <w:rPr>
          <w:rFonts w:ascii="SimHei" w:hAnsi="SimHei" w:cs="Times New Roman" w:eastAsia="黑体"/>
          <w:b/>
          <w:sz w:val="24"/>
          <w:szCs w:val="24"/>
        </w:rPr>
        <w:t>：</w:t>
      </w:r>
      <w:r>
        <w:rPr>
          <w:rFonts w:eastAsia="黑体" w:cs="Times New Roman" w:ascii="SimHei" w:hAnsi="SimHei"/>
          <w:sz w:val="24"/>
          <w:szCs w:val="24"/>
        </w:rPr>
        <w:t>1000</w:t>
      </w:r>
      <w:r>
        <w:rPr>
          <w:rFonts w:ascii="SimHei" w:hAnsi="SimHei" w:cs="Times New Roman" w:eastAsia="黑体"/>
          <w:sz w:val="24"/>
          <w:szCs w:val="24"/>
        </w:rPr>
        <w:t>元</w:t>
      </w:r>
      <w:r>
        <w:rPr>
          <w:rFonts w:eastAsia="黑体" w:cs="Times New Roman" w:ascii="SimHei" w:hAnsi="SimHei"/>
          <w:sz w:val="24"/>
          <w:szCs w:val="24"/>
        </w:rPr>
        <w:t>/</w:t>
      </w:r>
      <w:r>
        <w:rPr>
          <w:rFonts w:ascii="SimHei" w:hAnsi="SimHei" w:cs="Times New Roman" w:eastAsia="黑体"/>
          <w:sz w:val="24"/>
          <w:szCs w:val="24"/>
        </w:rPr>
        <w:t>月</w:t>
      </w:r>
    </w:p>
    <w:p>
      <w:pPr>
        <w:pStyle w:val="Normal"/>
        <w:widowControl w:val="false"/>
        <w:numPr>
          <w:ilvl w:val="0"/>
          <w:numId w:val="20"/>
        </w:numPr>
        <w:tabs>
          <w:tab w:val="clear" w:pos="420"/>
          <w:tab w:val="left" w:pos="540" w:leader="none"/>
          <w:tab w:val="left" w:pos="720" w:leader="none"/>
        </w:tabs>
        <w:spacing w:lineRule="auto" w:line="360"/>
        <w:jc w:val="both"/>
        <w:rPr>
          <w:rFonts w:ascii="Times New Roman" w:hAnsi="Times New Roman" w:eastAsia="楷体_GB2312;楷体" w:cs="Times New Roman"/>
          <w:b/>
          <w:b/>
          <w:sz w:val="24"/>
          <w:szCs w:val="24"/>
          <w:lang w:eastAsia="zh-CN"/>
        </w:rPr>
      </w:pPr>
      <w:r>
        <w:rPr>
          <w:rFonts w:ascii="SimHei" w:hAnsi="SimHei" w:cs="Times New Roman" w:eastAsia="黑体"/>
          <w:sz w:val="24"/>
          <w:szCs w:val="24"/>
          <w:lang w:eastAsia="zh-CN"/>
        </w:rPr>
        <w:t>业务提成</w:t>
      </w:r>
      <w:r>
        <w:rPr>
          <w:rFonts w:ascii="SimHei" w:hAnsi="SimHei" w:cs="Times New Roman" w:eastAsia="黑体"/>
          <w:b/>
          <w:sz w:val="24"/>
          <w:szCs w:val="24"/>
          <w:lang w:eastAsia="zh-CN"/>
        </w:rPr>
        <w:t>：</w:t>
      </w:r>
      <w:r>
        <w:rPr>
          <w:rFonts w:eastAsia="黑体" w:cs="Times New Roman" w:ascii="SimHei" w:hAnsi="SimHei"/>
          <w:sz w:val="24"/>
          <w:szCs w:val="24"/>
          <w:lang w:eastAsia="zh-CN"/>
        </w:rPr>
        <w:t>15</w:t>
      </w:r>
      <w:r>
        <w:rPr>
          <w:rFonts w:ascii="SimHei" w:hAnsi="SimHei" w:cs="Times New Roman" w:eastAsia="黑体"/>
          <w:sz w:val="24"/>
          <w:szCs w:val="24"/>
          <w:lang w:eastAsia="zh-CN"/>
        </w:rPr>
        <w:t>万以内提成</w:t>
      </w:r>
      <w:r>
        <w:rPr>
          <w:rFonts w:eastAsia="黑体" w:cs="Times New Roman" w:ascii="SimHei" w:hAnsi="SimHei"/>
          <w:sz w:val="24"/>
          <w:szCs w:val="24"/>
          <w:lang w:eastAsia="zh-CN"/>
        </w:rPr>
        <w:t>1%</w:t>
      </w:r>
      <w:r>
        <w:rPr>
          <w:rFonts w:ascii="SimHei" w:hAnsi="SimHei" w:cs="Times New Roman" w:eastAsia="黑体"/>
          <w:sz w:val="24"/>
          <w:szCs w:val="24"/>
          <w:lang w:eastAsia="zh-CN"/>
        </w:rPr>
        <w:t>；</w:t>
      </w:r>
      <w:r>
        <w:rPr>
          <w:rFonts w:eastAsia="黑体" w:cs="Times New Roman" w:ascii="SimHei" w:hAnsi="SimHei"/>
          <w:sz w:val="24"/>
          <w:szCs w:val="24"/>
          <w:lang w:eastAsia="zh-CN"/>
        </w:rPr>
        <w:t>15-30</w:t>
      </w:r>
      <w:r>
        <w:rPr>
          <w:rFonts w:ascii="SimHei" w:hAnsi="SimHei" w:cs="Times New Roman" w:eastAsia="黑体"/>
          <w:sz w:val="24"/>
          <w:szCs w:val="24"/>
          <w:lang w:eastAsia="zh-CN"/>
        </w:rPr>
        <w:t>万提成</w:t>
      </w:r>
      <w:r>
        <w:rPr>
          <w:rFonts w:eastAsia="黑体" w:cs="Times New Roman" w:ascii="SimHei" w:hAnsi="SimHei"/>
          <w:sz w:val="24"/>
          <w:szCs w:val="24"/>
          <w:lang w:eastAsia="zh-CN"/>
        </w:rPr>
        <w:t>1.5%</w:t>
      </w:r>
      <w:r>
        <w:rPr>
          <w:rFonts w:ascii="SimHei" w:hAnsi="SimHei" w:cs="Times New Roman" w:eastAsia="黑体"/>
          <w:sz w:val="24"/>
          <w:szCs w:val="24"/>
          <w:lang w:eastAsia="zh-CN"/>
        </w:rPr>
        <w:t>；</w:t>
      </w:r>
      <w:r>
        <w:rPr>
          <w:rFonts w:eastAsia="黑体" w:cs="Times New Roman" w:ascii="SimHei" w:hAnsi="SimHei"/>
          <w:sz w:val="24"/>
          <w:szCs w:val="24"/>
          <w:lang w:eastAsia="zh-CN"/>
        </w:rPr>
        <w:t>30</w:t>
      </w:r>
      <w:r>
        <w:rPr>
          <w:rFonts w:ascii="SimHei" w:hAnsi="SimHei" w:cs="Times New Roman" w:eastAsia="黑体"/>
          <w:sz w:val="24"/>
          <w:szCs w:val="24"/>
          <w:lang w:eastAsia="zh-CN"/>
        </w:rPr>
        <w:t>万以上提成</w:t>
      </w:r>
      <w:r>
        <w:rPr>
          <w:rFonts w:eastAsia="黑体" w:cs="Times New Roman" w:ascii="SimHei" w:hAnsi="SimHei"/>
          <w:sz w:val="24"/>
          <w:szCs w:val="24"/>
          <w:lang w:eastAsia="zh-CN"/>
        </w:rPr>
        <w:t>2%</w:t>
      </w:r>
    </w:p>
    <w:p>
      <w:pPr>
        <w:pStyle w:val="Normal"/>
        <w:tabs>
          <w:tab w:val="clear" w:pos="420"/>
          <w:tab w:val="left" w:pos="540" w:leader="none"/>
        </w:tabs>
        <w:ind w:firstLine="357"/>
        <w:rPr>
          <w:rFonts w:ascii="Times New Roman" w:hAnsi="Times New Roman" w:eastAsia="黑体;SimHei" w:cs="Times New Roman"/>
          <w:b/>
          <w:b/>
          <w:sz w:val="10"/>
          <w:szCs w:val="10"/>
          <w:lang w:eastAsia="zh-CN"/>
        </w:rPr>
      </w:pPr>
      <w:r>
        <w:rPr>
          <w:rFonts w:eastAsia="黑体" w:cs="Times New Roman" w:ascii="SimHei" w:hAnsi="SimHei"/>
          <w:b/>
          <w:sz w:val="10"/>
          <w:szCs w:val="10"/>
          <w:lang w:eastAsia="zh-CN"/>
        </w:rPr>
      </w:r>
    </w:p>
    <w:p>
      <w:pPr>
        <w:pStyle w:val="Normal"/>
        <w:tabs>
          <w:tab w:val="clear" w:pos="420"/>
          <w:tab w:val="left" w:pos="540" w:leader="none"/>
        </w:tabs>
        <w:spacing w:lineRule="auto" w:line="360"/>
        <w:rPr>
          <w:rFonts w:ascii="Times New Roman" w:hAnsi="Times New Roman" w:eastAsia="黑体;SimHei" w:cs="Times New Roman"/>
          <w:b/>
          <w:b/>
          <w:sz w:val="24"/>
          <w:szCs w:val="24"/>
          <w:lang w:eastAsia="zh-CN"/>
        </w:rPr>
      </w:pPr>
      <w:r>
        <w:rPr>
          <w:rFonts w:eastAsia="黑体" w:cs="Times New Roman" w:ascii="SimHei" w:hAnsi="SimHei"/>
          <w:b/>
          <w:sz w:val="24"/>
          <w:szCs w:val="24"/>
          <w:lang w:eastAsia="zh-CN"/>
        </w:rPr>
        <w:t>2</w:t>
      </w:r>
      <w:r>
        <w:rPr>
          <w:rFonts w:ascii="SimHei" w:hAnsi="SimHei" w:cs="Times New Roman" w:eastAsia="黑体"/>
          <w:b/>
          <w:sz w:val="24"/>
          <w:szCs w:val="24"/>
          <w:lang w:eastAsia="zh-CN"/>
        </w:rPr>
        <w:t>、片区主管</w:t>
      </w:r>
    </w:p>
    <w:p>
      <w:pPr>
        <w:pStyle w:val="Normal"/>
        <w:tabs>
          <w:tab w:val="clear" w:pos="420"/>
          <w:tab w:val="left" w:pos="540" w:leader="none"/>
        </w:tabs>
        <w:spacing w:lineRule="auto" w:line="360"/>
        <w:ind w:firstLine="470"/>
        <w:rPr/>
      </w:pPr>
      <w:r>
        <w:rPr>
          <w:rFonts w:ascii="SimHei" w:hAnsi="SimHei" w:cs="Times New Roman" w:eastAsia="黑体"/>
          <w:sz w:val="24"/>
          <w:szCs w:val="24"/>
          <w:lang w:eastAsia="zh-CN"/>
        </w:rPr>
        <w:t>片区主管薪酬结构：</w:t>
      </w:r>
      <w:r>
        <w:rPr>
          <w:rFonts w:ascii="SimHei" w:hAnsi="SimHei" w:cs="Times New Roman" w:eastAsia="黑体"/>
          <w:sz w:val="24"/>
          <w:szCs w:val="24"/>
          <w:lang w:eastAsia="zh-CN"/>
        </w:rPr>
        <w:t>底薪</w:t>
      </w:r>
      <w:r>
        <w:rPr>
          <w:rFonts w:eastAsia="黑体" w:cs="Times New Roman" w:ascii="SimHei" w:hAnsi="SimHei"/>
          <w:sz w:val="24"/>
          <w:szCs w:val="24"/>
          <w:lang w:eastAsia="zh-CN"/>
        </w:rPr>
        <w:t xml:space="preserve">+ </w:t>
      </w:r>
      <w:r>
        <w:rPr>
          <w:rFonts w:ascii="SimHei" w:hAnsi="SimHei" w:cs="Times New Roman" w:eastAsia="黑体"/>
          <w:sz w:val="24"/>
          <w:szCs w:val="24"/>
          <w:lang w:eastAsia="zh-CN"/>
        </w:rPr>
        <w:t>业务提成</w:t>
      </w:r>
      <w:r>
        <w:rPr>
          <w:rFonts w:eastAsia="黑体" w:cs="Times New Roman" w:ascii="SimHei" w:hAnsi="SimHei"/>
          <w:sz w:val="24"/>
          <w:szCs w:val="24"/>
          <w:lang w:eastAsia="zh-CN"/>
        </w:rPr>
        <w:t>+</w:t>
      </w:r>
      <w:r>
        <w:rPr>
          <w:rFonts w:ascii="SimHei" w:hAnsi="SimHei" w:cs="Times New Roman" w:eastAsia="黑体"/>
          <w:sz w:val="24"/>
          <w:szCs w:val="24"/>
          <w:lang w:eastAsia="zh-CN"/>
        </w:rPr>
        <w:t>管理奖金</w:t>
      </w:r>
    </w:p>
    <w:p>
      <w:pPr>
        <w:pStyle w:val="Normal"/>
        <w:widowControl w:val="false"/>
        <w:numPr>
          <w:ilvl w:val="0"/>
          <w:numId w:val="42"/>
        </w:numPr>
        <w:tabs>
          <w:tab w:val="clear" w:pos="420"/>
          <w:tab w:val="left" w:pos="540" w:leader="none"/>
          <w:tab w:val="left" w:pos="720" w:leader="none"/>
        </w:tabs>
        <w:spacing w:lineRule="auto" w:line="360"/>
        <w:jc w:val="both"/>
        <w:rPr>
          <w:rFonts w:ascii="Times New Roman" w:hAnsi="Times New Roman" w:eastAsia="楷体_GB2312;楷体" w:cs="Times New Roman"/>
          <w:b/>
          <w:b/>
          <w:sz w:val="24"/>
          <w:szCs w:val="24"/>
        </w:rPr>
      </w:pPr>
      <w:r>
        <w:rPr>
          <w:rFonts w:ascii="SimHei" w:hAnsi="SimHei" w:cs="Times New Roman" w:eastAsia="黑体"/>
          <w:sz w:val="24"/>
          <w:szCs w:val="24"/>
          <w:lang w:eastAsia="zh-CN"/>
        </w:rPr>
        <w:t>底薪</w:t>
      </w:r>
      <w:r>
        <w:rPr>
          <w:rFonts w:ascii="SimHei" w:hAnsi="SimHei" w:cs="Times New Roman" w:eastAsia="黑体"/>
          <w:sz w:val="24"/>
          <w:szCs w:val="24"/>
        </w:rPr>
        <w:t>：</w:t>
      </w:r>
      <w:r>
        <w:rPr>
          <w:rFonts w:eastAsia="黑体" w:cs="Times New Roman" w:ascii="SimHei" w:hAnsi="SimHei"/>
          <w:sz w:val="24"/>
          <w:szCs w:val="24"/>
        </w:rPr>
        <w:t>1500</w:t>
      </w:r>
      <w:r>
        <w:rPr>
          <w:rFonts w:ascii="SimHei" w:hAnsi="SimHei" w:cs="Times New Roman" w:eastAsia="黑体"/>
          <w:sz w:val="24"/>
          <w:szCs w:val="24"/>
        </w:rPr>
        <w:t>元</w:t>
      </w:r>
      <w:r>
        <w:rPr>
          <w:rFonts w:eastAsia="黑体" w:cs="Times New Roman" w:ascii="SimHei" w:hAnsi="SimHei"/>
          <w:sz w:val="24"/>
          <w:szCs w:val="24"/>
        </w:rPr>
        <w:t>/</w:t>
      </w:r>
      <w:r>
        <w:rPr>
          <w:rFonts w:ascii="SimHei" w:hAnsi="SimHei" w:cs="Times New Roman" w:eastAsia="黑体"/>
          <w:sz w:val="24"/>
          <w:szCs w:val="24"/>
        </w:rPr>
        <w:t>月</w:t>
      </w:r>
    </w:p>
    <w:p>
      <w:pPr>
        <w:pStyle w:val="Normal"/>
        <w:widowControl w:val="false"/>
        <w:numPr>
          <w:ilvl w:val="0"/>
          <w:numId w:val="42"/>
        </w:numPr>
        <w:tabs>
          <w:tab w:val="clear" w:pos="420"/>
          <w:tab w:val="left" w:pos="540" w:leader="none"/>
          <w:tab w:val="left" w:pos="720" w:leader="none"/>
        </w:tabs>
        <w:spacing w:lineRule="auto" w:line="360"/>
        <w:jc w:val="both"/>
        <w:rPr>
          <w:rFonts w:ascii="Times New Roman" w:hAnsi="Times New Roman" w:eastAsia="楷体_GB2312;楷体" w:cs="Times New Roman"/>
          <w:b/>
          <w:b/>
          <w:sz w:val="24"/>
          <w:szCs w:val="24"/>
          <w:lang w:eastAsia="zh-CN"/>
        </w:rPr>
      </w:pPr>
      <w:r>
        <w:rPr>
          <w:rFonts w:ascii="SimHei" w:hAnsi="SimHei" w:cs="Times New Roman" w:eastAsia="黑体"/>
          <w:sz w:val="24"/>
          <w:szCs w:val="24"/>
          <w:lang w:eastAsia="zh-CN"/>
        </w:rPr>
        <w:t>业务提成</w:t>
      </w:r>
      <w:r>
        <w:rPr>
          <w:rFonts w:ascii="SimHei" w:hAnsi="SimHei" w:cs="Times New Roman" w:eastAsia="黑体"/>
          <w:b/>
          <w:sz w:val="24"/>
          <w:szCs w:val="24"/>
          <w:lang w:eastAsia="zh-CN"/>
        </w:rPr>
        <w:t>：</w:t>
      </w:r>
      <w:r>
        <w:rPr>
          <w:rFonts w:ascii="SimHei" w:hAnsi="SimHei" w:cs="Times New Roman" w:eastAsia="黑体"/>
          <w:sz w:val="24"/>
          <w:szCs w:val="24"/>
          <w:lang w:eastAsia="zh-CN"/>
        </w:rPr>
        <w:t>同业务员</w:t>
      </w:r>
    </w:p>
    <w:p>
      <w:pPr>
        <w:pStyle w:val="Normal"/>
        <w:widowControl w:val="false"/>
        <w:numPr>
          <w:ilvl w:val="0"/>
          <w:numId w:val="42"/>
        </w:numPr>
        <w:tabs>
          <w:tab w:val="clear" w:pos="420"/>
          <w:tab w:val="left" w:pos="540" w:leader="none"/>
          <w:tab w:val="left" w:pos="720" w:leader="none"/>
        </w:tabs>
        <w:spacing w:lineRule="auto" w:line="360"/>
        <w:jc w:val="both"/>
        <w:rPr>
          <w:rFonts w:ascii="Times New Roman" w:hAnsi="Times New Roman" w:eastAsia="楷体_GB2312;楷体" w:cs="Times New Roman"/>
          <w:b/>
          <w:b/>
          <w:sz w:val="24"/>
          <w:szCs w:val="24"/>
          <w:lang w:eastAsia="zh-CN"/>
        </w:rPr>
      </w:pPr>
      <w:r>
        <w:rPr>
          <w:rFonts w:ascii="SimHei" w:hAnsi="SimHei" w:cs="Times New Roman" w:eastAsia="黑体"/>
          <w:sz w:val="24"/>
          <w:szCs w:val="24"/>
          <w:lang w:eastAsia="zh-CN"/>
        </w:rPr>
        <w:t>管理奖金</w:t>
      </w:r>
      <w:r>
        <w:rPr>
          <w:rFonts w:ascii="SimHei" w:hAnsi="SimHei" w:cs="Times New Roman" w:eastAsia="黑体"/>
          <w:b/>
          <w:sz w:val="24"/>
          <w:szCs w:val="24"/>
          <w:lang w:eastAsia="zh-CN"/>
        </w:rPr>
        <w:t>：</w:t>
      </w:r>
      <w:r>
        <w:rPr>
          <w:rFonts w:ascii="SimHei" w:hAnsi="SimHei" w:cs="Times New Roman" w:eastAsia="黑体"/>
          <w:sz w:val="24"/>
          <w:szCs w:val="24"/>
          <w:lang w:eastAsia="zh-CN"/>
        </w:rPr>
        <w:t>当月片区小组完成总业绩的</w:t>
      </w:r>
      <w:r>
        <w:rPr>
          <w:rFonts w:eastAsia="黑体" w:cs="Times New Roman" w:ascii="SimHei" w:hAnsi="SimHei"/>
          <w:sz w:val="24"/>
          <w:szCs w:val="24"/>
          <w:lang w:eastAsia="zh-CN"/>
        </w:rPr>
        <w:t>0.2%</w:t>
      </w:r>
      <w:r>
        <w:rPr>
          <w:rFonts w:ascii="SimHei" w:hAnsi="SimHei" w:cs="Times New Roman" w:eastAsia="黑体"/>
          <w:sz w:val="24"/>
          <w:szCs w:val="24"/>
          <w:lang w:eastAsia="zh-CN"/>
        </w:rPr>
        <w:t>（目标达标）或</w:t>
      </w:r>
      <w:r>
        <w:rPr>
          <w:rFonts w:eastAsia="黑体" w:cs="Times New Roman" w:ascii="SimHei" w:hAnsi="SimHei"/>
          <w:sz w:val="24"/>
          <w:szCs w:val="24"/>
          <w:lang w:eastAsia="zh-CN"/>
        </w:rPr>
        <w:t>0.15%</w:t>
      </w:r>
      <w:r>
        <w:rPr>
          <w:rFonts w:ascii="SimHei" w:hAnsi="SimHei" w:cs="Times New Roman" w:eastAsia="黑体"/>
          <w:sz w:val="24"/>
          <w:szCs w:val="24"/>
          <w:lang w:eastAsia="zh-CN"/>
        </w:rPr>
        <w:t>（目标未达成）</w:t>
      </w:r>
    </w:p>
    <w:p>
      <w:pPr>
        <w:pStyle w:val="Normal"/>
        <w:tabs>
          <w:tab w:val="clear" w:pos="420"/>
          <w:tab w:val="left" w:pos="540" w:leader="none"/>
        </w:tabs>
        <w:ind w:firstLine="357"/>
        <w:rPr>
          <w:rFonts w:ascii="Times New Roman" w:hAnsi="Times New Roman" w:eastAsia="黑体;SimHei" w:cs="Times New Roman"/>
          <w:b/>
          <w:b/>
          <w:sz w:val="10"/>
          <w:szCs w:val="10"/>
          <w:lang w:eastAsia="zh-CN"/>
        </w:rPr>
      </w:pPr>
      <w:r>
        <w:rPr>
          <w:rFonts w:eastAsia="黑体" w:cs="Times New Roman" w:ascii="SimHei" w:hAnsi="SimHei"/>
          <w:b/>
          <w:sz w:val="10"/>
          <w:szCs w:val="10"/>
          <w:lang w:eastAsia="zh-CN"/>
        </w:rPr>
      </w:r>
    </w:p>
    <w:p>
      <w:pPr>
        <w:pStyle w:val="Normal"/>
        <w:tabs>
          <w:tab w:val="clear" w:pos="420"/>
          <w:tab w:val="left" w:pos="540" w:leader="none"/>
        </w:tabs>
        <w:spacing w:lineRule="auto" w:line="360"/>
        <w:rPr>
          <w:rFonts w:ascii="Times New Roman" w:hAnsi="Times New Roman" w:eastAsia="黑体;SimHei" w:cs="Times New Roman"/>
          <w:b/>
          <w:b/>
          <w:sz w:val="24"/>
          <w:szCs w:val="24"/>
          <w:lang w:eastAsia="zh-CN"/>
        </w:rPr>
      </w:pPr>
      <w:r>
        <w:rPr>
          <w:rFonts w:eastAsia="黑体" w:cs="Times New Roman" w:ascii="SimHei" w:hAnsi="SimHei"/>
          <w:b/>
          <w:sz w:val="24"/>
          <w:szCs w:val="24"/>
          <w:lang w:eastAsia="zh-CN"/>
        </w:rPr>
        <w:t>3</w:t>
      </w:r>
      <w:r>
        <w:rPr>
          <w:rFonts w:ascii="SimHei" w:hAnsi="SimHei" w:cs="Times New Roman" w:eastAsia="黑体"/>
          <w:b/>
          <w:sz w:val="24"/>
          <w:szCs w:val="24"/>
          <w:lang w:eastAsia="zh-CN"/>
        </w:rPr>
        <w:t>、电话营销员</w:t>
      </w:r>
    </w:p>
    <w:p>
      <w:pPr>
        <w:pStyle w:val="Normal"/>
        <w:tabs>
          <w:tab w:val="clear" w:pos="420"/>
          <w:tab w:val="left" w:pos="540" w:leader="none"/>
        </w:tabs>
        <w:spacing w:lineRule="auto" w:line="360"/>
        <w:ind w:firstLine="470"/>
        <w:rPr/>
      </w:pPr>
      <w:r>
        <w:rPr>
          <w:rFonts w:ascii="SimHei" w:hAnsi="SimHei" w:cs="Times New Roman" w:eastAsia="黑体"/>
          <w:sz w:val="24"/>
          <w:szCs w:val="24"/>
          <w:lang w:eastAsia="zh-CN"/>
        </w:rPr>
        <w:t>电话营销员薪酬结构：</w:t>
      </w:r>
      <w:r>
        <w:rPr>
          <w:rFonts w:ascii="SimHei" w:hAnsi="SimHei" w:cs="Times New Roman" w:eastAsia="黑体"/>
          <w:sz w:val="24"/>
          <w:szCs w:val="24"/>
          <w:lang w:eastAsia="zh-CN"/>
        </w:rPr>
        <w:t>底薪</w:t>
      </w:r>
      <w:r>
        <w:rPr>
          <w:rFonts w:eastAsia="黑体" w:cs="Times New Roman" w:ascii="SimHei" w:hAnsi="SimHei"/>
          <w:sz w:val="24"/>
          <w:szCs w:val="24"/>
          <w:lang w:eastAsia="zh-CN"/>
        </w:rPr>
        <w:t>+</w:t>
      </w:r>
      <w:r>
        <w:rPr>
          <w:rFonts w:ascii="SimHei" w:hAnsi="SimHei" w:cs="Times New Roman" w:eastAsia="黑体"/>
          <w:sz w:val="24"/>
          <w:szCs w:val="24"/>
          <w:lang w:eastAsia="zh-CN"/>
        </w:rPr>
        <w:t>业务提成</w:t>
      </w:r>
      <w:r>
        <w:rPr>
          <w:rFonts w:eastAsia="黑体" w:cs="Times New Roman" w:ascii="SimHei" w:hAnsi="SimHei"/>
          <w:sz w:val="24"/>
          <w:szCs w:val="24"/>
          <w:lang w:eastAsia="zh-CN"/>
        </w:rPr>
        <w:t>+</w:t>
      </w:r>
      <w:r>
        <w:rPr>
          <w:rFonts w:ascii="SimHei" w:hAnsi="SimHei" w:cs="Times New Roman" w:eastAsia="黑体"/>
          <w:sz w:val="24"/>
          <w:szCs w:val="24"/>
          <w:lang w:eastAsia="zh-CN"/>
        </w:rPr>
        <w:t>季度冠军奖金</w:t>
      </w:r>
    </w:p>
    <w:p>
      <w:pPr>
        <w:pStyle w:val="Normal"/>
        <w:tabs>
          <w:tab w:val="clear" w:pos="420"/>
          <w:tab w:val="left" w:pos="540" w:leader="none"/>
        </w:tabs>
        <w:spacing w:lineRule="auto" w:line="360"/>
        <w:ind w:hanging="0"/>
        <w:rPr>
          <w:rFonts w:ascii="Times New Roman" w:hAnsi="Times New Roman" w:eastAsia="楷体_GB2312;楷体" w:cs="Times New Roman"/>
          <w:b/>
          <w:b/>
          <w:sz w:val="24"/>
          <w:szCs w:val="24"/>
          <w:lang w:eastAsia="zh-CN"/>
        </w:rPr>
      </w:pPr>
      <w:r>
        <w:rPr>
          <w:rFonts w:ascii="SimHei" w:hAnsi="SimHei" w:cs="Times New Roman" w:eastAsia="黑体"/>
          <w:sz w:val="24"/>
          <w:szCs w:val="24"/>
          <w:lang w:eastAsia="zh-CN"/>
        </w:rPr>
        <w:t>（</w:t>
      </w:r>
      <w:r>
        <w:rPr>
          <w:rFonts w:eastAsia="黑体" w:cs="Times New Roman" w:ascii="SimHei" w:hAnsi="SimHei"/>
          <w:sz w:val="24"/>
          <w:szCs w:val="24"/>
          <w:lang w:eastAsia="zh-CN"/>
        </w:rPr>
        <w:t>1</w:t>
      </w:r>
      <w:r>
        <w:rPr>
          <w:rFonts w:ascii="SimHei" w:hAnsi="SimHei" w:cs="Times New Roman" w:eastAsia="黑体"/>
          <w:sz w:val="24"/>
          <w:szCs w:val="24"/>
          <w:lang w:eastAsia="zh-CN"/>
        </w:rPr>
        <w:t>）</w:t>
      </w:r>
      <w:r>
        <w:rPr>
          <w:rFonts w:ascii="SimHei" w:hAnsi="SimHei" w:cs="Times New Roman" w:eastAsia="黑体"/>
          <w:sz w:val="24"/>
          <w:szCs w:val="24"/>
          <w:lang w:eastAsia="zh-CN"/>
        </w:rPr>
        <w:t>底薪</w:t>
      </w:r>
      <w:r>
        <w:rPr>
          <w:rFonts w:ascii="SimHei" w:hAnsi="SimHei" w:cs="Times New Roman" w:eastAsia="黑体"/>
          <w:sz w:val="24"/>
          <w:szCs w:val="24"/>
          <w:lang w:eastAsia="zh-CN"/>
        </w:rPr>
        <w:t>：</w:t>
      </w:r>
      <w:r>
        <w:rPr>
          <w:rFonts w:eastAsia="黑体" w:cs="Times New Roman" w:ascii="SimHei" w:hAnsi="SimHei"/>
          <w:sz w:val="24"/>
          <w:szCs w:val="24"/>
          <w:lang w:eastAsia="zh-CN"/>
        </w:rPr>
        <w:t>1200</w:t>
      </w:r>
      <w:r>
        <w:rPr>
          <w:rFonts w:ascii="SimHei" w:hAnsi="SimHei" w:cs="Times New Roman" w:eastAsia="黑体"/>
          <w:sz w:val="24"/>
          <w:szCs w:val="24"/>
          <w:lang w:eastAsia="zh-CN"/>
        </w:rPr>
        <w:t>元</w:t>
      </w:r>
      <w:r>
        <w:rPr>
          <w:rFonts w:eastAsia="黑体" w:cs="Times New Roman" w:ascii="SimHei" w:hAnsi="SimHei"/>
          <w:sz w:val="24"/>
          <w:szCs w:val="24"/>
          <w:lang w:eastAsia="zh-CN"/>
        </w:rPr>
        <w:t>/</w:t>
      </w:r>
      <w:r>
        <w:rPr>
          <w:rFonts w:ascii="SimHei" w:hAnsi="SimHei" w:cs="Times New Roman" w:eastAsia="黑体"/>
          <w:sz w:val="24"/>
          <w:szCs w:val="24"/>
          <w:lang w:eastAsia="zh-CN"/>
        </w:rPr>
        <w:t>月</w:t>
      </w:r>
    </w:p>
    <w:p>
      <w:pPr>
        <w:pStyle w:val="Normal"/>
        <w:tabs>
          <w:tab w:val="clear" w:pos="420"/>
          <w:tab w:val="left" w:pos="540" w:leader="none"/>
        </w:tabs>
        <w:spacing w:lineRule="auto" w:line="360"/>
        <w:ind w:hanging="0"/>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w:t>
      </w:r>
      <w:r>
        <w:rPr>
          <w:rFonts w:eastAsia="黑体" w:cs="Times New Roman" w:ascii="SimHei" w:hAnsi="SimHei"/>
          <w:sz w:val="24"/>
          <w:szCs w:val="24"/>
          <w:lang w:eastAsia="zh-CN"/>
        </w:rPr>
        <w:t>2</w:t>
      </w:r>
      <w:r>
        <w:rPr>
          <w:rFonts w:ascii="SimHei" w:hAnsi="SimHei" w:cs="Times New Roman" w:eastAsia="黑体"/>
          <w:sz w:val="24"/>
          <w:szCs w:val="24"/>
          <w:lang w:eastAsia="zh-CN"/>
        </w:rPr>
        <w:t>）业务提成：月度签单</w:t>
      </w:r>
      <w:r>
        <w:rPr>
          <w:rFonts w:eastAsia="黑体" w:cs="Times New Roman" w:ascii="SimHei" w:hAnsi="SimHei"/>
          <w:sz w:val="24"/>
          <w:szCs w:val="24"/>
          <w:lang w:eastAsia="zh-CN"/>
        </w:rPr>
        <w:t>30</w:t>
      </w:r>
      <w:r>
        <w:rPr>
          <w:rFonts w:ascii="SimHei" w:hAnsi="SimHei" w:cs="Times New Roman" w:eastAsia="黑体"/>
          <w:sz w:val="24"/>
          <w:szCs w:val="24"/>
          <w:lang w:eastAsia="zh-CN"/>
        </w:rPr>
        <w:t>万以下享受业务提成</w:t>
      </w:r>
      <w:r>
        <w:rPr>
          <w:rFonts w:eastAsia="黑体" w:cs="Times New Roman" w:ascii="SimHei" w:hAnsi="SimHei"/>
          <w:sz w:val="24"/>
          <w:szCs w:val="24"/>
          <w:lang w:eastAsia="zh-CN"/>
        </w:rPr>
        <w:t>0.5%</w:t>
      </w:r>
      <w:r>
        <w:rPr>
          <w:rFonts w:ascii="SimHei" w:hAnsi="SimHei" w:cs="Times New Roman" w:eastAsia="黑体"/>
          <w:sz w:val="24"/>
          <w:szCs w:val="24"/>
          <w:lang w:eastAsia="zh-CN"/>
        </w:rPr>
        <w:t>，</w:t>
      </w:r>
      <w:r>
        <w:rPr>
          <w:rFonts w:eastAsia="黑体" w:cs="Times New Roman" w:ascii="SimHei" w:hAnsi="SimHei"/>
          <w:sz w:val="24"/>
          <w:szCs w:val="24"/>
          <w:lang w:eastAsia="zh-CN"/>
        </w:rPr>
        <w:t>30</w:t>
      </w:r>
      <w:r>
        <w:rPr>
          <w:rFonts w:ascii="SimHei" w:hAnsi="SimHei" w:cs="Times New Roman" w:eastAsia="黑体"/>
          <w:sz w:val="24"/>
          <w:szCs w:val="24"/>
          <w:lang w:eastAsia="zh-CN"/>
        </w:rPr>
        <w:t>万以上享受业务提成</w:t>
      </w:r>
      <w:r>
        <w:rPr>
          <w:rFonts w:eastAsia="黑体" w:cs="Times New Roman" w:ascii="SimHei" w:hAnsi="SimHei"/>
          <w:sz w:val="24"/>
          <w:szCs w:val="24"/>
          <w:lang w:eastAsia="zh-CN"/>
        </w:rPr>
        <w:t>1%</w:t>
      </w:r>
      <w:r>
        <w:rPr>
          <w:rFonts w:ascii="SimHei" w:hAnsi="SimHei" w:cs="Times New Roman" w:eastAsia="黑体"/>
          <w:sz w:val="24"/>
          <w:szCs w:val="24"/>
          <w:lang w:eastAsia="zh-CN"/>
        </w:rPr>
        <w:t>，当月发放</w:t>
      </w:r>
      <w:r>
        <w:rPr>
          <w:rFonts w:eastAsia="黑体" w:cs="Times New Roman" w:ascii="SimHei" w:hAnsi="SimHei"/>
          <w:sz w:val="24"/>
          <w:szCs w:val="24"/>
          <w:lang w:eastAsia="zh-CN"/>
        </w:rPr>
        <w:t>70%</w:t>
      </w:r>
      <w:r>
        <w:rPr>
          <w:rFonts w:ascii="SimHei" w:hAnsi="SimHei" w:cs="Times New Roman" w:eastAsia="黑体"/>
          <w:sz w:val="24"/>
          <w:szCs w:val="24"/>
          <w:lang w:eastAsia="zh-CN"/>
        </w:rPr>
        <w:t>，</w:t>
      </w:r>
      <w:r>
        <w:rPr>
          <w:rFonts w:eastAsia="黑体" w:cs="Times New Roman" w:ascii="SimHei" w:hAnsi="SimHei"/>
          <w:sz w:val="24"/>
          <w:szCs w:val="24"/>
          <w:lang w:eastAsia="zh-CN"/>
        </w:rPr>
        <w:t>30%</w:t>
      </w:r>
      <w:r>
        <w:rPr>
          <w:rFonts w:ascii="SimHei" w:hAnsi="SimHei" w:cs="Times New Roman" w:eastAsia="黑体"/>
          <w:sz w:val="24"/>
          <w:szCs w:val="24"/>
          <w:lang w:eastAsia="zh-CN"/>
        </w:rPr>
        <w:t>完工后支付；</w:t>
      </w:r>
    </w:p>
    <w:p>
      <w:pPr>
        <w:pStyle w:val="Normal"/>
        <w:tabs>
          <w:tab w:val="clear" w:pos="420"/>
          <w:tab w:val="left" w:pos="540" w:leader="none"/>
        </w:tabs>
        <w:spacing w:lineRule="auto" w:line="360"/>
        <w:ind w:hanging="0"/>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w:t>
      </w:r>
      <w:r>
        <w:rPr>
          <w:rFonts w:eastAsia="黑体" w:cs="Times New Roman" w:ascii="SimHei" w:hAnsi="SimHei"/>
          <w:sz w:val="24"/>
          <w:szCs w:val="24"/>
          <w:lang w:eastAsia="zh-CN"/>
        </w:rPr>
        <w:t>3</w:t>
      </w:r>
      <w:r>
        <w:rPr>
          <w:rFonts w:ascii="SimHei" w:hAnsi="SimHei" w:cs="Times New Roman" w:eastAsia="黑体"/>
          <w:sz w:val="24"/>
          <w:szCs w:val="24"/>
          <w:lang w:eastAsia="zh-CN"/>
        </w:rPr>
        <w:t>）季度冠军奖金：季度按照客户邀约量和签单情况，评选签单冠军</w:t>
      </w:r>
      <w:r>
        <w:rPr>
          <w:rFonts w:eastAsia="黑体" w:cs="Times New Roman" w:ascii="SimHei" w:hAnsi="SimHei"/>
          <w:sz w:val="24"/>
          <w:szCs w:val="24"/>
          <w:lang w:eastAsia="zh-CN"/>
        </w:rPr>
        <w:t>1</w:t>
      </w:r>
      <w:r>
        <w:rPr>
          <w:rFonts w:ascii="SimHei" w:hAnsi="SimHei" w:cs="Times New Roman" w:eastAsia="黑体"/>
          <w:sz w:val="24"/>
          <w:szCs w:val="24"/>
          <w:lang w:eastAsia="zh-CN"/>
        </w:rPr>
        <w:t>名，奖励</w:t>
      </w:r>
      <w:r>
        <w:rPr>
          <w:rFonts w:eastAsia="黑体" w:cs="Times New Roman" w:ascii="SimHei" w:hAnsi="SimHei"/>
          <w:sz w:val="24"/>
          <w:szCs w:val="24"/>
          <w:lang w:eastAsia="zh-CN"/>
        </w:rPr>
        <w:t>5000</w:t>
      </w:r>
      <w:r>
        <w:rPr>
          <w:rFonts w:ascii="SimHei" w:hAnsi="SimHei" w:cs="Times New Roman" w:eastAsia="黑体"/>
          <w:sz w:val="24"/>
          <w:szCs w:val="24"/>
          <w:lang w:eastAsia="zh-CN"/>
        </w:rPr>
        <w:t>元，一次性发放。</w:t>
      </w:r>
    </w:p>
    <w:p>
      <w:pPr>
        <w:pStyle w:val="Normal"/>
        <w:tabs>
          <w:tab w:val="clear" w:pos="420"/>
          <w:tab w:val="left" w:pos="540" w:leader="none"/>
        </w:tabs>
        <w:spacing w:lineRule="auto" w:line="360"/>
        <w:ind w:firstLine="240"/>
        <w:rPr>
          <w:rFonts w:ascii="Times New Roman" w:hAnsi="Times New Roman" w:eastAsia="楷体_GB2312;楷体" w:cs="Times New Roman"/>
          <w:sz w:val="24"/>
          <w:szCs w:val="24"/>
        </w:rPr>
      </w:pPr>
      <w:r>
        <w:rPr>
          <w:rFonts w:ascii="SimHei" w:hAnsi="SimHei" w:cs="Times New Roman" w:eastAsia="黑体"/>
          <w:sz w:val="24"/>
          <w:szCs w:val="24"/>
        </w:rPr>
        <w:t>评选标准：</w:t>
      </w:r>
    </w:p>
    <w:p>
      <w:pPr>
        <w:pStyle w:val="Normal"/>
        <w:widowControl w:val="false"/>
        <w:numPr>
          <w:ilvl w:val="0"/>
          <w:numId w:val="14"/>
        </w:numPr>
        <w:tabs>
          <w:tab w:val="clear" w:pos="420"/>
          <w:tab w:val="left" w:pos="540" w:leader="none"/>
          <w:tab w:val="left" w:pos="840" w:leader="none"/>
        </w:tabs>
        <w:spacing w:lineRule="auto" w:line="360"/>
        <w:ind w:start="840" w:hanging="660"/>
        <w:jc w:val="both"/>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个人起评总分不得少于</w:t>
      </w:r>
      <w:r>
        <w:rPr>
          <w:rFonts w:eastAsia="黑体" w:cs="Times New Roman" w:ascii="SimHei" w:hAnsi="SimHei"/>
          <w:sz w:val="24"/>
          <w:szCs w:val="24"/>
          <w:lang w:eastAsia="zh-CN"/>
        </w:rPr>
        <w:t>115</w:t>
      </w:r>
      <w:r>
        <w:rPr>
          <w:rFonts w:ascii="SimHei" w:hAnsi="SimHei" w:cs="Times New Roman" w:eastAsia="黑体"/>
          <w:sz w:val="24"/>
          <w:szCs w:val="24"/>
          <w:lang w:eastAsia="zh-CN"/>
        </w:rPr>
        <w:t>分。个人不满</w:t>
      </w:r>
      <w:r>
        <w:rPr>
          <w:rFonts w:eastAsia="黑体" w:cs="Times New Roman" w:ascii="SimHei" w:hAnsi="SimHei"/>
          <w:sz w:val="24"/>
          <w:szCs w:val="24"/>
          <w:lang w:eastAsia="zh-CN"/>
        </w:rPr>
        <w:t>115</w:t>
      </w:r>
      <w:r>
        <w:rPr>
          <w:rFonts w:ascii="SimHei" w:hAnsi="SimHei" w:cs="Times New Roman" w:eastAsia="黑体"/>
          <w:sz w:val="24"/>
          <w:szCs w:val="24"/>
          <w:lang w:eastAsia="zh-CN"/>
        </w:rPr>
        <w:t>分，无参评资格，参评总人员不得少于</w:t>
      </w:r>
      <w:r>
        <w:rPr>
          <w:rFonts w:eastAsia="黑体" w:cs="Times New Roman" w:ascii="SimHei" w:hAnsi="SimHei"/>
          <w:sz w:val="24"/>
          <w:szCs w:val="24"/>
          <w:lang w:eastAsia="zh-CN"/>
        </w:rPr>
        <w:t>5</w:t>
      </w:r>
      <w:r>
        <w:rPr>
          <w:rFonts w:ascii="SimHei" w:hAnsi="SimHei" w:cs="Times New Roman" w:eastAsia="黑体"/>
          <w:sz w:val="24"/>
          <w:szCs w:val="24"/>
          <w:lang w:eastAsia="zh-CN"/>
        </w:rPr>
        <w:t>人；</w:t>
      </w:r>
    </w:p>
    <w:p>
      <w:pPr>
        <w:pStyle w:val="Normal"/>
        <w:widowControl w:val="false"/>
        <w:numPr>
          <w:ilvl w:val="0"/>
          <w:numId w:val="14"/>
        </w:numPr>
        <w:tabs>
          <w:tab w:val="clear" w:pos="420"/>
          <w:tab w:val="left" w:pos="540" w:leader="none"/>
          <w:tab w:val="left" w:pos="840" w:leader="none"/>
        </w:tabs>
        <w:spacing w:lineRule="auto" w:line="360"/>
        <w:ind w:start="840" w:hanging="660"/>
        <w:jc w:val="both"/>
        <w:rPr/>
      </w:pPr>
      <w:r>
        <w:rPr>
          <w:rFonts w:ascii="SimHei" w:hAnsi="SimHei" w:cs="Times New Roman" w:eastAsia="黑体"/>
          <w:sz w:val="24"/>
          <w:szCs w:val="24"/>
          <w:lang w:eastAsia="zh-CN"/>
        </w:rPr>
        <w:t>邀约</w:t>
      </w:r>
      <w:r>
        <w:rPr>
          <w:rFonts w:eastAsia="黑体" w:cs="Times New Roman" w:ascii="SimHei" w:hAnsi="SimHei"/>
          <w:sz w:val="24"/>
          <w:szCs w:val="24"/>
          <w:lang w:eastAsia="zh-CN"/>
        </w:rPr>
        <w:t>1</w:t>
      </w:r>
      <w:r>
        <w:rPr>
          <w:rFonts w:ascii="SimHei" w:hAnsi="SimHei" w:cs="Times New Roman" w:eastAsia="黑体"/>
          <w:sz w:val="24"/>
          <w:szCs w:val="24"/>
          <w:lang w:eastAsia="zh-CN"/>
        </w:rPr>
        <w:t>名新客户计</w:t>
      </w:r>
      <w:r>
        <w:rPr>
          <w:rFonts w:eastAsia="黑体" w:cs="Times New Roman" w:ascii="SimHei" w:hAnsi="SimHei"/>
          <w:sz w:val="24"/>
          <w:szCs w:val="24"/>
          <w:lang w:eastAsia="zh-CN"/>
        </w:rPr>
        <w:t>1</w:t>
      </w:r>
      <w:r>
        <w:rPr>
          <w:rFonts w:ascii="SimHei" w:hAnsi="SimHei" w:cs="Times New Roman" w:eastAsia="黑体"/>
          <w:sz w:val="24"/>
          <w:szCs w:val="24"/>
          <w:lang w:eastAsia="zh-CN"/>
        </w:rPr>
        <w:t>分，签单</w:t>
      </w:r>
      <w:r>
        <w:rPr>
          <w:rFonts w:eastAsia="黑体" w:cs="Times New Roman" w:ascii="SimHei" w:hAnsi="SimHei"/>
          <w:sz w:val="24"/>
          <w:szCs w:val="24"/>
          <w:lang w:eastAsia="zh-CN"/>
        </w:rPr>
        <w:t>1</w:t>
      </w:r>
      <w:r>
        <w:rPr>
          <w:rFonts w:ascii="SimHei" w:hAnsi="SimHei" w:cs="Times New Roman" w:eastAsia="黑体"/>
          <w:sz w:val="24"/>
          <w:szCs w:val="24"/>
          <w:lang w:eastAsia="zh-CN"/>
        </w:rPr>
        <w:t>个客户计</w:t>
      </w:r>
      <w:r>
        <w:rPr>
          <w:rFonts w:eastAsia="黑体" w:cs="Times New Roman" w:ascii="SimHei" w:hAnsi="SimHei"/>
          <w:sz w:val="24"/>
          <w:szCs w:val="24"/>
          <w:lang w:eastAsia="zh-CN"/>
        </w:rPr>
        <w:t>10</w:t>
      </w:r>
      <w:r>
        <w:rPr>
          <w:rFonts w:ascii="SimHei" w:hAnsi="SimHei" w:cs="Times New Roman" w:eastAsia="黑体"/>
          <w:sz w:val="24"/>
          <w:szCs w:val="24"/>
          <w:lang w:eastAsia="zh-CN"/>
        </w:rPr>
        <w:t>分，季度积分最高者，为季度冠军</w:t>
      </w:r>
      <w:r>
        <w:rPr>
          <w:rFonts w:ascii="SimHei" w:hAnsi="SimHei" w:cs="Times New Roman" w:eastAsia="黑体"/>
          <w:sz w:val="24"/>
          <w:szCs w:val="24"/>
          <w:lang w:eastAsia="zh-CN"/>
        </w:rPr>
        <w:t>；</w:t>
      </w:r>
    </w:p>
    <w:p>
      <w:pPr>
        <w:pStyle w:val="Normal"/>
        <w:widowControl w:val="false"/>
        <w:numPr>
          <w:ilvl w:val="0"/>
          <w:numId w:val="14"/>
        </w:numPr>
        <w:tabs>
          <w:tab w:val="clear" w:pos="420"/>
          <w:tab w:val="left" w:pos="540" w:leader="none"/>
          <w:tab w:val="left" w:pos="840" w:leader="none"/>
        </w:tabs>
        <w:spacing w:lineRule="auto" w:line="360"/>
        <w:ind w:start="840" w:hanging="660"/>
        <w:jc w:val="both"/>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积分相同，按照季度合同产值计算，同等积分情况下，签单合同金额累计最高者为季度冠军。</w:t>
      </w:r>
    </w:p>
    <w:p>
      <w:pPr>
        <w:pStyle w:val="Normal"/>
        <w:widowControl w:val="false"/>
        <w:tabs>
          <w:tab w:val="clear" w:pos="420"/>
          <w:tab w:val="left" w:pos="540" w:leader="none"/>
        </w:tabs>
        <w:ind w:start="510" w:hanging="0"/>
        <w:jc w:val="both"/>
        <w:rPr>
          <w:rFonts w:ascii="Times New Roman" w:hAnsi="Times New Roman" w:eastAsia="楷体_GB2312;楷体" w:cs="Times New Roman"/>
          <w:sz w:val="24"/>
          <w:szCs w:val="24"/>
          <w:lang w:eastAsia="zh-CN"/>
        </w:rPr>
      </w:pPr>
      <w:r>
        <w:rPr>
          <w:rFonts w:eastAsia="黑体" w:cs="Times New Roman" w:ascii="SimHei" w:hAnsi="SimHei"/>
          <w:sz w:val="24"/>
          <w:szCs w:val="24"/>
          <w:lang w:eastAsia="zh-CN"/>
        </w:rPr>
      </w:r>
    </w:p>
    <w:p>
      <w:pPr>
        <w:pStyle w:val="Normal"/>
        <w:tabs>
          <w:tab w:val="clear" w:pos="420"/>
          <w:tab w:val="left" w:pos="540" w:leader="none"/>
        </w:tabs>
        <w:spacing w:lineRule="auto" w:line="360"/>
        <w:rPr>
          <w:rFonts w:ascii="Times New Roman" w:hAnsi="Times New Roman" w:eastAsia="黑体;SimHei" w:cs="Times New Roman"/>
          <w:b/>
          <w:b/>
          <w:sz w:val="24"/>
          <w:szCs w:val="24"/>
          <w:lang w:eastAsia="zh-CN"/>
        </w:rPr>
      </w:pPr>
      <w:r>
        <w:rPr>
          <w:rFonts w:eastAsia="黑体" w:cs="Times New Roman" w:ascii="SimHei" w:hAnsi="SimHei"/>
          <w:b/>
          <w:sz w:val="24"/>
          <w:szCs w:val="24"/>
          <w:lang w:eastAsia="zh-CN"/>
        </w:rPr>
        <w:t>4</w:t>
      </w:r>
      <w:r>
        <w:rPr>
          <w:rFonts w:ascii="SimHei" w:hAnsi="SimHei" w:cs="Times New Roman" w:eastAsia="黑体"/>
          <w:b/>
          <w:sz w:val="24"/>
          <w:szCs w:val="24"/>
          <w:lang w:eastAsia="zh-CN"/>
        </w:rPr>
        <w:t>、电话营销组长</w:t>
      </w:r>
    </w:p>
    <w:p>
      <w:pPr>
        <w:pStyle w:val="Normal"/>
        <w:tabs>
          <w:tab w:val="clear" w:pos="420"/>
          <w:tab w:val="left" w:pos="540" w:leader="none"/>
        </w:tabs>
        <w:spacing w:lineRule="auto" w:line="360"/>
        <w:rPr/>
      </w:pPr>
      <w:r>
        <w:rPr>
          <w:rFonts w:eastAsia="黑体" w:cs="Times New Roman" w:ascii="SimHei" w:hAnsi="SimHei"/>
          <w:b/>
          <w:sz w:val="24"/>
          <w:szCs w:val="24"/>
          <w:lang w:eastAsia="zh-CN"/>
        </w:rPr>
        <w:t xml:space="preserve">  </w:t>
      </w:r>
      <w:r>
        <w:rPr>
          <w:rFonts w:eastAsia="黑体" w:cs="Times New Roman" w:ascii="SimHei" w:hAnsi="SimHei"/>
          <w:sz w:val="24"/>
          <w:szCs w:val="24"/>
          <w:lang w:eastAsia="zh-CN"/>
        </w:rPr>
        <w:t xml:space="preserve">  </w:t>
      </w:r>
      <w:r>
        <w:rPr>
          <w:rFonts w:ascii="SimHei" w:hAnsi="SimHei" w:cs="Times New Roman" w:eastAsia="黑体"/>
          <w:sz w:val="24"/>
          <w:szCs w:val="24"/>
          <w:lang w:eastAsia="zh-CN"/>
        </w:rPr>
        <w:t>电话营销组长薪酬结构：</w:t>
      </w:r>
      <w:r>
        <w:rPr>
          <w:rFonts w:ascii="SimHei" w:hAnsi="SimHei" w:cs="Times New Roman" w:eastAsia="黑体"/>
          <w:sz w:val="24"/>
          <w:szCs w:val="24"/>
          <w:lang w:eastAsia="zh-CN"/>
        </w:rPr>
        <w:t>底薪</w:t>
      </w:r>
      <w:r>
        <w:rPr>
          <w:rFonts w:eastAsia="黑体" w:cs="Times New Roman" w:ascii="SimHei" w:hAnsi="SimHei"/>
          <w:sz w:val="24"/>
          <w:szCs w:val="24"/>
          <w:lang w:eastAsia="zh-CN"/>
        </w:rPr>
        <w:t>+</w:t>
      </w:r>
      <w:r>
        <w:rPr>
          <w:rFonts w:ascii="SimHei" w:hAnsi="SimHei" w:cs="Times New Roman" w:eastAsia="黑体"/>
          <w:sz w:val="24"/>
          <w:szCs w:val="24"/>
          <w:lang w:eastAsia="zh-CN"/>
        </w:rPr>
        <w:t>个人业务提成</w:t>
      </w:r>
      <w:r>
        <w:rPr>
          <w:rFonts w:eastAsia="黑体" w:cs="Times New Roman" w:ascii="SimHei" w:hAnsi="SimHei"/>
          <w:sz w:val="24"/>
          <w:szCs w:val="24"/>
          <w:lang w:eastAsia="zh-CN"/>
        </w:rPr>
        <w:t>+</w:t>
      </w:r>
      <w:r>
        <w:rPr>
          <w:rFonts w:ascii="SimHei" w:hAnsi="SimHei" w:cs="Times New Roman" w:eastAsia="黑体"/>
          <w:sz w:val="24"/>
          <w:szCs w:val="24"/>
          <w:lang w:eastAsia="zh-CN"/>
        </w:rPr>
        <w:t>小组奖励</w:t>
      </w:r>
    </w:p>
    <w:p>
      <w:pPr>
        <w:pStyle w:val="Normal"/>
        <w:widowControl w:val="false"/>
        <w:numPr>
          <w:ilvl w:val="0"/>
          <w:numId w:val="41"/>
        </w:numPr>
        <w:tabs>
          <w:tab w:val="clear" w:pos="420"/>
          <w:tab w:val="left" w:pos="540" w:leader="none"/>
          <w:tab w:val="left" w:pos="720" w:leader="none"/>
        </w:tabs>
        <w:spacing w:lineRule="auto" w:line="360"/>
        <w:jc w:val="both"/>
        <w:rPr>
          <w:rFonts w:ascii="Times New Roman" w:hAnsi="Times New Roman" w:eastAsia="楷体_GB2312;楷体" w:cs="Times New Roman"/>
          <w:b/>
          <w:b/>
          <w:sz w:val="24"/>
          <w:szCs w:val="24"/>
        </w:rPr>
      </w:pPr>
      <w:r>
        <w:rPr>
          <w:rFonts w:ascii="SimHei" w:hAnsi="SimHei" w:cs="Times New Roman" w:eastAsia="黑体"/>
          <w:sz w:val="24"/>
          <w:szCs w:val="24"/>
          <w:lang w:eastAsia="zh-CN"/>
        </w:rPr>
        <w:t>底薪</w:t>
      </w:r>
      <w:r>
        <w:rPr>
          <w:rFonts w:ascii="SimHei" w:hAnsi="SimHei" w:cs="Times New Roman" w:eastAsia="黑体"/>
          <w:sz w:val="24"/>
          <w:szCs w:val="24"/>
        </w:rPr>
        <w:t>：</w:t>
      </w:r>
      <w:r>
        <w:rPr>
          <w:rFonts w:eastAsia="黑体" w:cs="Times New Roman" w:ascii="SimHei" w:hAnsi="SimHei"/>
          <w:sz w:val="24"/>
          <w:szCs w:val="24"/>
        </w:rPr>
        <w:t>1500</w:t>
      </w:r>
      <w:r>
        <w:rPr>
          <w:rFonts w:ascii="SimHei" w:hAnsi="SimHei" w:cs="Times New Roman" w:eastAsia="黑体"/>
          <w:sz w:val="24"/>
          <w:szCs w:val="24"/>
        </w:rPr>
        <w:t>元</w:t>
      </w:r>
    </w:p>
    <w:p>
      <w:pPr>
        <w:pStyle w:val="Normal"/>
        <w:widowControl w:val="false"/>
        <w:numPr>
          <w:ilvl w:val="0"/>
          <w:numId w:val="41"/>
        </w:numPr>
        <w:tabs>
          <w:tab w:val="clear" w:pos="420"/>
          <w:tab w:val="left" w:pos="540" w:leader="none"/>
          <w:tab w:val="left" w:pos="720" w:leader="none"/>
        </w:tabs>
        <w:spacing w:lineRule="auto" w:line="360"/>
        <w:jc w:val="both"/>
        <w:rPr>
          <w:rFonts w:ascii="Times New Roman" w:hAnsi="Times New Roman" w:eastAsia="楷体_GB2312;楷体" w:cs="Times New Roman"/>
          <w:b/>
          <w:b/>
          <w:sz w:val="24"/>
          <w:szCs w:val="24"/>
          <w:lang w:eastAsia="zh-CN"/>
        </w:rPr>
      </w:pPr>
      <w:r>
        <w:rPr>
          <w:rFonts w:ascii="SimHei" w:hAnsi="SimHei" w:cs="Times New Roman" w:eastAsia="黑体"/>
          <w:sz w:val="24"/>
          <w:szCs w:val="24"/>
          <w:lang w:eastAsia="zh-CN"/>
        </w:rPr>
        <w:t>个人业务提成：同电话营销员</w:t>
      </w:r>
    </w:p>
    <w:p>
      <w:pPr>
        <w:pStyle w:val="Normal"/>
        <w:widowControl w:val="false"/>
        <w:numPr>
          <w:ilvl w:val="0"/>
          <w:numId w:val="41"/>
        </w:numPr>
        <w:tabs>
          <w:tab w:val="clear" w:pos="420"/>
          <w:tab w:val="left" w:pos="540" w:leader="none"/>
          <w:tab w:val="left" w:pos="720" w:leader="none"/>
        </w:tabs>
        <w:spacing w:lineRule="auto" w:line="360"/>
        <w:jc w:val="both"/>
        <w:rPr>
          <w:rFonts w:ascii="Times New Roman" w:hAnsi="Times New Roman" w:eastAsia="楷体_GB2312;楷体" w:cs="Times New Roman"/>
          <w:b/>
          <w:b/>
          <w:sz w:val="24"/>
          <w:szCs w:val="24"/>
          <w:lang w:eastAsia="zh-CN"/>
        </w:rPr>
      </w:pPr>
      <w:r>
        <w:rPr>
          <w:rFonts w:ascii="SimHei" w:hAnsi="SimHei" w:cs="Times New Roman" w:eastAsia="黑体"/>
          <w:sz w:val="24"/>
          <w:szCs w:val="24"/>
          <w:lang w:eastAsia="zh-CN"/>
        </w:rPr>
        <w:t>小组奖励：按小组合同产值</w:t>
      </w:r>
      <w:r>
        <w:rPr>
          <w:rFonts w:eastAsia="黑体" w:cs="Times New Roman" w:ascii="SimHei" w:hAnsi="SimHei"/>
          <w:sz w:val="24"/>
          <w:szCs w:val="24"/>
          <w:lang w:eastAsia="zh-CN"/>
        </w:rPr>
        <w:t>2‰</w:t>
      </w:r>
      <w:r>
        <w:rPr>
          <w:rFonts w:ascii="SimHei" w:hAnsi="SimHei" w:cs="Times New Roman" w:eastAsia="黑体"/>
          <w:sz w:val="24"/>
          <w:szCs w:val="24"/>
          <w:lang w:eastAsia="zh-CN"/>
        </w:rPr>
        <w:t>奖励（小组长个人业绩不重复计算）；</w:t>
      </w:r>
    </w:p>
    <w:p>
      <w:pPr>
        <w:pStyle w:val="Normal"/>
        <w:widowControl w:val="false"/>
        <w:numPr>
          <w:ilvl w:val="1"/>
          <w:numId w:val="41"/>
        </w:numPr>
        <w:tabs>
          <w:tab w:val="clear" w:pos="420"/>
          <w:tab w:val="left" w:pos="540" w:leader="none"/>
          <w:tab w:val="left" w:pos="750" w:leader="none"/>
        </w:tabs>
        <w:spacing w:lineRule="auto" w:line="360"/>
        <w:ind w:start="750" w:hanging="570"/>
        <w:jc w:val="both"/>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发放方式：当月发放</w:t>
      </w:r>
      <w:r>
        <w:rPr>
          <w:rFonts w:eastAsia="黑体" w:cs="Times New Roman" w:ascii="SimHei" w:hAnsi="SimHei"/>
          <w:sz w:val="24"/>
          <w:szCs w:val="24"/>
          <w:lang w:eastAsia="zh-CN"/>
        </w:rPr>
        <w:t>70%</w:t>
      </w:r>
      <w:r>
        <w:rPr>
          <w:rFonts w:ascii="SimHei" w:hAnsi="SimHei" w:cs="Times New Roman" w:eastAsia="黑体"/>
          <w:sz w:val="24"/>
          <w:szCs w:val="24"/>
          <w:lang w:eastAsia="zh-CN"/>
        </w:rPr>
        <w:t>，</w:t>
      </w:r>
      <w:r>
        <w:rPr>
          <w:rFonts w:eastAsia="黑体" w:cs="Times New Roman" w:ascii="SimHei" w:hAnsi="SimHei"/>
          <w:sz w:val="24"/>
          <w:szCs w:val="24"/>
          <w:lang w:eastAsia="zh-CN"/>
        </w:rPr>
        <w:t>30%</w:t>
      </w:r>
      <w:r>
        <w:rPr>
          <w:rFonts w:ascii="SimHei" w:hAnsi="SimHei" w:cs="Times New Roman" w:eastAsia="黑体"/>
          <w:sz w:val="24"/>
          <w:szCs w:val="24"/>
          <w:lang w:eastAsia="zh-CN"/>
        </w:rPr>
        <w:t>完工后发放；</w:t>
      </w:r>
    </w:p>
    <w:p>
      <w:pPr>
        <w:pStyle w:val="Normal"/>
        <w:widowControl w:val="false"/>
        <w:numPr>
          <w:ilvl w:val="1"/>
          <w:numId w:val="41"/>
        </w:numPr>
        <w:tabs>
          <w:tab w:val="clear" w:pos="420"/>
          <w:tab w:val="left" w:pos="540" w:leader="none"/>
          <w:tab w:val="left" w:pos="750" w:leader="none"/>
        </w:tabs>
        <w:spacing w:lineRule="auto" w:line="360"/>
        <w:ind w:start="750" w:hanging="570"/>
        <w:jc w:val="both"/>
        <w:rPr/>
      </w:pPr>
      <w:r>
        <w:rPr>
          <w:rFonts w:ascii="SimHei" w:hAnsi="SimHei" w:cs="Times New Roman" w:eastAsia="黑体"/>
          <w:sz w:val="24"/>
          <w:szCs w:val="24"/>
          <w:lang w:eastAsia="zh-CN"/>
        </w:rPr>
        <w:t>小组总上门客户数量不得少于</w:t>
      </w:r>
      <w:r>
        <w:rPr>
          <w:rFonts w:eastAsia="黑体" w:cs="Times New Roman" w:ascii="SimHei" w:hAnsi="SimHei"/>
          <w:sz w:val="24"/>
          <w:szCs w:val="24"/>
          <w:lang w:eastAsia="zh-CN"/>
        </w:rPr>
        <w:t>100</w:t>
      </w:r>
      <w:r>
        <w:rPr>
          <w:rFonts w:ascii="SimHei" w:hAnsi="SimHei" w:cs="Times New Roman" w:eastAsia="黑体"/>
          <w:sz w:val="24"/>
          <w:szCs w:val="24"/>
          <w:lang w:eastAsia="zh-CN"/>
        </w:rPr>
        <w:t>名，成员总数（含组长）</w:t>
      </w:r>
      <w:r>
        <w:rPr>
          <w:rFonts w:eastAsia="黑体" w:cs="Times New Roman" w:ascii="SimHei" w:hAnsi="SimHei"/>
          <w:sz w:val="24"/>
          <w:szCs w:val="24"/>
          <w:lang w:eastAsia="zh-CN"/>
        </w:rPr>
        <w:t>5</w:t>
      </w:r>
      <w:r>
        <w:rPr>
          <w:rFonts w:ascii="SimHei" w:hAnsi="SimHei" w:cs="Times New Roman" w:eastAsia="黑体"/>
          <w:sz w:val="24"/>
          <w:szCs w:val="24"/>
          <w:lang w:eastAsia="zh-CN"/>
        </w:rPr>
        <w:t>人以内。低于</w:t>
      </w:r>
      <w:r>
        <w:rPr>
          <w:rFonts w:eastAsia="黑体" w:cs="Times New Roman" w:ascii="SimHei" w:hAnsi="SimHei"/>
          <w:sz w:val="24"/>
          <w:szCs w:val="24"/>
          <w:lang w:eastAsia="zh-CN"/>
        </w:rPr>
        <w:t>100</w:t>
      </w:r>
      <w:r>
        <w:rPr>
          <w:rFonts w:ascii="SimHei" w:hAnsi="SimHei" w:cs="Times New Roman" w:eastAsia="黑体"/>
          <w:sz w:val="24"/>
          <w:szCs w:val="24"/>
          <w:lang w:eastAsia="zh-CN"/>
        </w:rPr>
        <w:t>名，小组奖励按照对应的比例发放。低于</w:t>
      </w:r>
      <w:r>
        <w:rPr>
          <w:rFonts w:eastAsia="黑体" w:cs="Times New Roman" w:ascii="SimHei" w:hAnsi="SimHei"/>
          <w:sz w:val="24"/>
          <w:szCs w:val="24"/>
          <w:lang w:eastAsia="zh-CN"/>
        </w:rPr>
        <w:t>50</w:t>
      </w:r>
      <w:r>
        <w:rPr>
          <w:rFonts w:ascii="SimHei" w:hAnsi="SimHei" w:cs="Times New Roman" w:eastAsia="黑体"/>
          <w:sz w:val="24"/>
          <w:szCs w:val="24"/>
          <w:lang w:eastAsia="zh-CN"/>
        </w:rPr>
        <w:t>名，取消小组长奖励</w:t>
      </w:r>
      <w:r>
        <w:rPr>
          <w:rFonts w:ascii="SimHei" w:hAnsi="SimHei" w:cs="Times New Roman" w:eastAsia="黑体"/>
          <w:sz w:val="24"/>
          <w:szCs w:val="24"/>
          <w:lang w:eastAsia="zh-CN"/>
        </w:rPr>
        <w:t>；</w:t>
      </w:r>
    </w:p>
    <w:p>
      <w:pPr>
        <w:pStyle w:val="Normal"/>
        <w:widowControl w:val="false"/>
        <w:numPr>
          <w:ilvl w:val="1"/>
          <w:numId w:val="41"/>
        </w:numPr>
        <w:tabs>
          <w:tab w:val="clear" w:pos="420"/>
          <w:tab w:val="left" w:pos="540" w:leader="none"/>
          <w:tab w:val="left" w:pos="750" w:leader="none"/>
        </w:tabs>
        <w:spacing w:lineRule="auto" w:line="360"/>
        <w:ind w:start="750" w:hanging="570"/>
        <w:jc w:val="both"/>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小组产值优胜，另奖励</w:t>
      </w:r>
      <w:r>
        <w:rPr>
          <w:rFonts w:eastAsia="黑体" w:cs="Times New Roman" w:ascii="SimHei" w:hAnsi="SimHei"/>
          <w:sz w:val="24"/>
          <w:szCs w:val="24"/>
          <w:lang w:eastAsia="zh-CN"/>
        </w:rPr>
        <w:t>500</w:t>
      </w:r>
      <w:r>
        <w:rPr>
          <w:rFonts w:ascii="SimHei" w:hAnsi="SimHei" w:cs="Times New Roman" w:eastAsia="黑体"/>
          <w:sz w:val="24"/>
          <w:szCs w:val="24"/>
          <w:lang w:eastAsia="zh-CN"/>
        </w:rPr>
        <w:t>元小组奖励。</w:t>
      </w:r>
    </w:p>
    <w:p>
      <w:pPr>
        <w:pStyle w:val="Normal"/>
        <w:widowControl w:val="false"/>
        <w:tabs>
          <w:tab w:val="clear" w:pos="420"/>
          <w:tab w:val="left" w:pos="540" w:leader="none"/>
        </w:tabs>
        <w:ind w:hanging="0"/>
        <w:jc w:val="both"/>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tabs>
          <w:tab w:val="clear" w:pos="420"/>
          <w:tab w:val="left" w:pos="540" w:leader="none"/>
        </w:tabs>
        <w:spacing w:lineRule="auto" w:line="360"/>
        <w:rPr>
          <w:rFonts w:ascii="Times New Roman" w:hAnsi="Times New Roman" w:eastAsia="黑体;SimHei" w:cs="Times New Roman"/>
          <w:b/>
          <w:b/>
          <w:sz w:val="24"/>
          <w:szCs w:val="24"/>
          <w:lang w:eastAsia="zh-CN"/>
        </w:rPr>
      </w:pPr>
      <w:r>
        <w:rPr>
          <w:rFonts w:eastAsia="黑体" w:cs="Times New Roman" w:ascii="SimHei" w:hAnsi="SimHei"/>
          <w:b/>
          <w:sz w:val="24"/>
          <w:szCs w:val="24"/>
          <w:lang w:eastAsia="zh-CN"/>
        </w:rPr>
        <w:t>5</w:t>
      </w:r>
      <w:r>
        <w:rPr>
          <w:rFonts w:ascii="SimHei" w:hAnsi="SimHei" w:cs="Times New Roman" w:eastAsia="黑体"/>
          <w:b/>
          <w:sz w:val="24"/>
          <w:szCs w:val="24"/>
          <w:lang w:eastAsia="zh-CN"/>
        </w:rPr>
        <w:t>、网络营销专员</w:t>
      </w:r>
    </w:p>
    <w:p>
      <w:pPr>
        <w:pStyle w:val="Normal"/>
        <w:tabs>
          <w:tab w:val="clear" w:pos="420"/>
          <w:tab w:val="left" w:pos="540" w:leader="none"/>
        </w:tabs>
        <w:spacing w:lineRule="auto" w:line="360"/>
        <w:rPr>
          <w:rFonts w:ascii="Times New Roman" w:hAnsi="Times New Roman" w:eastAsia="黑体;SimHei" w:cs="Times New Roman"/>
          <w:b/>
          <w:b/>
          <w:sz w:val="24"/>
          <w:szCs w:val="24"/>
          <w:lang w:eastAsia="zh-CN"/>
        </w:rPr>
      </w:pPr>
      <w:r>
        <w:rPr>
          <w:rFonts w:ascii="SimHei" w:hAnsi="SimHei" w:cs="Times New Roman" w:eastAsia="黑体"/>
          <w:sz w:val="24"/>
          <w:szCs w:val="24"/>
          <w:lang w:eastAsia="zh-CN"/>
        </w:rPr>
        <w:t>网络营销组长薪酬结构：</w:t>
      </w:r>
      <w:r>
        <w:rPr>
          <w:rFonts w:ascii="SimHei" w:hAnsi="SimHei" w:cs="Times New Roman" w:eastAsia="黑体"/>
          <w:sz w:val="24"/>
          <w:szCs w:val="24"/>
          <w:lang w:eastAsia="zh-CN"/>
        </w:rPr>
        <w:t>底薪</w:t>
      </w:r>
      <w:r>
        <w:rPr>
          <w:rFonts w:eastAsia="黑体" w:cs="Times New Roman" w:ascii="SimHei" w:hAnsi="SimHei"/>
          <w:sz w:val="24"/>
          <w:szCs w:val="24"/>
          <w:lang w:eastAsia="zh-CN"/>
        </w:rPr>
        <w:t>+</w:t>
      </w:r>
      <w:r>
        <w:rPr>
          <w:rFonts w:ascii="SimHei" w:hAnsi="SimHei" w:cs="Times New Roman" w:eastAsia="黑体"/>
          <w:sz w:val="24"/>
          <w:szCs w:val="24"/>
          <w:lang w:eastAsia="zh-CN"/>
        </w:rPr>
        <w:t>个人业务提成</w:t>
      </w:r>
    </w:p>
    <w:p>
      <w:pPr>
        <w:pStyle w:val="Normal"/>
        <w:widowControl w:val="false"/>
        <w:numPr>
          <w:ilvl w:val="0"/>
          <w:numId w:val="2"/>
        </w:numPr>
        <w:tabs>
          <w:tab w:val="clear" w:pos="420"/>
          <w:tab w:val="left" w:pos="540" w:leader="none"/>
          <w:tab w:val="left" w:pos="720" w:leader="none"/>
        </w:tabs>
        <w:spacing w:lineRule="auto" w:line="360"/>
        <w:jc w:val="both"/>
        <w:rPr>
          <w:rFonts w:ascii="Times New Roman" w:hAnsi="Times New Roman" w:eastAsia="楷体_GB2312;楷体" w:cs="Times New Roman"/>
          <w:b/>
          <w:b/>
          <w:sz w:val="24"/>
          <w:szCs w:val="24"/>
        </w:rPr>
      </w:pPr>
      <w:r>
        <w:rPr>
          <w:rFonts w:ascii="SimHei" w:hAnsi="SimHei" w:cs="Times New Roman" w:eastAsia="黑体"/>
          <w:sz w:val="24"/>
          <w:szCs w:val="24"/>
          <w:lang w:eastAsia="zh-CN"/>
        </w:rPr>
        <w:t>底薪</w:t>
      </w:r>
      <w:r>
        <w:rPr>
          <w:rFonts w:ascii="SimHei" w:hAnsi="SimHei" w:cs="Times New Roman" w:eastAsia="黑体"/>
          <w:sz w:val="24"/>
          <w:szCs w:val="24"/>
        </w:rPr>
        <w:t>：</w:t>
      </w:r>
      <w:r>
        <w:rPr>
          <w:rFonts w:eastAsia="黑体" w:cs="Times New Roman" w:ascii="SimHei" w:hAnsi="SimHei"/>
          <w:sz w:val="24"/>
          <w:szCs w:val="24"/>
        </w:rPr>
        <w:t>1</w:t>
      </w:r>
      <w:r>
        <w:rPr>
          <w:rFonts w:eastAsia="黑体" w:cs="Times New Roman" w:ascii="SimHei" w:hAnsi="SimHei"/>
          <w:sz w:val="24"/>
          <w:szCs w:val="24"/>
          <w:lang w:eastAsia="zh-CN"/>
        </w:rPr>
        <w:t>2</w:t>
      </w:r>
      <w:r>
        <w:rPr>
          <w:rFonts w:eastAsia="黑体" w:cs="Times New Roman" w:ascii="SimHei" w:hAnsi="SimHei"/>
          <w:sz w:val="24"/>
          <w:szCs w:val="24"/>
        </w:rPr>
        <w:t>00</w:t>
      </w:r>
      <w:r>
        <w:rPr>
          <w:rFonts w:ascii="SimHei" w:hAnsi="SimHei" w:cs="Times New Roman" w:eastAsia="黑体"/>
          <w:sz w:val="24"/>
          <w:szCs w:val="24"/>
        </w:rPr>
        <w:t>元</w:t>
      </w:r>
    </w:p>
    <w:p>
      <w:pPr>
        <w:pStyle w:val="Normal"/>
        <w:widowControl w:val="false"/>
        <w:numPr>
          <w:ilvl w:val="0"/>
          <w:numId w:val="2"/>
        </w:numPr>
        <w:tabs>
          <w:tab w:val="clear" w:pos="420"/>
          <w:tab w:val="left" w:pos="180" w:leader="none"/>
          <w:tab w:val="left" w:pos="360" w:leader="none"/>
          <w:tab w:val="left" w:pos="540" w:leader="none"/>
          <w:tab w:val="left" w:pos="720" w:leader="none"/>
        </w:tabs>
        <w:spacing w:lineRule="auto" w:line="360"/>
        <w:jc w:val="both"/>
        <w:rPr>
          <w:rFonts w:ascii="Times New Roman" w:hAnsi="Times New Roman" w:eastAsia="楷体_GB2312;楷体" w:cs="Times New Roman"/>
          <w:b/>
          <w:b/>
          <w:sz w:val="24"/>
          <w:szCs w:val="24"/>
          <w:lang w:eastAsia="zh-CN"/>
        </w:rPr>
      </w:pPr>
      <w:r>
        <w:rPr>
          <w:rFonts w:ascii="SimHei" w:hAnsi="SimHei" w:cs="Times New Roman" w:eastAsia="黑体"/>
          <w:sz w:val="24"/>
          <w:szCs w:val="24"/>
          <w:lang w:eastAsia="zh-CN"/>
        </w:rPr>
        <w:t>个人业务提成：为个人总合同的</w:t>
      </w:r>
      <w:r>
        <w:rPr>
          <w:rFonts w:eastAsia="黑体" w:cs="Times New Roman" w:ascii="SimHei" w:hAnsi="SimHei"/>
          <w:sz w:val="24"/>
          <w:szCs w:val="24"/>
          <w:lang w:eastAsia="zh-CN"/>
        </w:rPr>
        <w:t>0.5%</w:t>
      </w:r>
    </w:p>
    <w:p>
      <w:pPr>
        <w:pStyle w:val="Normal"/>
        <w:widowControl w:val="false"/>
        <w:tabs>
          <w:tab w:val="clear" w:pos="420"/>
          <w:tab w:val="left" w:pos="540" w:leader="none"/>
        </w:tabs>
        <w:ind w:hanging="0"/>
        <w:jc w:val="both"/>
        <w:rPr>
          <w:rFonts w:ascii="Times New Roman" w:hAnsi="Times New Roman" w:eastAsia="楷体_GB2312;楷体" w:cs="Times New Roman"/>
          <w:b/>
          <w:b/>
          <w:sz w:val="10"/>
          <w:szCs w:val="10"/>
          <w:lang w:eastAsia="zh-CN"/>
        </w:rPr>
      </w:pPr>
      <w:r>
        <w:rPr>
          <w:rFonts w:eastAsia="黑体" w:cs="Times New Roman" w:ascii="SimHei" w:hAnsi="SimHei"/>
          <w:b/>
          <w:sz w:val="10"/>
          <w:szCs w:val="10"/>
          <w:lang w:eastAsia="zh-CN"/>
        </w:rPr>
      </w:r>
    </w:p>
    <w:p>
      <w:pPr>
        <w:pStyle w:val="Normal"/>
        <w:tabs>
          <w:tab w:val="clear" w:pos="420"/>
          <w:tab w:val="left" w:pos="540" w:leader="none"/>
        </w:tabs>
        <w:spacing w:lineRule="auto" w:line="360"/>
        <w:rPr>
          <w:rFonts w:ascii="Times New Roman" w:hAnsi="Times New Roman" w:eastAsia="黑体;SimHei" w:cs="Times New Roman"/>
          <w:b/>
          <w:b/>
          <w:sz w:val="24"/>
          <w:szCs w:val="24"/>
          <w:lang w:eastAsia="zh-CN"/>
        </w:rPr>
      </w:pPr>
      <w:r>
        <w:rPr>
          <w:rFonts w:eastAsia="黑体" w:cs="Times New Roman" w:ascii="SimHei" w:hAnsi="SimHei"/>
          <w:b/>
          <w:sz w:val="24"/>
          <w:szCs w:val="24"/>
          <w:lang w:eastAsia="zh-CN"/>
        </w:rPr>
        <w:t>6</w:t>
      </w:r>
      <w:r>
        <w:rPr>
          <w:rFonts w:ascii="SimHei" w:hAnsi="SimHei" w:cs="Times New Roman" w:eastAsia="黑体"/>
          <w:b/>
          <w:sz w:val="24"/>
          <w:szCs w:val="24"/>
          <w:lang w:eastAsia="zh-CN"/>
        </w:rPr>
        <w:t>、网络营销组长</w:t>
      </w:r>
    </w:p>
    <w:p>
      <w:pPr>
        <w:pStyle w:val="Normal"/>
        <w:tabs>
          <w:tab w:val="clear" w:pos="420"/>
          <w:tab w:val="left" w:pos="540" w:leader="none"/>
        </w:tabs>
        <w:spacing w:lineRule="auto" w:line="360"/>
        <w:rPr>
          <w:rFonts w:ascii="Times New Roman" w:hAnsi="Times New Roman" w:eastAsia="黑体;SimHei" w:cs="Times New Roman"/>
          <w:b/>
          <w:b/>
          <w:sz w:val="24"/>
          <w:szCs w:val="24"/>
          <w:lang w:eastAsia="zh-CN"/>
        </w:rPr>
      </w:pPr>
      <w:r>
        <w:rPr>
          <w:rFonts w:ascii="SimHei" w:hAnsi="SimHei" w:cs="Times New Roman" w:eastAsia="黑体"/>
          <w:sz w:val="24"/>
          <w:szCs w:val="24"/>
          <w:lang w:eastAsia="zh-CN"/>
        </w:rPr>
        <w:t>网络营销组长薪酬结构：</w:t>
      </w:r>
      <w:r>
        <w:rPr>
          <w:rFonts w:ascii="SimHei" w:hAnsi="SimHei" w:cs="Times New Roman" w:eastAsia="黑体"/>
          <w:sz w:val="24"/>
          <w:szCs w:val="24"/>
          <w:lang w:eastAsia="zh-CN"/>
        </w:rPr>
        <w:t>底薪</w:t>
      </w:r>
      <w:r>
        <w:rPr>
          <w:rFonts w:eastAsia="黑体" w:cs="Times New Roman" w:ascii="SimHei" w:hAnsi="SimHei"/>
          <w:sz w:val="24"/>
          <w:szCs w:val="24"/>
          <w:lang w:eastAsia="zh-CN"/>
        </w:rPr>
        <w:t>+</w:t>
      </w:r>
      <w:r>
        <w:rPr>
          <w:rFonts w:ascii="SimHei" w:hAnsi="SimHei" w:cs="Times New Roman" w:eastAsia="黑体"/>
          <w:sz w:val="24"/>
          <w:szCs w:val="24"/>
          <w:lang w:eastAsia="zh-CN"/>
        </w:rPr>
        <w:t>个人业务提成</w:t>
      </w:r>
      <w:r>
        <w:rPr>
          <w:rFonts w:eastAsia="黑体" w:cs="Times New Roman" w:ascii="SimHei" w:hAnsi="SimHei"/>
          <w:sz w:val="24"/>
          <w:szCs w:val="24"/>
          <w:lang w:eastAsia="zh-CN"/>
        </w:rPr>
        <w:t>+</w:t>
      </w:r>
      <w:r>
        <w:rPr>
          <w:rFonts w:ascii="SimHei" w:hAnsi="SimHei" w:cs="Times New Roman" w:eastAsia="黑体"/>
          <w:sz w:val="24"/>
          <w:szCs w:val="24"/>
          <w:lang w:eastAsia="zh-CN"/>
        </w:rPr>
        <w:t>小组奖励</w:t>
      </w:r>
    </w:p>
    <w:p>
      <w:pPr>
        <w:pStyle w:val="Normal"/>
        <w:widowControl w:val="false"/>
        <w:numPr>
          <w:ilvl w:val="0"/>
          <w:numId w:val="2"/>
        </w:numPr>
        <w:tabs>
          <w:tab w:val="clear" w:pos="420"/>
          <w:tab w:val="left" w:pos="540" w:leader="none"/>
          <w:tab w:val="left" w:pos="720" w:leader="none"/>
        </w:tabs>
        <w:spacing w:lineRule="auto" w:line="360"/>
        <w:jc w:val="both"/>
        <w:rPr>
          <w:rFonts w:ascii="Times New Roman" w:hAnsi="Times New Roman" w:eastAsia="楷体_GB2312;楷体" w:cs="Times New Roman"/>
          <w:b/>
          <w:b/>
          <w:sz w:val="24"/>
          <w:szCs w:val="24"/>
        </w:rPr>
      </w:pPr>
      <w:r>
        <w:rPr>
          <w:rFonts w:ascii="SimHei" w:hAnsi="SimHei" w:cs="Times New Roman" w:eastAsia="黑体"/>
          <w:sz w:val="24"/>
          <w:szCs w:val="24"/>
          <w:lang w:eastAsia="zh-CN"/>
        </w:rPr>
        <w:t>底薪</w:t>
      </w:r>
      <w:r>
        <w:rPr>
          <w:rFonts w:ascii="SimHei" w:hAnsi="SimHei" w:cs="Times New Roman" w:eastAsia="黑体"/>
          <w:sz w:val="24"/>
          <w:szCs w:val="24"/>
        </w:rPr>
        <w:t>：</w:t>
      </w:r>
      <w:r>
        <w:rPr>
          <w:rFonts w:eastAsia="黑体" w:cs="Times New Roman" w:ascii="SimHei" w:hAnsi="SimHei"/>
          <w:sz w:val="24"/>
          <w:szCs w:val="24"/>
        </w:rPr>
        <w:t>1500</w:t>
      </w:r>
      <w:r>
        <w:rPr>
          <w:rFonts w:ascii="SimHei" w:hAnsi="SimHei" w:cs="Times New Roman" w:eastAsia="黑体"/>
          <w:sz w:val="24"/>
          <w:szCs w:val="24"/>
        </w:rPr>
        <w:t>元</w:t>
      </w:r>
    </w:p>
    <w:p>
      <w:pPr>
        <w:pStyle w:val="Normal"/>
        <w:widowControl w:val="false"/>
        <w:numPr>
          <w:ilvl w:val="0"/>
          <w:numId w:val="2"/>
        </w:numPr>
        <w:tabs>
          <w:tab w:val="clear" w:pos="420"/>
          <w:tab w:val="left" w:pos="540" w:leader="none"/>
          <w:tab w:val="left" w:pos="720" w:leader="none"/>
        </w:tabs>
        <w:spacing w:lineRule="auto" w:line="360"/>
        <w:jc w:val="both"/>
        <w:rPr>
          <w:rFonts w:ascii="Times New Roman" w:hAnsi="Times New Roman" w:eastAsia="楷体_GB2312;楷体" w:cs="Times New Roman"/>
          <w:b/>
          <w:b/>
          <w:sz w:val="24"/>
          <w:szCs w:val="24"/>
          <w:lang w:eastAsia="zh-CN"/>
        </w:rPr>
      </w:pPr>
      <w:r>
        <w:rPr>
          <w:rFonts w:ascii="SimHei" w:hAnsi="SimHei" w:cs="Times New Roman" w:eastAsia="黑体"/>
          <w:sz w:val="24"/>
          <w:szCs w:val="24"/>
          <w:lang w:eastAsia="zh-CN"/>
        </w:rPr>
        <w:t>个人业务提成：为个人总合同的</w:t>
      </w:r>
      <w:r>
        <w:rPr>
          <w:rFonts w:eastAsia="黑体" w:cs="Times New Roman" w:ascii="SimHei" w:hAnsi="SimHei"/>
          <w:sz w:val="24"/>
          <w:szCs w:val="24"/>
          <w:lang w:eastAsia="zh-CN"/>
        </w:rPr>
        <w:t>0.5%</w:t>
      </w:r>
    </w:p>
    <w:p>
      <w:pPr>
        <w:pStyle w:val="Normal"/>
        <w:widowControl w:val="false"/>
        <w:numPr>
          <w:ilvl w:val="0"/>
          <w:numId w:val="2"/>
        </w:numPr>
        <w:tabs>
          <w:tab w:val="clear" w:pos="420"/>
          <w:tab w:val="left" w:pos="540" w:leader="none"/>
          <w:tab w:val="left" w:pos="720" w:leader="none"/>
        </w:tabs>
        <w:spacing w:lineRule="auto" w:line="360"/>
        <w:jc w:val="both"/>
        <w:rPr>
          <w:rFonts w:ascii="Times New Roman" w:hAnsi="Times New Roman" w:eastAsia="楷体_GB2312;楷体" w:cs="Times New Roman"/>
          <w:b/>
          <w:b/>
          <w:sz w:val="24"/>
          <w:szCs w:val="24"/>
          <w:lang w:eastAsia="zh-CN"/>
        </w:rPr>
      </w:pPr>
      <w:r>
        <w:rPr>
          <w:rFonts w:ascii="SimHei" w:hAnsi="SimHei" w:cs="Times New Roman" w:eastAsia="黑体"/>
          <w:sz w:val="24"/>
          <w:szCs w:val="24"/>
          <w:lang w:eastAsia="zh-CN"/>
        </w:rPr>
        <w:t>小组奖励：按小组合同产值</w:t>
      </w:r>
      <w:r>
        <w:rPr>
          <w:rFonts w:eastAsia="黑体" w:cs="Times New Roman" w:ascii="SimHei" w:hAnsi="SimHei"/>
          <w:sz w:val="24"/>
          <w:szCs w:val="24"/>
          <w:lang w:eastAsia="zh-CN"/>
        </w:rPr>
        <w:t>1‰</w:t>
      </w:r>
      <w:r>
        <w:rPr>
          <w:rFonts w:ascii="SimHei" w:hAnsi="SimHei" w:cs="Times New Roman" w:eastAsia="黑体"/>
          <w:sz w:val="24"/>
          <w:szCs w:val="24"/>
          <w:lang w:eastAsia="zh-CN"/>
        </w:rPr>
        <w:t>奖励（组长个人业绩不重复计算）；</w:t>
      </w:r>
    </w:p>
    <w:p>
      <w:pPr>
        <w:pStyle w:val="Normal"/>
        <w:tabs>
          <w:tab w:val="clear" w:pos="420"/>
          <w:tab w:val="left" w:pos="540" w:leader="none"/>
        </w:tabs>
        <w:ind w:firstLine="357"/>
        <w:rPr>
          <w:rFonts w:ascii="Times New Roman" w:hAnsi="Times New Roman" w:eastAsia="黑体;SimHei" w:cs="Times New Roman"/>
          <w:b/>
          <w:b/>
          <w:sz w:val="10"/>
          <w:szCs w:val="10"/>
          <w:lang w:eastAsia="zh-CN"/>
        </w:rPr>
      </w:pPr>
      <w:r>
        <w:rPr>
          <w:rFonts w:eastAsia="黑体" w:cs="Times New Roman" w:ascii="SimHei" w:hAnsi="SimHei"/>
          <w:b/>
          <w:sz w:val="10"/>
          <w:szCs w:val="10"/>
          <w:lang w:eastAsia="zh-CN"/>
        </w:rPr>
      </w:r>
    </w:p>
    <w:p>
      <w:pPr>
        <w:pStyle w:val="Normal"/>
        <w:tabs>
          <w:tab w:val="clear" w:pos="420"/>
          <w:tab w:val="left" w:pos="540" w:leader="none"/>
        </w:tabs>
        <w:ind w:firstLine="357"/>
        <w:rPr>
          <w:rFonts w:ascii="Times New Roman" w:hAnsi="Times New Roman" w:eastAsia="楷体_GB2312;楷体" w:cs="Times New Roman"/>
          <w:b/>
          <w:b/>
          <w:sz w:val="11"/>
          <w:szCs w:val="11"/>
          <w:lang w:eastAsia="zh-CN"/>
        </w:rPr>
      </w:pPr>
      <w:r>
        <w:rPr>
          <w:rFonts w:eastAsia="黑体" w:cs="Times New Roman" w:ascii="SimHei" w:hAnsi="SimHei"/>
          <w:b/>
          <w:sz w:val="11"/>
          <w:szCs w:val="11"/>
          <w:lang w:eastAsia="zh-CN"/>
        </w:rPr>
      </w:r>
    </w:p>
    <w:p>
      <w:pPr>
        <w:pStyle w:val="Normal"/>
        <w:tabs>
          <w:tab w:val="clear" w:pos="420"/>
          <w:tab w:val="left" w:pos="540" w:leader="none"/>
        </w:tabs>
        <w:ind w:firstLine="357"/>
        <w:rPr>
          <w:rFonts w:ascii="Times New Roman" w:hAnsi="Times New Roman" w:eastAsia="楷体_GB2312;楷体" w:cs="Times New Roman"/>
          <w:b/>
          <w:b/>
          <w:sz w:val="11"/>
          <w:szCs w:val="11"/>
          <w:lang w:eastAsia="zh-CN"/>
        </w:rPr>
      </w:pPr>
      <w:r>
        <w:rPr>
          <w:rFonts w:eastAsia="黑体" w:cs="Times New Roman" w:ascii="SimHei" w:hAnsi="SimHei"/>
          <w:b/>
          <w:sz w:val="11"/>
          <w:szCs w:val="11"/>
          <w:lang w:eastAsia="zh-CN"/>
        </w:rPr>
      </w:r>
    </w:p>
    <w:p>
      <w:pPr>
        <w:pStyle w:val="Normal"/>
        <w:tabs>
          <w:tab w:val="clear" w:pos="420"/>
          <w:tab w:val="left" w:pos="540" w:leader="none"/>
        </w:tabs>
        <w:ind w:firstLine="357"/>
        <w:rPr>
          <w:rFonts w:ascii="Times New Roman" w:hAnsi="Times New Roman" w:eastAsia="楷体_GB2312;楷体" w:cs="Times New Roman"/>
          <w:b/>
          <w:b/>
          <w:sz w:val="11"/>
          <w:szCs w:val="11"/>
          <w:lang w:eastAsia="zh-CN"/>
        </w:rPr>
      </w:pPr>
      <w:r>
        <w:rPr>
          <w:rFonts w:eastAsia="黑体" w:cs="Times New Roman" w:ascii="SimHei" w:hAnsi="SimHei"/>
          <w:b/>
          <w:sz w:val="11"/>
          <w:szCs w:val="11"/>
          <w:lang w:eastAsia="zh-CN"/>
        </w:rPr>
      </w:r>
    </w:p>
    <w:p>
      <w:pPr>
        <w:pStyle w:val="Normal"/>
        <w:tabs>
          <w:tab w:val="clear" w:pos="420"/>
          <w:tab w:val="left" w:pos="540" w:leader="none"/>
        </w:tabs>
        <w:ind w:firstLine="357"/>
        <w:rPr>
          <w:rFonts w:ascii="Times New Roman" w:hAnsi="Times New Roman" w:eastAsia="楷体_GB2312;楷体" w:cs="Times New Roman"/>
          <w:b/>
          <w:b/>
          <w:sz w:val="11"/>
          <w:szCs w:val="11"/>
          <w:lang w:eastAsia="zh-CN"/>
        </w:rPr>
      </w:pPr>
      <w:r>
        <w:rPr>
          <w:rFonts w:eastAsia="黑体" w:cs="Times New Roman" w:ascii="SimHei" w:hAnsi="SimHei"/>
          <w:b/>
          <w:sz w:val="11"/>
          <w:szCs w:val="11"/>
          <w:lang w:eastAsia="zh-CN"/>
        </w:rPr>
      </w:r>
    </w:p>
    <w:p>
      <w:pPr>
        <w:pStyle w:val="Normal"/>
        <w:tabs>
          <w:tab w:val="clear" w:pos="420"/>
          <w:tab w:val="left" w:pos="540" w:leader="none"/>
        </w:tabs>
        <w:ind w:firstLine="357"/>
        <w:rPr>
          <w:rFonts w:ascii="Times New Roman" w:hAnsi="Times New Roman" w:eastAsia="楷体_GB2312;楷体" w:cs="Times New Roman"/>
          <w:b/>
          <w:b/>
          <w:sz w:val="11"/>
          <w:szCs w:val="11"/>
          <w:lang w:eastAsia="zh-CN"/>
        </w:rPr>
      </w:pPr>
      <w:r>
        <w:rPr>
          <w:rFonts w:eastAsia="黑体" w:cs="Times New Roman" w:ascii="SimHei" w:hAnsi="SimHei"/>
          <w:b/>
          <w:sz w:val="11"/>
          <w:szCs w:val="11"/>
          <w:lang w:eastAsia="zh-CN"/>
        </w:rPr>
      </w:r>
    </w:p>
    <w:p>
      <w:pPr>
        <w:pStyle w:val="Normal"/>
        <w:tabs>
          <w:tab w:val="clear" w:pos="420"/>
          <w:tab w:val="left" w:pos="540" w:leader="none"/>
        </w:tabs>
        <w:ind w:firstLine="357"/>
        <w:rPr>
          <w:rFonts w:ascii="Times New Roman" w:hAnsi="Times New Roman" w:eastAsia="楷体_GB2312;楷体" w:cs="Times New Roman"/>
          <w:b/>
          <w:b/>
          <w:sz w:val="11"/>
          <w:szCs w:val="11"/>
          <w:lang w:eastAsia="zh-CN"/>
        </w:rPr>
      </w:pPr>
      <w:r>
        <w:rPr>
          <w:rFonts w:eastAsia="黑体" w:cs="Times New Roman" w:ascii="SimHei" w:hAnsi="SimHei"/>
          <w:b/>
          <w:sz w:val="11"/>
          <w:szCs w:val="11"/>
          <w:lang w:eastAsia="zh-CN"/>
        </w:rPr>
      </w:r>
    </w:p>
    <w:p>
      <w:pPr>
        <w:pStyle w:val="Normal"/>
        <w:tabs>
          <w:tab w:val="clear" w:pos="420"/>
          <w:tab w:val="left" w:pos="540" w:leader="none"/>
        </w:tabs>
        <w:ind w:firstLine="357"/>
        <w:rPr>
          <w:rFonts w:ascii="Times New Roman" w:hAnsi="Times New Roman" w:eastAsia="楷体_GB2312;楷体" w:cs="Times New Roman"/>
          <w:b/>
          <w:b/>
          <w:sz w:val="11"/>
          <w:szCs w:val="11"/>
          <w:lang w:eastAsia="zh-CN"/>
        </w:rPr>
      </w:pPr>
      <w:r>
        <w:rPr>
          <w:rFonts w:eastAsia="黑体" w:cs="Times New Roman" w:ascii="SimHei" w:hAnsi="SimHei"/>
          <w:b/>
          <w:sz w:val="11"/>
          <w:szCs w:val="11"/>
          <w:lang w:eastAsia="zh-CN"/>
        </w:rPr>
      </w:r>
    </w:p>
    <w:p>
      <w:pPr>
        <w:pStyle w:val="Normal"/>
        <w:tabs>
          <w:tab w:val="clear" w:pos="420"/>
          <w:tab w:val="left" w:pos="540" w:leader="none"/>
        </w:tabs>
        <w:ind w:firstLine="357"/>
        <w:rPr>
          <w:rFonts w:ascii="Times New Roman" w:hAnsi="Times New Roman" w:eastAsia="楷体_GB2312;楷体" w:cs="Times New Roman"/>
          <w:b/>
          <w:b/>
          <w:sz w:val="11"/>
          <w:szCs w:val="11"/>
          <w:lang w:eastAsia="zh-CN"/>
        </w:rPr>
      </w:pPr>
      <w:r>
        <w:rPr>
          <w:rFonts w:eastAsia="黑体" w:cs="Times New Roman" w:ascii="SimHei" w:hAnsi="SimHei"/>
          <w:b/>
          <w:sz w:val="11"/>
          <w:szCs w:val="11"/>
          <w:lang w:eastAsia="zh-CN"/>
        </w:rPr>
      </w:r>
    </w:p>
    <w:p>
      <w:pPr>
        <w:pStyle w:val="Normal"/>
        <w:tabs>
          <w:tab w:val="clear" w:pos="420"/>
          <w:tab w:val="left" w:pos="540" w:leader="none"/>
        </w:tabs>
        <w:ind w:firstLine="357"/>
        <w:rPr>
          <w:rFonts w:ascii="Times New Roman" w:hAnsi="Times New Roman" w:eastAsia="楷体_GB2312;楷体" w:cs="Times New Roman"/>
          <w:b/>
          <w:b/>
          <w:sz w:val="11"/>
          <w:szCs w:val="11"/>
          <w:lang w:eastAsia="zh-CN"/>
        </w:rPr>
      </w:pPr>
      <w:r>
        <w:rPr>
          <w:rFonts w:eastAsia="黑体" w:cs="Times New Roman" w:ascii="SimHei" w:hAnsi="SimHei"/>
          <w:b/>
          <w:sz w:val="11"/>
          <w:szCs w:val="11"/>
          <w:lang w:eastAsia="zh-CN"/>
        </w:rPr>
      </w:r>
    </w:p>
    <w:p>
      <w:pPr>
        <w:pStyle w:val="Normal"/>
        <w:tabs>
          <w:tab w:val="clear" w:pos="420"/>
          <w:tab w:val="left" w:pos="540" w:leader="none"/>
        </w:tabs>
        <w:ind w:firstLine="357"/>
        <w:rPr>
          <w:rFonts w:ascii="Times New Roman" w:hAnsi="Times New Roman" w:eastAsia="楷体_GB2312;楷体" w:cs="Times New Roman"/>
          <w:b/>
          <w:b/>
          <w:sz w:val="10"/>
          <w:szCs w:val="10"/>
          <w:lang w:eastAsia="zh-CN"/>
        </w:rPr>
      </w:pPr>
      <w:r>
        <w:rPr>
          <w:rFonts w:eastAsia="黑体" w:cs="Times New Roman" w:ascii="SimHei" w:hAnsi="SimHei"/>
          <w:b/>
          <w:sz w:val="10"/>
          <w:szCs w:val="10"/>
          <w:lang w:eastAsia="zh-CN"/>
        </w:rPr>
      </w:r>
    </w:p>
    <w:p>
      <w:pPr>
        <w:pStyle w:val="Normal"/>
        <w:tabs>
          <w:tab w:val="clear" w:pos="420"/>
          <w:tab w:val="left" w:pos="540" w:leader="none"/>
        </w:tabs>
        <w:ind w:firstLine="357"/>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tabs>
          <w:tab w:val="clear" w:pos="420"/>
          <w:tab w:val="left" w:pos="540" w:leader="none"/>
        </w:tabs>
        <w:ind w:firstLine="357"/>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tabs>
          <w:tab w:val="clear" w:pos="420"/>
          <w:tab w:val="left" w:pos="540" w:leader="none"/>
        </w:tabs>
        <w:ind w:firstLine="357"/>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Normal"/>
        <w:tabs>
          <w:tab w:val="clear" w:pos="420"/>
          <w:tab w:val="left" w:pos="540" w:leader="none"/>
        </w:tabs>
        <w:ind w:firstLine="357"/>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p>
      <w:pPr>
        <w:pStyle w:val="Heading1"/>
        <w:numPr>
          <w:ilvl w:val="0"/>
          <w:numId w:val="24"/>
        </w:numPr>
        <w:spacing w:lineRule="auto" w:line="360" w:before="156" w:after="156"/>
        <w:ind w:start="2461" w:firstLine="601"/>
        <w:rPr>
          <w:rFonts w:ascii="Times New Roman" w:hAnsi="Times New Roman" w:cs="Times New Roman"/>
          <w:lang w:eastAsia="zh-CN"/>
        </w:rPr>
      </w:pPr>
      <w:bookmarkStart w:id="8" w:name="__RefHeading___Toc279333461"/>
      <w:bookmarkEnd w:id="8"/>
      <w:r>
        <w:rPr>
          <w:rFonts w:ascii="SimHei" w:hAnsi="SimHei" w:cs="Times New Roman" w:eastAsia="黑体"/>
          <w:lang w:eastAsia="zh-CN"/>
        </w:rPr>
        <w:t>分公司总经理薪酬体系</w:t>
      </w:r>
    </w:p>
    <w:p>
      <w:pPr>
        <w:pStyle w:val="Normal"/>
        <w:widowControl w:val="false"/>
        <w:numPr>
          <w:ilvl w:val="0"/>
          <w:numId w:val="19"/>
        </w:numPr>
        <w:tabs>
          <w:tab w:val="clear" w:pos="420"/>
          <w:tab w:val="left" w:pos="540" w:leader="none"/>
          <w:tab w:val="left" w:pos="1140" w:leader="none"/>
        </w:tabs>
        <w:spacing w:lineRule="auto" w:line="360"/>
        <w:ind w:start="1140" w:hanging="780"/>
        <w:jc w:val="both"/>
        <w:rPr/>
      </w:pPr>
      <w:r>
        <w:rPr>
          <w:rFonts w:eastAsia="黑体" w:cs="Times New Roman" w:ascii="SimHei" w:hAnsi="SimHei"/>
          <w:b/>
          <w:sz w:val="28"/>
          <w:szCs w:val="28"/>
          <w:lang w:eastAsia="zh-CN"/>
        </w:rPr>
        <w:t xml:space="preserve"> </w:t>
      </w:r>
      <w:r>
        <w:rPr>
          <w:rFonts w:ascii="SimHei" w:hAnsi="SimHei" w:cs="Times New Roman" w:eastAsia="黑体"/>
          <w:sz w:val="24"/>
          <w:szCs w:val="24"/>
          <w:lang w:eastAsia="zh-CN"/>
        </w:rPr>
        <w:t>分公司总经理薪酬结构为：</w:t>
      </w:r>
    </w:p>
    <w:p>
      <w:pPr>
        <w:pStyle w:val="Normal"/>
        <w:widowControl w:val="false"/>
        <w:tabs>
          <w:tab w:val="clear" w:pos="420"/>
          <w:tab w:val="left" w:pos="540" w:leader="none"/>
        </w:tabs>
        <w:spacing w:lineRule="auto" w:line="360"/>
        <w:ind w:start="360" w:hanging="0"/>
        <w:jc w:val="both"/>
        <w:rPr/>
      </w:pPr>
      <w:r>
        <w:rPr>
          <w:rFonts w:ascii="SimHei" w:hAnsi="SimHei" w:cs="Times New Roman" w:eastAsia="黑体"/>
          <w:sz w:val="24"/>
          <w:szCs w:val="24"/>
          <w:lang w:eastAsia="zh-CN"/>
        </w:rPr>
        <w:t>基本工资</w:t>
      </w:r>
      <w:r>
        <w:rPr>
          <w:rFonts w:eastAsia="黑体" w:cs="Times New Roman" w:ascii="SimHei" w:hAnsi="SimHei"/>
          <w:sz w:val="24"/>
          <w:szCs w:val="24"/>
          <w:lang w:eastAsia="zh-CN"/>
        </w:rPr>
        <w:t>+</w:t>
      </w:r>
      <w:r>
        <w:rPr>
          <w:rFonts w:ascii="SimHei" w:hAnsi="SimHei" w:cs="Times New Roman" w:eastAsia="黑体"/>
          <w:sz w:val="24"/>
          <w:szCs w:val="24"/>
          <w:lang w:eastAsia="zh-CN"/>
        </w:rPr>
        <w:t>岗位工资</w:t>
      </w:r>
      <w:r>
        <w:rPr>
          <w:rFonts w:eastAsia="黑体" w:cs="Times New Roman" w:ascii="SimHei" w:hAnsi="SimHei"/>
          <w:sz w:val="24"/>
          <w:szCs w:val="24"/>
          <w:lang w:eastAsia="zh-CN"/>
        </w:rPr>
        <w:t>+</w:t>
      </w:r>
      <w:r>
        <w:rPr>
          <w:rFonts w:ascii="SimHei" w:hAnsi="SimHei" w:cs="Times New Roman" w:eastAsia="黑体"/>
          <w:sz w:val="24"/>
          <w:szCs w:val="24"/>
          <w:lang w:eastAsia="zh-CN"/>
        </w:rPr>
        <w:t>利润奖金（福利津贴、社保等见第八章）</w:t>
      </w:r>
    </w:p>
    <w:tbl>
      <w:tblPr>
        <w:tblW w:w="10462" w:type="dxa"/>
        <w:jc w:val="start"/>
        <w:tblInd w:w="-972" w:type="dxa"/>
        <w:tblLayout w:type="fixed"/>
        <w:tblCellMar>
          <w:top w:w="0" w:type="dxa"/>
          <w:start w:w="108" w:type="dxa"/>
          <w:bottom w:w="0" w:type="dxa"/>
          <w:end w:w="108" w:type="dxa"/>
        </w:tblCellMar>
      </w:tblPr>
      <w:tblGrid>
        <w:gridCol w:w="922"/>
        <w:gridCol w:w="9540"/>
      </w:tblGrid>
      <w:tr>
        <w:trPr>
          <w:trHeight w:val="438" w:hRule="atLeast"/>
        </w:trPr>
        <w:tc>
          <w:tcPr>
            <w:tcW w:w="92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540" w:leader="none"/>
              </w:tabs>
              <w:spacing w:lineRule="auto" w:line="360"/>
              <w:ind w:hanging="0"/>
              <w:jc w:val="center"/>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序号</w:t>
            </w:r>
          </w:p>
        </w:tc>
        <w:tc>
          <w:tcPr>
            <w:tcW w:w="954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540" w:leader="none"/>
              </w:tabs>
              <w:spacing w:lineRule="auto" w:line="360"/>
              <w:ind w:hanging="0"/>
              <w:jc w:val="center"/>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方案描述</w:t>
            </w:r>
          </w:p>
        </w:tc>
      </w:tr>
      <w:tr>
        <w:trPr>
          <w:trHeight w:val="2517" w:hRule="atLeast"/>
        </w:trPr>
        <w:tc>
          <w:tcPr>
            <w:tcW w:w="92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540" w:leader="none"/>
              </w:tabs>
              <w:spacing w:lineRule="auto" w:line="360"/>
              <w:ind w:hanging="0"/>
              <w:jc w:val="center"/>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方案一</w:t>
            </w:r>
          </w:p>
        </w:tc>
        <w:tc>
          <w:tcPr>
            <w:tcW w:w="954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540" w:leader="none"/>
              </w:tabs>
              <w:spacing w:lineRule="auto" w:line="312"/>
              <w:ind w:hanging="0"/>
              <w:jc w:val="both"/>
              <w:rPr/>
            </w:pPr>
            <w:r>
              <w:rPr>
                <w:rFonts w:ascii="SimHei" w:hAnsi="SimHei" w:cs="Times New Roman" w:eastAsia="黑体"/>
                <w:sz w:val="24"/>
                <w:szCs w:val="24"/>
                <w:lang w:eastAsia="zh-CN"/>
              </w:rPr>
              <w:t>（</w:t>
            </w:r>
            <w:r>
              <w:rPr>
                <w:rFonts w:eastAsia="黑体" w:cs="Times New Roman" w:ascii="SimHei" w:hAnsi="SimHei"/>
                <w:sz w:val="24"/>
                <w:szCs w:val="24"/>
                <w:lang w:eastAsia="zh-CN"/>
              </w:rPr>
              <w:t>1</w:t>
            </w:r>
            <w:r>
              <w:rPr>
                <w:rFonts w:ascii="SimHei" w:hAnsi="SimHei" w:cs="Times New Roman" w:eastAsia="黑体"/>
                <w:sz w:val="24"/>
                <w:szCs w:val="24"/>
                <w:lang w:eastAsia="zh-CN"/>
              </w:rPr>
              <w:t>）基本</w:t>
            </w:r>
            <w:r>
              <w:rPr>
                <w:rFonts w:ascii="SimHei" w:hAnsi="SimHei" w:cs="Times New Roman" w:eastAsia="黑体"/>
                <w:sz w:val="24"/>
                <w:szCs w:val="24"/>
                <w:lang w:eastAsia="zh-CN"/>
              </w:rPr>
              <w:t>工资</w:t>
            </w:r>
            <w:r>
              <w:rPr>
                <w:rFonts w:ascii="SimHei" w:hAnsi="SimHei" w:cs="Times New Roman" w:eastAsia="黑体"/>
                <w:sz w:val="24"/>
                <w:szCs w:val="24"/>
                <w:lang w:eastAsia="zh-CN"/>
              </w:rPr>
              <w:t>：</w:t>
            </w:r>
            <w:r>
              <w:rPr>
                <w:rFonts w:ascii="SimHei" w:hAnsi="SimHei" w:cs="Times New Roman" w:eastAsia="黑体"/>
                <w:sz w:val="24"/>
                <w:szCs w:val="24"/>
                <w:lang w:eastAsia="zh-CN"/>
              </w:rPr>
              <w:t>全公司统一，含基准工资、学历工资、司龄工资</w:t>
            </w:r>
          </w:p>
          <w:p>
            <w:pPr>
              <w:pStyle w:val="Normal"/>
              <w:widowControl w:val="false"/>
              <w:tabs>
                <w:tab w:val="clear" w:pos="420"/>
                <w:tab w:val="left" w:pos="540" w:leader="none"/>
              </w:tabs>
              <w:spacing w:lineRule="auto" w:line="312"/>
              <w:ind w:hanging="0"/>
              <w:jc w:val="both"/>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w:t>
            </w:r>
            <w:r>
              <w:rPr>
                <w:rFonts w:eastAsia="黑体" w:cs="Times New Roman" w:ascii="SimHei" w:hAnsi="SimHei"/>
                <w:sz w:val="24"/>
                <w:szCs w:val="24"/>
                <w:lang w:eastAsia="zh-CN"/>
              </w:rPr>
              <w:t>2</w:t>
            </w:r>
            <w:r>
              <w:rPr>
                <w:rFonts w:ascii="SimHei" w:hAnsi="SimHei" w:cs="Times New Roman" w:eastAsia="黑体"/>
                <w:sz w:val="24"/>
                <w:szCs w:val="24"/>
                <w:lang w:eastAsia="zh-CN"/>
              </w:rPr>
              <w:t>）岗位工资：按照岗位工资标准表定具体薪资，其中</w:t>
            </w:r>
            <w:r>
              <w:rPr>
                <w:rFonts w:eastAsia="黑体" w:cs="Times New Roman" w:ascii="SimHei" w:hAnsi="SimHei"/>
                <w:sz w:val="24"/>
                <w:szCs w:val="24"/>
                <w:lang w:eastAsia="zh-CN"/>
              </w:rPr>
              <w:t>60%</w:t>
            </w:r>
            <w:r>
              <w:rPr>
                <w:rFonts w:ascii="SimHei" w:hAnsi="SimHei" w:cs="Times New Roman" w:eastAsia="黑体"/>
                <w:sz w:val="24"/>
                <w:szCs w:val="24"/>
                <w:lang w:eastAsia="zh-CN"/>
              </w:rPr>
              <w:t>为绩效工资</w:t>
            </w:r>
          </w:p>
          <w:p>
            <w:pPr>
              <w:pStyle w:val="Normal"/>
              <w:widowControl w:val="false"/>
              <w:tabs>
                <w:tab w:val="clear" w:pos="420"/>
                <w:tab w:val="left" w:pos="540" w:leader="none"/>
              </w:tabs>
              <w:spacing w:lineRule="auto" w:line="312"/>
              <w:ind w:hanging="0"/>
              <w:jc w:val="both"/>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w:t>
            </w:r>
            <w:r>
              <w:rPr>
                <w:rFonts w:eastAsia="黑体" w:cs="Times New Roman" w:ascii="SimHei" w:hAnsi="SimHei"/>
                <w:sz w:val="24"/>
                <w:szCs w:val="24"/>
                <w:lang w:eastAsia="zh-CN"/>
              </w:rPr>
              <w:t>2</w:t>
            </w:r>
            <w:r>
              <w:rPr>
                <w:rFonts w:ascii="SimHei" w:hAnsi="SimHei" w:cs="Times New Roman" w:eastAsia="黑体"/>
                <w:sz w:val="24"/>
                <w:szCs w:val="24"/>
                <w:lang w:eastAsia="zh-CN"/>
              </w:rPr>
              <w:t>）利润奖金：</w:t>
            </w:r>
          </w:p>
          <w:p>
            <w:pPr>
              <w:pStyle w:val="Normal"/>
              <w:widowControl w:val="false"/>
              <w:numPr>
                <w:ilvl w:val="0"/>
                <w:numId w:val="9"/>
              </w:numPr>
              <w:tabs>
                <w:tab w:val="clear" w:pos="420"/>
                <w:tab w:val="left" w:pos="388" w:leader="none"/>
                <w:tab w:val="left" w:pos="928" w:leader="none"/>
              </w:tabs>
              <w:spacing w:lineRule="auto" w:line="312"/>
              <w:ind w:start="322" w:hanging="294"/>
              <w:jc w:val="both"/>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无锡分公司总经理：总额为净利润的</w:t>
            </w:r>
            <w:r>
              <w:rPr>
                <w:rFonts w:eastAsia="黑体" w:cs="Times New Roman" w:ascii="SimHei" w:hAnsi="SimHei"/>
                <w:sz w:val="24"/>
                <w:szCs w:val="24"/>
                <w:lang w:eastAsia="zh-CN"/>
              </w:rPr>
              <w:t>5%×</w:t>
            </w:r>
            <w:r>
              <w:rPr>
                <w:rFonts w:ascii="SimHei" w:hAnsi="SimHei" w:cs="Times New Roman" w:eastAsia="黑体"/>
                <w:sz w:val="24"/>
                <w:szCs w:val="24"/>
                <w:lang w:eastAsia="zh-CN"/>
              </w:rPr>
              <w:t>目标完成率</w:t>
            </w:r>
          </w:p>
          <w:p>
            <w:pPr>
              <w:pStyle w:val="Normal"/>
              <w:widowControl w:val="false"/>
              <w:tabs>
                <w:tab w:val="clear" w:pos="420"/>
                <w:tab w:val="left" w:pos="388" w:leader="none"/>
                <w:tab w:val="left" w:pos="928" w:leader="none"/>
              </w:tabs>
              <w:spacing w:lineRule="auto" w:line="312"/>
              <w:ind w:start="29" w:firstLine="480"/>
              <w:jc w:val="both"/>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发放方式：月度发放</w:t>
            </w:r>
            <w:r>
              <w:rPr>
                <w:rFonts w:eastAsia="黑体" w:cs="Times New Roman" w:ascii="SimHei" w:hAnsi="SimHei"/>
                <w:sz w:val="24"/>
                <w:szCs w:val="24"/>
                <w:lang w:eastAsia="zh-CN"/>
              </w:rPr>
              <w:t>3%</w:t>
            </w:r>
            <w:r>
              <w:rPr>
                <w:rFonts w:ascii="SimHei" w:hAnsi="SimHei" w:cs="Times New Roman" w:eastAsia="黑体"/>
                <w:sz w:val="24"/>
                <w:szCs w:val="24"/>
                <w:lang w:eastAsia="zh-CN"/>
              </w:rPr>
              <w:t>，年终发放</w:t>
            </w:r>
            <w:r>
              <w:rPr>
                <w:rFonts w:eastAsia="黑体" w:cs="Times New Roman" w:ascii="SimHei" w:hAnsi="SimHei"/>
                <w:sz w:val="24"/>
                <w:szCs w:val="24"/>
                <w:lang w:eastAsia="zh-CN"/>
              </w:rPr>
              <w:t>2%</w:t>
            </w:r>
            <w:r>
              <w:rPr>
                <w:rFonts w:ascii="SimHei" w:hAnsi="SimHei" w:cs="Times New Roman" w:eastAsia="黑体"/>
                <w:sz w:val="24"/>
                <w:szCs w:val="24"/>
                <w:lang w:eastAsia="zh-CN"/>
              </w:rPr>
              <w:t>（均乘以目标完成率）</w:t>
            </w:r>
          </w:p>
          <w:p>
            <w:pPr>
              <w:pStyle w:val="Normal"/>
              <w:widowControl w:val="false"/>
              <w:numPr>
                <w:ilvl w:val="0"/>
                <w:numId w:val="9"/>
              </w:numPr>
              <w:tabs>
                <w:tab w:val="clear" w:pos="420"/>
                <w:tab w:val="left" w:pos="388" w:leader="none"/>
                <w:tab w:val="left" w:pos="928" w:leader="none"/>
              </w:tabs>
              <w:spacing w:lineRule="auto" w:line="312"/>
              <w:ind w:start="322" w:hanging="294"/>
              <w:jc w:val="both"/>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外埠分公司总经理：总额为净利润的</w:t>
            </w:r>
            <w:r>
              <w:rPr>
                <w:rFonts w:eastAsia="黑体" w:cs="Times New Roman" w:ascii="SimHei" w:hAnsi="SimHei"/>
                <w:sz w:val="24"/>
                <w:szCs w:val="24"/>
                <w:lang w:eastAsia="zh-CN"/>
              </w:rPr>
              <w:t>10%×</w:t>
            </w:r>
            <w:r>
              <w:rPr>
                <w:rFonts w:ascii="SimHei" w:hAnsi="SimHei" w:cs="Times New Roman" w:eastAsia="黑体"/>
                <w:sz w:val="24"/>
                <w:szCs w:val="24"/>
                <w:lang w:eastAsia="zh-CN"/>
              </w:rPr>
              <w:t>目标完成率</w:t>
            </w:r>
          </w:p>
          <w:p>
            <w:pPr>
              <w:pStyle w:val="Normal"/>
              <w:widowControl w:val="false"/>
              <w:tabs>
                <w:tab w:val="clear" w:pos="420"/>
                <w:tab w:val="left" w:pos="388" w:leader="none"/>
              </w:tabs>
              <w:spacing w:lineRule="auto" w:line="312"/>
              <w:ind w:start="28" w:hanging="0"/>
              <w:jc w:val="both"/>
              <w:rPr>
                <w:rFonts w:ascii="Times New Roman" w:hAnsi="Times New Roman" w:cs="Times New Roman"/>
                <w:sz w:val="24"/>
                <w:szCs w:val="24"/>
                <w:lang w:eastAsia="zh-CN"/>
              </w:rPr>
            </w:pPr>
            <w:r>
              <w:rPr>
                <w:rFonts w:eastAsia="黑体" w:cs="Times New Roman" w:ascii="SimHei" w:hAnsi="SimHei"/>
                <w:sz w:val="24"/>
                <w:szCs w:val="24"/>
                <w:lang w:eastAsia="zh-CN"/>
              </w:rPr>
              <w:t xml:space="preserve">    </w:t>
            </w:r>
            <w:r>
              <w:rPr>
                <w:rFonts w:ascii="SimHei" w:hAnsi="SimHei" w:cs="Times New Roman" w:eastAsia="黑体"/>
                <w:sz w:val="24"/>
                <w:szCs w:val="24"/>
                <w:lang w:eastAsia="zh-CN"/>
              </w:rPr>
              <w:t>发放方式：月度发放</w:t>
            </w:r>
            <w:r>
              <w:rPr>
                <w:rFonts w:eastAsia="黑体" w:cs="Times New Roman" w:ascii="SimHei" w:hAnsi="SimHei"/>
                <w:sz w:val="24"/>
                <w:szCs w:val="24"/>
                <w:lang w:eastAsia="zh-CN"/>
              </w:rPr>
              <w:t>6%</w:t>
            </w:r>
            <w:r>
              <w:rPr>
                <w:rFonts w:ascii="SimHei" w:hAnsi="SimHei" w:cs="Times New Roman" w:eastAsia="黑体"/>
                <w:sz w:val="24"/>
                <w:szCs w:val="24"/>
                <w:lang w:eastAsia="zh-CN"/>
              </w:rPr>
              <w:t>，年终发放</w:t>
            </w:r>
            <w:r>
              <w:rPr>
                <w:rFonts w:eastAsia="黑体" w:cs="Times New Roman" w:ascii="SimHei" w:hAnsi="SimHei"/>
                <w:sz w:val="24"/>
                <w:szCs w:val="24"/>
                <w:lang w:eastAsia="zh-CN"/>
              </w:rPr>
              <w:t>4%</w:t>
            </w:r>
            <w:r>
              <w:rPr>
                <w:rFonts w:ascii="SimHei" w:hAnsi="SimHei" w:cs="Times New Roman" w:eastAsia="黑体"/>
                <w:sz w:val="24"/>
                <w:szCs w:val="24"/>
                <w:lang w:eastAsia="zh-CN"/>
              </w:rPr>
              <w:t>（均乘以目标完成率）</w:t>
            </w:r>
          </w:p>
        </w:tc>
      </w:tr>
      <w:tr>
        <w:trPr>
          <w:trHeight w:val="3446" w:hRule="atLeast"/>
        </w:trPr>
        <w:tc>
          <w:tcPr>
            <w:tcW w:w="92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540" w:leader="none"/>
              </w:tabs>
              <w:spacing w:lineRule="auto" w:line="360"/>
              <w:ind w:hanging="0"/>
              <w:jc w:val="center"/>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方案二</w:t>
            </w:r>
          </w:p>
        </w:tc>
        <w:tc>
          <w:tcPr>
            <w:tcW w:w="954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540" w:leader="none"/>
              </w:tabs>
              <w:spacing w:lineRule="auto" w:line="312"/>
              <w:ind w:hanging="0"/>
              <w:jc w:val="both"/>
              <w:rPr/>
            </w:pPr>
            <w:r>
              <w:rPr>
                <w:rFonts w:ascii="SimHei" w:hAnsi="SimHei" w:cs="Times New Roman" w:eastAsia="黑体"/>
                <w:sz w:val="24"/>
                <w:szCs w:val="24"/>
                <w:lang w:eastAsia="zh-CN"/>
              </w:rPr>
              <w:t>（</w:t>
            </w:r>
            <w:r>
              <w:rPr>
                <w:rFonts w:eastAsia="黑体" w:cs="Times New Roman" w:ascii="SimHei" w:hAnsi="SimHei"/>
                <w:sz w:val="24"/>
                <w:szCs w:val="24"/>
                <w:lang w:eastAsia="zh-CN"/>
              </w:rPr>
              <w:t>1</w:t>
            </w:r>
            <w:r>
              <w:rPr>
                <w:rFonts w:ascii="SimHei" w:hAnsi="SimHei" w:cs="Times New Roman" w:eastAsia="黑体"/>
                <w:sz w:val="24"/>
                <w:szCs w:val="24"/>
                <w:lang w:eastAsia="zh-CN"/>
              </w:rPr>
              <w:t>）基本</w:t>
            </w:r>
            <w:r>
              <w:rPr>
                <w:rFonts w:ascii="SimHei" w:hAnsi="SimHei" w:cs="Times New Roman" w:eastAsia="黑体"/>
                <w:sz w:val="24"/>
                <w:szCs w:val="24"/>
                <w:lang w:eastAsia="zh-CN"/>
              </w:rPr>
              <w:t>工资</w:t>
            </w:r>
            <w:r>
              <w:rPr>
                <w:rFonts w:ascii="SimHei" w:hAnsi="SimHei" w:cs="Times New Roman" w:eastAsia="黑体"/>
                <w:sz w:val="24"/>
                <w:szCs w:val="24"/>
                <w:lang w:eastAsia="zh-CN"/>
              </w:rPr>
              <w:t>：</w:t>
            </w:r>
            <w:r>
              <w:rPr>
                <w:rFonts w:ascii="SimHei" w:hAnsi="SimHei" w:cs="Times New Roman" w:eastAsia="黑体"/>
                <w:sz w:val="24"/>
                <w:szCs w:val="24"/>
                <w:lang w:eastAsia="zh-CN"/>
              </w:rPr>
              <w:t>同上</w:t>
            </w:r>
          </w:p>
          <w:p>
            <w:pPr>
              <w:pStyle w:val="Normal"/>
              <w:widowControl w:val="false"/>
              <w:tabs>
                <w:tab w:val="clear" w:pos="420"/>
                <w:tab w:val="left" w:pos="540" w:leader="none"/>
              </w:tabs>
              <w:spacing w:lineRule="auto" w:line="312"/>
              <w:ind w:hanging="0"/>
              <w:jc w:val="both"/>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w:t>
            </w:r>
            <w:r>
              <w:rPr>
                <w:rFonts w:eastAsia="黑体" w:cs="Times New Roman" w:ascii="SimHei" w:hAnsi="SimHei"/>
                <w:sz w:val="24"/>
                <w:szCs w:val="24"/>
                <w:lang w:eastAsia="zh-CN"/>
              </w:rPr>
              <w:t>2</w:t>
            </w:r>
            <w:r>
              <w:rPr>
                <w:rFonts w:ascii="SimHei" w:hAnsi="SimHei" w:cs="Times New Roman" w:eastAsia="黑体"/>
                <w:sz w:val="24"/>
                <w:szCs w:val="24"/>
                <w:lang w:eastAsia="zh-CN"/>
              </w:rPr>
              <w:t>）岗位工资：按照岗位工资标准表定具体薪资，其中</w:t>
            </w:r>
            <w:r>
              <w:rPr>
                <w:rFonts w:eastAsia="黑体" w:cs="Times New Roman" w:ascii="SimHei" w:hAnsi="SimHei"/>
                <w:sz w:val="24"/>
                <w:szCs w:val="24"/>
                <w:lang w:eastAsia="zh-CN"/>
              </w:rPr>
              <w:t>60%</w:t>
            </w:r>
            <w:r>
              <w:rPr>
                <w:rFonts w:ascii="SimHei" w:hAnsi="SimHei" w:cs="Times New Roman" w:eastAsia="黑体"/>
                <w:sz w:val="24"/>
                <w:szCs w:val="24"/>
                <w:lang w:eastAsia="zh-CN"/>
              </w:rPr>
              <w:t>为绩效工资</w:t>
            </w:r>
          </w:p>
          <w:p>
            <w:pPr>
              <w:pStyle w:val="Normal"/>
              <w:widowControl w:val="false"/>
              <w:tabs>
                <w:tab w:val="clear" w:pos="420"/>
                <w:tab w:val="left" w:pos="540" w:leader="none"/>
              </w:tabs>
              <w:spacing w:lineRule="auto" w:line="360"/>
              <w:ind w:hanging="0"/>
              <w:jc w:val="both"/>
              <w:rPr/>
            </w:pPr>
            <w:r>
              <w:rPr>
                <w:rFonts w:ascii="SimHei" w:hAnsi="SimHei" w:cs="Times New Roman" w:eastAsia="黑体"/>
                <w:sz w:val="24"/>
                <w:szCs w:val="24"/>
                <w:lang w:eastAsia="zh-CN"/>
              </w:rPr>
              <w:t>（</w:t>
            </w:r>
            <w:r>
              <w:rPr>
                <w:rFonts w:eastAsia="黑体" w:cs="Times New Roman" w:ascii="SimHei" w:hAnsi="SimHei"/>
                <w:sz w:val="24"/>
                <w:szCs w:val="24"/>
                <w:lang w:eastAsia="zh-CN"/>
              </w:rPr>
              <w:t>3</w:t>
            </w:r>
            <w:r>
              <w:rPr>
                <w:rFonts w:ascii="SimHei" w:hAnsi="SimHei" w:eastAsia="黑体"/>
              </w:rPr>
              <w:t>）利润奖金：分公司总经理根据公司净利润额度提取相应额度奖金。</w:t>
            </w:r>
          </w:p>
          <w:tbl>
            <w:tblPr>
              <w:tblW w:w="9186" w:type="dxa"/>
              <w:jc w:val="start"/>
              <w:tblInd w:w="17" w:type="dxa"/>
              <w:tblLayout w:type="fixed"/>
              <w:tblCellMar>
                <w:top w:w="0" w:type="dxa"/>
                <w:start w:w="108" w:type="dxa"/>
                <w:bottom w:w="0" w:type="dxa"/>
                <w:end w:w="108" w:type="dxa"/>
              </w:tblCellMar>
            </w:tblPr>
            <w:tblGrid>
              <w:gridCol w:w="1390"/>
              <w:gridCol w:w="1081"/>
              <w:gridCol w:w="1097"/>
              <w:gridCol w:w="1120"/>
              <w:gridCol w:w="1245"/>
              <w:gridCol w:w="1010"/>
              <w:gridCol w:w="1135"/>
              <w:gridCol w:w="1108"/>
            </w:tblGrid>
            <w:tr>
              <w:trPr>
                <w:trHeight w:val="818" w:hRule="atLeast"/>
              </w:trPr>
              <w:tc>
                <w:tcPr>
                  <w:tcW w:w="139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540" w:leader="none"/>
                    </w:tabs>
                    <w:spacing w:lineRule="auto" w:line="360"/>
                    <w:ind w:hanging="0"/>
                    <w:jc w:val="center"/>
                    <w:rPr>
                      <w:rFonts w:ascii="Times New Roman" w:hAnsi="Times New Roman" w:eastAsia="楷体_GB2312;楷体" w:cs="Times New Roman"/>
                      <w:sz w:val="21"/>
                      <w:szCs w:val="21"/>
                      <w:lang w:eastAsia="zh-CN"/>
                    </w:rPr>
                  </w:pPr>
                  <w:r>
                    <w:rPr>
                      <w:rFonts w:ascii="Times New Roman" w:hAnsi="Times New Roman" w:cs="Times New Roman" w:eastAsia="楷体_GB2312;楷体"/>
                      <w:sz w:val="21"/>
                      <w:szCs w:val="21"/>
                      <w:lang w:eastAsia="zh-CN"/>
                    </w:rPr>
                    <w:t>公司净利润（万元）</w:t>
                  </w:r>
                </w:p>
              </w:tc>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540" w:leader="none"/>
                    </w:tabs>
                    <w:spacing w:lineRule="auto" w:line="360"/>
                    <w:ind w:hanging="0"/>
                    <w:jc w:val="center"/>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t>0-20</w:t>
                  </w:r>
                  <w:r>
                    <w:rPr>
                      <w:rFonts w:ascii="Times New Roman" w:hAnsi="Times New Roman" w:cs="Times New Roman" w:eastAsia="楷体_GB2312;楷体"/>
                      <w:sz w:val="21"/>
                      <w:szCs w:val="21"/>
                      <w:lang w:eastAsia="zh-CN"/>
                    </w:rPr>
                    <w:t>万</w:t>
                  </w:r>
                </w:p>
              </w:tc>
              <w:tc>
                <w:tcPr>
                  <w:tcW w:w="109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540" w:leader="none"/>
                    </w:tabs>
                    <w:spacing w:lineRule="auto" w:line="360"/>
                    <w:ind w:hanging="0"/>
                    <w:jc w:val="center"/>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t>50</w:t>
                  </w:r>
                  <w:r>
                    <w:rPr>
                      <w:rFonts w:ascii="Times New Roman" w:hAnsi="Times New Roman" w:cs="Times New Roman" w:eastAsia="楷体_GB2312;楷体"/>
                      <w:sz w:val="21"/>
                      <w:szCs w:val="21"/>
                      <w:lang w:eastAsia="zh-CN"/>
                    </w:rPr>
                    <w:t>万以下</w:t>
                  </w:r>
                </w:p>
              </w:tc>
              <w:tc>
                <w:tcPr>
                  <w:tcW w:w="112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540" w:leader="none"/>
                    </w:tabs>
                    <w:spacing w:lineRule="auto" w:line="360"/>
                    <w:ind w:hanging="0"/>
                    <w:jc w:val="center"/>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t>50-100</w:t>
                  </w:r>
                  <w:r>
                    <w:rPr>
                      <w:rFonts w:ascii="Times New Roman" w:hAnsi="Times New Roman" w:cs="Times New Roman" w:eastAsia="楷体_GB2312;楷体"/>
                      <w:sz w:val="21"/>
                      <w:szCs w:val="21"/>
                      <w:lang w:eastAsia="zh-CN"/>
                    </w:rPr>
                    <w:t>万</w:t>
                  </w:r>
                </w:p>
              </w:tc>
              <w:tc>
                <w:tcPr>
                  <w:tcW w:w="124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540" w:leader="none"/>
                    </w:tabs>
                    <w:spacing w:lineRule="auto" w:line="360"/>
                    <w:ind w:hanging="0"/>
                    <w:jc w:val="center"/>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t>100-300</w:t>
                  </w:r>
                  <w:r>
                    <w:rPr>
                      <w:rFonts w:ascii="Times New Roman" w:hAnsi="Times New Roman" w:cs="Times New Roman" w:eastAsia="楷体_GB2312;楷体"/>
                      <w:sz w:val="21"/>
                      <w:szCs w:val="21"/>
                      <w:lang w:eastAsia="zh-CN"/>
                    </w:rPr>
                    <w:t>万</w:t>
                  </w:r>
                </w:p>
              </w:tc>
              <w:tc>
                <w:tcPr>
                  <w:tcW w:w="101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540" w:leader="none"/>
                    </w:tabs>
                    <w:spacing w:lineRule="auto" w:line="360"/>
                    <w:ind w:hanging="0"/>
                    <w:jc w:val="center"/>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t>300-500</w:t>
                  </w:r>
                  <w:r>
                    <w:rPr>
                      <w:rFonts w:ascii="Times New Roman" w:hAnsi="Times New Roman" w:cs="Times New Roman" w:eastAsia="楷体_GB2312;楷体"/>
                      <w:sz w:val="21"/>
                      <w:szCs w:val="21"/>
                      <w:lang w:eastAsia="zh-CN"/>
                    </w:rPr>
                    <w:t>万</w:t>
                  </w:r>
                </w:p>
              </w:tc>
              <w:tc>
                <w:tcPr>
                  <w:tcW w:w="113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540" w:leader="none"/>
                    </w:tabs>
                    <w:spacing w:lineRule="auto" w:line="360"/>
                    <w:ind w:hanging="0"/>
                    <w:jc w:val="center"/>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t>500-1000</w:t>
                  </w:r>
                  <w:r>
                    <w:rPr>
                      <w:rFonts w:ascii="Times New Roman" w:hAnsi="Times New Roman" w:cs="Times New Roman" w:eastAsia="楷体_GB2312;楷体"/>
                      <w:sz w:val="21"/>
                      <w:szCs w:val="21"/>
                      <w:lang w:eastAsia="zh-CN"/>
                    </w:rPr>
                    <w:t>万</w:t>
                  </w:r>
                </w:p>
              </w:tc>
              <w:tc>
                <w:tcPr>
                  <w:tcW w:w="11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540" w:leader="none"/>
                    </w:tabs>
                    <w:spacing w:lineRule="auto" w:line="360"/>
                    <w:ind w:hanging="0"/>
                    <w:jc w:val="center"/>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t>1000</w:t>
                  </w:r>
                  <w:r>
                    <w:rPr>
                      <w:rFonts w:ascii="Times New Roman" w:hAnsi="Times New Roman" w:cs="Times New Roman" w:eastAsia="楷体_GB2312;楷体"/>
                      <w:sz w:val="21"/>
                      <w:szCs w:val="21"/>
                      <w:lang w:eastAsia="zh-CN"/>
                    </w:rPr>
                    <w:t>万以上</w:t>
                  </w:r>
                </w:p>
              </w:tc>
            </w:tr>
            <w:tr>
              <w:trPr>
                <w:trHeight w:val="392" w:hRule="atLeast"/>
              </w:trPr>
              <w:tc>
                <w:tcPr>
                  <w:tcW w:w="139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540" w:leader="none"/>
                    </w:tabs>
                    <w:spacing w:lineRule="auto" w:line="360"/>
                    <w:ind w:hanging="0"/>
                    <w:jc w:val="center"/>
                    <w:rPr>
                      <w:rFonts w:ascii="Times New Roman" w:hAnsi="Times New Roman" w:eastAsia="楷体_GB2312;楷体" w:cs="Times New Roman"/>
                      <w:sz w:val="21"/>
                      <w:szCs w:val="21"/>
                      <w:lang w:eastAsia="zh-CN"/>
                    </w:rPr>
                  </w:pPr>
                  <w:r>
                    <w:rPr>
                      <w:rFonts w:ascii="Times New Roman" w:hAnsi="Times New Roman" w:cs="Times New Roman" w:eastAsia="楷体_GB2312;楷体"/>
                      <w:sz w:val="21"/>
                      <w:szCs w:val="21"/>
                      <w:lang w:eastAsia="zh-CN"/>
                    </w:rPr>
                    <w:t>奖金额度</w:t>
                  </w:r>
                </w:p>
                <w:p>
                  <w:pPr>
                    <w:pStyle w:val="Normal"/>
                    <w:widowControl w:val="false"/>
                    <w:tabs>
                      <w:tab w:val="clear" w:pos="420"/>
                      <w:tab w:val="left" w:pos="540" w:leader="none"/>
                    </w:tabs>
                    <w:spacing w:lineRule="auto" w:line="360"/>
                    <w:ind w:hanging="0"/>
                    <w:jc w:val="center"/>
                    <w:rPr>
                      <w:rFonts w:ascii="Times New Roman" w:hAnsi="Times New Roman" w:eastAsia="楷体_GB2312;楷体" w:cs="Times New Roman"/>
                      <w:sz w:val="21"/>
                      <w:szCs w:val="21"/>
                      <w:lang w:eastAsia="zh-CN"/>
                    </w:rPr>
                  </w:pPr>
                  <w:r>
                    <w:rPr>
                      <w:rFonts w:ascii="Times New Roman" w:hAnsi="Times New Roman" w:cs="Times New Roman" w:eastAsia="楷体_GB2312;楷体"/>
                      <w:sz w:val="21"/>
                      <w:szCs w:val="21"/>
                      <w:lang w:eastAsia="zh-CN"/>
                    </w:rPr>
                    <w:t>（万元）</w:t>
                  </w:r>
                </w:p>
              </w:tc>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540" w:leader="none"/>
                    </w:tabs>
                    <w:spacing w:lineRule="auto" w:line="360"/>
                    <w:ind w:hanging="0"/>
                    <w:jc w:val="center"/>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t>0</w:t>
                  </w:r>
                  <w:r>
                    <w:rPr>
                      <w:rFonts w:ascii="Times New Roman" w:hAnsi="Times New Roman" w:cs="Times New Roman" w:eastAsia="楷体_GB2312;楷体"/>
                      <w:sz w:val="21"/>
                      <w:szCs w:val="21"/>
                      <w:lang w:eastAsia="zh-CN"/>
                    </w:rPr>
                    <w:t>万</w:t>
                  </w:r>
                </w:p>
              </w:tc>
              <w:tc>
                <w:tcPr>
                  <w:tcW w:w="109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540" w:leader="none"/>
                    </w:tabs>
                    <w:spacing w:lineRule="auto" w:line="360"/>
                    <w:ind w:hanging="0"/>
                    <w:jc w:val="center"/>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t>5</w:t>
                  </w:r>
                  <w:r>
                    <w:rPr>
                      <w:rFonts w:ascii="Times New Roman" w:hAnsi="Times New Roman" w:cs="Times New Roman" w:eastAsia="楷体_GB2312;楷体"/>
                      <w:sz w:val="21"/>
                      <w:szCs w:val="21"/>
                      <w:lang w:eastAsia="zh-CN"/>
                    </w:rPr>
                    <w:t>万</w:t>
                  </w:r>
                </w:p>
              </w:tc>
              <w:tc>
                <w:tcPr>
                  <w:tcW w:w="112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540" w:leader="none"/>
                    </w:tabs>
                    <w:spacing w:lineRule="auto" w:line="360"/>
                    <w:ind w:hanging="0"/>
                    <w:jc w:val="center"/>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t>8</w:t>
                  </w:r>
                  <w:r>
                    <w:rPr>
                      <w:rFonts w:ascii="Times New Roman" w:hAnsi="Times New Roman" w:cs="Times New Roman" w:eastAsia="楷体_GB2312;楷体"/>
                      <w:sz w:val="21"/>
                      <w:szCs w:val="21"/>
                      <w:lang w:eastAsia="zh-CN"/>
                    </w:rPr>
                    <w:t>万元</w:t>
                  </w:r>
                </w:p>
              </w:tc>
              <w:tc>
                <w:tcPr>
                  <w:tcW w:w="124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540" w:leader="none"/>
                    </w:tabs>
                    <w:spacing w:lineRule="auto" w:line="360"/>
                    <w:ind w:hanging="0"/>
                    <w:jc w:val="center"/>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t>15</w:t>
                  </w:r>
                  <w:r>
                    <w:rPr>
                      <w:rFonts w:ascii="Times New Roman" w:hAnsi="Times New Roman" w:cs="Times New Roman" w:eastAsia="楷体_GB2312;楷体"/>
                      <w:sz w:val="21"/>
                      <w:szCs w:val="21"/>
                      <w:lang w:eastAsia="zh-CN"/>
                    </w:rPr>
                    <w:t>万</w:t>
                  </w:r>
                </w:p>
              </w:tc>
              <w:tc>
                <w:tcPr>
                  <w:tcW w:w="101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540" w:leader="none"/>
                    </w:tabs>
                    <w:spacing w:lineRule="auto" w:line="360"/>
                    <w:ind w:hanging="0"/>
                    <w:jc w:val="center"/>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t>25</w:t>
                  </w:r>
                  <w:r>
                    <w:rPr>
                      <w:rFonts w:ascii="Times New Roman" w:hAnsi="Times New Roman" w:cs="Times New Roman" w:eastAsia="楷体_GB2312;楷体"/>
                      <w:sz w:val="21"/>
                      <w:szCs w:val="21"/>
                      <w:lang w:eastAsia="zh-CN"/>
                    </w:rPr>
                    <w:t>万</w:t>
                  </w:r>
                </w:p>
              </w:tc>
              <w:tc>
                <w:tcPr>
                  <w:tcW w:w="113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540" w:leader="none"/>
                    </w:tabs>
                    <w:spacing w:lineRule="auto" w:line="360"/>
                    <w:ind w:hanging="0"/>
                    <w:jc w:val="center"/>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t>40</w:t>
                  </w:r>
                  <w:r>
                    <w:rPr>
                      <w:rFonts w:ascii="Times New Roman" w:hAnsi="Times New Roman" w:cs="Times New Roman" w:eastAsia="楷体_GB2312;楷体"/>
                      <w:sz w:val="21"/>
                      <w:szCs w:val="21"/>
                      <w:lang w:eastAsia="zh-CN"/>
                    </w:rPr>
                    <w:t>万</w:t>
                  </w:r>
                </w:p>
              </w:tc>
              <w:tc>
                <w:tcPr>
                  <w:tcW w:w="11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540" w:leader="none"/>
                    </w:tabs>
                    <w:spacing w:lineRule="auto" w:line="360"/>
                    <w:ind w:hanging="0"/>
                    <w:jc w:val="center"/>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t>50</w:t>
                  </w:r>
                  <w:r>
                    <w:rPr>
                      <w:rFonts w:ascii="Times New Roman" w:hAnsi="Times New Roman" w:cs="Times New Roman" w:eastAsia="楷体_GB2312;楷体"/>
                      <w:sz w:val="21"/>
                      <w:szCs w:val="21"/>
                      <w:lang w:eastAsia="zh-CN"/>
                    </w:rPr>
                    <w:t>万</w:t>
                  </w:r>
                </w:p>
              </w:tc>
            </w:tr>
          </w:tbl>
          <w:p>
            <w:pPr>
              <w:pStyle w:val="Normal"/>
              <w:widowControl w:val="false"/>
              <w:tabs>
                <w:tab w:val="clear" w:pos="420"/>
                <w:tab w:val="left" w:pos="540" w:leader="none"/>
              </w:tabs>
              <w:ind w:hanging="0"/>
              <w:jc w:val="both"/>
              <w:rPr>
                <w:rFonts w:ascii="Times New Roman" w:hAnsi="Times New Roman" w:eastAsia="楷体_GB2312;楷体" w:cs="Times New Roman"/>
                <w:sz w:val="10"/>
                <w:szCs w:val="10"/>
                <w:lang w:eastAsia="zh-CN"/>
              </w:rPr>
            </w:pPr>
            <w:r>
              <w:rPr>
                <w:rFonts w:eastAsia="黑体" w:cs="Times New Roman" w:ascii="SimHei" w:hAnsi="SimHei"/>
                <w:sz w:val="10"/>
                <w:szCs w:val="10"/>
                <w:lang w:eastAsia="zh-CN"/>
              </w:rPr>
            </w:r>
          </w:p>
        </w:tc>
      </w:tr>
      <w:tr>
        <w:trPr>
          <w:trHeight w:val="2249" w:hRule="atLeast"/>
        </w:trPr>
        <w:tc>
          <w:tcPr>
            <w:tcW w:w="92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540" w:leader="none"/>
              </w:tabs>
              <w:spacing w:lineRule="auto" w:line="360"/>
              <w:ind w:hanging="0"/>
              <w:jc w:val="center"/>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方案三</w:t>
            </w:r>
          </w:p>
        </w:tc>
        <w:tc>
          <w:tcPr>
            <w:tcW w:w="954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540" w:leader="none"/>
              </w:tabs>
              <w:spacing w:lineRule="auto" w:line="360"/>
              <w:ind w:hanging="0"/>
              <w:jc w:val="both"/>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w:t>
            </w:r>
            <w:r>
              <w:rPr>
                <w:rFonts w:eastAsia="黑体" w:cs="Times New Roman" w:ascii="SimHei" w:hAnsi="SimHei"/>
                <w:sz w:val="24"/>
                <w:szCs w:val="24"/>
                <w:lang w:eastAsia="zh-CN"/>
              </w:rPr>
              <w:t>1</w:t>
            </w:r>
            <w:r>
              <w:rPr>
                <w:rFonts w:ascii="SimHei" w:hAnsi="SimHei" w:cs="Times New Roman" w:eastAsia="黑体"/>
                <w:sz w:val="24"/>
                <w:szCs w:val="24"/>
                <w:lang w:eastAsia="zh-CN"/>
              </w:rPr>
              <w:t>）基本年薪：由集团总部根据分公司净利润目标额度制定总年薪</w:t>
            </w:r>
            <w:r>
              <w:rPr>
                <w:rFonts w:eastAsia="黑体" w:cs="Times New Roman" w:ascii="SimHei" w:hAnsi="SimHei"/>
                <w:sz w:val="24"/>
                <w:szCs w:val="24"/>
                <w:lang w:eastAsia="zh-CN"/>
              </w:rPr>
              <w:t>____</w:t>
            </w:r>
            <w:r>
              <w:rPr>
                <w:rFonts w:ascii="SimHei" w:hAnsi="SimHei" w:cs="Times New Roman" w:eastAsia="黑体"/>
                <w:sz w:val="24"/>
                <w:szCs w:val="24"/>
                <w:lang w:eastAsia="zh-CN"/>
              </w:rPr>
              <w:t>万元，结构分为：基本工资与绩效工资，基本工资：绩效工资</w:t>
            </w:r>
            <w:r>
              <w:rPr>
                <w:rFonts w:eastAsia="黑体" w:cs="Times New Roman" w:ascii="SimHei" w:hAnsi="SimHei"/>
                <w:sz w:val="24"/>
                <w:szCs w:val="24"/>
                <w:lang w:eastAsia="zh-CN"/>
              </w:rPr>
              <w:t>=1:3</w:t>
            </w:r>
            <w:r>
              <w:rPr>
                <w:rFonts w:ascii="SimHei" w:hAnsi="SimHei" w:cs="Times New Roman" w:eastAsia="黑体"/>
                <w:sz w:val="24"/>
                <w:szCs w:val="24"/>
                <w:lang w:eastAsia="zh-CN"/>
              </w:rPr>
              <w:t>。基本工资按月平均发放；</w:t>
            </w:r>
          </w:p>
          <w:p>
            <w:pPr>
              <w:pStyle w:val="Normal"/>
              <w:widowControl w:val="false"/>
              <w:tabs>
                <w:tab w:val="clear" w:pos="420"/>
                <w:tab w:val="left" w:pos="540" w:leader="none"/>
              </w:tabs>
              <w:spacing w:lineRule="auto" w:line="360"/>
              <w:ind w:hanging="0"/>
              <w:jc w:val="both"/>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w:t>
            </w:r>
            <w:r>
              <w:rPr>
                <w:rFonts w:eastAsia="黑体" w:cs="Times New Roman" w:ascii="SimHei" w:hAnsi="SimHei"/>
                <w:sz w:val="24"/>
                <w:szCs w:val="24"/>
                <w:lang w:eastAsia="zh-CN"/>
              </w:rPr>
              <w:t>2</w:t>
            </w:r>
            <w:r>
              <w:rPr>
                <w:rFonts w:ascii="SimHei" w:hAnsi="SimHei" w:cs="Times New Roman" w:eastAsia="黑体"/>
                <w:sz w:val="24"/>
                <w:szCs w:val="24"/>
                <w:lang w:eastAsia="zh-CN"/>
              </w:rPr>
              <w:t>）月绩效工资</w:t>
            </w:r>
            <w:r>
              <w:rPr>
                <w:rFonts w:eastAsia="黑体" w:cs="Times New Roman" w:ascii="SimHei" w:hAnsi="SimHei"/>
                <w:sz w:val="24"/>
                <w:szCs w:val="24"/>
                <w:lang w:eastAsia="zh-CN"/>
              </w:rPr>
              <w:t>=</w:t>
            </w:r>
          </w:p>
          <w:p>
            <w:pPr>
              <w:pStyle w:val="Normal"/>
              <w:widowControl w:val="false"/>
              <w:tabs>
                <w:tab w:val="clear" w:pos="420"/>
                <w:tab w:val="left" w:pos="540" w:leader="none"/>
              </w:tabs>
              <w:spacing w:lineRule="auto" w:line="360"/>
              <w:ind w:hanging="0"/>
              <w:jc w:val="both"/>
              <w:rPr/>
            </w:pPr>
            <w:r>
              <w:rPr>
                <w:rFonts w:ascii="SimHei" w:hAnsi="SimHei" w:cs="Times New Roman" w:eastAsia="黑体"/>
                <w:sz w:val="24"/>
                <w:szCs w:val="24"/>
                <w:lang w:eastAsia="zh-CN"/>
              </w:rPr>
              <w:t>利润工资系数</w:t>
            </w:r>
            <w:r>
              <w:rPr>
                <w:rFonts w:eastAsia="黑体" w:cs="Times New Roman" w:ascii="SimHei" w:hAnsi="SimHei"/>
                <w:sz w:val="24"/>
                <w:szCs w:val="24"/>
                <w:lang w:eastAsia="zh-CN"/>
              </w:rPr>
              <w:t>×</w:t>
            </w:r>
            <w:r>
              <w:rPr>
                <w:rFonts w:ascii="SimHei" w:hAnsi="SimHei" w:cs="Times New Roman" w:eastAsia="黑体"/>
                <w:sz w:val="24"/>
                <w:szCs w:val="24"/>
                <w:lang w:eastAsia="zh-CN"/>
              </w:rPr>
              <w:t>当月净利润</w:t>
            </w:r>
            <w:r>
              <w:rPr>
                <w:rFonts w:eastAsia="黑体" w:cs="Times New Roman" w:ascii="SimHei" w:hAnsi="SimHei"/>
                <w:sz w:val="24"/>
                <w:szCs w:val="24"/>
                <w:lang w:eastAsia="zh-CN"/>
              </w:rPr>
              <w:t>=</w:t>
            </w:r>
            <w:r>
              <w:rPr>
                <w:rFonts w:ascii="SimHei" w:hAnsi="SimHei" w:cs="Times New Roman" w:eastAsia="黑体"/>
                <w:sz w:val="24"/>
                <w:szCs w:val="24"/>
                <w:lang w:eastAsia="zh-CN"/>
              </w:rPr>
              <w:t>（年绩效工资</w:t>
            </w:r>
            <w:r>
              <w:rPr>
                <w:rFonts w:eastAsia="黑体" w:cs="Times New Roman" w:ascii="SimHei" w:hAnsi="SimHei"/>
                <w:sz w:val="24"/>
                <w:szCs w:val="24"/>
                <w:lang w:eastAsia="zh-CN"/>
              </w:rPr>
              <w:t>/</w:t>
            </w:r>
            <w:r>
              <w:rPr>
                <w:rFonts w:ascii="SimHei" w:hAnsi="SimHei" w:cs="Times New Roman" w:eastAsia="黑体"/>
                <w:sz w:val="24"/>
                <w:szCs w:val="24"/>
                <w:lang w:eastAsia="zh-CN"/>
              </w:rPr>
              <w:t>年目标净利润额度）</w:t>
            </w:r>
            <w:r>
              <w:rPr>
                <w:rFonts w:eastAsia="黑体" w:cs="Times New Roman" w:ascii="SimHei" w:hAnsi="SimHei"/>
                <w:sz w:val="24"/>
                <w:szCs w:val="24"/>
                <w:lang w:eastAsia="zh-CN"/>
              </w:rPr>
              <w:t>×</w:t>
            </w:r>
            <w:r>
              <w:rPr>
                <w:rFonts w:ascii="SimHei" w:hAnsi="SimHei" w:cs="Times New Roman" w:eastAsia="黑体"/>
                <w:sz w:val="24"/>
                <w:szCs w:val="24"/>
                <w:lang w:eastAsia="zh-CN"/>
              </w:rPr>
              <w:t>当月净利润</w:t>
            </w:r>
            <w:r>
              <w:rPr>
                <w:rFonts w:eastAsia="黑体" w:cs="Times New Roman" w:ascii="SimHei" w:hAnsi="SimHei"/>
                <w:sz w:val="24"/>
                <w:szCs w:val="24"/>
                <w:lang w:eastAsia="zh-CN"/>
              </w:rPr>
              <w:t>×</w:t>
            </w:r>
            <w:r>
              <w:rPr>
                <w:rFonts w:ascii="SimHei" w:hAnsi="SimHei" w:cs="Times New Roman" w:eastAsia="黑体"/>
                <w:sz w:val="24"/>
                <w:szCs w:val="24"/>
                <w:lang w:eastAsia="zh-CN"/>
              </w:rPr>
              <w:t>目标完成率</w:t>
            </w:r>
            <w:r>
              <w:rPr>
                <w:rFonts w:ascii="SimHei" w:hAnsi="SimHei" w:cs="Times New Roman" w:eastAsia="黑体"/>
                <w:sz w:val="24"/>
                <w:szCs w:val="24"/>
                <w:lang w:eastAsia="zh-CN"/>
              </w:rPr>
              <w:t>；</w:t>
            </w:r>
          </w:p>
          <w:p>
            <w:pPr>
              <w:pStyle w:val="Normal"/>
              <w:widowControl w:val="false"/>
              <w:tabs>
                <w:tab w:val="clear" w:pos="420"/>
                <w:tab w:val="left" w:pos="540" w:leader="none"/>
              </w:tabs>
              <w:spacing w:lineRule="auto" w:line="360"/>
              <w:ind w:hanging="0"/>
              <w:jc w:val="both"/>
              <w:rPr/>
            </w:pPr>
            <w:r>
              <w:rPr>
                <w:rFonts w:ascii="SimHei" w:hAnsi="SimHei" w:eastAsia="黑体"/>
              </w:rPr>
              <w:t>（</w:t>
            </w:r>
            <w:r>
              <w:rPr>
                <w:rFonts w:ascii="SimHei" w:hAnsi="SimHei" w:eastAsia="黑体"/>
              </w:rPr>
              <w:t>3</w:t>
            </w:r>
            <w:r>
              <w:rPr>
                <w:rFonts w:ascii="SimHei" w:hAnsi="SimHei" w:eastAsia="黑体"/>
              </w:rPr>
              <w:t>）年终奖励：</w:t>
            </w:r>
          </w:p>
          <w:tbl>
            <w:tblPr>
              <w:tblW w:w="9297" w:type="dxa"/>
              <w:jc w:val="start"/>
              <w:tblInd w:w="17" w:type="dxa"/>
              <w:tblLayout w:type="fixed"/>
              <w:tblCellMar>
                <w:top w:w="0" w:type="dxa"/>
                <w:start w:w="108" w:type="dxa"/>
                <w:bottom w:w="0" w:type="dxa"/>
                <w:end w:w="108" w:type="dxa"/>
              </w:tblCellMar>
            </w:tblPr>
            <w:tblGrid>
              <w:gridCol w:w="2014"/>
              <w:gridCol w:w="1278"/>
              <w:gridCol w:w="1491"/>
              <w:gridCol w:w="1657"/>
              <w:gridCol w:w="1345"/>
              <w:gridCol w:w="1512"/>
            </w:tblGrid>
            <w:tr>
              <w:trPr>
                <w:trHeight w:val="551" w:hRule="atLeast"/>
              </w:trPr>
              <w:tc>
                <w:tcPr>
                  <w:tcW w:w="201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540" w:leader="none"/>
                    </w:tabs>
                    <w:spacing w:lineRule="auto" w:line="360"/>
                    <w:ind w:hanging="0"/>
                    <w:jc w:val="center"/>
                    <w:rPr/>
                  </w:pPr>
                  <w:r>
                    <w:rPr>
                      <w:rFonts w:ascii="Times New Roman" w:hAnsi="Times New Roman" w:cs="Times New Roman" w:eastAsia="楷体_GB2312;楷体"/>
                      <w:sz w:val="21"/>
                      <w:szCs w:val="21"/>
                      <w:lang w:eastAsia="zh-CN"/>
                    </w:rPr>
                    <w:t>超过目标</w:t>
                  </w:r>
                  <w:r>
                    <w:rPr>
                      <w:rFonts w:ascii="Times New Roman" w:hAnsi="Times New Roman" w:cs="Times New Roman" w:eastAsia="楷体_GB2312;楷体"/>
                      <w:sz w:val="21"/>
                      <w:szCs w:val="21"/>
                      <w:lang w:eastAsia="zh-CN"/>
                    </w:rPr>
                    <w:t>利润</w:t>
                  </w:r>
                  <w:r>
                    <w:rPr>
                      <w:rFonts w:ascii="Times New Roman" w:hAnsi="Times New Roman" w:cs="Times New Roman" w:eastAsia="楷体_GB2312;楷体"/>
                      <w:sz w:val="21"/>
                      <w:szCs w:val="21"/>
                      <w:lang w:eastAsia="zh-CN"/>
                    </w:rPr>
                    <w:t>额度</w:t>
                  </w:r>
                  <w:r>
                    <w:rPr>
                      <w:rFonts w:ascii="Times New Roman" w:hAnsi="Times New Roman" w:cs="Times New Roman" w:eastAsia="楷体_GB2312;楷体"/>
                      <w:sz w:val="21"/>
                      <w:szCs w:val="21"/>
                      <w:lang w:eastAsia="zh-CN"/>
                    </w:rPr>
                    <w:t>（万元）</w:t>
                  </w:r>
                </w:p>
              </w:tc>
              <w:tc>
                <w:tcPr>
                  <w:tcW w:w="12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540" w:leader="none"/>
                    </w:tabs>
                    <w:spacing w:lineRule="auto" w:line="360"/>
                    <w:ind w:hanging="0"/>
                    <w:jc w:val="center"/>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t>0-50</w:t>
                  </w:r>
                  <w:r>
                    <w:rPr>
                      <w:rFonts w:ascii="Times New Roman" w:hAnsi="Times New Roman" w:cs="Times New Roman" w:eastAsia="楷体_GB2312;楷体"/>
                      <w:sz w:val="21"/>
                      <w:szCs w:val="21"/>
                      <w:lang w:eastAsia="zh-CN"/>
                    </w:rPr>
                    <w:t>万</w:t>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540" w:leader="none"/>
                    </w:tabs>
                    <w:spacing w:lineRule="auto" w:line="360"/>
                    <w:ind w:hanging="0"/>
                    <w:jc w:val="center"/>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t>50-100</w:t>
                  </w:r>
                  <w:r>
                    <w:rPr>
                      <w:rFonts w:ascii="Times New Roman" w:hAnsi="Times New Roman" w:cs="Times New Roman" w:eastAsia="楷体_GB2312;楷体"/>
                      <w:sz w:val="21"/>
                      <w:szCs w:val="21"/>
                      <w:lang w:eastAsia="zh-CN"/>
                    </w:rPr>
                    <w:t>万</w:t>
                  </w:r>
                </w:p>
              </w:tc>
              <w:tc>
                <w:tcPr>
                  <w:tcW w:w="165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540" w:leader="none"/>
                    </w:tabs>
                    <w:spacing w:lineRule="auto" w:line="360"/>
                    <w:ind w:hanging="0"/>
                    <w:jc w:val="center"/>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t>100-300</w:t>
                  </w:r>
                  <w:r>
                    <w:rPr>
                      <w:rFonts w:ascii="Times New Roman" w:hAnsi="Times New Roman" w:cs="Times New Roman" w:eastAsia="楷体_GB2312;楷体"/>
                      <w:sz w:val="21"/>
                      <w:szCs w:val="21"/>
                      <w:lang w:eastAsia="zh-CN"/>
                    </w:rPr>
                    <w:t>万</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540" w:leader="none"/>
                    </w:tabs>
                    <w:spacing w:lineRule="auto" w:line="360"/>
                    <w:ind w:hanging="0"/>
                    <w:jc w:val="center"/>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t>300-500</w:t>
                  </w:r>
                  <w:r>
                    <w:rPr>
                      <w:rFonts w:ascii="Times New Roman" w:hAnsi="Times New Roman" w:cs="Times New Roman" w:eastAsia="楷体_GB2312;楷体"/>
                      <w:sz w:val="21"/>
                      <w:szCs w:val="21"/>
                      <w:lang w:eastAsia="zh-CN"/>
                    </w:rPr>
                    <w:t>万</w:t>
                  </w:r>
                </w:p>
              </w:tc>
              <w:tc>
                <w:tcPr>
                  <w:tcW w:w="151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540" w:leader="none"/>
                    </w:tabs>
                    <w:spacing w:lineRule="auto" w:line="360"/>
                    <w:ind w:hanging="0"/>
                    <w:jc w:val="center"/>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t>500</w:t>
                  </w:r>
                  <w:r>
                    <w:rPr>
                      <w:rFonts w:ascii="Times New Roman" w:hAnsi="Times New Roman" w:cs="Times New Roman" w:eastAsia="楷体_GB2312;楷体"/>
                      <w:sz w:val="21"/>
                      <w:szCs w:val="21"/>
                      <w:lang w:eastAsia="zh-CN"/>
                    </w:rPr>
                    <w:t>万以上</w:t>
                  </w:r>
                </w:p>
              </w:tc>
            </w:tr>
            <w:tr>
              <w:trPr>
                <w:trHeight w:val="559" w:hRule="atLeast"/>
              </w:trPr>
              <w:tc>
                <w:tcPr>
                  <w:tcW w:w="201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540" w:leader="none"/>
                    </w:tabs>
                    <w:spacing w:lineRule="auto" w:line="360"/>
                    <w:ind w:hanging="0"/>
                    <w:jc w:val="center"/>
                    <w:rPr>
                      <w:rFonts w:ascii="Times New Roman" w:hAnsi="Times New Roman" w:eastAsia="楷体_GB2312;楷体" w:cs="Times New Roman"/>
                      <w:sz w:val="21"/>
                      <w:szCs w:val="21"/>
                      <w:lang w:eastAsia="zh-CN"/>
                    </w:rPr>
                  </w:pPr>
                  <w:r>
                    <w:rPr>
                      <w:rFonts w:ascii="Times New Roman" w:hAnsi="Times New Roman" w:cs="Times New Roman" w:eastAsia="楷体_GB2312;楷体"/>
                      <w:sz w:val="21"/>
                      <w:szCs w:val="21"/>
                      <w:lang w:eastAsia="zh-CN"/>
                    </w:rPr>
                    <w:t>奖金比例（</w:t>
                  </w:r>
                  <w:r>
                    <w:rPr>
                      <w:rFonts w:eastAsia="楷体_GB2312;楷体" w:cs="Times New Roman" w:ascii="Times New Roman" w:hAnsi="Times New Roman"/>
                      <w:sz w:val="21"/>
                      <w:szCs w:val="21"/>
                      <w:lang w:eastAsia="zh-CN"/>
                    </w:rPr>
                    <w:t>%</w:t>
                  </w:r>
                  <w:r>
                    <w:rPr>
                      <w:rFonts w:ascii="Times New Roman" w:hAnsi="Times New Roman" w:cs="Times New Roman" w:eastAsia="楷体_GB2312;楷体"/>
                      <w:sz w:val="21"/>
                      <w:szCs w:val="21"/>
                      <w:lang w:eastAsia="zh-CN"/>
                    </w:rPr>
                    <w:t>）</w:t>
                  </w:r>
                </w:p>
              </w:tc>
              <w:tc>
                <w:tcPr>
                  <w:tcW w:w="12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540" w:leader="none"/>
                    </w:tabs>
                    <w:spacing w:lineRule="auto" w:line="360"/>
                    <w:ind w:hanging="0"/>
                    <w:jc w:val="center"/>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t>1%</w:t>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540" w:leader="none"/>
                    </w:tabs>
                    <w:spacing w:lineRule="auto" w:line="360"/>
                    <w:ind w:hanging="0"/>
                    <w:jc w:val="center"/>
                    <w:rPr>
                      <w:rFonts w:ascii="Times New Roman" w:hAnsi="Times New Roman" w:eastAsia="楷体_GB2312;楷体" w:cs="Times New Roman"/>
                      <w:sz w:val="21"/>
                      <w:szCs w:val="21"/>
                      <w:lang w:eastAsia="zh-CN"/>
                    </w:rPr>
                  </w:pPr>
                  <w:r>
                    <w:rPr>
                      <w:rFonts w:ascii="Times New Roman" w:hAnsi="Times New Roman" w:cs="Times New Roman" w:eastAsia="楷体_GB2312;楷体"/>
                      <w:sz w:val="21"/>
                      <w:szCs w:val="21"/>
                      <w:lang w:eastAsia="zh-CN"/>
                    </w:rPr>
                    <w:t>超过部分</w:t>
                  </w:r>
                  <w:r>
                    <w:rPr>
                      <w:rFonts w:eastAsia="楷体_GB2312;楷体" w:cs="Times New Roman" w:ascii="Times New Roman" w:hAnsi="Times New Roman"/>
                      <w:sz w:val="21"/>
                      <w:szCs w:val="21"/>
                      <w:lang w:eastAsia="zh-CN"/>
                    </w:rPr>
                    <w:t>2%</w:t>
                  </w:r>
                </w:p>
              </w:tc>
              <w:tc>
                <w:tcPr>
                  <w:tcW w:w="165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540" w:leader="none"/>
                    </w:tabs>
                    <w:spacing w:lineRule="auto" w:line="360"/>
                    <w:ind w:hanging="0"/>
                    <w:rPr>
                      <w:rFonts w:ascii="Times New Roman" w:hAnsi="Times New Roman" w:eastAsia="楷体_GB2312;楷体" w:cs="Times New Roman"/>
                      <w:sz w:val="21"/>
                      <w:szCs w:val="21"/>
                      <w:lang w:eastAsia="zh-CN"/>
                    </w:rPr>
                  </w:pPr>
                  <w:r>
                    <w:rPr>
                      <w:rFonts w:ascii="Times New Roman" w:hAnsi="Times New Roman" w:cs="Times New Roman" w:eastAsia="楷体_GB2312;楷体"/>
                      <w:sz w:val="21"/>
                      <w:szCs w:val="21"/>
                      <w:lang w:eastAsia="zh-CN"/>
                    </w:rPr>
                    <w:t>超过部分</w:t>
                  </w:r>
                  <w:r>
                    <w:rPr>
                      <w:rFonts w:eastAsia="楷体_GB2312;楷体" w:cs="Times New Roman" w:ascii="Times New Roman" w:hAnsi="Times New Roman"/>
                      <w:sz w:val="21"/>
                      <w:szCs w:val="21"/>
                      <w:lang w:eastAsia="zh-CN"/>
                    </w:rPr>
                    <w:t>2.5%</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540" w:leader="none"/>
                    </w:tabs>
                    <w:spacing w:lineRule="auto" w:line="360"/>
                    <w:ind w:hanging="0"/>
                    <w:rPr>
                      <w:rFonts w:ascii="Times New Roman" w:hAnsi="Times New Roman" w:eastAsia="楷体_GB2312;楷体" w:cs="Times New Roman"/>
                      <w:sz w:val="21"/>
                      <w:szCs w:val="21"/>
                      <w:lang w:eastAsia="zh-CN"/>
                    </w:rPr>
                  </w:pPr>
                  <w:r>
                    <w:rPr>
                      <w:rFonts w:ascii="Times New Roman" w:hAnsi="Times New Roman" w:cs="Times New Roman" w:eastAsia="楷体_GB2312;楷体"/>
                      <w:sz w:val="21"/>
                      <w:szCs w:val="21"/>
                      <w:lang w:eastAsia="zh-CN"/>
                    </w:rPr>
                    <w:t>超过部分</w:t>
                  </w:r>
                  <w:r>
                    <w:rPr>
                      <w:rFonts w:eastAsia="楷体_GB2312;楷体" w:cs="Times New Roman" w:ascii="Times New Roman" w:hAnsi="Times New Roman"/>
                      <w:sz w:val="21"/>
                      <w:szCs w:val="21"/>
                      <w:lang w:eastAsia="zh-CN"/>
                    </w:rPr>
                    <w:t>3%</w:t>
                  </w:r>
                </w:p>
              </w:tc>
              <w:tc>
                <w:tcPr>
                  <w:tcW w:w="151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540" w:leader="none"/>
                    </w:tabs>
                    <w:spacing w:lineRule="auto" w:line="360"/>
                    <w:ind w:hanging="0"/>
                    <w:rPr>
                      <w:rFonts w:ascii="Times New Roman" w:hAnsi="Times New Roman" w:eastAsia="楷体_GB2312;楷体" w:cs="Times New Roman"/>
                      <w:sz w:val="21"/>
                      <w:szCs w:val="21"/>
                      <w:lang w:eastAsia="zh-CN"/>
                    </w:rPr>
                  </w:pPr>
                  <w:r>
                    <w:rPr>
                      <w:rFonts w:ascii="Times New Roman" w:hAnsi="Times New Roman" w:cs="Times New Roman" w:eastAsia="楷体_GB2312;楷体"/>
                      <w:sz w:val="21"/>
                      <w:szCs w:val="21"/>
                      <w:lang w:eastAsia="zh-CN"/>
                    </w:rPr>
                    <w:t>超过部分</w:t>
                  </w:r>
                  <w:r>
                    <w:rPr>
                      <w:rFonts w:eastAsia="楷体_GB2312;楷体" w:cs="Times New Roman" w:ascii="Times New Roman" w:hAnsi="Times New Roman"/>
                      <w:sz w:val="21"/>
                      <w:szCs w:val="21"/>
                      <w:lang w:eastAsia="zh-CN"/>
                    </w:rPr>
                    <w:t>2%</w:t>
                  </w:r>
                </w:p>
              </w:tc>
            </w:tr>
          </w:tbl>
          <w:p>
            <w:pPr>
              <w:pStyle w:val="Normal"/>
              <w:widowControl w:val="false"/>
              <w:tabs>
                <w:tab w:val="clear" w:pos="420"/>
                <w:tab w:val="left" w:pos="540" w:leader="none"/>
              </w:tabs>
              <w:spacing w:lineRule="auto" w:line="360"/>
              <w:ind w:hanging="0"/>
              <w:jc w:val="both"/>
              <w:rPr>
                <w:rFonts w:ascii="Times New Roman" w:hAnsi="Times New Roman" w:eastAsia="楷体_GB2312;楷体" w:cs="Times New Roman"/>
                <w:sz w:val="24"/>
                <w:szCs w:val="24"/>
                <w:lang w:eastAsia="zh-CN"/>
              </w:rPr>
            </w:pPr>
            <w:r>
              <w:rPr>
                <w:rFonts w:eastAsia="黑体" w:cs="Times New Roman" w:ascii="SimHei" w:hAnsi="SimHei"/>
                <w:sz w:val="24"/>
                <w:szCs w:val="24"/>
                <w:lang w:eastAsia="zh-CN"/>
              </w:rPr>
            </w:r>
          </w:p>
          <w:p>
            <w:pPr>
              <w:pStyle w:val="Normal"/>
              <w:widowControl w:val="false"/>
              <w:tabs>
                <w:tab w:val="clear" w:pos="420"/>
                <w:tab w:val="left" w:pos="540" w:leader="none"/>
              </w:tabs>
              <w:spacing w:lineRule="auto" w:line="360"/>
              <w:ind w:hanging="0"/>
              <w:jc w:val="both"/>
              <w:rPr>
                <w:rFonts w:ascii="Times New Roman" w:hAnsi="Times New Roman" w:eastAsia="楷体_GB2312;楷体" w:cs="Times New Roman"/>
                <w:sz w:val="24"/>
                <w:szCs w:val="24"/>
                <w:lang w:eastAsia="zh-CN"/>
              </w:rPr>
            </w:pPr>
            <w:r>
              <w:rPr>
                <w:rFonts w:eastAsia="黑体" w:cs="Times New Roman" w:ascii="SimHei" w:hAnsi="SimHei"/>
                <w:sz w:val="24"/>
                <w:szCs w:val="24"/>
                <w:lang w:eastAsia="zh-CN"/>
              </w:rPr>
            </w:r>
          </w:p>
        </w:tc>
      </w:tr>
    </w:tbl>
    <w:p>
      <w:pPr>
        <w:pStyle w:val="Heading1"/>
        <w:spacing w:lineRule="auto" w:line="360" w:before="156" w:after="156"/>
        <w:ind w:firstLine="357"/>
        <w:jc w:val="center"/>
        <w:rPr>
          <w:rFonts w:ascii="Times New Roman" w:hAnsi="Times New Roman" w:cs="Times New Roman"/>
          <w:szCs w:val="28"/>
        </w:rPr>
      </w:pPr>
      <w:bookmarkStart w:id="9" w:name="__RefHeading___Toc279333462"/>
      <w:bookmarkEnd w:id="9"/>
      <w:r>
        <w:rPr>
          <w:rFonts w:ascii="SimHei" w:hAnsi="SimHei" w:eastAsia="黑体"/>
        </w:rPr>
        <w:t>第</w:t>
      </w:r>
      <w:r>
        <w:rPr>
          <w:rFonts w:ascii="SimHei" w:hAnsi="SimHei" w:eastAsia="黑体"/>
          <w:lang w:eastAsia="zh-CN"/>
        </w:rPr>
        <w:t>八</w:t>
      </w:r>
      <w:r>
        <w:rPr>
          <w:rFonts w:ascii="SimHei" w:hAnsi="SimHei" w:eastAsia="黑体"/>
        </w:rPr>
        <w:t>章</w:t>
      </w:r>
      <w:r>
        <w:rPr>
          <w:rFonts w:ascii="SimHei" w:hAnsi="SimHei" w:cs="Times New Roman" w:eastAsia="黑体"/>
        </w:rPr>
        <w:t xml:space="preserve">  </w:t>
      </w:r>
      <w:r>
        <w:rPr>
          <w:rFonts w:ascii="SimHei" w:hAnsi="SimHei" w:eastAsia="黑体"/>
          <w:szCs w:val="28"/>
        </w:rPr>
        <w:t>福利</w:t>
      </w:r>
      <w:r>
        <w:rPr>
          <w:rFonts w:cs="Times New Roman" w:ascii="SimHei" w:hAnsi="SimHei" w:eastAsia="黑体"/>
          <w:szCs w:val="28"/>
        </w:rPr>
        <w:t>/</w:t>
      </w:r>
      <w:r>
        <w:rPr>
          <w:rFonts w:ascii="SimHei" w:hAnsi="SimHei" w:eastAsia="黑体"/>
          <w:szCs w:val="28"/>
        </w:rPr>
        <w:t>津贴</w:t>
      </w:r>
    </w:p>
    <w:p>
      <w:pPr>
        <w:pStyle w:val="Heading5"/>
        <w:widowControl w:val="false"/>
        <w:numPr>
          <w:ilvl w:val="0"/>
          <w:numId w:val="19"/>
        </w:numPr>
        <w:spacing w:lineRule="auto" w:line="360" w:before="120" w:after="156"/>
        <w:ind w:start="1140" w:hanging="1140"/>
        <w:jc w:val="both"/>
        <w:rPr/>
      </w:pPr>
      <w:r>
        <w:rPr>
          <w:rFonts w:eastAsia="黑体" w:cs="Times New Roman" w:ascii="SimHei" w:hAnsi="SimHei"/>
          <w:b/>
          <w:color w:val="000000"/>
          <w:sz w:val="24"/>
          <w:szCs w:val="24"/>
          <w:lang w:eastAsia="zh-CN"/>
        </w:rPr>
        <w:t xml:space="preserve"> </w:t>
      </w:r>
      <w:r>
        <w:rPr>
          <w:rFonts w:ascii="SimHei" w:hAnsi="SimHei" w:cs="Times New Roman" w:eastAsia="黑体"/>
          <w:b/>
          <w:color w:val="000000"/>
          <w:sz w:val="24"/>
          <w:szCs w:val="24"/>
          <w:lang w:eastAsia="zh-CN"/>
        </w:rPr>
        <w:t>福利性津贴</w:t>
      </w:r>
    </w:p>
    <w:p>
      <w:pPr>
        <w:pStyle w:val="Normal"/>
        <w:spacing w:lineRule="auto" w:line="360"/>
        <w:ind w:firstLine="480"/>
        <w:rPr/>
      </w:pPr>
      <w:r>
        <w:rPr>
          <w:rFonts w:ascii="SimHei" w:hAnsi="SimHei" w:eastAsia="黑体"/>
        </w:rPr>
        <w:t>包含：午餐补贴、通讯补贴和交通补贴、车补等，按如下标准执行。</w:t>
      </w:r>
    </w:p>
    <w:tbl>
      <w:tblPr>
        <w:tblW w:w="8946" w:type="dxa"/>
        <w:jc w:val="start"/>
        <w:tblInd w:w="0" w:type="dxa"/>
        <w:tblLayout w:type="fixed"/>
        <w:tblCellMar>
          <w:top w:w="0" w:type="dxa"/>
          <w:start w:w="108" w:type="dxa"/>
          <w:bottom w:w="0" w:type="dxa"/>
          <w:end w:w="108" w:type="dxa"/>
        </w:tblCellMar>
      </w:tblPr>
      <w:tblGrid>
        <w:gridCol w:w="1368"/>
        <w:gridCol w:w="3060"/>
        <w:gridCol w:w="4518"/>
      </w:tblGrid>
      <w:tr>
        <w:trPr>
          <w:trHeight w:val="369"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widowControl w:val="false"/>
              <w:ind w:hanging="0"/>
              <w:jc w:val="center"/>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津贴类别</w:t>
            </w:r>
          </w:p>
        </w:tc>
        <w:tc>
          <w:tcPr>
            <w:tcW w:w="3060" w:type="dxa"/>
            <w:tcBorders>
              <w:top w:val="single" w:sz="4" w:space="0" w:color="000000"/>
              <w:start w:val="single" w:sz="4" w:space="0" w:color="000000"/>
              <w:bottom w:val="single" w:sz="4" w:space="0" w:color="000000"/>
              <w:end w:val="single" w:sz="4" w:space="0" w:color="000000"/>
            </w:tcBorders>
          </w:tcPr>
          <w:p>
            <w:pPr>
              <w:pStyle w:val="Normal"/>
              <w:widowControl w:val="false"/>
              <w:ind w:hanging="0"/>
              <w:jc w:val="center"/>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职位类别</w:t>
            </w:r>
          </w:p>
        </w:tc>
        <w:tc>
          <w:tcPr>
            <w:tcW w:w="4518" w:type="dxa"/>
            <w:tcBorders>
              <w:top w:val="single" w:sz="4" w:space="0" w:color="000000"/>
              <w:start w:val="single" w:sz="4" w:space="0" w:color="000000"/>
              <w:bottom w:val="single" w:sz="4" w:space="0" w:color="000000"/>
              <w:end w:val="single" w:sz="4" w:space="0" w:color="000000"/>
            </w:tcBorders>
          </w:tcPr>
          <w:p>
            <w:pPr>
              <w:pStyle w:val="Normal"/>
              <w:widowControl w:val="false"/>
              <w:ind w:hanging="0"/>
              <w:jc w:val="center"/>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补贴标准</w:t>
            </w:r>
          </w:p>
        </w:tc>
      </w:tr>
      <w:tr>
        <w:trPr>
          <w:trHeight w:val="369" w:hRule="atLeast"/>
        </w:trPr>
        <w:tc>
          <w:tcPr>
            <w:tcW w:w="13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午餐补贴</w:t>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全体员工</w:t>
            </w:r>
          </w:p>
        </w:tc>
        <w:tc>
          <w:tcPr>
            <w:tcW w:w="451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每人每月</w:t>
            </w:r>
            <w:r>
              <w:rPr>
                <w:rFonts w:eastAsia="黑体" w:cs="Times New Roman" w:ascii="SimHei" w:hAnsi="SimHei"/>
                <w:sz w:val="21"/>
                <w:szCs w:val="21"/>
                <w:lang w:eastAsia="zh-CN"/>
              </w:rPr>
              <w:t>200</w:t>
            </w:r>
            <w:r>
              <w:rPr>
                <w:rFonts w:ascii="SimHei" w:hAnsi="SimHei" w:cs="Times New Roman" w:eastAsia="黑体"/>
                <w:sz w:val="21"/>
                <w:szCs w:val="21"/>
                <w:lang w:eastAsia="zh-CN"/>
              </w:rPr>
              <w:t>元</w:t>
            </w:r>
          </w:p>
        </w:tc>
      </w:tr>
      <w:tr>
        <w:trPr>
          <w:trHeight w:val="369" w:hRule="atLeast"/>
        </w:trPr>
        <w:tc>
          <w:tcPr>
            <w:tcW w:w="13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交通补贴</w:t>
            </w:r>
          </w:p>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（有车补者除外）</w:t>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总监及以上</w:t>
            </w:r>
          </w:p>
        </w:tc>
        <w:tc>
          <w:tcPr>
            <w:tcW w:w="451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每人每月</w:t>
            </w:r>
            <w:r>
              <w:rPr>
                <w:rFonts w:eastAsia="黑体" w:cs="Times New Roman" w:ascii="SimHei" w:hAnsi="SimHei"/>
                <w:sz w:val="21"/>
                <w:szCs w:val="21"/>
                <w:lang w:eastAsia="zh-CN"/>
              </w:rPr>
              <w:t>200</w:t>
            </w:r>
            <w:r>
              <w:rPr>
                <w:rFonts w:ascii="SimHei" w:hAnsi="SimHei" w:cs="Times New Roman" w:eastAsia="黑体"/>
                <w:sz w:val="21"/>
                <w:szCs w:val="21"/>
                <w:lang w:eastAsia="zh-CN"/>
              </w:rPr>
              <w:t>元</w:t>
            </w:r>
          </w:p>
        </w:tc>
      </w:tr>
      <w:tr>
        <w:trPr>
          <w:trHeight w:val="369" w:hRule="atLeast"/>
        </w:trPr>
        <w:tc>
          <w:tcPr>
            <w:tcW w:w="13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both"/>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总监以下经理级以上</w:t>
            </w:r>
          </w:p>
        </w:tc>
        <w:tc>
          <w:tcPr>
            <w:tcW w:w="451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每人每月</w:t>
            </w:r>
            <w:r>
              <w:rPr>
                <w:rFonts w:eastAsia="黑体" w:cs="Times New Roman" w:ascii="SimHei" w:hAnsi="SimHei"/>
                <w:sz w:val="21"/>
                <w:szCs w:val="21"/>
                <w:lang w:eastAsia="zh-CN"/>
              </w:rPr>
              <w:t>100</w:t>
            </w:r>
            <w:r>
              <w:rPr>
                <w:rFonts w:ascii="SimHei" w:hAnsi="SimHei" w:cs="Times New Roman" w:eastAsia="黑体"/>
                <w:sz w:val="21"/>
                <w:szCs w:val="21"/>
                <w:lang w:eastAsia="zh-CN"/>
              </w:rPr>
              <w:t>元</w:t>
            </w:r>
          </w:p>
        </w:tc>
      </w:tr>
      <w:tr>
        <w:trPr>
          <w:trHeight w:val="369" w:hRule="atLeast"/>
        </w:trPr>
        <w:tc>
          <w:tcPr>
            <w:tcW w:w="13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both"/>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基层员工</w:t>
            </w:r>
          </w:p>
        </w:tc>
        <w:tc>
          <w:tcPr>
            <w:tcW w:w="451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每人每月</w:t>
            </w:r>
            <w:r>
              <w:rPr>
                <w:rFonts w:eastAsia="黑体" w:cs="Times New Roman" w:ascii="SimHei" w:hAnsi="SimHei"/>
                <w:sz w:val="21"/>
                <w:szCs w:val="21"/>
                <w:lang w:eastAsia="zh-CN"/>
              </w:rPr>
              <w:t>50</w:t>
            </w:r>
            <w:r>
              <w:rPr>
                <w:rFonts w:ascii="SimHei" w:hAnsi="SimHei" w:cs="Times New Roman" w:eastAsia="黑体"/>
                <w:sz w:val="21"/>
                <w:szCs w:val="21"/>
                <w:lang w:eastAsia="zh-CN"/>
              </w:rPr>
              <w:t>元</w:t>
            </w:r>
          </w:p>
        </w:tc>
      </w:tr>
      <w:tr>
        <w:trPr>
          <w:trHeight w:val="369" w:hRule="atLeast"/>
        </w:trPr>
        <w:tc>
          <w:tcPr>
            <w:tcW w:w="13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通讯补贴</w:t>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经理以下</w:t>
            </w:r>
          </w:p>
        </w:tc>
        <w:tc>
          <w:tcPr>
            <w:tcW w:w="451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每人每月</w:t>
            </w:r>
            <w:r>
              <w:rPr>
                <w:rFonts w:eastAsia="黑体" w:cs="Times New Roman" w:ascii="SimHei" w:hAnsi="SimHei"/>
                <w:sz w:val="21"/>
                <w:szCs w:val="21"/>
                <w:lang w:eastAsia="zh-CN"/>
              </w:rPr>
              <w:t>100</w:t>
            </w:r>
            <w:r>
              <w:rPr>
                <w:rFonts w:ascii="SimHei" w:hAnsi="SimHei" w:cs="Times New Roman" w:eastAsia="黑体"/>
                <w:sz w:val="21"/>
                <w:szCs w:val="21"/>
                <w:lang w:eastAsia="zh-CN"/>
              </w:rPr>
              <w:t>元</w:t>
            </w:r>
          </w:p>
        </w:tc>
      </w:tr>
      <w:tr>
        <w:trPr>
          <w:trHeight w:val="369" w:hRule="atLeast"/>
        </w:trPr>
        <w:tc>
          <w:tcPr>
            <w:tcW w:w="13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both"/>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总监以下经理（含）以上</w:t>
            </w:r>
          </w:p>
        </w:tc>
        <w:tc>
          <w:tcPr>
            <w:tcW w:w="451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每人每月</w:t>
            </w:r>
            <w:r>
              <w:rPr>
                <w:rFonts w:eastAsia="黑体" w:cs="Times New Roman" w:ascii="SimHei" w:hAnsi="SimHei"/>
                <w:sz w:val="21"/>
                <w:szCs w:val="21"/>
                <w:lang w:eastAsia="zh-CN"/>
              </w:rPr>
              <w:t>200</w:t>
            </w:r>
            <w:r>
              <w:rPr>
                <w:rFonts w:ascii="SimHei" w:hAnsi="SimHei" w:cs="Times New Roman" w:eastAsia="黑体"/>
                <w:sz w:val="21"/>
                <w:szCs w:val="21"/>
                <w:lang w:eastAsia="zh-CN"/>
              </w:rPr>
              <w:t>元</w:t>
            </w:r>
          </w:p>
        </w:tc>
      </w:tr>
      <w:tr>
        <w:trPr>
          <w:trHeight w:val="369" w:hRule="atLeast"/>
        </w:trPr>
        <w:tc>
          <w:tcPr>
            <w:tcW w:w="13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both"/>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总裁、副总裁、总监、总经理</w:t>
            </w:r>
          </w:p>
        </w:tc>
        <w:tc>
          <w:tcPr>
            <w:tcW w:w="451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每人每月</w:t>
            </w:r>
            <w:r>
              <w:rPr>
                <w:rFonts w:eastAsia="黑体" w:cs="Times New Roman" w:ascii="SimHei" w:hAnsi="SimHei"/>
                <w:sz w:val="21"/>
                <w:szCs w:val="21"/>
                <w:lang w:eastAsia="zh-CN"/>
              </w:rPr>
              <w:t>300</w:t>
            </w:r>
            <w:r>
              <w:rPr>
                <w:rFonts w:ascii="SimHei" w:hAnsi="SimHei" w:cs="Times New Roman" w:eastAsia="黑体"/>
                <w:sz w:val="21"/>
                <w:szCs w:val="21"/>
                <w:lang w:eastAsia="zh-CN"/>
              </w:rPr>
              <w:t>元</w:t>
            </w:r>
          </w:p>
        </w:tc>
      </w:tr>
      <w:tr>
        <w:trPr>
          <w:trHeight w:val="369" w:hRule="atLeast"/>
        </w:trPr>
        <w:tc>
          <w:tcPr>
            <w:tcW w:w="13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车补</w:t>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总监、总经理</w:t>
            </w:r>
          </w:p>
        </w:tc>
        <w:tc>
          <w:tcPr>
            <w:tcW w:w="451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每人每月</w:t>
            </w:r>
            <w:r>
              <w:rPr>
                <w:rFonts w:eastAsia="黑体" w:cs="Times New Roman" w:ascii="SimHei" w:hAnsi="SimHei"/>
                <w:sz w:val="21"/>
                <w:szCs w:val="21"/>
                <w:lang w:eastAsia="zh-CN"/>
              </w:rPr>
              <w:t>500</w:t>
            </w:r>
            <w:r>
              <w:rPr>
                <w:rFonts w:ascii="SimHei" w:hAnsi="SimHei" w:cs="Times New Roman" w:eastAsia="黑体"/>
                <w:sz w:val="21"/>
                <w:szCs w:val="21"/>
                <w:lang w:eastAsia="zh-CN"/>
              </w:rPr>
              <w:t>元</w:t>
            </w:r>
          </w:p>
        </w:tc>
      </w:tr>
      <w:tr>
        <w:trPr>
          <w:trHeight w:val="369" w:hRule="atLeast"/>
        </w:trPr>
        <w:tc>
          <w:tcPr>
            <w:tcW w:w="13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both"/>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副总裁</w:t>
            </w:r>
          </w:p>
        </w:tc>
        <w:tc>
          <w:tcPr>
            <w:tcW w:w="451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每人每月</w:t>
            </w:r>
            <w:r>
              <w:rPr>
                <w:rFonts w:eastAsia="黑体" w:cs="Times New Roman" w:ascii="SimHei" w:hAnsi="SimHei"/>
                <w:sz w:val="21"/>
                <w:szCs w:val="21"/>
                <w:lang w:eastAsia="zh-CN"/>
              </w:rPr>
              <w:t>1000</w:t>
            </w:r>
            <w:r>
              <w:rPr>
                <w:rFonts w:ascii="SimHei" w:hAnsi="SimHei" w:cs="Times New Roman" w:eastAsia="黑体"/>
                <w:sz w:val="21"/>
                <w:szCs w:val="21"/>
                <w:lang w:eastAsia="zh-CN"/>
              </w:rPr>
              <w:t>元</w:t>
            </w:r>
          </w:p>
        </w:tc>
      </w:tr>
      <w:tr>
        <w:trPr>
          <w:trHeight w:val="369" w:hRule="atLeast"/>
        </w:trPr>
        <w:tc>
          <w:tcPr>
            <w:tcW w:w="13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both"/>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总裁</w:t>
            </w:r>
          </w:p>
        </w:tc>
        <w:tc>
          <w:tcPr>
            <w:tcW w:w="451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每月</w:t>
            </w:r>
            <w:r>
              <w:rPr>
                <w:rFonts w:eastAsia="黑体" w:cs="Times New Roman" w:ascii="SimHei" w:hAnsi="SimHei"/>
                <w:sz w:val="21"/>
                <w:szCs w:val="21"/>
                <w:lang w:eastAsia="zh-CN"/>
              </w:rPr>
              <w:t>1500</w:t>
            </w:r>
            <w:r>
              <w:rPr>
                <w:rFonts w:ascii="SimHei" w:hAnsi="SimHei" w:cs="Times New Roman" w:eastAsia="黑体"/>
                <w:sz w:val="21"/>
                <w:szCs w:val="21"/>
                <w:lang w:eastAsia="zh-CN"/>
              </w:rPr>
              <w:t>元</w:t>
            </w:r>
          </w:p>
        </w:tc>
      </w:tr>
      <w:tr>
        <w:trPr>
          <w:trHeight w:val="369" w:hRule="atLeast"/>
        </w:trPr>
        <w:tc>
          <w:tcPr>
            <w:tcW w:w="13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both"/>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r>
          </w:p>
        </w:tc>
        <w:tc>
          <w:tcPr>
            <w:tcW w:w="7578"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以上人员住市外者可酌情增加标准。</w:t>
            </w:r>
          </w:p>
        </w:tc>
      </w:tr>
    </w:tbl>
    <w:p>
      <w:pPr>
        <w:pStyle w:val="Heading5"/>
        <w:widowControl w:val="false"/>
        <w:numPr>
          <w:ilvl w:val="0"/>
          <w:numId w:val="19"/>
        </w:numPr>
        <w:spacing w:lineRule="auto" w:line="360" w:before="120" w:after="156"/>
        <w:ind w:start="1140" w:hanging="1140"/>
        <w:jc w:val="both"/>
        <w:rPr/>
      </w:pPr>
      <w:r>
        <w:rPr>
          <w:rFonts w:eastAsia="黑体" w:cs="Times New Roman" w:ascii="SimHei" w:hAnsi="SimHei"/>
          <w:b/>
          <w:color w:val="000000"/>
          <w:sz w:val="24"/>
          <w:szCs w:val="24"/>
          <w:lang w:eastAsia="zh-CN"/>
        </w:rPr>
        <w:t xml:space="preserve"> </w:t>
      </w:r>
      <w:r>
        <w:rPr>
          <w:rFonts w:ascii="SimHei" w:hAnsi="SimHei" w:cs="Times New Roman" w:eastAsia="黑体"/>
          <w:b/>
          <w:color w:val="000000"/>
          <w:sz w:val="24"/>
          <w:szCs w:val="24"/>
          <w:lang w:eastAsia="zh-CN"/>
        </w:rPr>
        <w:t>其他福利</w:t>
      </w:r>
    </w:p>
    <w:p>
      <w:pPr>
        <w:pStyle w:val="Normal"/>
        <w:numPr>
          <w:ilvl w:val="0"/>
          <w:numId w:val="46"/>
        </w:numPr>
        <w:spacing w:lineRule="auto" w:line="360"/>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带薪休假，公司正式员工按照国家和公司相关规定享受带薪休假，具体见公司相关规定；</w:t>
      </w:r>
    </w:p>
    <w:p>
      <w:pPr>
        <w:pStyle w:val="Normal"/>
        <w:numPr>
          <w:ilvl w:val="0"/>
          <w:numId w:val="38"/>
        </w:numPr>
        <w:spacing w:lineRule="auto" w:line="360"/>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在固定福利项之外的灵活安排的一些项目，如职业培训、旅游等；</w:t>
      </w:r>
    </w:p>
    <w:p>
      <w:pPr>
        <w:pStyle w:val="Normal"/>
        <w:numPr>
          <w:ilvl w:val="0"/>
          <w:numId w:val="38"/>
        </w:numPr>
        <w:spacing w:lineRule="auto" w:line="360"/>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节日慰问金：</w:t>
      </w:r>
    </w:p>
    <w:tbl>
      <w:tblPr>
        <w:tblW w:w="8944" w:type="dxa"/>
        <w:jc w:val="start"/>
        <w:tblInd w:w="0" w:type="dxa"/>
        <w:tblLayout w:type="fixed"/>
        <w:tblCellMar>
          <w:top w:w="0" w:type="dxa"/>
          <w:start w:w="108" w:type="dxa"/>
          <w:bottom w:w="0" w:type="dxa"/>
          <w:end w:w="108" w:type="dxa"/>
        </w:tblCellMar>
      </w:tblPr>
      <w:tblGrid>
        <w:gridCol w:w="1708"/>
        <w:gridCol w:w="1216"/>
        <w:gridCol w:w="1935"/>
        <w:gridCol w:w="1290"/>
        <w:gridCol w:w="1505"/>
        <w:gridCol w:w="1290"/>
      </w:tblGrid>
      <w:tr>
        <w:trPr>
          <w:trHeight w:val="682" w:hRule="atLeast"/>
        </w:trPr>
        <w:tc>
          <w:tcPr>
            <w:tcW w:w="1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ind w:hanging="0"/>
              <w:jc w:val="center"/>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节日</w:t>
            </w:r>
          </w:p>
        </w:tc>
        <w:tc>
          <w:tcPr>
            <w:tcW w:w="121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ind w:hanging="0"/>
              <w:jc w:val="center"/>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春节</w:t>
            </w:r>
          </w:p>
        </w:tc>
        <w:tc>
          <w:tcPr>
            <w:tcW w:w="193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ind w:hanging="0"/>
              <w:jc w:val="center"/>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中秋、国庆节</w:t>
            </w:r>
          </w:p>
        </w:tc>
        <w:tc>
          <w:tcPr>
            <w:tcW w:w="129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ind w:hanging="0"/>
              <w:jc w:val="center"/>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元旦</w:t>
            </w:r>
          </w:p>
        </w:tc>
        <w:tc>
          <w:tcPr>
            <w:tcW w:w="150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ind w:hanging="0"/>
              <w:jc w:val="center"/>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员工生日</w:t>
            </w:r>
          </w:p>
        </w:tc>
        <w:tc>
          <w:tcPr>
            <w:tcW w:w="129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ind w:hanging="0"/>
              <w:jc w:val="center"/>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合计</w:t>
            </w:r>
          </w:p>
        </w:tc>
      </w:tr>
      <w:tr>
        <w:trPr>
          <w:trHeight w:val="535" w:hRule="atLeast"/>
        </w:trPr>
        <w:tc>
          <w:tcPr>
            <w:tcW w:w="1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ind w:hanging="0"/>
              <w:jc w:val="center"/>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慰问金额</w:t>
            </w:r>
          </w:p>
        </w:tc>
        <w:tc>
          <w:tcPr>
            <w:tcW w:w="121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ind w:hanging="0"/>
              <w:jc w:val="center"/>
              <w:rPr/>
            </w:pPr>
            <w:r>
              <w:rPr>
                <w:rFonts w:eastAsia="黑体" w:cs="Times New Roman" w:ascii="SimHei" w:hAnsi="SimHei"/>
                <w:sz w:val="24"/>
                <w:szCs w:val="24"/>
                <w:lang w:eastAsia="zh-CN"/>
              </w:rPr>
              <w:t>2</w:t>
            </w:r>
            <w:r>
              <w:rPr>
                <w:rFonts w:eastAsia="黑体" w:cs="Times New Roman" w:ascii="SimHei" w:hAnsi="SimHei"/>
                <w:sz w:val="24"/>
                <w:szCs w:val="24"/>
                <w:lang w:eastAsia="zh-CN"/>
              </w:rPr>
              <w:t>00</w:t>
            </w:r>
            <w:r>
              <w:rPr>
                <w:rFonts w:ascii="SimHei" w:hAnsi="SimHei" w:cs="Times New Roman" w:eastAsia="黑体"/>
                <w:sz w:val="24"/>
                <w:szCs w:val="24"/>
                <w:lang w:eastAsia="zh-CN"/>
              </w:rPr>
              <w:t>元</w:t>
            </w:r>
          </w:p>
        </w:tc>
        <w:tc>
          <w:tcPr>
            <w:tcW w:w="193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ind w:hanging="0"/>
              <w:jc w:val="center"/>
              <w:rPr>
                <w:rFonts w:ascii="Times New Roman" w:hAnsi="Times New Roman" w:eastAsia="楷体_GB2312;楷体" w:cs="Times New Roman"/>
                <w:sz w:val="24"/>
                <w:szCs w:val="24"/>
                <w:lang w:eastAsia="zh-CN"/>
              </w:rPr>
            </w:pPr>
            <w:r>
              <w:rPr>
                <w:rFonts w:eastAsia="黑体" w:cs="Times New Roman" w:ascii="SimHei" w:hAnsi="SimHei"/>
                <w:sz w:val="24"/>
                <w:szCs w:val="24"/>
                <w:lang w:eastAsia="zh-CN"/>
              </w:rPr>
              <w:t>200</w:t>
            </w:r>
            <w:r>
              <w:rPr>
                <w:rFonts w:ascii="SimHei" w:hAnsi="SimHei" w:cs="Times New Roman" w:eastAsia="黑体"/>
                <w:sz w:val="24"/>
                <w:szCs w:val="24"/>
                <w:lang w:eastAsia="zh-CN"/>
              </w:rPr>
              <w:t>元</w:t>
            </w:r>
          </w:p>
        </w:tc>
        <w:tc>
          <w:tcPr>
            <w:tcW w:w="129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ind w:hanging="0"/>
              <w:jc w:val="center"/>
              <w:rPr>
                <w:rFonts w:ascii="Times New Roman" w:hAnsi="Times New Roman" w:eastAsia="楷体_GB2312;楷体" w:cs="Times New Roman"/>
                <w:sz w:val="24"/>
                <w:szCs w:val="24"/>
                <w:lang w:eastAsia="zh-CN"/>
              </w:rPr>
            </w:pPr>
            <w:r>
              <w:rPr>
                <w:rFonts w:eastAsia="黑体" w:cs="Times New Roman" w:ascii="SimHei" w:hAnsi="SimHei"/>
                <w:sz w:val="24"/>
                <w:szCs w:val="24"/>
                <w:lang w:eastAsia="zh-CN"/>
              </w:rPr>
              <w:t>100</w:t>
            </w:r>
            <w:r>
              <w:rPr>
                <w:rFonts w:ascii="SimHei" w:hAnsi="SimHei" w:cs="Times New Roman" w:eastAsia="黑体"/>
                <w:sz w:val="24"/>
                <w:szCs w:val="24"/>
                <w:lang w:eastAsia="zh-CN"/>
              </w:rPr>
              <w:t>元</w:t>
            </w:r>
          </w:p>
        </w:tc>
        <w:tc>
          <w:tcPr>
            <w:tcW w:w="150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ind w:hanging="0"/>
              <w:jc w:val="center"/>
              <w:rPr>
                <w:rFonts w:ascii="Times New Roman" w:hAnsi="Times New Roman" w:eastAsia="楷体_GB2312;楷体" w:cs="Times New Roman"/>
                <w:sz w:val="24"/>
                <w:szCs w:val="24"/>
                <w:lang w:eastAsia="zh-CN"/>
              </w:rPr>
            </w:pPr>
            <w:r>
              <w:rPr>
                <w:rFonts w:eastAsia="黑体" w:cs="Times New Roman" w:ascii="SimHei" w:hAnsi="SimHei"/>
                <w:sz w:val="24"/>
                <w:szCs w:val="24"/>
                <w:lang w:eastAsia="zh-CN"/>
              </w:rPr>
              <w:t>100</w:t>
            </w:r>
            <w:r>
              <w:rPr>
                <w:rFonts w:ascii="SimHei" w:hAnsi="SimHei" w:cs="Times New Roman" w:eastAsia="黑体"/>
                <w:sz w:val="24"/>
                <w:szCs w:val="24"/>
                <w:lang w:eastAsia="zh-CN"/>
              </w:rPr>
              <w:t>元</w:t>
            </w:r>
          </w:p>
        </w:tc>
        <w:tc>
          <w:tcPr>
            <w:tcW w:w="129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ind w:hanging="0"/>
              <w:jc w:val="center"/>
              <w:rPr/>
            </w:pPr>
            <w:r>
              <w:rPr>
                <w:rFonts w:eastAsia="黑体" w:cs="Times New Roman" w:ascii="SimHei" w:hAnsi="SimHei"/>
                <w:sz w:val="24"/>
                <w:szCs w:val="24"/>
                <w:lang w:eastAsia="zh-CN"/>
              </w:rPr>
              <w:t>6</w:t>
            </w:r>
            <w:r>
              <w:rPr>
                <w:rFonts w:eastAsia="黑体" w:cs="Times New Roman" w:ascii="SimHei" w:hAnsi="SimHei"/>
                <w:sz w:val="24"/>
                <w:szCs w:val="24"/>
                <w:lang w:eastAsia="zh-CN"/>
              </w:rPr>
              <w:t>00</w:t>
            </w:r>
            <w:r>
              <w:rPr>
                <w:rFonts w:ascii="SimHei" w:hAnsi="SimHei" w:cs="Times New Roman" w:eastAsia="黑体"/>
                <w:sz w:val="24"/>
                <w:szCs w:val="24"/>
                <w:lang w:eastAsia="zh-CN"/>
              </w:rPr>
              <w:t>元</w:t>
            </w:r>
          </w:p>
        </w:tc>
      </w:tr>
    </w:tbl>
    <w:p>
      <w:pPr>
        <w:pStyle w:val="Heading5"/>
        <w:widowControl w:val="false"/>
        <w:numPr>
          <w:ilvl w:val="0"/>
          <w:numId w:val="19"/>
        </w:numPr>
        <w:spacing w:lineRule="auto" w:line="360" w:before="120" w:after="156"/>
        <w:ind w:start="1140" w:hanging="1140"/>
        <w:jc w:val="both"/>
        <w:rPr/>
      </w:pPr>
      <w:r>
        <w:rPr>
          <w:rFonts w:eastAsia="黑体" w:cs="Times New Roman" w:ascii="SimHei" w:hAnsi="SimHei"/>
          <w:b/>
          <w:color w:val="000000"/>
          <w:sz w:val="24"/>
          <w:szCs w:val="24"/>
          <w:lang w:eastAsia="zh-CN"/>
        </w:rPr>
        <w:t xml:space="preserve"> </w:t>
      </w:r>
      <w:r>
        <w:rPr>
          <w:rFonts w:ascii="SimHei" w:hAnsi="SimHei" w:cs="Times New Roman" w:eastAsia="黑体"/>
          <w:b/>
          <w:color w:val="000000"/>
          <w:sz w:val="24"/>
          <w:szCs w:val="24"/>
          <w:lang w:eastAsia="zh-CN"/>
        </w:rPr>
        <w:t>法定保险</w:t>
      </w:r>
    </w:p>
    <w:p>
      <w:pPr>
        <w:pStyle w:val="Normal"/>
        <w:spacing w:lineRule="auto" w:line="360"/>
        <w:ind w:firstLine="480"/>
        <w:rPr/>
      </w:pPr>
      <w:r>
        <w:rPr>
          <w:rFonts w:ascii="SimHei" w:hAnsi="SimHei" w:eastAsia="黑体"/>
        </w:rPr>
        <w:t>员工的法定保险按国家与地方有关法律法规结和公司具体规定执行，详见如下：</w:t>
      </w:r>
    </w:p>
    <w:tbl>
      <w:tblPr>
        <w:tblW w:w="7070" w:type="dxa"/>
        <w:jc w:val="center"/>
        <w:tblInd w:w="0" w:type="dxa"/>
        <w:tblLayout w:type="fixed"/>
        <w:tblCellMar>
          <w:top w:w="0" w:type="dxa"/>
          <w:start w:w="108" w:type="dxa"/>
          <w:bottom w:w="0" w:type="dxa"/>
          <w:end w:w="108" w:type="dxa"/>
        </w:tblCellMar>
      </w:tblPr>
      <w:tblGrid>
        <w:gridCol w:w="1672"/>
        <w:gridCol w:w="1849"/>
        <w:gridCol w:w="1643"/>
        <w:gridCol w:w="1906"/>
      </w:tblGrid>
      <w:tr>
        <w:trPr>
          <w:trHeight w:val="241" w:hRule="atLeast"/>
        </w:trPr>
        <w:tc>
          <w:tcPr>
            <w:tcW w:w="16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eastAsia="楷体_GB2312;楷体" w:cs="Times New Roman"/>
                <w:bCs/>
                <w:sz w:val="24"/>
              </w:rPr>
            </w:pPr>
            <w:r>
              <w:rPr>
                <w:rFonts w:ascii="SimHei" w:hAnsi="SimHei" w:cs="Times New Roman" w:eastAsia="黑体"/>
                <w:bCs/>
                <w:sz w:val="24"/>
              </w:rPr>
              <w:t>月基数</w:t>
            </w:r>
          </w:p>
        </w:tc>
        <w:tc>
          <w:tcPr>
            <w:tcW w:w="1849" w:type="dxa"/>
            <w:tcBorders>
              <w:top w:val="single" w:sz="4" w:space="0" w:color="000000"/>
              <w:bottom w:val="single" w:sz="4" w:space="0" w:color="000000"/>
              <w:end w:val="single" w:sz="4" w:space="0" w:color="000000"/>
            </w:tcBorders>
            <w:vAlign w:val="center"/>
          </w:tcPr>
          <w:p>
            <w:pPr>
              <w:pStyle w:val="Normal"/>
              <w:jc w:val="center"/>
              <w:rPr>
                <w:rFonts w:ascii="Times New Roman" w:hAnsi="Times New Roman" w:eastAsia="楷体_GB2312;楷体" w:cs="Times New Roman"/>
                <w:bCs/>
                <w:sz w:val="24"/>
              </w:rPr>
            </w:pPr>
            <w:r>
              <w:rPr>
                <w:rFonts w:ascii="SimHei" w:hAnsi="SimHei" w:cs="Times New Roman" w:eastAsia="黑体"/>
                <w:bCs/>
                <w:sz w:val="24"/>
              </w:rPr>
              <w:t>个人承担</w:t>
            </w:r>
          </w:p>
        </w:tc>
        <w:tc>
          <w:tcPr>
            <w:tcW w:w="1643" w:type="dxa"/>
            <w:tcBorders>
              <w:top w:val="single" w:sz="4" w:space="0" w:color="000000"/>
              <w:bottom w:val="single" w:sz="4" w:space="0" w:color="000000"/>
              <w:end w:val="single" w:sz="4" w:space="0" w:color="000000"/>
            </w:tcBorders>
            <w:vAlign w:val="center"/>
          </w:tcPr>
          <w:p>
            <w:pPr>
              <w:pStyle w:val="Normal"/>
              <w:jc w:val="center"/>
              <w:rPr>
                <w:rFonts w:ascii="Times New Roman" w:hAnsi="Times New Roman" w:eastAsia="楷体_GB2312;楷体" w:cs="Times New Roman"/>
                <w:bCs/>
                <w:sz w:val="24"/>
              </w:rPr>
            </w:pPr>
            <w:r>
              <w:rPr>
                <w:rFonts w:ascii="SimHei" w:hAnsi="SimHei" w:cs="Times New Roman" w:eastAsia="黑体"/>
                <w:bCs/>
                <w:sz w:val="24"/>
              </w:rPr>
              <w:t>公司承担</w:t>
            </w:r>
          </w:p>
        </w:tc>
        <w:tc>
          <w:tcPr>
            <w:tcW w:w="1906" w:type="dxa"/>
            <w:tcBorders>
              <w:top w:val="single" w:sz="4" w:space="0" w:color="000000"/>
              <w:bottom w:val="single" w:sz="4" w:space="0" w:color="000000"/>
              <w:end w:val="single" w:sz="4" w:space="0" w:color="000000"/>
            </w:tcBorders>
            <w:vAlign w:val="center"/>
          </w:tcPr>
          <w:p>
            <w:pPr>
              <w:pStyle w:val="Normal"/>
              <w:jc w:val="center"/>
              <w:rPr>
                <w:rFonts w:ascii="Times New Roman" w:hAnsi="Times New Roman" w:eastAsia="楷体_GB2312;楷体" w:cs="Times New Roman"/>
                <w:bCs/>
                <w:sz w:val="24"/>
              </w:rPr>
            </w:pPr>
            <w:r>
              <w:rPr>
                <w:rFonts w:ascii="SimHei" w:hAnsi="SimHei" w:cs="Times New Roman" w:eastAsia="黑体"/>
                <w:bCs/>
                <w:sz w:val="24"/>
              </w:rPr>
              <w:t>合计</w:t>
            </w:r>
          </w:p>
        </w:tc>
      </w:tr>
      <w:tr>
        <w:trPr>
          <w:trHeight w:val="446" w:hRule="atLeast"/>
        </w:trPr>
        <w:tc>
          <w:tcPr>
            <w:tcW w:w="1672" w:type="dxa"/>
            <w:tcBorders>
              <w:start w:val="single" w:sz="4" w:space="0" w:color="000000"/>
              <w:bottom w:val="single" w:sz="4" w:space="0" w:color="000000"/>
              <w:end w:val="single" w:sz="4" w:space="0" w:color="000000"/>
            </w:tcBorders>
            <w:vAlign w:val="center"/>
          </w:tcPr>
          <w:p>
            <w:pPr>
              <w:pStyle w:val="Normal"/>
              <w:jc w:val="center"/>
              <w:rPr>
                <w:rFonts w:ascii="Times New Roman" w:hAnsi="Times New Roman" w:eastAsia="楷体_GB2312;楷体" w:cs="Times New Roman"/>
                <w:sz w:val="24"/>
              </w:rPr>
            </w:pPr>
            <w:r>
              <w:rPr>
                <w:rFonts w:eastAsia="黑体" w:cs="Times New Roman" w:ascii="SimHei" w:hAnsi="SimHei"/>
                <w:sz w:val="24"/>
              </w:rPr>
              <w:t>1583</w:t>
            </w:r>
          </w:p>
        </w:tc>
        <w:tc>
          <w:tcPr>
            <w:tcW w:w="1849" w:type="dxa"/>
            <w:tcBorders>
              <w:bottom w:val="single" w:sz="4" w:space="0" w:color="000000"/>
              <w:end w:val="single" w:sz="4" w:space="0" w:color="000000"/>
            </w:tcBorders>
            <w:vAlign w:val="center"/>
          </w:tcPr>
          <w:p>
            <w:pPr>
              <w:pStyle w:val="Normal"/>
              <w:jc w:val="center"/>
              <w:rPr>
                <w:rFonts w:ascii="Times New Roman" w:hAnsi="Times New Roman" w:eastAsia="楷体_GB2312;楷体" w:cs="Times New Roman"/>
                <w:sz w:val="24"/>
              </w:rPr>
            </w:pPr>
            <w:r>
              <w:rPr>
                <w:rFonts w:eastAsia="黑体" w:cs="Times New Roman" w:ascii="SimHei" w:hAnsi="SimHei"/>
                <w:sz w:val="24"/>
              </w:rPr>
              <w:t>174.13</w:t>
            </w:r>
          </w:p>
        </w:tc>
        <w:tc>
          <w:tcPr>
            <w:tcW w:w="1643" w:type="dxa"/>
            <w:tcBorders>
              <w:bottom w:val="single" w:sz="4" w:space="0" w:color="000000"/>
              <w:end w:val="single" w:sz="4" w:space="0" w:color="000000"/>
            </w:tcBorders>
            <w:vAlign w:val="center"/>
          </w:tcPr>
          <w:p>
            <w:pPr>
              <w:pStyle w:val="Normal"/>
              <w:jc w:val="center"/>
              <w:rPr>
                <w:rFonts w:ascii="Times New Roman" w:hAnsi="Times New Roman" w:eastAsia="楷体_GB2312;楷体" w:cs="Times New Roman"/>
                <w:sz w:val="24"/>
              </w:rPr>
            </w:pPr>
            <w:r>
              <w:rPr>
                <w:rFonts w:eastAsia="黑体" w:cs="Times New Roman" w:ascii="SimHei" w:hAnsi="SimHei"/>
                <w:sz w:val="24"/>
              </w:rPr>
              <w:t>490.73</w:t>
            </w:r>
          </w:p>
        </w:tc>
        <w:tc>
          <w:tcPr>
            <w:tcW w:w="1906" w:type="dxa"/>
            <w:tcBorders>
              <w:bottom w:val="single" w:sz="4" w:space="0" w:color="000000"/>
              <w:end w:val="single" w:sz="4" w:space="0" w:color="000000"/>
            </w:tcBorders>
            <w:vAlign w:val="center"/>
          </w:tcPr>
          <w:p>
            <w:pPr>
              <w:pStyle w:val="Normal"/>
              <w:jc w:val="center"/>
              <w:rPr>
                <w:rFonts w:ascii="Times New Roman" w:hAnsi="Times New Roman" w:eastAsia="楷体_GB2312;楷体" w:cs="Times New Roman"/>
                <w:sz w:val="24"/>
              </w:rPr>
            </w:pPr>
            <w:r>
              <w:rPr>
                <w:rFonts w:eastAsia="黑体" w:cs="Times New Roman" w:ascii="SimHei" w:hAnsi="SimHei"/>
                <w:sz w:val="24"/>
              </w:rPr>
              <w:t>664.86</w:t>
            </w:r>
          </w:p>
        </w:tc>
      </w:tr>
      <w:tr>
        <w:trPr>
          <w:trHeight w:val="466" w:hRule="atLeast"/>
        </w:trPr>
        <w:tc>
          <w:tcPr>
            <w:tcW w:w="1672" w:type="dxa"/>
            <w:tcBorders>
              <w:start w:val="single" w:sz="4" w:space="0" w:color="000000"/>
              <w:bottom w:val="single" w:sz="4" w:space="0" w:color="000000"/>
              <w:end w:val="single" w:sz="4" w:space="0" w:color="000000"/>
            </w:tcBorders>
            <w:vAlign w:val="center"/>
          </w:tcPr>
          <w:p>
            <w:pPr>
              <w:pStyle w:val="Normal"/>
              <w:jc w:val="center"/>
              <w:rPr>
                <w:rFonts w:ascii="Times New Roman" w:hAnsi="Times New Roman" w:eastAsia="楷体_GB2312;楷体" w:cs="Times New Roman"/>
                <w:sz w:val="24"/>
              </w:rPr>
            </w:pPr>
            <w:r>
              <w:rPr>
                <w:rFonts w:eastAsia="黑体" w:cs="Times New Roman" w:ascii="SimHei" w:hAnsi="SimHei"/>
                <w:sz w:val="24"/>
              </w:rPr>
              <w:t>1734</w:t>
            </w:r>
          </w:p>
        </w:tc>
        <w:tc>
          <w:tcPr>
            <w:tcW w:w="1849" w:type="dxa"/>
            <w:tcBorders>
              <w:bottom w:val="single" w:sz="4" w:space="0" w:color="000000"/>
              <w:end w:val="single" w:sz="4" w:space="0" w:color="000000"/>
            </w:tcBorders>
            <w:vAlign w:val="center"/>
          </w:tcPr>
          <w:p>
            <w:pPr>
              <w:pStyle w:val="Normal"/>
              <w:jc w:val="center"/>
              <w:rPr>
                <w:rFonts w:ascii="Times New Roman" w:hAnsi="Times New Roman" w:eastAsia="楷体_GB2312;楷体" w:cs="Times New Roman"/>
                <w:sz w:val="24"/>
              </w:rPr>
            </w:pPr>
            <w:r>
              <w:rPr>
                <w:rFonts w:eastAsia="黑体" w:cs="Times New Roman" w:ascii="SimHei" w:hAnsi="SimHei"/>
                <w:sz w:val="24"/>
              </w:rPr>
              <w:t>190.74</w:t>
            </w:r>
          </w:p>
        </w:tc>
        <w:tc>
          <w:tcPr>
            <w:tcW w:w="1643" w:type="dxa"/>
            <w:tcBorders>
              <w:bottom w:val="single" w:sz="4" w:space="0" w:color="000000"/>
              <w:end w:val="single" w:sz="4" w:space="0" w:color="000000"/>
            </w:tcBorders>
            <w:vAlign w:val="center"/>
          </w:tcPr>
          <w:p>
            <w:pPr>
              <w:pStyle w:val="Normal"/>
              <w:jc w:val="center"/>
              <w:rPr>
                <w:rFonts w:ascii="Times New Roman" w:hAnsi="Times New Roman" w:eastAsia="楷体_GB2312;楷体" w:cs="Times New Roman"/>
                <w:sz w:val="24"/>
              </w:rPr>
            </w:pPr>
            <w:r>
              <w:rPr>
                <w:rFonts w:eastAsia="黑体" w:cs="Times New Roman" w:ascii="SimHei" w:hAnsi="SimHei"/>
                <w:sz w:val="24"/>
              </w:rPr>
              <w:t>537.54</w:t>
            </w:r>
          </w:p>
        </w:tc>
        <w:tc>
          <w:tcPr>
            <w:tcW w:w="1906" w:type="dxa"/>
            <w:tcBorders>
              <w:bottom w:val="single" w:sz="4" w:space="0" w:color="000000"/>
              <w:end w:val="single" w:sz="4" w:space="0" w:color="000000"/>
            </w:tcBorders>
            <w:vAlign w:val="center"/>
          </w:tcPr>
          <w:p>
            <w:pPr>
              <w:pStyle w:val="Normal"/>
              <w:jc w:val="center"/>
              <w:rPr>
                <w:rFonts w:ascii="Times New Roman" w:hAnsi="Times New Roman" w:eastAsia="楷体_GB2312;楷体" w:cs="Times New Roman"/>
                <w:sz w:val="24"/>
              </w:rPr>
            </w:pPr>
            <w:r>
              <w:rPr>
                <w:rFonts w:eastAsia="黑体" w:cs="Times New Roman" w:ascii="SimHei" w:hAnsi="SimHei"/>
                <w:sz w:val="24"/>
              </w:rPr>
              <w:t>728.28</w:t>
            </w:r>
          </w:p>
        </w:tc>
      </w:tr>
      <w:tr>
        <w:trPr>
          <w:trHeight w:val="444" w:hRule="atLeast"/>
        </w:trPr>
        <w:tc>
          <w:tcPr>
            <w:tcW w:w="1672" w:type="dxa"/>
            <w:tcBorders>
              <w:start w:val="single" w:sz="4" w:space="0" w:color="000000"/>
              <w:bottom w:val="single" w:sz="4" w:space="0" w:color="000000"/>
              <w:end w:val="single" w:sz="4" w:space="0" w:color="000000"/>
            </w:tcBorders>
            <w:vAlign w:val="center"/>
          </w:tcPr>
          <w:p>
            <w:pPr>
              <w:pStyle w:val="Normal"/>
              <w:jc w:val="center"/>
              <w:rPr>
                <w:rFonts w:ascii="Times New Roman" w:hAnsi="Times New Roman" w:eastAsia="楷体_GB2312;楷体" w:cs="Times New Roman"/>
                <w:sz w:val="24"/>
              </w:rPr>
            </w:pPr>
            <w:r>
              <w:rPr>
                <w:rFonts w:eastAsia="黑体" w:cs="Times New Roman" w:ascii="SimHei" w:hAnsi="SimHei"/>
                <w:sz w:val="24"/>
              </w:rPr>
              <w:t>2313</w:t>
            </w:r>
          </w:p>
        </w:tc>
        <w:tc>
          <w:tcPr>
            <w:tcW w:w="1849" w:type="dxa"/>
            <w:tcBorders>
              <w:bottom w:val="single" w:sz="4" w:space="0" w:color="000000"/>
              <w:end w:val="single" w:sz="4" w:space="0" w:color="000000"/>
            </w:tcBorders>
            <w:vAlign w:val="center"/>
          </w:tcPr>
          <w:p>
            <w:pPr>
              <w:pStyle w:val="Normal"/>
              <w:jc w:val="center"/>
              <w:rPr>
                <w:rFonts w:ascii="Times New Roman" w:hAnsi="Times New Roman" w:eastAsia="楷体_GB2312;楷体" w:cs="Times New Roman"/>
                <w:sz w:val="24"/>
              </w:rPr>
            </w:pPr>
            <w:r>
              <w:rPr>
                <w:rFonts w:eastAsia="黑体" w:cs="Times New Roman" w:ascii="SimHei" w:hAnsi="SimHei"/>
                <w:sz w:val="24"/>
              </w:rPr>
              <w:t>254.43</w:t>
            </w:r>
          </w:p>
        </w:tc>
        <w:tc>
          <w:tcPr>
            <w:tcW w:w="1643" w:type="dxa"/>
            <w:tcBorders>
              <w:bottom w:val="single" w:sz="4" w:space="0" w:color="000000"/>
              <w:end w:val="single" w:sz="4" w:space="0" w:color="000000"/>
            </w:tcBorders>
            <w:vAlign w:val="center"/>
          </w:tcPr>
          <w:p>
            <w:pPr>
              <w:pStyle w:val="Normal"/>
              <w:jc w:val="center"/>
              <w:rPr>
                <w:rFonts w:ascii="Times New Roman" w:hAnsi="Times New Roman" w:eastAsia="楷体_GB2312;楷体" w:cs="Times New Roman"/>
                <w:sz w:val="24"/>
              </w:rPr>
            </w:pPr>
            <w:r>
              <w:rPr>
                <w:rFonts w:eastAsia="黑体" w:cs="Times New Roman" w:ascii="SimHei" w:hAnsi="SimHei"/>
                <w:sz w:val="24"/>
              </w:rPr>
              <w:t>717.03</w:t>
            </w:r>
          </w:p>
        </w:tc>
        <w:tc>
          <w:tcPr>
            <w:tcW w:w="1906" w:type="dxa"/>
            <w:tcBorders>
              <w:bottom w:val="single" w:sz="4" w:space="0" w:color="000000"/>
              <w:end w:val="single" w:sz="4" w:space="0" w:color="000000"/>
            </w:tcBorders>
            <w:vAlign w:val="center"/>
          </w:tcPr>
          <w:p>
            <w:pPr>
              <w:pStyle w:val="Normal"/>
              <w:jc w:val="center"/>
              <w:rPr>
                <w:rFonts w:ascii="Times New Roman" w:hAnsi="Times New Roman" w:eastAsia="楷体_GB2312;楷体" w:cs="Times New Roman"/>
                <w:sz w:val="24"/>
              </w:rPr>
            </w:pPr>
            <w:r>
              <w:rPr>
                <w:rFonts w:eastAsia="黑体" w:cs="Times New Roman" w:ascii="SimHei" w:hAnsi="SimHei"/>
                <w:sz w:val="24"/>
              </w:rPr>
              <w:t>971.46</w:t>
            </w:r>
          </w:p>
        </w:tc>
      </w:tr>
    </w:tbl>
    <w:p>
      <w:pPr>
        <w:pStyle w:val="Heading1"/>
        <w:spacing w:lineRule="auto" w:line="360" w:before="156" w:after="156"/>
        <w:ind w:firstLine="357"/>
        <w:jc w:val="center"/>
        <w:rPr/>
      </w:pPr>
      <w:bookmarkStart w:id="10" w:name="__RefHeading___Toc279333463"/>
      <w:bookmarkEnd w:id="10"/>
      <w:r>
        <w:rPr>
          <w:rFonts w:ascii="SimHei" w:hAnsi="SimHei" w:cs="Times New Roman" w:eastAsia="黑体"/>
          <w:lang w:eastAsia="zh-CN"/>
        </w:rPr>
        <w:t>第</w:t>
      </w:r>
      <w:r>
        <w:rPr>
          <w:rFonts w:ascii="SimHei" w:hAnsi="SimHei" w:cs="Times New Roman" w:eastAsia="黑体"/>
          <w:lang w:eastAsia="zh-CN"/>
        </w:rPr>
        <w:t>九</w:t>
      </w:r>
      <w:r>
        <w:rPr>
          <w:rFonts w:ascii="SimHei" w:hAnsi="SimHei" w:cs="Times New Roman" w:eastAsia="黑体"/>
          <w:lang w:eastAsia="zh-CN"/>
        </w:rPr>
        <w:t>章</w:t>
      </w:r>
      <w:r>
        <w:rPr>
          <w:rFonts w:ascii="SimHei" w:hAnsi="SimHei" w:cs="Times New Roman" w:eastAsia="黑体"/>
          <w:lang w:eastAsia="zh-CN"/>
        </w:rPr>
        <w:t xml:space="preserve">  </w:t>
      </w:r>
      <w:r>
        <w:rPr>
          <w:rFonts w:ascii="SimHei" w:hAnsi="SimHei" w:cs="Times New Roman" w:eastAsia="黑体"/>
          <w:lang w:eastAsia="zh-CN"/>
        </w:rPr>
        <w:t>单项奖励</w:t>
      </w:r>
    </w:p>
    <w:p>
      <w:pPr>
        <w:pStyle w:val="Normal"/>
        <w:widowControl w:val="false"/>
        <w:numPr>
          <w:ilvl w:val="0"/>
          <w:numId w:val="19"/>
        </w:numPr>
        <w:tabs>
          <w:tab w:val="clear" w:pos="420"/>
          <w:tab w:val="left" w:pos="0" w:leader="none"/>
        </w:tabs>
        <w:spacing w:lineRule="auto" w:line="360"/>
        <w:ind w:start="0" w:hanging="0"/>
        <w:jc w:val="both"/>
        <w:rPr>
          <w:rFonts w:ascii="Times New Roman" w:hAnsi="Times New Roman" w:eastAsia="楷体_GB2312;楷体" w:cs="Times New Roman"/>
          <w:sz w:val="24"/>
          <w:lang w:eastAsia="zh-CN"/>
        </w:rPr>
      </w:pPr>
      <w:r>
        <w:rPr>
          <w:rFonts w:eastAsia="黑体" w:cs="Times New Roman" w:ascii="SimHei" w:hAnsi="SimHei"/>
          <w:sz w:val="24"/>
          <w:lang w:eastAsia="zh-CN"/>
        </w:rPr>
        <w:t xml:space="preserve">  </w:t>
      </w:r>
      <w:r>
        <w:rPr>
          <w:rFonts w:ascii="SimHei" w:hAnsi="SimHei" w:cs="Times New Roman" w:eastAsia="黑体"/>
          <w:sz w:val="24"/>
          <w:lang w:eastAsia="zh-CN"/>
        </w:rPr>
        <w:t>为体现奖优罚劣的原则，为全体员工树立学习榜样，特设立各种奖励制度，奖励为公司做出巨大贡献的员工。激励奖金属于月度奖励的，于次月</w:t>
      </w:r>
      <w:r>
        <w:rPr>
          <w:rFonts w:eastAsia="黑体" w:cs="Times New Roman" w:ascii="SimHei" w:hAnsi="SimHei"/>
          <w:sz w:val="24"/>
          <w:lang w:eastAsia="zh-CN"/>
        </w:rPr>
        <w:t>25</w:t>
      </w:r>
      <w:r>
        <w:rPr>
          <w:rFonts w:ascii="SimHei" w:hAnsi="SimHei" w:cs="Times New Roman" w:eastAsia="黑体"/>
          <w:sz w:val="24"/>
          <w:lang w:eastAsia="zh-CN"/>
        </w:rPr>
        <w:t>号发放，属于年度奖励的于次年一月份发放。</w:t>
      </w:r>
    </w:p>
    <w:p>
      <w:pPr>
        <w:pStyle w:val="Normal"/>
        <w:widowControl w:val="false"/>
        <w:tabs>
          <w:tab w:val="clear" w:pos="420"/>
          <w:tab w:val="left" w:pos="540" w:leader="none"/>
        </w:tabs>
        <w:spacing w:lineRule="auto" w:line="360"/>
        <w:ind w:hanging="0"/>
        <w:jc w:val="both"/>
        <w:rPr>
          <w:rFonts w:ascii="Times New Roman" w:hAnsi="Times New Roman" w:eastAsia="楷体_GB2312;楷体" w:cs="Times New Roman"/>
          <w:sz w:val="4"/>
          <w:szCs w:val="4"/>
          <w:lang w:eastAsia="zh-CN"/>
        </w:rPr>
      </w:pPr>
      <w:r>
        <w:rPr>
          <w:rFonts w:eastAsia="黑体" w:cs="Times New Roman" w:ascii="SimHei" w:hAnsi="SimHei"/>
          <w:b/>
          <w:sz w:val="24"/>
          <w:szCs w:val="24"/>
          <w:lang w:eastAsia="zh-CN"/>
        </w:rPr>
        <w:t>1</w:t>
      </w:r>
      <w:r>
        <w:rPr>
          <w:rFonts w:ascii="SimHei" w:hAnsi="SimHei" w:cs="Times New Roman" w:eastAsia="黑体"/>
          <w:b/>
          <w:sz w:val="24"/>
          <w:szCs w:val="24"/>
          <w:lang w:eastAsia="zh-CN"/>
        </w:rPr>
        <w:t>、设计小组团队</w:t>
      </w:r>
      <w:r>
        <w:rPr>
          <w:rFonts w:eastAsia="黑体" w:cs="Times New Roman" w:ascii="SimHei" w:hAnsi="SimHei"/>
          <w:b/>
          <w:sz w:val="24"/>
          <w:szCs w:val="24"/>
          <w:lang w:eastAsia="zh-CN"/>
        </w:rPr>
        <w:t>PK</w:t>
      </w:r>
      <w:r>
        <w:rPr>
          <w:rFonts w:ascii="SimHei" w:hAnsi="SimHei" w:cs="Times New Roman" w:eastAsia="黑体"/>
          <w:b/>
          <w:sz w:val="24"/>
          <w:szCs w:val="24"/>
          <w:lang w:eastAsia="zh-CN"/>
        </w:rPr>
        <w:t>奖：</w:t>
      </w:r>
      <w:r>
        <w:rPr>
          <w:rFonts w:ascii="SimHei" w:hAnsi="SimHei" w:cs="Times New Roman" w:eastAsia="黑体"/>
          <w:sz w:val="24"/>
          <w:szCs w:val="24"/>
          <w:lang w:eastAsia="zh-CN"/>
        </w:rPr>
        <w:t>各设计组实行竞争机制，东方广场、博览馆等各门店设计组每月进行签单业绩及客户满意度考核</w:t>
      </w:r>
      <w:r>
        <w:rPr>
          <w:rFonts w:eastAsia="黑体" w:cs="Times New Roman" w:ascii="SimHei" w:hAnsi="SimHei"/>
          <w:sz w:val="24"/>
          <w:szCs w:val="24"/>
          <w:lang w:eastAsia="zh-CN"/>
        </w:rPr>
        <w:t>PK</w:t>
      </w:r>
      <w:r>
        <w:rPr>
          <w:rFonts w:ascii="SimHei" w:hAnsi="SimHei" w:cs="Times New Roman" w:eastAsia="黑体"/>
          <w:sz w:val="24"/>
          <w:szCs w:val="24"/>
          <w:lang w:eastAsia="zh-CN"/>
        </w:rPr>
        <w:t>，每月评选出前三甲。对前三甲设计小组进行奖励，月度冠军奖励</w:t>
      </w:r>
      <w:r>
        <w:rPr>
          <w:rFonts w:eastAsia="黑体" w:cs="Times New Roman" w:ascii="SimHei" w:hAnsi="SimHei"/>
          <w:sz w:val="24"/>
          <w:szCs w:val="24"/>
          <w:lang w:eastAsia="zh-CN"/>
        </w:rPr>
        <w:t>5000</w:t>
      </w:r>
      <w:r>
        <w:rPr>
          <w:rFonts w:ascii="SimHei" w:hAnsi="SimHei" w:cs="Times New Roman" w:eastAsia="黑体"/>
          <w:sz w:val="24"/>
          <w:szCs w:val="24"/>
          <w:lang w:eastAsia="zh-CN"/>
        </w:rPr>
        <w:t>元，亚军奖励</w:t>
      </w:r>
      <w:r>
        <w:rPr>
          <w:rFonts w:eastAsia="黑体" w:cs="Times New Roman" w:ascii="SimHei" w:hAnsi="SimHei"/>
          <w:sz w:val="24"/>
          <w:szCs w:val="24"/>
          <w:lang w:eastAsia="zh-CN"/>
        </w:rPr>
        <w:t>3000</w:t>
      </w:r>
      <w:r>
        <w:rPr>
          <w:rFonts w:ascii="SimHei" w:hAnsi="SimHei" w:cs="Times New Roman" w:eastAsia="黑体"/>
          <w:sz w:val="24"/>
          <w:szCs w:val="24"/>
          <w:lang w:eastAsia="zh-CN"/>
        </w:rPr>
        <w:t>元，季军奖励</w:t>
      </w:r>
      <w:r>
        <w:rPr>
          <w:rFonts w:eastAsia="黑体" w:cs="Times New Roman" w:ascii="SimHei" w:hAnsi="SimHei"/>
          <w:sz w:val="24"/>
          <w:szCs w:val="24"/>
          <w:lang w:eastAsia="zh-CN"/>
        </w:rPr>
        <w:t>2000</w:t>
      </w:r>
      <w:r>
        <w:rPr>
          <w:rFonts w:ascii="SimHei" w:hAnsi="SimHei" w:cs="Times New Roman" w:eastAsia="黑体"/>
          <w:sz w:val="24"/>
          <w:szCs w:val="24"/>
          <w:lang w:eastAsia="zh-CN"/>
        </w:rPr>
        <w:t>元，奖金于次月</w:t>
      </w:r>
      <w:r>
        <w:rPr>
          <w:rFonts w:eastAsia="黑体" w:cs="Times New Roman" w:ascii="SimHei" w:hAnsi="SimHei"/>
          <w:sz w:val="24"/>
          <w:szCs w:val="24"/>
          <w:lang w:eastAsia="zh-CN"/>
        </w:rPr>
        <w:t>25</w:t>
      </w:r>
      <w:r>
        <w:rPr>
          <w:rFonts w:ascii="SimHei" w:hAnsi="SimHei" w:cs="Times New Roman" w:eastAsia="黑体"/>
          <w:sz w:val="24"/>
          <w:szCs w:val="24"/>
          <w:lang w:eastAsia="zh-CN"/>
        </w:rPr>
        <w:t>日之前发放；</w:t>
      </w:r>
    </w:p>
    <w:p>
      <w:pPr>
        <w:pStyle w:val="Normal"/>
        <w:widowControl w:val="false"/>
        <w:spacing w:lineRule="auto" w:line="360"/>
        <w:ind w:hanging="0"/>
        <w:jc w:val="both"/>
        <w:rPr>
          <w:rFonts w:ascii="Times New Roman" w:hAnsi="Times New Roman" w:eastAsia="楷体_GB2312;楷体" w:cs="Times New Roman"/>
          <w:sz w:val="6"/>
          <w:szCs w:val="6"/>
          <w:lang w:eastAsia="zh-CN"/>
        </w:rPr>
      </w:pPr>
      <w:r>
        <w:rPr>
          <w:rFonts w:eastAsia="黑体" w:cs="Times New Roman" w:ascii="SimHei" w:hAnsi="SimHei"/>
          <w:b/>
          <w:sz w:val="24"/>
          <w:lang w:eastAsia="zh-CN"/>
        </w:rPr>
        <w:t>2</w:t>
      </w:r>
      <w:r>
        <w:rPr>
          <w:rFonts w:ascii="SimHei" w:hAnsi="SimHei" w:cs="Times New Roman" w:eastAsia="黑体"/>
          <w:b/>
          <w:sz w:val="24"/>
          <w:lang w:eastAsia="zh-CN"/>
        </w:rPr>
        <w:t>、个人业绩累计奖励</w:t>
      </w:r>
      <w:r>
        <w:rPr>
          <w:rFonts w:ascii="SimHei" w:hAnsi="SimHei" w:cs="Times New Roman" w:eastAsia="黑体"/>
          <w:sz w:val="24"/>
          <w:lang w:eastAsia="zh-CN"/>
        </w:rPr>
        <w:t>：营销部门（营销部</w:t>
      </w:r>
      <w:r>
        <w:rPr>
          <w:rFonts w:eastAsia="黑体" w:cs="Times New Roman" w:ascii="SimHei" w:hAnsi="SimHei"/>
          <w:sz w:val="24"/>
          <w:lang w:eastAsia="zh-CN"/>
        </w:rPr>
        <w:t>/</w:t>
      </w:r>
      <w:r>
        <w:rPr>
          <w:rFonts w:ascii="SimHei" w:hAnsi="SimHei" w:cs="Times New Roman" w:eastAsia="黑体"/>
          <w:sz w:val="24"/>
          <w:lang w:eastAsia="zh-CN"/>
        </w:rPr>
        <w:t>设计部）个人年度签单业绩达到</w:t>
      </w:r>
      <w:r>
        <w:rPr>
          <w:rFonts w:eastAsia="黑体" w:cs="Times New Roman" w:ascii="SimHei" w:hAnsi="SimHei"/>
          <w:sz w:val="24"/>
          <w:lang w:eastAsia="zh-CN"/>
        </w:rPr>
        <w:t>600—800</w:t>
      </w:r>
      <w:r>
        <w:rPr>
          <w:rFonts w:ascii="SimHei" w:hAnsi="SimHei" w:cs="Times New Roman" w:eastAsia="黑体"/>
          <w:sz w:val="24"/>
          <w:lang w:eastAsia="zh-CN"/>
        </w:rPr>
        <w:t>万元的，年终奖励</w:t>
      </w:r>
      <w:r>
        <w:rPr>
          <w:rFonts w:eastAsia="黑体" w:cs="Times New Roman" w:ascii="SimHei" w:hAnsi="SimHei"/>
          <w:sz w:val="24"/>
          <w:lang w:eastAsia="zh-CN"/>
        </w:rPr>
        <w:t>2</w:t>
      </w:r>
      <w:r>
        <w:rPr>
          <w:rFonts w:ascii="SimHei" w:hAnsi="SimHei" w:cs="Times New Roman" w:eastAsia="黑体"/>
          <w:sz w:val="24"/>
          <w:lang w:eastAsia="zh-CN"/>
        </w:rPr>
        <w:t>万元，达到</w:t>
      </w:r>
      <w:r>
        <w:rPr>
          <w:rFonts w:eastAsia="黑体" w:cs="Times New Roman" w:ascii="SimHei" w:hAnsi="SimHei"/>
          <w:sz w:val="24"/>
          <w:lang w:eastAsia="zh-CN"/>
        </w:rPr>
        <w:t>800—1000</w:t>
      </w:r>
      <w:r>
        <w:rPr>
          <w:rFonts w:ascii="SimHei" w:hAnsi="SimHei" w:cs="Times New Roman" w:eastAsia="黑体"/>
          <w:sz w:val="24"/>
          <w:lang w:eastAsia="zh-CN"/>
        </w:rPr>
        <w:t>万元的，年终奖励</w:t>
      </w:r>
      <w:r>
        <w:rPr>
          <w:rFonts w:eastAsia="黑体" w:cs="Times New Roman" w:ascii="SimHei" w:hAnsi="SimHei"/>
          <w:sz w:val="24"/>
          <w:lang w:eastAsia="zh-CN"/>
        </w:rPr>
        <w:t>3</w:t>
      </w:r>
      <w:r>
        <w:rPr>
          <w:rFonts w:ascii="SimHei" w:hAnsi="SimHei" w:cs="Times New Roman" w:eastAsia="黑体"/>
          <w:sz w:val="24"/>
          <w:lang w:eastAsia="zh-CN"/>
        </w:rPr>
        <w:t>万元，达到</w:t>
      </w:r>
      <w:r>
        <w:rPr>
          <w:rFonts w:eastAsia="黑体" w:cs="Times New Roman" w:ascii="SimHei" w:hAnsi="SimHei"/>
          <w:sz w:val="24"/>
          <w:lang w:eastAsia="zh-CN"/>
        </w:rPr>
        <w:t>1000</w:t>
      </w:r>
      <w:r>
        <w:rPr>
          <w:rFonts w:ascii="SimHei" w:hAnsi="SimHei" w:cs="Times New Roman" w:eastAsia="黑体"/>
          <w:sz w:val="24"/>
          <w:lang w:eastAsia="zh-CN"/>
        </w:rPr>
        <w:t>万元以上的，年终奖励</w:t>
      </w:r>
      <w:r>
        <w:rPr>
          <w:rFonts w:eastAsia="黑体" w:cs="Times New Roman" w:ascii="SimHei" w:hAnsi="SimHei"/>
          <w:sz w:val="24"/>
          <w:lang w:eastAsia="zh-CN"/>
        </w:rPr>
        <w:t>5</w:t>
      </w:r>
      <w:r>
        <w:rPr>
          <w:rFonts w:ascii="SimHei" w:hAnsi="SimHei" w:cs="Times New Roman" w:eastAsia="黑体"/>
          <w:sz w:val="24"/>
          <w:lang w:eastAsia="zh-CN"/>
        </w:rPr>
        <w:t>万元。项目经理、施工监理年度所有工地考核在</w:t>
      </w:r>
      <w:r>
        <w:rPr>
          <w:rFonts w:eastAsia="黑体" w:cs="Times New Roman" w:ascii="SimHei" w:hAnsi="SimHei"/>
          <w:sz w:val="24"/>
          <w:lang w:eastAsia="zh-CN"/>
        </w:rPr>
        <w:t>90—95</w:t>
      </w:r>
      <w:r>
        <w:rPr>
          <w:rFonts w:ascii="SimHei" w:hAnsi="SimHei" w:cs="Times New Roman" w:eastAsia="黑体"/>
          <w:sz w:val="24"/>
          <w:lang w:eastAsia="zh-CN"/>
        </w:rPr>
        <w:t>分的，年终奖励</w:t>
      </w:r>
      <w:r>
        <w:rPr>
          <w:rFonts w:eastAsia="黑体" w:cs="Times New Roman" w:ascii="SimHei" w:hAnsi="SimHei"/>
          <w:sz w:val="24"/>
          <w:lang w:eastAsia="zh-CN"/>
        </w:rPr>
        <w:t>3</w:t>
      </w:r>
      <w:r>
        <w:rPr>
          <w:rFonts w:ascii="SimHei" w:hAnsi="SimHei" w:cs="Times New Roman" w:eastAsia="黑体"/>
          <w:sz w:val="24"/>
          <w:lang w:eastAsia="zh-CN"/>
        </w:rPr>
        <w:t>万元，达到</w:t>
      </w:r>
      <w:r>
        <w:rPr>
          <w:rFonts w:eastAsia="黑体" w:cs="Times New Roman" w:ascii="SimHei" w:hAnsi="SimHei"/>
          <w:sz w:val="24"/>
          <w:lang w:eastAsia="zh-CN"/>
        </w:rPr>
        <w:t>95</w:t>
      </w:r>
      <w:r>
        <w:rPr>
          <w:rFonts w:ascii="SimHei" w:hAnsi="SimHei" w:cs="Times New Roman" w:eastAsia="黑体"/>
          <w:sz w:val="24"/>
          <w:lang w:eastAsia="zh-CN"/>
        </w:rPr>
        <w:t>分以上的，年终奖励</w:t>
      </w:r>
      <w:r>
        <w:rPr>
          <w:rFonts w:eastAsia="黑体" w:cs="Times New Roman" w:ascii="SimHei" w:hAnsi="SimHei"/>
          <w:sz w:val="24"/>
          <w:lang w:eastAsia="zh-CN"/>
        </w:rPr>
        <w:t>5</w:t>
      </w:r>
      <w:r>
        <w:rPr>
          <w:rFonts w:ascii="SimHei" w:hAnsi="SimHei" w:cs="Times New Roman" w:eastAsia="黑体"/>
          <w:sz w:val="24"/>
          <w:lang w:eastAsia="zh-CN"/>
        </w:rPr>
        <w:t>万元。个人业绩累计奖金于次年一月份发放或于公司年度大会上当众发放！</w:t>
      </w:r>
    </w:p>
    <w:p>
      <w:pPr>
        <w:pStyle w:val="Normal"/>
        <w:widowControl w:val="false"/>
        <w:spacing w:lineRule="auto" w:line="360"/>
        <w:ind w:hanging="0"/>
        <w:jc w:val="both"/>
        <w:rPr>
          <w:rFonts w:ascii="Times New Roman" w:hAnsi="Times New Roman" w:eastAsia="楷体_GB2312;楷体" w:cs="Times New Roman"/>
          <w:bCs/>
          <w:sz w:val="10"/>
          <w:szCs w:val="10"/>
          <w:lang w:eastAsia="zh-CN"/>
        </w:rPr>
      </w:pPr>
      <w:r>
        <w:rPr>
          <w:rFonts w:eastAsia="黑体" w:cs="Times New Roman" w:ascii="SimHei" w:hAnsi="SimHei"/>
          <w:b/>
          <w:bCs/>
          <w:sz w:val="24"/>
          <w:lang w:eastAsia="zh-CN"/>
        </w:rPr>
        <w:t>3</w:t>
      </w:r>
      <w:r>
        <w:rPr>
          <w:rFonts w:ascii="SimHei" w:hAnsi="SimHei" w:cs="Times New Roman" w:eastAsia="黑体"/>
          <w:b/>
          <w:bCs/>
          <w:sz w:val="24"/>
          <w:lang w:eastAsia="zh-CN"/>
        </w:rPr>
        <w:t>、竞争奖励</w:t>
      </w:r>
      <w:r>
        <w:rPr>
          <w:rFonts w:ascii="SimHei" w:hAnsi="SimHei" w:cs="Times New Roman" w:eastAsia="黑体"/>
          <w:bCs/>
          <w:sz w:val="24"/>
          <w:lang w:eastAsia="zh-CN"/>
        </w:rPr>
        <w:t>：营销部门（营销部</w:t>
      </w:r>
      <w:r>
        <w:rPr>
          <w:rFonts w:eastAsia="黑体" w:cs="Times New Roman" w:ascii="SimHei" w:hAnsi="SimHei"/>
          <w:bCs/>
          <w:sz w:val="24"/>
          <w:lang w:eastAsia="zh-CN"/>
        </w:rPr>
        <w:t>/</w:t>
      </w:r>
      <w:r>
        <w:rPr>
          <w:rFonts w:ascii="SimHei" w:hAnsi="SimHei" w:cs="Times New Roman" w:eastAsia="黑体"/>
          <w:bCs/>
          <w:sz w:val="24"/>
          <w:lang w:eastAsia="zh-CN"/>
        </w:rPr>
        <w:t>设计部）个人月签单量在</w:t>
      </w:r>
      <w:r>
        <w:rPr>
          <w:rFonts w:eastAsia="黑体" w:cs="Times New Roman" w:ascii="SimHei" w:hAnsi="SimHei"/>
          <w:bCs/>
          <w:sz w:val="24"/>
          <w:lang w:eastAsia="zh-CN"/>
        </w:rPr>
        <w:t>4</w:t>
      </w:r>
      <w:r>
        <w:rPr>
          <w:rFonts w:ascii="SimHei" w:hAnsi="SimHei" w:cs="Times New Roman" w:eastAsia="黑体"/>
          <w:bCs/>
          <w:sz w:val="24"/>
          <w:lang w:eastAsia="zh-CN"/>
        </w:rPr>
        <w:t>单以上且签单业绩达</w:t>
      </w:r>
      <w:r>
        <w:rPr>
          <w:rFonts w:eastAsia="黑体" w:cs="Times New Roman" w:ascii="SimHei" w:hAnsi="SimHei"/>
          <w:bCs/>
          <w:sz w:val="24"/>
          <w:lang w:eastAsia="zh-CN"/>
        </w:rPr>
        <w:t>80</w:t>
      </w:r>
      <w:r>
        <w:rPr>
          <w:rFonts w:ascii="SimHei" w:hAnsi="SimHei" w:cs="Times New Roman" w:eastAsia="黑体"/>
          <w:bCs/>
          <w:sz w:val="24"/>
          <w:lang w:eastAsia="zh-CN"/>
        </w:rPr>
        <w:t>万元以上并排在分公司第一名的，当月绩效考核得分达</w:t>
      </w:r>
      <w:r>
        <w:rPr>
          <w:rFonts w:eastAsia="黑体" w:cs="Times New Roman" w:ascii="SimHei" w:hAnsi="SimHei"/>
          <w:bCs/>
          <w:sz w:val="24"/>
          <w:lang w:eastAsia="zh-CN"/>
        </w:rPr>
        <w:t>90</w:t>
      </w:r>
      <w:r>
        <w:rPr>
          <w:rFonts w:ascii="SimHei" w:hAnsi="SimHei" w:cs="Times New Roman" w:eastAsia="黑体"/>
          <w:bCs/>
          <w:sz w:val="24"/>
          <w:lang w:eastAsia="zh-CN"/>
        </w:rPr>
        <w:t>分以上的，奖励</w:t>
      </w:r>
      <w:r>
        <w:rPr>
          <w:rFonts w:eastAsia="黑体" w:cs="Times New Roman" w:ascii="SimHei" w:hAnsi="SimHei"/>
          <w:bCs/>
          <w:sz w:val="24"/>
          <w:lang w:eastAsia="zh-CN"/>
        </w:rPr>
        <w:t>5000</w:t>
      </w:r>
      <w:r>
        <w:rPr>
          <w:rFonts w:ascii="SimHei" w:hAnsi="SimHei" w:cs="Times New Roman" w:eastAsia="黑体"/>
          <w:bCs/>
          <w:sz w:val="24"/>
          <w:lang w:eastAsia="zh-CN"/>
        </w:rPr>
        <w:t>元！</w:t>
      </w:r>
    </w:p>
    <w:p>
      <w:pPr>
        <w:pStyle w:val="Normal"/>
        <w:widowControl w:val="false"/>
        <w:spacing w:lineRule="auto" w:line="360"/>
        <w:ind w:hanging="0"/>
        <w:jc w:val="both"/>
        <w:rPr>
          <w:rFonts w:ascii="Times New Roman" w:hAnsi="Times New Roman" w:eastAsia="楷体_GB2312;楷体" w:cs="Times New Roman"/>
          <w:bCs/>
          <w:sz w:val="10"/>
          <w:szCs w:val="10"/>
          <w:lang w:eastAsia="zh-CN"/>
        </w:rPr>
      </w:pPr>
      <w:r>
        <w:rPr>
          <w:rFonts w:eastAsia="黑体" w:cs="Times New Roman" w:ascii="SimHei" w:hAnsi="SimHei"/>
          <w:b/>
          <w:bCs/>
          <w:sz w:val="24"/>
          <w:lang w:eastAsia="zh-CN"/>
        </w:rPr>
        <w:t>4</w:t>
      </w:r>
      <w:r>
        <w:rPr>
          <w:rFonts w:ascii="SimHei" w:hAnsi="SimHei" w:cs="Times New Roman" w:eastAsia="黑体"/>
          <w:b/>
          <w:bCs/>
          <w:sz w:val="24"/>
          <w:lang w:eastAsia="zh-CN"/>
        </w:rPr>
        <w:t>、挑战奖励</w:t>
      </w:r>
      <w:r>
        <w:rPr>
          <w:rFonts w:ascii="SimHei" w:hAnsi="SimHei" w:cs="Times New Roman" w:eastAsia="黑体"/>
          <w:bCs/>
          <w:sz w:val="24"/>
          <w:lang w:eastAsia="zh-CN"/>
        </w:rPr>
        <w:t>：营销类员工可向分公司或总公司相应最高业绩指标发起挑战，如挑战月最高签单量、月最高签单额、月最大签单额，当该员工挑战成功后，分公司或总公司根据挑战目标难易度设置挑战奖金，挑战难度越大奖金越高，奖金金额参考前次奖金金额。</w:t>
      </w:r>
      <w:r>
        <w:rPr>
          <w:rFonts w:ascii="SimHei" w:hAnsi="SimHei" w:cs="Times New Roman" w:eastAsia="黑体"/>
          <w:bCs/>
          <w:sz w:val="24"/>
          <w:lang w:eastAsia="zh-CN"/>
        </w:rPr>
        <w:t xml:space="preserve"> </w:t>
      </w:r>
    </w:p>
    <w:p>
      <w:pPr>
        <w:pStyle w:val="Normal"/>
        <w:widowControl w:val="false"/>
        <w:spacing w:lineRule="auto" w:line="360"/>
        <w:ind w:hanging="0"/>
        <w:jc w:val="both"/>
        <w:rPr>
          <w:rFonts w:ascii="Times New Roman" w:hAnsi="Times New Roman" w:eastAsia="楷体_GB2312;楷体" w:cs="Times New Roman"/>
          <w:bCs/>
          <w:sz w:val="24"/>
          <w:lang w:eastAsia="zh-CN"/>
        </w:rPr>
      </w:pPr>
      <w:r>
        <w:rPr>
          <w:rFonts w:eastAsia="黑体" w:cs="Times New Roman" w:ascii="SimHei" w:hAnsi="SimHei"/>
          <w:b/>
          <w:bCs/>
          <w:sz w:val="24"/>
          <w:lang w:eastAsia="zh-CN"/>
        </w:rPr>
        <w:t>5</w:t>
      </w:r>
      <w:r>
        <w:rPr>
          <w:rFonts w:ascii="SimHei" w:hAnsi="SimHei" w:cs="Times New Roman" w:eastAsia="黑体"/>
          <w:b/>
          <w:bCs/>
          <w:sz w:val="24"/>
          <w:lang w:eastAsia="zh-CN"/>
        </w:rPr>
        <w:t>、创新奖</w:t>
      </w:r>
      <w:r>
        <w:rPr>
          <w:rFonts w:ascii="SimHei" w:hAnsi="SimHei" w:cs="Times New Roman" w:eastAsia="黑体"/>
          <w:bCs/>
          <w:sz w:val="24"/>
          <w:lang w:eastAsia="zh-CN"/>
        </w:rPr>
        <w:t>：员工在工作方法、工作思路或开拓业务等方面有较大的突破和创新，对改善工作和提高工作效率或管理水平有突出贡献，由部门申报经公司评审后给予一次性奖励并计入考核档案。奖励金额在</w:t>
      </w:r>
      <w:r>
        <w:rPr>
          <w:rFonts w:eastAsia="黑体" w:cs="Times New Roman" w:ascii="SimHei" w:hAnsi="SimHei"/>
          <w:bCs/>
          <w:sz w:val="24"/>
          <w:lang w:eastAsia="zh-CN"/>
        </w:rPr>
        <w:t>2000</w:t>
      </w:r>
      <w:r>
        <w:rPr>
          <w:rFonts w:ascii="SimHei" w:hAnsi="SimHei" w:cs="Times New Roman" w:eastAsia="黑体"/>
          <w:bCs/>
          <w:sz w:val="24"/>
          <w:lang w:eastAsia="zh-CN"/>
        </w:rPr>
        <w:t>～</w:t>
      </w:r>
      <w:r>
        <w:rPr>
          <w:rFonts w:eastAsia="黑体" w:cs="Times New Roman" w:ascii="SimHei" w:hAnsi="SimHei"/>
          <w:bCs/>
          <w:sz w:val="24"/>
          <w:lang w:eastAsia="zh-CN"/>
        </w:rPr>
        <w:t>20000</w:t>
      </w:r>
      <w:r>
        <w:rPr>
          <w:rFonts w:ascii="SimHei" w:hAnsi="SimHei" w:cs="Times New Roman" w:eastAsia="黑体"/>
          <w:bCs/>
          <w:sz w:val="24"/>
          <w:lang w:eastAsia="zh-CN"/>
        </w:rPr>
        <w:t>元。</w:t>
      </w:r>
    </w:p>
    <w:p>
      <w:pPr>
        <w:pStyle w:val="Normal"/>
        <w:widowControl w:val="false"/>
        <w:spacing w:lineRule="auto" w:line="360"/>
        <w:ind w:hanging="0"/>
        <w:jc w:val="both"/>
        <w:rPr/>
      </w:pPr>
      <w:r>
        <w:rPr>
          <w:rFonts w:eastAsia="黑体" w:cs="Times New Roman" w:ascii="SimHei" w:hAnsi="SimHei"/>
          <w:b/>
          <w:bCs/>
          <w:sz w:val="24"/>
          <w:lang w:eastAsia="zh-CN"/>
        </w:rPr>
        <w:t>6</w:t>
      </w:r>
      <w:r>
        <w:rPr>
          <w:rFonts w:ascii="SimHei" w:hAnsi="SimHei" w:cs="Times New Roman" w:eastAsia="黑体"/>
          <w:b/>
          <w:bCs/>
          <w:sz w:val="24"/>
          <w:lang w:eastAsia="zh-CN"/>
        </w:rPr>
        <w:t>、优秀建议奖</w:t>
      </w:r>
      <w:r>
        <w:rPr>
          <w:rFonts w:ascii="SimHei" w:hAnsi="SimHei" w:cs="Times New Roman" w:eastAsia="黑体"/>
          <w:bCs/>
          <w:sz w:val="24"/>
          <w:lang w:eastAsia="zh-CN"/>
        </w:rPr>
        <w:t>：对公司的发展或管理问题提出了很好的建议被采纳或十分关心公司发展经常提出建议的员工，经公司评审后给予一次性奖励并计入考核档案。奖励金额在</w:t>
      </w:r>
      <w:r>
        <w:rPr>
          <w:rFonts w:eastAsia="黑体" w:cs="Times New Roman" w:ascii="SimHei" w:hAnsi="SimHei"/>
          <w:bCs/>
          <w:sz w:val="24"/>
          <w:lang w:eastAsia="zh-CN"/>
        </w:rPr>
        <w:t>500</w:t>
      </w:r>
      <w:r>
        <w:rPr>
          <w:rFonts w:ascii="SimHei" w:hAnsi="SimHei" w:cs="Times New Roman" w:eastAsia="黑体"/>
          <w:bCs/>
          <w:sz w:val="24"/>
          <w:lang w:eastAsia="zh-CN"/>
        </w:rPr>
        <w:t>～</w:t>
      </w:r>
      <w:r>
        <w:rPr>
          <w:rFonts w:eastAsia="黑体" w:cs="Times New Roman" w:ascii="SimHei" w:hAnsi="SimHei"/>
          <w:bCs/>
          <w:sz w:val="24"/>
          <w:lang w:eastAsia="zh-CN"/>
        </w:rPr>
        <w:t>5000</w:t>
      </w:r>
      <w:r>
        <w:rPr>
          <w:rFonts w:ascii="SimHei" w:hAnsi="SimHei" w:cs="Times New Roman" w:eastAsia="黑体"/>
          <w:bCs/>
          <w:sz w:val="24"/>
          <w:lang w:eastAsia="zh-CN"/>
        </w:rPr>
        <w:t>元。</w:t>
      </w:r>
    </w:p>
    <w:p>
      <w:pPr>
        <w:pStyle w:val="Normal"/>
        <w:widowControl w:val="false"/>
        <w:spacing w:lineRule="auto" w:line="360"/>
        <w:ind w:hanging="0"/>
        <w:jc w:val="both"/>
        <w:rPr/>
      </w:pPr>
      <w:r>
        <w:rPr>
          <w:rFonts w:eastAsia="黑体" w:cs="Times New Roman" w:ascii="SimHei" w:hAnsi="SimHei"/>
          <w:b/>
          <w:bCs/>
          <w:sz w:val="24"/>
          <w:lang w:eastAsia="zh-CN"/>
        </w:rPr>
        <w:t>7</w:t>
      </w:r>
      <w:r>
        <w:rPr>
          <w:rFonts w:ascii="SimHei" w:hAnsi="SimHei" w:cs="Times New Roman" w:eastAsia="黑体"/>
          <w:b/>
          <w:bCs/>
          <w:sz w:val="24"/>
          <w:lang w:eastAsia="zh-CN"/>
        </w:rPr>
        <w:t>、伯乐奖</w:t>
      </w:r>
      <w:r>
        <w:rPr>
          <w:rFonts w:ascii="SimHei" w:hAnsi="SimHei" w:cs="Times New Roman" w:eastAsia="黑体"/>
          <w:bCs/>
          <w:sz w:val="24"/>
          <w:lang w:eastAsia="zh-CN"/>
        </w:rPr>
        <w:t xml:space="preserve"> </w:t>
      </w:r>
      <w:r>
        <w:rPr>
          <w:rFonts w:ascii="SimHei" w:hAnsi="SimHei" w:cs="Times New Roman" w:eastAsia="黑体"/>
          <w:bCs/>
          <w:sz w:val="24"/>
          <w:lang w:eastAsia="zh-CN"/>
        </w:rPr>
        <w:t>：为公司推荐公司急需人才经聘用后证明能够为公司带来预期的价值和贡献的员工或对下属积极培养并使其迅速成长为公司优秀人才的上级，由部门申报经公司评审给予一次性奖励并计入考核档案。奖励金额在</w:t>
      </w:r>
      <w:r>
        <w:rPr>
          <w:rFonts w:eastAsia="黑体" w:cs="Times New Roman" w:ascii="SimHei" w:hAnsi="SimHei"/>
          <w:bCs/>
          <w:sz w:val="24"/>
          <w:lang w:eastAsia="zh-CN"/>
        </w:rPr>
        <w:t>500</w:t>
      </w:r>
      <w:r>
        <w:rPr>
          <w:rFonts w:ascii="SimHei" w:hAnsi="SimHei" w:cs="Times New Roman" w:eastAsia="黑体"/>
          <w:bCs/>
          <w:sz w:val="24"/>
          <w:lang w:eastAsia="zh-CN"/>
        </w:rPr>
        <w:t>～</w:t>
      </w:r>
      <w:r>
        <w:rPr>
          <w:rFonts w:eastAsia="黑体" w:cs="Times New Roman" w:ascii="SimHei" w:hAnsi="SimHei"/>
          <w:bCs/>
          <w:sz w:val="24"/>
          <w:lang w:eastAsia="zh-CN"/>
        </w:rPr>
        <w:t>5000</w:t>
      </w:r>
      <w:r>
        <w:rPr>
          <w:rFonts w:ascii="SimHei" w:hAnsi="SimHei" w:cs="Times New Roman" w:eastAsia="黑体"/>
          <w:bCs/>
          <w:sz w:val="24"/>
          <w:lang w:eastAsia="zh-CN"/>
        </w:rPr>
        <w:t>元。</w:t>
      </w:r>
    </w:p>
    <w:p>
      <w:pPr>
        <w:pStyle w:val="Normal"/>
        <w:tabs>
          <w:tab w:val="clear" w:pos="420"/>
          <w:tab w:val="left" w:pos="540" w:leader="none"/>
        </w:tabs>
        <w:spacing w:lineRule="auto" w:line="360"/>
        <w:ind w:hanging="0"/>
        <w:rPr>
          <w:rFonts w:ascii="Times New Roman" w:hAnsi="Times New Roman" w:eastAsia="楷体_GB2312;楷体" w:cs="Times New Roman"/>
          <w:sz w:val="24"/>
          <w:szCs w:val="24"/>
          <w:lang w:eastAsia="zh-CN"/>
        </w:rPr>
      </w:pPr>
      <w:r>
        <w:rPr>
          <w:rFonts w:eastAsia="黑体" w:cs="Times New Roman" w:ascii="SimHei" w:hAnsi="SimHei"/>
          <w:b/>
          <w:bCs/>
          <w:sz w:val="24"/>
          <w:lang w:eastAsia="zh-CN"/>
        </w:rPr>
        <w:t>8</w:t>
      </w:r>
      <w:r>
        <w:rPr>
          <w:rFonts w:ascii="SimHei" w:hAnsi="SimHei" w:cs="Times New Roman" w:eastAsia="黑体"/>
          <w:b/>
          <w:bCs/>
          <w:sz w:val="24"/>
          <w:lang w:eastAsia="zh-CN"/>
        </w:rPr>
        <w:t>、特殊贡献奖</w:t>
      </w:r>
      <w:r>
        <w:rPr>
          <w:rFonts w:ascii="SimHei" w:hAnsi="SimHei" w:cs="Times New Roman" w:eastAsia="黑体"/>
          <w:bCs/>
          <w:sz w:val="24"/>
          <w:lang w:eastAsia="zh-CN"/>
        </w:rPr>
        <w:t>：公司年度优秀员工、对公司做出特殊贡献员工、公司核心员工、其他公司认为需要激励的人员。奖金金额由分公司或总公司根据贡献程度进行设置，最终由分公司总经理或总裁进行核准。</w:t>
      </w:r>
    </w:p>
    <w:p>
      <w:pPr>
        <w:pStyle w:val="Normal"/>
        <w:tabs>
          <w:tab w:val="clear" w:pos="420"/>
          <w:tab w:val="left" w:pos="540" w:leader="none"/>
        </w:tabs>
        <w:ind w:firstLine="357"/>
        <w:rPr>
          <w:rFonts w:ascii="Times New Roman" w:hAnsi="Times New Roman" w:eastAsia="楷体_GB2312;楷体" w:cs="Times New Roman"/>
          <w:b/>
          <w:b/>
          <w:sz w:val="10"/>
          <w:szCs w:val="10"/>
          <w:lang w:eastAsia="zh-CN"/>
        </w:rPr>
      </w:pPr>
      <w:r>
        <w:rPr>
          <w:rFonts w:eastAsia="黑体" w:cs="Times New Roman" w:ascii="SimHei" w:hAnsi="SimHei"/>
          <w:b/>
          <w:sz w:val="10"/>
          <w:szCs w:val="10"/>
          <w:lang w:eastAsia="zh-CN"/>
        </w:rPr>
      </w:r>
    </w:p>
    <w:p>
      <w:pPr>
        <w:pStyle w:val="Heading1"/>
        <w:spacing w:lineRule="auto" w:line="360" w:before="0" w:after="0"/>
        <w:ind w:firstLine="357"/>
        <w:jc w:val="center"/>
        <w:rPr>
          <w:rFonts w:ascii="Times New Roman" w:hAnsi="Times New Roman" w:eastAsia="楷体_GB2312;楷体" w:cs="Times New Roman"/>
          <w:b w:val="false"/>
          <w:b w:val="false"/>
          <w:sz w:val="10"/>
          <w:szCs w:val="10"/>
          <w:lang w:eastAsia="zh-CN"/>
        </w:rPr>
      </w:pPr>
      <w:r>
        <w:rPr>
          <w:rFonts w:eastAsia="黑体" w:cs="Times New Roman" w:ascii="SimHei" w:hAnsi="SimHei"/>
          <w:b w:val="false"/>
          <w:sz w:val="10"/>
          <w:szCs w:val="10"/>
          <w:lang w:eastAsia="zh-CN"/>
        </w:rPr>
      </w:r>
    </w:p>
    <w:p>
      <w:pPr>
        <w:pStyle w:val="Heading1"/>
        <w:spacing w:lineRule="auto" w:line="360" w:before="0" w:after="0"/>
        <w:ind w:firstLine="357"/>
        <w:jc w:val="center"/>
        <w:rPr>
          <w:rFonts w:ascii="Times New Roman" w:hAnsi="Times New Roman" w:cs="Times New Roman"/>
          <w:lang w:eastAsia="zh-CN"/>
        </w:rPr>
      </w:pPr>
      <w:r>
        <w:rPr>
          <w:rFonts w:cs="Times New Roman" w:ascii="SimHei" w:hAnsi="SimHei" w:eastAsia="黑体"/>
          <w:lang w:eastAsia="zh-CN"/>
        </w:rPr>
      </w:r>
    </w:p>
    <w:p>
      <w:pPr>
        <w:pStyle w:val="Heading1"/>
        <w:spacing w:lineRule="auto" w:line="360" w:before="0" w:after="0"/>
        <w:ind w:firstLine="357"/>
        <w:jc w:val="center"/>
        <w:rPr>
          <w:rFonts w:ascii="Times New Roman" w:hAnsi="Times New Roman" w:cs="Times New Roman"/>
          <w:lang w:eastAsia="zh-CN"/>
        </w:rPr>
      </w:pPr>
      <w:r>
        <w:rPr>
          <w:rFonts w:cs="Times New Roman" w:ascii="SimHei" w:hAnsi="SimHei" w:eastAsia="黑体"/>
          <w:lang w:eastAsia="zh-CN"/>
        </w:rPr>
      </w:r>
    </w:p>
    <w:p>
      <w:pPr>
        <w:pStyle w:val="Heading1"/>
        <w:spacing w:lineRule="auto" w:line="360" w:before="0" w:after="0"/>
        <w:ind w:firstLine="357"/>
        <w:jc w:val="center"/>
        <w:rPr>
          <w:rFonts w:ascii="Times New Roman" w:hAnsi="Times New Roman" w:cs="Times New Roman"/>
          <w:lang w:eastAsia="zh-CN"/>
        </w:rPr>
      </w:pPr>
      <w:r>
        <w:rPr>
          <w:rFonts w:cs="Times New Roman" w:ascii="SimHei" w:hAnsi="SimHei" w:eastAsia="黑体"/>
          <w:lang w:eastAsia="zh-CN"/>
        </w:rPr>
      </w:r>
    </w:p>
    <w:p>
      <w:pPr>
        <w:pStyle w:val="Heading1"/>
        <w:spacing w:lineRule="auto" w:line="360" w:before="0" w:after="0"/>
        <w:ind w:firstLine="357"/>
        <w:jc w:val="center"/>
        <w:rPr>
          <w:rFonts w:ascii="Times New Roman" w:hAnsi="Times New Roman" w:cs="Times New Roman"/>
          <w:lang w:eastAsia="zh-CN"/>
        </w:rPr>
      </w:pPr>
      <w:r>
        <w:rPr>
          <w:rFonts w:cs="Times New Roman" w:ascii="SimHei" w:hAnsi="SimHei" w:eastAsia="黑体"/>
          <w:lang w:eastAsia="zh-CN"/>
        </w:rPr>
      </w:r>
    </w:p>
    <w:p>
      <w:pPr>
        <w:pStyle w:val="Heading1"/>
        <w:spacing w:lineRule="auto" w:line="360" w:before="0" w:after="0"/>
        <w:ind w:firstLine="357"/>
        <w:jc w:val="center"/>
        <w:rPr>
          <w:rFonts w:ascii="Times New Roman" w:hAnsi="Times New Roman" w:cs="Times New Roman"/>
          <w:lang w:eastAsia="zh-CN"/>
        </w:rPr>
      </w:pPr>
      <w:r>
        <w:rPr>
          <w:rFonts w:cs="Times New Roman" w:ascii="SimHei" w:hAnsi="SimHei" w:eastAsia="黑体"/>
          <w:lang w:eastAsia="zh-CN"/>
        </w:rPr>
      </w:r>
    </w:p>
    <w:p>
      <w:pPr>
        <w:pStyle w:val="Heading1"/>
        <w:spacing w:lineRule="auto" w:line="360" w:before="0" w:after="0"/>
        <w:ind w:firstLine="357"/>
        <w:jc w:val="center"/>
        <w:rPr>
          <w:rFonts w:ascii="Times New Roman" w:hAnsi="Times New Roman" w:cs="Times New Roman"/>
          <w:lang w:eastAsia="zh-CN"/>
        </w:rPr>
      </w:pPr>
      <w:r>
        <w:rPr>
          <w:rFonts w:cs="Times New Roman" w:ascii="SimHei" w:hAnsi="SimHei" w:eastAsia="黑体"/>
          <w:lang w:eastAsia="zh-CN"/>
        </w:rPr>
      </w:r>
    </w:p>
    <w:p>
      <w:pPr>
        <w:pStyle w:val="Heading1"/>
        <w:spacing w:lineRule="auto" w:line="360" w:before="0" w:after="0"/>
        <w:ind w:firstLine="357"/>
        <w:jc w:val="center"/>
        <w:rPr>
          <w:rFonts w:ascii="Times New Roman" w:hAnsi="Times New Roman" w:cs="Times New Roman"/>
          <w:lang w:eastAsia="zh-CN"/>
        </w:rPr>
      </w:pPr>
      <w:r>
        <w:rPr>
          <w:rFonts w:cs="Times New Roman" w:ascii="SimHei" w:hAnsi="SimHei" w:eastAsia="黑体"/>
          <w:lang w:eastAsia="zh-CN"/>
        </w:rPr>
      </w:r>
    </w:p>
    <w:p>
      <w:pPr>
        <w:pStyle w:val="Heading1"/>
        <w:spacing w:lineRule="auto" w:line="360" w:before="0" w:after="0"/>
        <w:ind w:firstLine="357"/>
        <w:jc w:val="center"/>
        <w:rPr>
          <w:rFonts w:ascii="Times New Roman" w:hAnsi="Times New Roman" w:cs="Times New Roman"/>
          <w:lang w:eastAsia="zh-CN"/>
        </w:rPr>
      </w:pPr>
      <w:r>
        <w:rPr>
          <w:rFonts w:cs="Times New Roman" w:ascii="SimHei" w:hAnsi="SimHei" w:eastAsia="黑体"/>
          <w:lang w:eastAsia="zh-CN"/>
        </w:rPr>
      </w:r>
    </w:p>
    <w:p>
      <w:pPr>
        <w:pStyle w:val="Heading1"/>
        <w:spacing w:lineRule="auto" w:line="360" w:before="0" w:after="0"/>
        <w:ind w:firstLine="357"/>
        <w:jc w:val="center"/>
        <w:rPr>
          <w:rFonts w:ascii="Times New Roman" w:hAnsi="Times New Roman" w:cs="Times New Roman"/>
          <w:lang w:eastAsia="zh-CN"/>
        </w:rPr>
      </w:pPr>
      <w:r>
        <w:rPr>
          <w:rFonts w:cs="Times New Roman" w:ascii="SimHei" w:hAnsi="SimHei" w:eastAsia="黑体"/>
          <w:lang w:eastAsia="zh-CN"/>
        </w:rPr>
      </w:r>
    </w:p>
    <w:p>
      <w:pPr>
        <w:pStyle w:val="Heading1"/>
        <w:spacing w:lineRule="auto" w:line="360" w:before="0" w:after="0"/>
        <w:ind w:firstLine="357"/>
        <w:jc w:val="center"/>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lang w:eastAsia="zh-CN"/>
        </w:rPr>
      </w:pPr>
      <w:r>
        <w:rPr>
          <w:rFonts w:ascii="SimHei" w:hAnsi="SimHei" w:eastAsia="黑体"/>
          <w:lang w:eastAsia="zh-CN"/>
        </w:rPr>
      </w:r>
    </w:p>
    <w:p>
      <w:pPr>
        <w:pStyle w:val="Normal"/>
        <w:rPr>
          <w:lang w:eastAsia="zh-CN"/>
        </w:rPr>
      </w:pPr>
      <w:r>
        <w:rPr>
          <w:rFonts w:ascii="SimHei" w:hAnsi="SimHei" w:eastAsia="黑体"/>
          <w:lang w:eastAsia="zh-CN"/>
        </w:rPr>
      </w:r>
    </w:p>
    <w:p>
      <w:pPr>
        <w:pStyle w:val="Normal"/>
        <w:rPr>
          <w:lang w:eastAsia="zh-CN"/>
        </w:rPr>
      </w:pPr>
      <w:r>
        <w:rPr>
          <w:rFonts w:ascii="SimHei" w:hAnsi="SimHei" w:eastAsia="黑体"/>
          <w:lang w:eastAsia="zh-CN"/>
        </w:rPr>
      </w:r>
    </w:p>
    <w:p>
      <w:pPr>
        <w:pStyle w:val="Normal"/>
        <w:rPr>
          <w:lang w:eastAsia="zh-CN"/>
        </w:rPr>
      </w:pPr>
      <w:r>
        <w:rPr>
          <w:rFonts w:ascii="SimHei" w:hAnsi="SimHei" w:eastAsia="黑体"/>
          <w:lang w:eastAsia="zh-CN"/>
        </w:rPr>
      </w:r>
    </w:p>
    <w:p>
      <w:pPr>
        <w:pStyle w:val="Normal"/>
        <w:rPr>
          <w:lang w:eastAsia="zh-CN"/>
        </w:rPr>
      </w:pPr>
      <w:r>
        <w:rPr>
          <w:rFonts w:ascii="SimHei" w:hAnsi="SimHei" w:eastAsia="黑体"/>
          <w:lang w:eastAsia="zh-CN"/>
        </w:rPr>
      </w:r>
    </w:p>
    <w:p>
      <w:pPr>
        <w:pStyle w:val="Normal"/>
        <w:rPr>
          <w:lang w:eastAsia="zh-CN"/>
        </w:rPr>
      </w:pPr>
      <w:r>
        <w:rPr>
          <w:rFonts w:ascii="SimHei" w:hAnsi="SimHei" w:eastAsia="黑体"/>
          <w:lang w:eastAsia="zh-CN"/>
        </w:rPr>
      </w:r>
    </w:p>
    <w:p>
      <w:pPr>
        <w:pStyle w:val="Normal"/>
        <w:rPr>
          <w:lang w:eastAsia="zh-CN"/>
        </w:rPr>
      </w:pPr>
      <w:r>
        <w:rPr>
          <w:rFonts w:ascii="SimHei" w:hAnsi="SimHei" w:eastAsia="黑体"/>
          <w:lang w:eastAsia="zh-CN"/>
        </w:rPr>
      </w:r>
    </w:p>
    <w:p>
      <w:pPr>
        <w:pStyle w:val="Normal"/>
        <w:rPr>
          <w:lang w:eastAsia="zh-CN"/>
        </w:rPr>
      </w:pPr>
      <w:r>
        <w:rPr>
          <w:rFonts w:ascii="SimHei" w:hAnsi="SimHei" w:eastAsia="黑体"/>
          <w:lang w:eastAsia="zh-CN"/>
        </w:rPr>
      </w:r>
    </w:p>
    <w:p>
      <w:pPr>
        <w:pStyle w:val="Normal"/>
        <w:rPr>
          <w:lang w:eastAsia="zh-CN"/>
        </w:rPr>
      </w:pPr>
      <w:r>
        <w:rPr>
          <w:rFonts w:ascii="SimHei" w:hAnsi="SimHei" w:eastAsia="黑体"/>
          <w:lang w:eastAsia="zh-CN"/>
        </w:rPr>
      </w:r>
    </w:p>
    <w:p>
      <w:pPr>
        <w:pStyle w:val="Normal"/>
        <w:rPr>
          <w:lang w:eastAsia="zh-CN"/>
        </w:rPr>
      </w:pPr>
      <w:r>
        <w:rPr>
          <w:rFonts w:ascii="SimHei" w:hAnsi="SimHei" w:eastAsia="黑体"/>
          <w:lang w:eastAsia="zh-CN"/>
        </w:rPr>
      </w:r>
    </w:p>
    <w:p>
      <w:pPr>
        <w:pStyle w:val="Normal"/>
        <w:rPr>
          <w:lang w:eastAsia="zh-CN"/>
        </w:rPr>
      </w:pPr>
      <w:r>
        <w:rPr>
          <w:rFonts w:ascii="SimHei" w:hAnsi="SimHei" w:eastAsia="黑体"/>
          <w:lang w:eastAsia="zh-CN"/>
        </w:rPr>
      </w:r>
    </w:p>
    <w:p>
      <w:pPr>
        <w:pStyle w:val="Normal"/>
        <w:rPr>
          <w:lang w:eastAsia="zh-CN"/>
        </w:rPr>
      </w:pPr>
      <w:r>
        <w:rPr>
          <w:rFonts w:ascii="SimHei" w:hAnsi="SimHei" w:eastAsia="黑体"/>
          <w:lang w:eastAsia="zh-CN"/>
        </w:rPr>
      </w:r>
    </w:p>
    <w:p>
      <w:pPr>
        <w:pStyle w:val="Normal"/>
        <w:rPr>
          <w:lang w:eastAsia="zh-CN"/>
        </w:rPr>
      </w:pPr>
      <w:r>
        <w:rPr>
          <w:rFonts w:ascii="SimHei" w:hAnsi="SimHei" w:eastAsia="黑体"/>
          <w:lang w:eastAsia="zh-CN"/>
        </w:rPr>
      </w:r>
    </w:p>
    <w:p>
      <w:pPr>
        <w:pStyle w:val="Heading1"/>
        <w:spacing w:lineRule="auto" w:line="360" w:before="0" w:after="0"/>
        <w:ind w:firstLine="357"/>
        <w:jc w:val="center"/>
        <w:rPr>
          <w:rFonts w:ascii="Times New Roman" w:hAnsi="Times New Roman" w:cs="Times New Roman"/>
          <w:szCs w:val="24"/>
        </w:rPr>
      </w:pPr>
      <w:bookmarkStart w:id="11" w:name="__RefHeading___Toc279333464"/>
      <w:bookmarkEnd w:id="11"/>
      <w:r>
        <w:rPr>
          <w:rFonts w:ascii="SimHei" w:hAnsi="SimHei" w:cs="Times New Roman" w:eastAsia="黑体"/>
        </w:rPr>
        <w:t>第</w:t>
      </w:r>
      <w:r>
        <w:rPr>
          <w:rFonts w:ascii="SimHei" w:hAnsi="SimHei" w:cs="Times New Roman" w:eastAsia="黑体"/>
          <w:lang w:eastAsia="zh-CN"/>
        </w:rPr>
        <w:t>十</w:t>
      </w:r>
      <w:r>
        <w:rPr>
          <w:rFonts w:ascii="SimHei" w:hAnsi="SimHei" w:cs="Times New Roman" w:eastAsia="黑体"/>
        </w:rPr>
        <w:t>章</w:t>
      </w:r>
      <w:r>
        <w:rPr>
          <w:rFonts w:ascii="SimHei" w:hAnsi="SimHei" w:cs="Times New Roman" w:eastAsia="黑体"/>
        </w:rPr>
        <w:t xml:space="preserve">  </w:t>
      </w:r>
      <w:r>
        <w:rPr>
          <w:rFonts w:ascii="SimHei" w:hAnsi="SimHei" w:cs="Times New Roman" w:eastAsia="黑体"/>
          <w:szCs w:val="28"/>
        </w:rPr>
        <w:t>薪酬发放</w:t>
      </w:r>
    </w:p>
    <w:p>
      <w:pPr>
        <w:pStyle w:val="Heading5"/>
        <w:widowControl w:val="false"/>
        <w:numPr>
          <w:ilvl w:val="0"/>
          <w:numId w:val="19"/>
        </w:numPr>
        <w:tabs>
          <w:tab w:val="clear" w:pos="420"/>
          <w:tab w:val="left" w:pos="0" w:leader="none"/>
        </w:tabs>
        <w:spacing w:lineRule="auto" w:line="360" w:before="120" w:after="156"/>
        <w:ind w:start="0" w:hanging="0"/>
        <w:jc w:val="both"/>
        <w:rPr>
          <w:rFonts w:ascii="Times New Roman" w:hAnsi="Times New Roman" w:eastAsia="楷体_GB2312;楷体" w:cs="Times New Roman"/>
          <w:color w:val="000000"/>
          <w:sz w:val="24"/>
          <w:szCs w:val="24"/>
          <w:lang w:eastAsia="zh-CN"/>
        </w:rPr>
      </w:pPr>
      <w:r>
        <w:rPr>
          <w:rFonts w:eastAsia="黑体" w:cs="Times New Roman" w:ascii="SimHei" w:hAnsi="SimHei"/>
          <w:color w:val="000000"/>
          <w:sz w:val="24"/>
          <w:szCs w:val="24"/>
          <w:lang w:eastAsia="zh-CN"/>
        </w:rPr>
        <w:t xml:space="preserve"> </w:t>
      </w:r>
      <w:r>
        <w:rPr>
          <w:rFonts w:eastAsia="黑体" w:cs="Times New Roman" w:ascii="SimHei" w:hAnsi="SimHei"/>
          <w:color w:val="000000"/>
          <w:sz w:val="24"/>
          <w:szCs w:val="24"/>
          <w:lang w:eastAsia="zh-CN"/>
        </w:rPr>
        <w:t xml:space="preserve"> </w:t>
      </w:r>
      <w:r>
        <w:rPr>
          <w:rFonts w:ascii="SimHei" w:hAnsi="SimHei" w:cs="Times New Roman" w:eastAsia="黑体"/>
          <w:color w:val="000000"/>
          <w:sz w:val="24"/>
          <w:szCs w:val="24"/>
          <w:lang w:eastAsia="zh-CN"/>
        </w:rPr>
        <w:t>员工月度基本工资、岗位工资发放日为次月的</w:t>
      </w:r>
      <w:r>
        <w:rPr>
          <w:rFonts w:eastAsia="黑体" w:cs="Times New Roman" w:ascii="SimHei" w:hAnsi="SimHei"/>
          <w:color w:val="000000"/>
          <w:sz w:val="24"/>
          <w:szCs w:val="24"/>
          <w:lang w:eastAsia="zh-CN"/>
        </w:rPr>
        <w:t>15</w:t>
      </w:r>
      <w:r>
        <w:rPr>
          <w:rFonts w:ascii="SimHei" w:hAnsi="SimHei" w:cs="Times New Roman" w:eastAsia="黑体"/>
          <w:color w:val="000000"/>
          <w:sz w:val="24"/>
          <w:szCs w:val="24"/>
          <w:lang w:eastAsia="zh-CN"/>
        </w:rPr>
        <w:t>日，以法定货币（人民币）支付。遇休假日，则提前至最近工作日支付。</w:t>
      </w:r>
    </w:p>
    <w:p>
      <w:pPr>
        <w:pStyle w:val="Heading5"/>
        <w:widowControl w:val="false"/>
        <w:numPr>
          <w:ilvl w:val="2"/>
          <w:numId w:val="34"/>
        </w:numPr>
        <w:tabs>
          <w:tab w:val="clear" w:pos="420"/>
          <w:tab w:val="left" w:pos="1440" w:leader="none"/>
        </w:tabs>
        <w:spacing w:lineRule="auto" w:line="360" w:before="0" w:after="0"/>
        <w:ind w:start="0" w:hanging="0"/>
        <w:jc w:val="both"/>
        <w:rPr>
          <w:rFonts w:ascii="楷体_GB2312;楷体" w:hAnsi="楷体_GB2312;楷体" w:eastAsia="楷体_GB2312;楷体"/>
          <w:color w:val="000000"/>
          <w:sz w:val="24"/>
          <w:szCs w:val="24"/>
          <w:lang w:eastAsia="zh-CN"/>
        </w:rPr>
      </w:pPr>
      <w:r>
        <w:rPr>
          <w:rFonts w:ascii="SimHei" w:hAnsi="SimHei" w:eastAsia="黑体"/>
          <w:color w:val="000000"/>
          <w:sz w:val="24"/>
          <w:szCs w:val="24"/>
          <w:lang w:eastAsia="zh-CN"/>
        </w:rPr>
        <w:t>月度奖金发放日为次月</w:t>
      </w:r>
      <w:r>
        <w:rPr>
          <w:rFonts w:eastAsia="黑体" w:ascii="SimHei" w:hAnsi="SimHei"/>
          <w:color w:val="000000"/>
          <w:sz w:val="24"/>
          <w:szCs w:val="24"/>
          <w:lang w:eastAsia="zh-CN"/>
        </w:rPr>
        <w:t>25</w:t>
      </w:r>
      <w:r>
        <w:rPr>
          <w:rFonts w:ascii="SimHei" w:hAnsi="SimHei" w:eastAsia="黑体"/>
          <w:color w:val="000000"/>
          <w:sz w:val="24"/>
          <w:szCs w:val="24"/>
          <w:lang w:eastAsia="zh-CN"/>
        </w:rPr>
        <w:t>日，年度奖金根据年度目标完成情况在次年</w:t>
      </w:r>
      <w:r>
        <w:rPr>
          <w:rFonts w:eastAsia="黑体" w:ascii="SimHei" w:hAnsi="SimHei"/>
          <w:color w:val="000000"/>
          <w:sz w:val="24"/>
          <w:szCs w:val="24"/>
          <w:lang w:eastAsia="zh-CN"/>
        </w:rPr>
        <w:t>1</w:t>
      </w:r>
      <w:r>
        <w:rPr>
          <w:rFonts w:ascii="SimHei" w:hAnsi="SimHei" w:eastAsia="黑体"/>
          <w:color w:val="000000"/>
          <w:sz w:val="24"/>
          <w:szCs w:val="24"/>
          <w:lang w:eastAsia="zh-CN"/>
        </w:rPr>
        <w:t>月底下发。</w:t>
      </w:r>
    </w:p>
    <w:p>
      <w:pPr>
        <w:pStyle w:val="Heading5"/>
        <w:widowControl w:val="false"/>
        <w:numPr>
          <w:ilvl w:val="0"/>
          <w:numId w:val="25"/>
        </w:numPr>
        <w:tabs>
          <w:tab w:val="clear" w:pos="420"/>
          <w:tab w:val="left" w:pos="0" w:leader="none"/>
          <w:tab w:val="left" w:pos="900" w:leader="none"/>
        </w:tabs>
        <w:spacing w:lineRule="auto" w:line="360" w:before="120" w:after="156"/>
        <w:ind w:start="0" w:hanging="0"/>
        <w:jc w:val="both"/>
        <w:rPr/>
      </w:pPr>
      <w:r>
        <w:rPr>
          <w:rFonts w:eastAsia="黑体" w:cs="Times New Roman" w:ascii="SimHei" w:hAnsi="SimHei"/>
          <w:color w:val="000000"/>
          <w:sz w:val="24"/>
          <w:szCs w:val="24"/>
          <w:lang w:eastAsia="zh-CN"/>
        </w:rPr>
        <w:t xml:space="preserve"> </w:t>
      </w:r>
      <w:r>
        <w:rPr>
          <w:rFonts w:ascii="SimHei" w:hAnsi="SimHei" w:cs="Times New Roman" w:eastAsia="黑体"/>
          <w:color w:val="000000"/>
          <w:sz w:val="24"/>
          <w:szCs w:val="24"/>
          <w:lang w:eastAsia="zh-CN"/>
        </w:rPr>
        <w:t>员工工资与奖金由人力资源部统计、计算，财务部会审、发放。</w:t>
      </w:r>
      <w:r>
        <w:rPr>
          <w:rFonts w:ascii="SimHei" w:hAnsi="SimHei" w:eastAsia="黑体"/>
        </w:rPr>
        <w:t>具体发放流程如下：</w:t>
      </w:r>
    </w:p>
    <w:tbl>
      <w:tblPr>
        <w:tblW w:w="9720" w:type="dxa"/>
        <w:jc w:val="start"/>
        <w:tblInd w:w="-612" w:type="dxa"/>
        <w:tblLayout w:type="fixed"/>
        <w:tblCellMar>
          <w:top w:w="0" w:type="dxa"/>
          <w:start w:w="108" w:type="dxa"/>
          <w:bottom w:w="0" w:type="dxa"/>
          <w:end w:w="108" w:type="dxa"/>
        </w:tblCellMar>
      </w:tblPr>
      <w:tblGrid>
        <w:gridCol w:w="1008"/>
        <w:gridCol w:w="3852"/>
        <w:gridCol w:w="4860"/>
      </w:tblGrid>
      <w:tr>
        <w:trPr>
          <w:trHeight w:val="477" w:hRule="atLeast"/>
        </w:trPr>
        <w:tc>
          <w:tcPr>
            <w:tcW w:w="10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公司</w:t>
            </w:r>
          </w:p>
        </w:tc>
        <w:tc>
          <w:tcPr>
            <w:tcW w:w="871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楷体_GB2312;楷体" w:hAnsi="楷体_GB2312;楷体" w:eastAsia="楷体_GB2312;楷体" w:cs="Times New Roman"/>
                <w:b/>
                <w:b/>
                <w:sz w:val="24"/>
                <w:szCs w:val="24"/>
                <w:lang w:eastAsia="zh-CN"/>
              </w:rPr>
            </w:pPr>
            <w:r>
              <w:rPr>
                <w:rFonts w:ascii="SimHei" w:hAnsi="SimHei" w:cs="Times New Roman" w:eastAsia="黑体"/>
                <w:b/>
                <w:sz w:val="24"/>
                <w:szCs w:val="24"/>
                <w:lang w:eastAsia="zh-CN"/>
              </w:rPr>
              <w:t>薪酬发放流程</w:t>
            </w:r>
          </w:p>
        </w:tc>
      </w:tr>
      <w:tr>
        <w:trPr>
          <w:trHeight w:val="477" w:hRule="atLeast"/>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center"/>
              <w:rPr>
                <w:rFonts w:ascii="楷体_GB2312;楷体" w:hAnsi="楷体_GB2312;楷体" w:eastAsia="楷体_GB2312;楷体" w:cs="Times New Roman"/>
                <w:b/>
                <w:b/>
                <w:sz w:val="24"/>
                <w:szCs w:val="24"/>
                <w:lang w:eastAsia="zh-CN"/>
              </w:rPr>
            </w:pPr>
            <w:r>
              <w:rPr>
                <w:rFonts w:eastAsia="楷体_GB2312;楷体" w:cs="Times New Roman" w:ascii="楷体_GB2312;楷体" w:hAnsi="楷体_GB2312;楷体"/>
                <w:b/>
                <w:sz w:val="24"/>
                <w:szCs w:val="24"/>
                <w:lang w:eastAsia="zh-CN"/>
              </w:rPr>
            </w:r>
          </w:p>
        </w:tc>
        <w:tc>
          <w:tcPr>
            <w:tcW w:w="385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工资发放</w:t>
            </w:r>
          </w:p>
        </w:tc>
        <w:tc>
          <w:tcPr>
            <w:tcW w:w="486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奖金发放</w:t>
            </w:r>
          </w:p>
        </w:tc>
      </w:tr>
      <w:tr>
        <w:trPr>
          <w:trHeight w:val="883" w:hRule="atLeast"/>
        </w:trPr>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分公司</w:t>
            </w:r>
          </w:p>
        </w:tc>
        <w:tc>
          <w:tcPr>
            <w:tcW w:w="385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ind w:hanging="0"/>
              <w:jc w:val="both"/>
              <w:rPr>
                <w:rFonts w:ascii="楷体_GB2312;楷体" w:hAnsi="楷体_GB2312;楷体" w:eastAsia="楷体_GB2312;楷体" w:cs="华文中宋"/>
                <w:lang w:eastAsia="zh-CN"/>
              </w:rPr>
            </w:pPr>
            <w:r>
              <w:rPr>
                <w:rFonts w:ascii="SimHei" w:hAnsi="SimHei" w:cs="华文中宋" w:eastAsia="黑体"/>
                <w:lang w:eastAsia="zh-CN"/>
              </w:rPr>
              <w:t>人力行政部于次月</w:t>
            </w:r>
            <w:r>
              <w:rPr>
                <w:rFonts w:eastAsia="黑体" w:cs="华文中宋" w:ascii="SimHei" w:hAnsi="SimHei"/>
                <w:lang w:eastAsia="zh-CN"/>
              </w:rPr>
              <w:t>5</w:t>
            </w:r>
            <w:r>
              <w:rPr>
                <w:rFonts w:ascii="SimHei" w:hAnsi="SimHei" w:cs="华文中宋" w:eastAsia="黑体"/>
                <w:lang w:eastAsia="zh-CN"/>
              </w:rPr>
              <w:t>日前完成绩效考核，</w:t>
            </w:r>
            <w:r>
              <w:rPr>
                <w:rFonts w:eastAsia="黑体" w:cs="华文中宋" w:ascii="SimHei" w:hAnsi="SimHei"/>
                <w:lang w:eastAsia="zh-CN"/>
              </w:rPr>
              <w:t>8</w:t>
            </w:r>
            <w:r>
              <w:rPr>
                <w:rFonts w:ascii="SimHei" w:hAnsi="SimHei" w:cs="华文中宋" w:eastAsia="黑体"/>
                <w:lang w:eastAsia="zh-CN"/>
              </w:rPr>
              <w:t>日前核算出工资发放额度，报分公司总经理处确认，由集团人力资源总监和财务总监签字会审后，财务部应于次月</w:t>
            </w:r>
            <w:r>
              <w:rPr>
                <w:rFonts w:eastAsia="黑体" w:cs="华文中宋" w:ascii="SimHei" w:hAnsi="SimHei"/>
                <w:lang w:eastAsia="zh-CN"/>
              </w:rPr>
              <w:t>15</w:t>
            </w:r>
            <w:r>
              <w:rPr>
                <w:rFonts w:ascii="SimHei" w:hAnsi="SimHei" w:cs="华文中宋" w:eastAsia="黑体"/>
                <w:lang w:eastAsia="zh-CN"/>
              </w:rPr>
              <w:t>日前支付工资。</w:t>
            </w:r>
          </w:p>
        </w:tc>
        <w:tc>
          <w:tcPr>
            <w:tcW w:w="486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ind w:hanging="0"/>
              <w:jc w:val="both"/>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财务部应于次月</w:t>
            </w:r>
            <w:r>
              <w:rPr>
                <w:rFonts w:eastAsia="黑体" w:cs="Times New Roman" w:ascii="SimHei" w:hAnsi="SimHei"/>
                <w:sz w:val="24"/>
                <w:szCs w:val="24"/>
                <w:lang w:eastAsia="zh-CN"/>
              </w:rPr>
              <w:t>18</w:t>
            </w:r>
            <w:r>
              <w:rPr>
                <w:rFonts w:ascii="SimHei" w:hAnsi="SimHei" w:cs="Times New Roman" w:eastAsia="黑体"/>
                <w:sz w:val="24"/>
                <w:szCs w:val="24"/>
                <w:lang w:eastAsia="zh-CN"/>
              </w:rPr>
              <w:t>日前将各分公司净利润额及各分公司应得总体奖金额度核算出来，人力行政部根据总体奖金额度于</w:t>
            </w:r>
            <w:r>
              <w:rPr>
                <w:rFonts w:eastAsia="黑体" w:cs="Times New Roman" w:ascii="SimHei" w:hAnsi="SimHei"/>
                <w:sz w:val="24"/>
                <w:szCs w:val="24"/>
                <w:lang w:eastAsia="zh-CN"/>
              </w:rPr>
              <w:t>22</w:t>
            </w:r>
            <w:r>
              <w:rPr>
                <w:rFonts w:ascii="SimHei" w:hAnsi="SimHei" w:cs="Times New Roman" w:eastAsia="黑体"/>
                <w:sz w:val="24"/>
                <w:szCs w:val="24"/>
                <w:lang w:eastAsia="zh-CN"/>
              </w:rPr>
              <w:t>日前核算员工个人所得奖金额度，报总经理处确认，由集团人力资源总监、财务总监签字会审后，财务部于次月</w:t>
            </w:r>
            <w:r>
              <w:rPr>
                <w:rFonts w:eastAsia="黑体" w:cs="Times New Roman" w:ascii="SimHei" w:hAnsi="SimHei"/>
                <w:sz w:val="24"/>
                <w:szCs w:val="24"/>
                <w:lang w:eastAsia="zh-CN"/>
              </w:rPr>
              <w:t>25</w:t>
            </w:r>
            <w:r>
              <w:rPr>
                <w:rFonts w:ascii="SimHei" w:hAnsi="SimHei" w:cs="Times New Roman" w:eastAsia="黑体"/>
                <w:sz w:val="24"/>
                <w:szCs w:val="24"/>
                <w:lang w:eastAsia="zh-CN"/>
              </w:rPr>
              <w:t>日前支付奖金。</w:t>
            </w:r>
          </w:p>
        </w:tc>
      </w:tr>
      <w:tr>
        <w:trPr>
          <w:trHeight w:val="883" w:hRule="atLeast"/>
        </w:trPr>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总公司</w:t>
            </w:r>
          </w:p>
        </w:tc>
        <w:tc>
          <w:tcPr>
            <w:tcW w:w="385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ind w:hanging="0"/>
              <w:jc w:val="both"/>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人力资源部于次月</w:t>
            </w:r>
            <w:r>
              <w:rPr>
                <w:rFonts w:eastAsia="黑体" w:cs="Times New Roman" w:ascii="SimHei" w:hAnsi="SimHei"/>
                <w:sz w:val="24"/>
                <w:szCs w:val="24"/>
                <w:lang w:eastAsia="zh-CN"/>
              </w:rPr>
              <w:t>5</w:t>
            </w:r>
            <w:r>
              <w:rPr>
                <w:rFonts w:ascii="SimHei" w:hAnsi="SimHei" w:cs="Times New Roman" w:eastAsia="黑体"/>
                <w:sz w:val="24"/>
                <w:szCs w:val="24"/>
                <w:lang w:eastAsia="zh-CN"/>
              </w:rPr>
              <w:t>日前完成绩效考核，</w:t>
            </w:r>
            <w:r>
              <w:rPr>
                <w:rFonts w:eastAsia="黑体" w:cs="Times New Roman" w:ascii="SimHei" w:hAnsi="SimHei"/>
                <w:sz w:val="24"/>
                <w:szCs w:val="24"/>
                <w:lang w:eastAsia="zh-CN"/>
              </w:rPr>
              <w:t>8</w:t>
            </w:r>
            <w:r>
              <w:rPr>
                <w:rFonts w:ascii="SimHei" w:hAnsi="SimHei" w:cs="Times New Roman" w:eastAsia="黑体"/>
                <w:sz w:val="24"/>
                <w:szCs w:val="24"/>
                <w:lang w:eastAsia="zh-CN"/>
              </w:rPr>
              <w:t>日前核算出工资发放额度，由人力资源总监确认、财务总监会审、总裁准后，集团财务部应于次月</w:t>
            </w:r>
            <w:r>
              <w:rPr>
                <w:rFonts w:eastAsia="黑体" w:cs="Times New Roman" w:ascii="SimHei" w:hAnsi="SimHei"/>
                <w:sz w:val="24"/>
                <w:szCs w:val="24"/>
                <w:lang w:eastAsia="zh-CN"/>
              </w:rPr>
              <w:t>15</w:t>
            </w:r>
            <w:r>
              <w:rPr>
                <w:rFonts w:ascii="SimHei" w:hAnsi="SimHei" w:cs="Times New Roman" w:eastAsia="黑体"/>
                <w:sz w:val="24"/>
                <w:szCs w:val="24"/>
                <w:lang w:eastAsia="zh-CN"/>
              </w:rPr>
              <w:t>日前支付工资。</w:t>
            </w:r>
          </w:p>
        </w:tc>
        <w:tc>
          <w:tcPr>
            <w:tcW w:w="486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ind w:hanging="0"/>
              <w:jc w:val="both"/>
              <w:rPr>
                <w:rFonts w:ascii="楷体_GB2312;楷体" w:hAnsi="楷体_GB2312;楷体" w:eastAsia="楷体_GB2312;楷体" w:cs="Times New Roman"/>
                <w:sz w:val="24"/>
                <w:szCs w:val="24"/>
                <w:lang w:eastAsia="zh-CN"/>
              </w:rPr>
            </w:pPr>
            <w:r>
              <w:rPr>
                <w:rFonts w:ascii="SimHei" w:hAnsi="SimHei" w:cs="Times New Roman" w:eastAsia="黑体"/>
                <w:sz w:val="24"/>
                <w:szCs w:val="24"/>
                <w:lang w:eastAsia="zh-CN"/>
              </w:rPr>
              <w:t>财务部应于次月</w:t>
            </w:r>
            <w:r>
              <w:rPr>
                <w:rFonts w:eastAsia="黑体" w:cs="Times New Roman" w:ascii="SimHei" w:hAnsi="SimHei"/>
                <w:sz w:val="24"/>
                <w:szCs w:val="24"/>
                <w:lang w:eastAsia="zh-CN"/>
              </w:rPr>
              <w:t>18</w:t>
            </w:r>
            <w:r>
              <w:rPr>
                <w:rFonts w:ascii="SimHei" w:hAnsi="SimHei" w:cs="Times New Roman" w:eastAsia="黑体"/>
                <w:sz w:val="24"/>
                <w:szCs w:val="24"/>
                <w:lang w:eastAsia="zh-CN"/>
              </w:rPr>
              <w:t>日前将各分公司利润额及各分公司应得奖金额度核算出来，集团人力资源部根据总体奖金额度于</w:t>
            </w:r>
            <w:r>
              <w:rPr>
                <w:rFonts w:eastAsia="黑体" w:cs="Times New Roman" w:ascii="SimHei" w:hAnsi="SimHei"/>
                <w:sz w:val="24"/>
                <w:szCs w:val="24"/>
                <w:lang w:eastAsia="zh-CN"/>
              </w:rPr>
              <w:t>22</w:t>
            </w:r>
            <w:r>
              <w:rPr>
                <w:rFonts w:ascii="SimHei" w:hAnsi="SimHei" w:cs="Times New Roman" w:eastAsia="黑体"/>
                <w:sz w:val="24"/>
                <w:szCs w:val="24"/>
                <w:lang w:eastAsia="zh-CN"/>
              </w:rPr>
              <w:t>日前核算员工个人所得奖金额度，由人力资源总监确认、财务总监会审、总裁批准后，集团财务部应于次月</w:t>
            </w:r>
            <w:r>
              <w:rPr>
                <w:rFonts w:eastAsia="黑体" w:cs="Times New Roman" w:ascii="SimHei" w:hAnsi="SimHei"/>
                <w:sz w:val="24"/>
                <w:szCs w:val="24"/>
                <w:lang w:eastAsia="zh-CN"/>
              </w:rPr>
              <w:t>25</w:t>
            </w:r>
            <w:r>
              <w:rPr>
                <w:rFonts w:ascii="SimHei" w:hAnsi="SimHei" w:cs="Times New Roman" w:eastAsia="黑体"/>
                <w:sz w:val="24"/>
                <w:szCs w:val="24"/>
                <w:lang w:eastAsia="zh-CN"/>
              </w:rPr>
              <w:t>日前支付奖金。</w:t>
            </w:r>
          </w:p>
        </w:tc>
      </w:tr>
    </w:tbl>
    <w:p>
      <w:pPr>
        <w:pStyle w:val="Normal"/>
        <w:ind w:hanging="0"/>
        <w:rPr>
          <w:lang w:eastAsia="zh-CN"/>
        </w:rPr>
      </w:pPr>
      <w:r>
        <w:rPr>
          <w:rFonts w:ascii="SimHei" w:hAnsi="SimHei" w:eastAsia="黑体"/>
          <w:lang w:eastAsia="zh-CN"/>
        </w:rPr>
      </w:r>
    </w:p>
    <w:p>
      <w:pPr>
        <w:pStyle w:val="Heading5"/>
        <w:widowControl w:val="false"/>
        <w:numPr>
          <w:ilvl w:val="3"/>
          <w:numId w:val="34"/>
        </w:numPr>
        <w:tabs>
          <w:tab w:val="clear" w:pos="420"/>
          <w:tab w:val="left" w:pos="1260" w:leader="none"/>
          <w:tab w:val="left" w:pos="1440" w:leader="none"/>
          <w:tab w:val="left" w:pos="1560" w:leader="none"/>
        </w:tabs>
        <w:spacing w:lineRule="auto" w:line="360" w:before="120" w:after="156"/>
        <w:ind w:start="1560" w:hanging="1560"/>
        <w:jc w:val="both"/>
        <w:rPr>
          <w:rFonts w:ascii="Times New Roman" w:hAnsi="Times New Roman" w:cs="Times New Roman"/>
          <w:color w:val="000000"/>
          <w:sz w:val="24"/>
          <w:szCs w:val="24"/>
          <w:lang w:eastAsia="zh-CN"/>
        </w:rPr>
      </w:pPr>
      <w:r>
        <w:rPr>
          <w:rFonts w:eastAsia="黑体" w:cs="Times New Roman" w:ascii="SimHei" w:hAnsi="SimHei"/>
          <w:color w:val="000000"/>
          <w:sz w:val="24"/>
          <w:szCs w:val="24"/>
          <w:lang w:eastAsia="zh-CN"/>
        </w:rPr>
        <w:t xml:space="preserve">  </w:t>
      </w:r>
      <w:r>
        <w:rPr>
          <w:rFonts w:ascii="SimHei" w:hAnsi="SimHei" w:cs="Times New Roman" w:eastAsia="黑体"/>
          <w:color w:val="000000"/>
          <w:sz w:val="24"/>
          <w:szCs w:val="24"/>
          <w:lang w:eastAsia="zh-CN"/>
        </w:rPr>
        <w:t>薪酬计算期间内中途聘进的人员，当月薪酬的计算工资如下：</w:t>
      </w:r>
    </w:p>
    <w:p>
      <w:pPr>
        <w:pStyle w:val="Heading5"/>
        <w:widowControl w:val="false"/>
        <w:tabs>
          <w:tab w:val="clear" w:pos="420"/>
          <w:tab w:val="left" w:pos="1260" w:leader="none"/>
        </w:tabs>
        <w:spacing w:lineRule="auto" w:line="360" w:before="120" w:after="156"/>
        <w:ind w:firstLine="480"/>
        <w:jc w:val="both"/>
        <w:rPr>
          <w:rFonts w:ascii="Times New Roman" w:hAnsi="Times New Roman" w:eastAsia="楷体_GB2312;楷体" w:cs="Times New Roman"/>
          <w:color w:val="000000"/>
          <w:sz w:val="24"/>
          <w:szCs w:val="24"/>
          <w:lang w:eastAsia="zh-CN"/>
        </w:rPr>
      </w:pPr>
      <w:r>
        <w:rPr>
          <w:rFonts w:ascii="SimHei" w:hAnsi="SimHei" w:cs="Times New Roman" w:eastAsia="黑体"/>
          <w:color w:val="000000"/>
          <w:sz w:val="24"/>
          <w:szCs w:val="24"/>
          <w:lang w:eastAsia="zh-CN"/>
        </w:rPr>
        <w:t>实发工资＝月工资标准</w:t>
      </w:r>
      <w:r>
        <w:rPr>
          <w:rFonts w:eastAsia="黑体" w:cs="Times New Roman" w:ascii="SimHei" w:hAnsi="SimHei"/>
          <w:color w:val="000000"/>
          <w:sz w:val="24"/>
          <w:szCs w:val="24"/>
          <w:lang w:eastAsia="zh-CN"/>
        </w:rPr>
        <w:t>×</w:t>
      </w:r>
      <w:r>
        <w:rPr>
          <w:rFonts w:ascii="SimHei" w:hAnsi="SimHei" w:cs="Times New Roman" w:eastAsia="黑体"/>
          <w:color w:val="000000"/>
          <w:sz w:val="24"/>
          <w:szCs w:val="24"/>
          <w:lang w:eastAsia="zh-CN"/>
        </w:rPr>
        <w:t>（实际工作日数</w:t>
      </w:r>
      <w:r>
        <w:rPr>
          <w:rFonts w:eastAsia="黑体" w:cs="Times New Roman" w:ascii="SimHei" w:hAnsi="SimHei"/>
          <w:color w:val="000000"/>
          <w:sz w:val="24"/>
          <w:szCs w:val="24"/>
          <w:lang w:eastAsia="zh-CN"/>
        </w:rPr>
        <w:t>/</w:t>
      </w:r>
      <w:r>
        <w:rPr>
          <w:rFonts w:ascii="SimHei" w:hAnsi="SimHei" w:cs="Times New Roman" w:eastAsia="黑体"/>
          <w:color w:val="000000"/>
          <w:sz w:val="24"/>
          <w:szCs w:val="24"/>
          <w:lang w:eastAsia="zh-CN"/>
        </w:rPr>
        <w:t>规定月工作日数）</w:t>
      </w:r>
    </w:p>
    <w:p>
      <w:pPr>
        <w:pStyle w:val="Heading5"/>
        <w:widowControl w:val="false"/>
        <w:numPr>
          <w:ilvl w:val="4"/>
          <w:numId w:val="34"/>
        </w:numPr>
        <w:tabs>
          <w:tab w:val="clear" w:pos="420"/>
          <w:tab w:val="left" w:pos="1260" w:leader="none"/>
          <w:tab w:val="left" w:pos="1440" w:leader="none"/>
          <w:tab w:val="left" w:pos="2400" w:leader="none"/>
        </w:tabs>
        <w:spacing w:lineRule="auto" w:line="360" w:before="120" w:after="156"/>
        <w:ind w:start="2400" w:hanging="2400"/>
        <w:jc w:val="both"/>
        <w:rPr>
          <w:rFonts w:ascii="Times New Roman" w:hAnsi="Times New Roman" w:cs="Times New Roman"/>
          <w:color w:val="000000"/>
          <w:sz w:val="24"/>
          <w:szCs w:val="24"/>
          <w:lang w:eastAsia="zh-CN"/>
        </w:rPr>
      </w:pPr>
      <w:r>
        <w:rPr>
          <w:rFonts w:eastAsia="黑体" w:cs="Times New Roman" w:ascii="SimHei" w:hAnsi="SimHei"/>
          <w:color w:val="000000"/>
          <w:sz w:val="24"/>
          <w:szCs w:val="24"/>
          <w:lang w:eastAsia="zh-CN"/>
        </w:rPr>
        <w:t xml:space="preserve">  </w:t>
      </w:r>
      <w:r>
        <w:rPr>
          <w:rFonts w:ascii="SimHei" w:hAnsi="SimHei" w:cs="Times New Roman" w:eastAsia="黑体"/>
          <w:color w:val="000000"/>
          <w:sz w:val="24"/>
          <w:szCs w:val="24"/>
          <w:lang w:eastAsia="zh-CN"/>
        </w:rPr>
        <w:t>下列各款项须直接从薪资中扣除</w:t>
      </w:r>
    </w:p>
    <w:p>
      <w:pPr>
        <w:pStyle w:val="Normal"/>
        <w:numPr>
          <w:ilvl w:val="0"/>
          <w:numId w:val="47"/>
        </w:numPr>
        <w:spacing w:lineRule="auto" w:line="360"/>
        <w:rPr>
          <w:rFonts w:ascii="Times New Roman" w:hAnsi="Times New Roman" w:eastAsia="楷体_GB2312;楷体" w:cs="Times New Roman"/>
          <w:color w:val="000000"/>
          <w:sz w:val="24"/>
          <w:szCs w:val="24"/>
          <w:lang w:eastAsia="zh-CN"/>
        </w:rPr>
      </w:pPr>
      <w:r>
        <w:rPr>
          <w:rFonts w:ascii="SimHei" w:hAnsi="SimHei" w:cs="Times New Roman" w:eastAsia="黑体"/>
          <w:color w:val="000000"/>
          <w:sz w:val="24"/>
          <w:szCs w:val="24"/>
          <w:lang w:eastAsia="zh-CN"/>
        </w:rPr>
        <w:t>员工个人薪资所得税；</w:t>
      </w:r>
    </w:p>
    <w:p>
      <w:pPr>
        <w:pStyle w:val="Normal"/>
        <w:numPr>
          <w:ilvl w:val="0"/>
          <w:numId w:val="27"/>
        </w:numPr>
        <w:spacing w:lineRule="auto" w:line="360"/>
        <w:rPr>
          <w:rFonts w:ascii="Times New Roman" w:hAnsi="Times New Roman" w:eastAsia="楷体_GB2312;楷体" w:cs="Times New Roman"/>
          <w:color w:val="000000"/>
          <w:sz w:val="24"/>
          <w:szCs w:val="24"/>
          <w:lang w:eastAsia="zh-CN"/>
        </w:rPr>
      </w:pPr>
      <w:r>
        <w:rPr>
          <w:rFonts w:ascii="SimHei" w:hAnsi="SimHei" w:cs="Times New Roman" w:eastAsia="黑体"/>
          <w:color w:val="000000"/>
          <w:sz w:val="24"/>
          <w:szCs w:val="24"/>
          <w:lang w:eastAsia="zh-CN"/>
        </w:rPr>
        <w:t>应由员工个人缴纳的社会保险及住房公积金；</w:t>
      </w:r>
    </w:p>
    <w:p>
      <w:pPr>
        <w:pStyle w:val="Normal"/>
        <w:numPr>
          <w:ilvl w:val="0"/>
          <w:numId w:val="27"/>
        </w:numPr>
        <w:spacing w:lineRule="auto" w:line="360"/>
        <w:rPr>
          <w:rFonts w:ascii="Times New Roman" w:hAnsi="Times New Roman" w:eastAsia="楷体_GB2312;楷体" w:cs="Times New Roman"/>
          <w:color w:val="000000"/>
          <w:sz w:val="24"/>
          <w:szCs w:val="24"/>
          <w:lang w:eastAsia="zh-CN"/>
        </w:rPr>
      </w:pPr>
      <w:r>
        <w:rPr>
          <w:rFonts w:ascii="SimHei" w:hAnsi="SimHei" w:cs="Times New Roman" w:eastAsia="黑体"/>
          <w:color w:val="000000"/>
          <w:sz w:val="24"/>
          <w:szCs w:val="24"/>
          <w:lang w:eastAsia="zh-CN"/>
        </w:rPr>
        <w:t>与公司订有协议应从个人工资中扣除的款项；</w:t>
      </w:r>
    </w:p>
    <w:p>
      <w:pPr>
        <w:pStyle w:val="Normal"/>
        <w:numPr>
          <w:ilvl w:val="0"/>
          <w:numId w:val="27"/>
        </w:numPr>
        <w:spacing w:lineRule="auto" w:line="360"/>
        <w:rPr>
          <w:rFonts w:ascii="Times New Roman" w:hAnsi="Times New Roman" w:eastAsia="楷体_GB2312;楷体" w:cs="Times New Roman"/>
          <w:color w:val="000000"/>
          <w:sz w:val="24"/>
          <w:szCs w:val="24"/>
          <w:lang w:eastAsia="zh-CN"/>
        </w:rPr>
      </w:pPr>
      <w:r>
        <w:rPr>
          <w:rFonts w:ascii="SimHei" w:hAnsi="SimHei" w:cs="Times New Roman" w:eastAsia="黑体"/>
          <w:color w:val="000000"/>
          <w:sz w:val="24"/>
          <w:szCs w:val="24"/>
          <w:lang w:eastAsia="zh-CN"/>
        </w:rPr>
        <w:t>法律、法规规定的以及公司规章制度规定的应从薪资中扣除的款项；</w:t>
      </w:r>
    </w:p>
    <w:p>
      <w:pPr>
        <w:pStyle w:val="Normal"/>
        <w:numPr>
          <w:ilvl w:val="0"/>
          <w:numId w:val="27"/>
        </w:numPr>
        <w:spacing w:lineRule="auto" w:line="360"/>
        <w:rPr>
          <w:rFonts w:ascii="Times New Roman" w:hAnsi="Times New Roman" w:eastAsia="楷体_GB2312;楷体" w:cs="Times New Roman"/>
          <w:color w:val="000000"/>
          <w:sz w:val="24"/>
          <w:szCs w:val="24"/>
          <w:lang w:eastAsia="zh-CN"/>
        </w:rPr>
      </w:pPr>
      <w:r>
        <w:rPr>
          <w:rFonts w:ascii="SimHei" w:hAnsi="SimHei" w:cs="Times New Roman" w:eastAsia="黑体"/>
          <w:color w:val="000000"/>
          <w:sz w:val="24"/>
          <w:szCs w:val="24"/>
          <w:lang w:eastAsia="zh-CN"/>
        </w:rPr>
        <w:t>司法、仲裁机构判决、裁定中要求代扣的款项；</w:t>
      </w:r>
    </w:p>
    <w:p>
      <w:pPr>
        <w:pStyle w:val="Normal"/>
        <w:numPr>
          <w:ilvl w:val="0"/>
          <w:numId w:val="27"/>
        </w:numPr>
        <w:spacing w:lineRule="auto" w:line="360"/>
        <w:rPr>
          <w:rFonts w:ascii="Times New Roman" w:hAnsi="Times New Roman" w:eastAsia="楷体_GB2312;楷体" w:cs="Times New Roman"/>
          <w:color w:val="000000"/>
          <w:sz w:val="24"/>
          <w:szCs w:val="24"/>
          <w:lang w:eastAsia="zh-CN"/>
        </w:rPr>
      </w:pPr>
      <w:r>
        <w:rPr>
          <w:rFonts w:ascii="SimHei" w:hAnsi="SimHei" w:cs="Times New Roman" w:eastAsia="黑体"/>
          <w:color w:val="000000"/>
          <w:sz w:val="24"/>
          <w:szCs w:val="24"/>
          <w:lang w:eastAsia="zh-CN"/>
        </w:rPr>
        <w:t>其他应由员工个人承担的部分。</w:t>
      </w:r>
    </w:p>
    <w:p>
      <w:pPr>
        <w:pStyle w:val="Heading5"/>
        <w:widowControl w:val="false"/>
        <w:numPr>
          <w:ilvl w:val="4"/>
          <w:numId w:val="34"/>
        </w:numPr>
        <w:tabs>
          <w:tab w:val="clear" w:pos="420"/>
          <w:tab w:val="left" w:pos="1440" w:leader="none"/>
        </w:tabs>
        <w:spacing w:lineRule="auto" w:line="360" w:before="120" w:after="156"/>
        <w:ind w:start="2400" w:hanging="2400"/>
        <w:jc w:val="both"/>
        <w:rPr>
          <w:rFonts w:ascii="Times New Roman" w:hAnsi="Times New Roman" w:eastAsia="楷体_GB2312;楷体" w:cs="Times New Roman"/>
          <w:color w:val="000000"/>
          <w:sz w:val="24"/>
          <w:szCs w:val="24"/>
          <w:lang w:eastAsia="zh-CN"/>
        </w:rPr>
      </w:pPr>
      <w:r>
        <w:rPr>
          <w:rFonts w:ascii="SimHei" w:hAnsi="SimHei" w:cs="Times New Roman" w:eastAsia="黑体"/>
          <w:color w:val="000000"/>
          <w:sz w:val="24"/>
          <w:szCs w:val="24"/>
          <w:lang w:eastAsia="zh-CN"/>
        </w:rPr>
        <w:t>各类假别薪酬支付标准</w:t>
      </w:r>
    </w:p>
    <w:p>
      <w:pPr>
        <w:pStyle w:val="Normal"/>
        <w:spacing w:lineRule="auto" w:line="360"/>
        <w:rPr>
          <w:rFonts w:ascii="楷体_GB2312;楷体" w:hAnsi="楷体_GB2312;楷体" w:eastAsia="楷体_GB2312;楷体"/>
          <w:sz w:val="24"/>
          <w:szCs w:val="24"/>
          <w:lang w:eastAsia="zh-CN"/>
        </w:rPr>
      </w:pPr>
      <w:r>
        <w:rPr>
          <w:rFonts w:ascii="SimHei" w:hAnsi="SimHei" w:eastAsia="黑体"/>
          <w:sz w:val="24"/>
          <w:szCs w:val="24"/>
          <w:lang w:eastAsia="zh-CN"/>
        </w:rPr>
        <w:t>正常出勤工资</w:t>
      </w:r>
      <w:r>
        <w:rPr>
          <w:rFonts w:eastAsia="黑体" w:ascii="SimHei" w:hAnsi="SimHei"/>
          <w:sz w:val="24"/>
          <w:szCs w:val="24"/>
          <w:lang w:eastAsia="zh-CN"/>
        </w:rPr>
        <w:t>=</w:t>
      </w:r>
      <w:r>
        <w:rPr>
          <w:rFonts w:ascii="SimHei" w:hAnsi="SimHei" w:eastAsia="黑体"/>
          <w:sz w:val="24"/>
          <w:szCs w:val="24"/>
          <w:lang w:eastAsia="zh-CN"/>
        </w:rPr>
        <w:t>基本工资</w:t>
      </w:r>
      <w:r>
        <w:rPr>
          <w:rFonts w:eastAsia="黑体" w:ascii="SimHei" w:hAnsi="SimHei"/>
          <w:sz w:val="24"/>
          <w:szCs w:val="24"/>
          <w:lang w:eastAsia="zh-CN"/>
        </w:rPr>
        <w:t>+</w:t>
      </w:r>
      <w:r>
        <w:rPr>
          <w:rFonts w:ascii="SimHei" w:hAnsi="SimHei" w:eastAsia="黑体"/>
          <w:sz w:val="24"/>
          <w:szCs w:val="24"/>
          <w:lang w:eastAsia="zh-CN"/>
        </w:rPr>
        <w:t>岗位工资</w:t>
      </w:r>
      <w:r>
        <w:rPr>
          <w:rFonts w:eastAsia="黑体" w:ascii="SimHei" w:hAnsi="SimHei"/>
          <w:sz w:val="24"/>
          <w:szCs w:val="24"/>
          <w:lang w:eastAsia="zh-CN"/>
        </w:rPr>
        <w:t>+</w:t>
      </w:r>
      <w:r>
        <w:rPr>
          <w:rFonts w:ascii="SimHei" w:hAnsi="SimHei" w:eastAsia="黑体"/>
          <w:sz w:val="24"/>
          <w:szCs w:val="24"/>
          <w:lang w:eastAsia="zh-CN"/>
        </w:rPr>
        <w:t>补贴（业务人员用底薪计算）</w:t>
      </w:r>
    </w:p>
    <w:p>
      <w:pPr>
        <w:pStyle w:val="Normal"/>
        <w:numPr>
          <w:ilvl w:val="5"/>
          <w:numId w:val="34"/>
        </w:numPr>
        <w:tabs>
          <w:tab w:val="clear" w:pos="420"/>
          <w:tab w:val="left" w:pos="360" w:leader="none"/>
        </w:tabs>
        <w:spacing w:lineRule="auto" w:line="360"/>
        <w:ind w:start="2520" w:hanging="2520"/>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法定假期：员工享受的法定假期，法定假期为有薪假期，按正常出勤支付。</w:t>
      </w:r>
    </w:p>
    <w:p>
      <w:pPr>
        <w:pStyle w:val="Normal"/>
        <w:numPr>
          <w:ilvl w:val="5"/>
          <w:numId w:val="34"/>
        </w:numPr>
        <w:tabs>
          <w:tab w:val="clear" w:pos="420"/>
          <w:tab w:val="left" w:pos="360" w:leader="none"/>
        </w:tabs>
        <w:spacing w:lineRule="auto" w:line="360"/>
        <w:ind w:start="2520" w:hanging="2520"/>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年假：为带薪假期，工资按正常出勤支付。</w:t>
      </w:r>
    </w:p>
    <w:p>
      <w:pPr>
        <w:pStyle w:val="Normal"/>
        <w:numPr>
          <w:ilvl w:val="5"/>
          <w:numId w:val="34"/>
        </w:numPr>
        <w:tabs>
          <w:tab w:val="clear" w:pos="420"/>
          <w:tab w:val="left" w:pos="360" w:leader="none"/>
        </w:tabs>
        <w:spacing w:lineRule="auto" w:line="360"/>
        <w:ind w:start="360" w:hanging="360"/>
        <w:rPr/>
      </w:pPr>
      <w:r>
        <w:rPr>
          <w:rFonts w:ascii="SimHei" w:hAnsi="SimHei" w:cs="Times New Roman" w:eastAsia="黑体"/>
          <w:sz w:val="24"/>
          <w:szCs w:val="24"/>
          <w:lang w:eastAsia="zh-CN"/>
        </w:rPr>
        <w:t>产假：</w:t>
      </w:r>
      <w:r>
        <w:rPr>
          <w:rFonts w:ascii="SimHei" w:hAnsi="SimHei" w:cs="Times New Roman" w:eastAsia="黑体"/>
          <w:color w:val="000000"/>
          <w:sz w:val="24"/>
          <w:szCs w:val="24"/>
          <w:lang w:eastAsia="zh-CN" w:bidi="ar-SA"/>
        </w:rPr>
        <w:t>按照正常出勤工资的</w:t>
      </w:r>
      <w:r>
        <w:rPr>
          <w:rFonts w:eastAsia="黑体" w:cs="Times New Roman" w:ascii="SimHei" w:hAnsi="SimHei"/>
          <w:color w:val="000000"/>
          <w:sz w:val="24"/>
          <w:szCs w:val="24"/>
          <w:lang w:eastAsia="zh-CN" w:bidi="ar-SA"/>
        </w:rPr>
        <w:t>80%</w:t>
      </w:r>
      <w:r>
        <w:rPr>
          <w:rFonts w:ascii="SimHei" w:hAnsi="SimHei" w:cs="Times New Roman" w:eastAsia="黑体"/>
          <w:color w:val="000000"/>
          <w:sz w:val="24"/>
          <w:szCs w:val="24"/>
          <w:lang w:eastAsia="zh-CN" w:bidi="ar-SA"/>
        </w:rPr>
        <w:t>进行支付</w:t>
      </w:r>
      <w:r>
        <w:rPr>
          <w:rFonts w:ascii="SimHei" w:hAnsi="SimHei" w:cs="Times New Roman" w:eastAsia="黑体"/>
          <w:sz w:val="24"/>
          <w:szCs w:val="24"/>
          <w:lang w:eastAsia="zh-CN"/>
        </w:rPr>
        <w:t>。</w:t>
      </w:r>
    </w:p>
    <w:p>
      <w:pPr>
        <w:pStyle w:val="Normal"/>
        <w:numPr>
          <w:ilvl w:val="5"/>
          <w:numId w:val="34"/>
        </w:numPr>
        <w:tabs>
          <w:tab w:val="clear" w:pos="420"/>
          <w:tab w:val="left" w:pos="360" w:leader="none"/>
        </w:tabs>
        <w:spacing w:lineRule="auto" w:line="360"/>
        <w:ind w:start="2520" w:hanging="2520"/>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探亲假：工资按正常出勤支付。</w:t>
      </w:r>
    </w:p>
    <w:p>
      <w:pPr>
        <w:pStyle w:val="Normal"/>
        <w:numPr>
          <w:ilvl w:val="5"/>
          <w:numId w:val="34"/>
        </w:numPr>
        <w:tabs>
          <w:tab w:val="clear" w:pos="420"/>
          <w:tab w:val="left" w:pos="360" w:leader="none"/>
        </w:tabs>
        <w:spacing w:lineRule="auto" w:line="360"/>
        <w:ind w:start="2520" w:hanging="2520"/>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婚假：为带薪假期，工资按正常出勤支付。</w:t>
      </w:r>
    </w:p>
    <w:p>
      <w:pPr>
        <w:pStyle w:val="Normal"/>
        <w:numPr>
          <w:ilvl w:val="5"/>
          <w:numId w:val="34"/>
        </w:numPr>
        <w:tabs>
          <w:tab w:val="clear" w:pos="420"/>
          <w:tab w:val="left" w:pos="360" w:leader="none"/>
        </w:tabs>
        <w:spacing w:lineRule="auto" w:line="360"/>
        <w:ind w:start="2520" w:hanging="2520"/>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护理假：（配偶分娩）工资按正常出勤支付。</w:t>
      </w:r>
    </w:p>
    <w:p>
      <w:pPr>
        <w:pStyle w:val="Normal"/>
        <w:numPr>
          <w:ilvl w:val="5"/>
          <w:numId w:val="34"/>
        </w:numPr>
        <w:tabs>
          <w:tab w:val="clear" w:pos="420"/>
          <w:tab w:val="left" w:pos="360" w:leader="none"/>
        </w:tabs>
        <w:spacing w:lineRule="auto" w:line="360"/>
        <w:ind w:start="0" w:hanging="0"/>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丧假：直系有血缘关系的亲属离逝，可享受带薪假</w:t>
      </w:r>
      <w:r>
        <w:rPr>
          <w:rFonts w:eastAsia="黑体" w:cs="Times New Roman" w:ascii="SimHei" w:hAnsi="SimHei"/>
          <w:sz w:val="24"/>
          <w:szCs w:val="24"/>
          <w:lang w:eastAsia="zh-CN"/>
        </w:rPr>
        <w:t>2</w:t>
      </w:r>
      <w:r>
        <w:rPr>
          <w:rFonts w:ascii="SimHei" w:hAnsi="SimHei" w:cs="Times New Roman" w:eastAsia="黑体"/>
          <w:sz w:val="24"/>
          <w:szCs w:val="24"/>
          <w:lang w:eastAsia="zh-CN"/>
        </w:rPr>
        <w:t>天，公司将致送奠仪金</w:t>
      </w:r>
      <w:r>
        <w:rPr>
          <w:rFonts w:eastAsia="黑体" w:cs="Times New Roman" w:ascii="SimHei" w:hAnsi="SimHei"/>
          <w:sz w:val="24"/>
          <w:szCs w:val="24"/>
          <w:lang w:eastAsia="zh-CN"/>
        </w:rPr>
        <w:t>200</w:t>
      </w:r>
      <w:r>
        <w:rPr>
          <w:rFonts w:ascii="SimHei" w:hAnsi="SimHei" w:cs="Times New Roman" w:eastAsia="黑体"/>
          <w:sz w:val="24"/>
          <w:szCs w:val="24"/>
          <w:lang w:eastAsia="zh-CN"/>
        </w:rPr>
        <w:t>元。</w:t>
      </w:r>
    </w:p>
    <w:p>
      <w:pPr>
        <w:pStyle w:val="Normal"/>
        <w:numPr>
          <w:ilvl w:val="5"/>
          <w:numId w:val="34"/>
        </w:numPr>
        <w:tabs>
          <w:tab w:val="clear" w:pos="420"/>
          <w:tab w:val="left" w:pos="360" w:leader="none"/>
        </w:tabs>
        <w:spacing w:lineRule="auto" w:line="360"/>
        <w:ind w:start="2520" w:hanging="2520"/>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哺乳假：享受社保部门支付的生育金，公司不再支付工资。</w:t>
      </w:r>
    </w:p>
    <w:p>
      <w:pPr>
        <w:pStyle w:val="Normal"/>
        <w:numPr>
          <w:ilvl w:val="5"/>
          <w:numId w:val="34"/>
        </w:numPr>
        <w:tabs>
          <w:tab w:val="clear" w:pos="420"/>
          <w:tab w:val="left" w:pos="360" w:leader="none"/>
        </w:tabs>
        <w:spacing w:lineRule="auto" w:line="360"/>
        <w:ind w:start="2520" w:hanging="2520"/>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工伤假：按劳动鉴定委员会结果执行，公司不再另外支付工资。</w:t>
      </w:r>
    </w:p>
    <w:p>
      <w:pPr>
        <w:pStyle w:val="Normal"/>
        <w:numPr>
          <w:ilvl w:val="5"/>
          <w:numId w:val="34"/>
        </w:numPr>
        <w:tabs>
          <w:tab w:val="clear" w:pos="420"/>
          <w:tab w:val="left" w:pos="360" w:leader="none"/>
        </w:tabs>
        <w:spacing w:lineRule="auto" w:line="360"/>
        <w:ind w:start="360" w:hanging="360"/>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普通病假：具有县（区）级以上的病假证明，且不超过</w:t>
      </w:r>
      <w:r>
        <w:rPr>
          <w:rFonts w:eastAsia="黑体" w:cs="Times New Roman" w:ascii="SimHei" w:hAnsi="SimHei"/>
          <w:sz w:val="24"/>
          <w:szCs w:val="24"/>
          <w:lang w:eastAsia="zh-CN"/>
        </w:rPr>
        <w:t>3</w:t>
      </w:r>
      <w:r>
        <w:rPr>
          <w:rFonts w:ascii="SimHei" w:hAnsi="SimHei" w:cs="Times New Roman" w:eastAsia="黑体"/>
          <w:sz w:val="24"/>
          <w:szCs w:val="24"/>
          <w:lang w:eastAsia="zh-CN"/>
        </w:rPr>
        <w:t>天可享受工资的</w:t>
      </w:r>
      <w:r>
        <w:rPr>
          <w:rFonts w:eastAsia="黑体" w:cs="Times New Roman" w:ascii="SimHei" w:hAnsi="SimHei"/>
          <w:sz w:val="24"/>
          <w:szCs w:val="24"/>
          <w:lang w:eastAsia="zh-CN"/>
        </w:rPr>
        <w:t>85%</w:t>
      </w:r>
      <w:r>
        <w:rPr>
          <w:rFonts w:ascii="SimHei" w:hAnsi="SimHei" w:cs="Times New Roman" w:eastAsia="黑体"/>
          <w:sz w:val="24"/>
          <w:szCs w:val="24"/>
          <w:lang w:eastAsia="zh-CN"/>
        </w:rPr>
        <w:t>的病假薪资，超过</w:t>
      </w:r>
      <w:r>
        <w:rPr>
          <w:rFonts w:eastAsia="黑体" w:cs="Times New Roman" w:ascii="SimHei" w:hAnsi="SimHei"/>
          <w:sz w:val="24"/>
          <w:szCs w:val="24"/>
          <w:lang w:eastAsia="zh-CN"/>
        </w:rPr>
        <w:t>3-15</w:t>
      </w:r>
      <w:r>
        <w:rPr>
          <w:rFonts w:ascii="SimHei" w:hAnsi="SimHei" w:cs="Times New Roman" w:eastAsia="黑体"/>
          <w:sz w:val="24"/>
          <w:szCs w:val="24"/>
          <w:lang w:eastAsia="zh-CN"/>
        </w:rPr>
        <w:t>以内可享受工资的</w:t>
      </w:r>
      <w:r>
        <w:rPr>
          <w:rFonts w:eastAsia="黑体" w:cs="Times New Roman" w:ascii="SimHei" w:hAnsi="SimHei"/>
          <w:sz w:val="24"/>
          <w:szCs w:val="24"/>
          <w:lang w:eastAsia="zh-CN"/>
        </w:rPr>
        <w:t>60%</w:t>
      </w:r>
      <w:r>
        <w:rPr>
          <w:rFonts w:ascii="SimHei" w:hAnsi="SimHei" w:cs="Times New Roman" w:eastAsia="黑体"/>
          <w:sz w:val="24"/>
          <w:szCs w:val="24"/>
          <w:lang w:eastAsia="zh-CN"/>
        </w:rPr>
        <w:t>为病假薪资，病假</w:t>
      </w:r>
      <w:r>
        <w:rPr>
          <w:rFonts w:eastAsia="黑体" w:cs="Times New Roman" w:ascii="SimHei" w:hAnsi="SimHei"/>
          <w:sz w:val="24"/>
          <w:szCs w:val="24"/>
          <w:lang w:eastAsia="zh-CN"/>
        </w:rPr>
        <w:t>15</w:t>
      </w:r>
      <w:r>
        <w:rPr>
          <w:rFonts w:ascii="SimHei" w:hAnsi="SimHei" w:cs="Times New Roman" w:eastAsia="黑体"/>
          <w:sz w:val="24"/>
          <w:szCs w:val="24"/>
          <w:lang w:eastAsia="zh-CN"/>
        </w:rPr>
        <w:t>天需有市级以上医院证明，工资按</w:t>
      </w:r>
      <w:r>
        <w:rPr>
          <w:rFonts w:eastAsia="黑体" w:cs="Times New Roman" w:ascii="SimHei" w:hAnsi="SimHei"/>
          <w:sz w:val="24"/>
          <w:szCs w:val="24"/>
          <w:lang w:eastAsia="zh-CN"/>
        </w:rPr>
        <w:t>50%</w:t>
      </w:r>
      <w:r>
        <w:rPr>
          <w:rFonts w:ascii="SimHei" w:hAnsi="SimHei" w:cs="Times New Roman" w:eastAsia="黑体"/>
          <w:sz w:val="24"/>
          <w:szCs w:val="24"/>
          <w:lang w:eastAsia="zh-CN"/>
        </w:rPr>
        <w:t>工资发放。不符以上规定之病假手续，公司不予承认，按事假处理。</w:t>
      </w:r>
    </w:p>
    <w:p>
      <w:pPr>
        <w:pStyle w:val="Normal"/>
        <w:numPr>
          <w:ilvl w:val="5"/>
          <w:numId w:val="34"/>
        </w:numPr>
        <w:tabs>
          <w:tab w:val="clear" w:pos="420"/>
          <w:tab w:val="left" w:pos="360" w:leader="none"/>
        </w:tabs>
        <w:spacing w:lineRule="auto" w:line="360"/>
        <w:ind w:start="360" w:hanging="360"/>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事假：事假按无薪处理，公司将按休假天数，按该员工的日薪标准，从该员工当月薪水中扣除相应薪酬。某集团副总裁以上管理人员实行不定时工作制，集团中层以上管理人员（包括中层管理人员）如因特殊情况确需请假者，经执行总裁批准，可按正常出勤对待。</w:t>
      </w:r>
    </w:p>
    <w:p>
      <w:pPr>
        <w:pStyle w:val="Normal"/>
        <w:numPr>
          <w:ilvl w:val="5"/>
          <w:numId w:val="34"/>
        </w:numPr>
        <w:tabs>
          <w:tab w:val="clear" w:pos="420"/>
          <w:tab w:val="left" w:pos="360" w:leader="none"/>
        </w:tabs>
        <w:spacing w:lineRule="auto" w:line="360"/>
        <w:ind w:start="360" w:hanging="360"/>
        <w:rPr>
          <w:rFonts w:ascii="Times New Roman" w:hAnsi="Times New Roman" w:eastAsia="楷体_GB2312;楷体" w:cs="Times New Roman"/>
          <w:color w:val="000000"/>
          <w:sz w:val="24"/>
          <w:szCs w:val="24"/>
          <w:lang w:eastAsia="zh-CN"/>
        </w:rPr>
      </w:pPr>
      <w:r>
        <w:rPr>
          <w:rFonts w:ascii="SimHei" w:hAnsi="SimHei" w:cs="Times New Roman" w:eastAsia="黑体"/>
          <w:sz w:val="24"/>
          <w:szCs w:val="24"/>
          <w:lang w:eastAsia="zh-CN"/>
        </w:rPr>
        <w:t>其他假期按国家及地方相关规定处理。</w:t>
      </w:r>
    </w:p>
    <w:p>
      <w:pPr>
        <w:pStyle w:val="Normal"/>
        <w:spacing w:lineRule="auto" w:line="360"/>
        <w:ind w:hanging="0"/>
        <w:rPr>
          <w:rFonts w:ascii="Times New Roman" w:hAnsi="Times New Roman" w:eastAsia="楷体_GB2312;楷体" w:cs="Times New Roman"/>
          <w:color w:val="000000"/>
          <w:sz w:val="24"/>
          <w:szCs w:val="24"/>
          <w:lang w:eastAsia="zh-CN"/>
        </w:rPr>
      </w:pPr>
      <w:r>
        <w:rPr>
          <w:rFonts w:eastAsia="黑体" w:cs="Times New Roman" w:ascii="SimHei" w:hAnsi="SimHei"/>
          <w:color w:val="000000"/>
          <w:sz w:val="24"/>
          <w:szCs w:val="24"/>
          <w:lang w:eastAsia="zh-CN"/>
        </w:rPr>
      </w:r>
    </w:p>
    <w:p>
      <w:pPr>
        <w:pStyle w:val="Normal"/>
        <w:spacing w:lineRule="auto" w:line="360"/>
        <w:ind w:hanging="0"/>
        <w:rPr>
          <w:rFonts w:ascii="Times New Roman" w:hAnsi="Times New Roman" w:eastAsia="楷体_GB2312;楷体" w:cs="Times New Roman"/>
          <w:sz w:val="24"/>
          <w:szCs w:val="24"/>
          <w:lang w:eastAsia="zh-CN"/>
        </w:rPr>
      </w:pPr>
      <w:r>
        <w:rPr>
          <w:rFonts w:eastAsia="黑体" w:cs="Times New Roman" w:ascii="SimHei" w:hAnsi="SimHei"/>
          <w:sz w:val="24"/>
          <w:szCs w:val="24"/>
          <w:lang w:eastAsia="zh-CN"/>
        </w:rPr>
      </w:r>
    </w:p>
    <w:p>
      <w:pPr>
        <w:pStyle w:val="Normal"/>
        <w:spacing w:lineRule="auto" w:line="360"/>
        <w:ind w:hanging="0"/>
        <w:rPr>
          <w:rFonts w:ascii="Times New Roman" w:hAnsi="Times New Roman" w:eastAsia="楷体_GB2312;楷体" w:cs="Times New Roman"/>
          <w:sz w:val="24"/>
          <w:szCs w:val="24"/>
          <w:lang w:eastAsia="zh-CN"/>
        </w:rPr>
      </w:pPr>
      <w:r>
        <w:rPr>
          <w:rFonts w:eastAsia="黑体" w:cs="Times New Roman" w:ascii="SimHei" w:hAnsi="SimHei"/>
          <w:sz w:val="24"/>
          <w:szCs w:val="24"/>
          <w:lang w:eastAsia="zh-CN"/>
        </w:rPr>
      </w:r>
    </w:p>
    <w:p>
      <w:pPr>
        <w:pStyle w:val="Normal"/>
        <w:spacing w:lineRule="auto" w:line="360"/>
        <w:ind w:hanging="0"/>
        <w:rPr>
          <w:rFonts w:ascii="Times New Roman" w:hAnsi="Times New Roman" w:eastAsia="楷体_GB2312;楷体" w:cs="Times New Roman"/>
          <w:sz w:val="24"/>
          <w:szCs w:val="24"/>
          <w:lang w:eastAsia="zh-CN"/>
        </w:rPr>
      </w:pPr>
      <w:r>
        <w:rPr>
          <w:rFonts w:eastAsia="黑体" w:cs="Times New Roman" w:ascii="SimHei" w:hAnsi="SimHei"/>
          <w:sz w:val="24"/>
          <w:szCs w:val="24"/>
          <w:lang w:eastAsia="zh-CN"/>
        </w:rPr>
      </w:r>
    </w:p>
    <w:p>
      <w:pPr>
        <w:pStyle w:val="Normal"/>
        <w:spacing w:lineRule="auto" w:line="360"/>
        <w:ind w:hanging="0"/>
        <w:rPr>
          <w:rFonts w:ascii="Times New Roman" w:hAnsi="Times New Roman" w:eastAsia="楷体_GB2312;楷体" w:cs="Times New Roman"/>
          <w:sz w:val="24"/>
          <w:szCs w:val="24"/>
          <w:lang w:eastAsia="zh-CN"/>
        </w:rPr>
      </w:pPr>
      <w:r>
        <w:rPr>
          <w:rFonts w:eastAsia="黑体" w:cs="Times New Roman" w:ascii="SimHei" w:hAnsi="SimHei"/>
          <w:sz w:val="24"/>
          <w:szCs w:val="24"/>
          <w:lang w:eastAsia="zh-CN"/>
        </w:rPr>
      </w:r>
    </w:p>
    <w:p>
      <w:pPr>
        <w:pStyle w:val="Heading1"/>
        <w:spacing w:lineRule="auto" w:line="360" w:before="0" w:after="0"/>
        <w:ind w:firstLine="357"/>
        <w:jc w:val="center"/>
        <w:rPr/>
      </w:pPr>
      <w:bookmarkStart w:id="12" w:name="__RefHeading___Toc279333465"/>
      <w:bookmarkEnd w:id="12"/>
      <w:r>
        <w:rPr>
          <w:rFonts w:ascii="SimHei" w:hAnsi="SimHei" w:cs="Times New Roman" w:eastAsia="黑体"/>
          <w:lang w:eastAsia="zh-CN"/>
        </w:rPr>
        <w:t>第十</w:t>
      </w:r>
      <w:r>
        <w:rPr>
          <w:rFonts w:ascii="SimHei" w:hAnsi="SimHei" w:cs="Times New Roman" w:eastAsia="黑体"/>
          <w:lang w:eastAsia="zh-CN"/>
        </w:rPr>
        <w:t>一</w:t>
      </w:r>
      <w:r>
        <w:rPr>
          <w:rFonts w:ascii="SimHei" w:hAnsi="SimHei" w:cs="Times New Roman" w:eastAsia="黑体"/>
          <w:lang w:eastAsia="zh-CN"/>
        </w:rPr>
        <w:t>章</w:t>
      </w:r>
      <w:r>
        <w:rPr>
          <w:rFonts w:ascii="SimHei" w:hAnsi="SimHei" w:cs="Times New Roman" w:eastAsia="黑体"/>
          <w:lang w:eastAsia="zh-CN"/>
        </w:rPr>
        <w:t xml:space="preserve">  </w:t>
      </w:r>
      <w:r>
        <w:rPr>
          <w:rFonts w:ascii="SimHei" w:hAnsi="SimHei" w:cs="Times New Roman" w:eastAsia="黑体"/>
          <w:lang w:eastAsia="zh-CN"/>
        </w:rPr>
        <w:t>薪酬水平调整</w:t>
      </w:r>
    </w:p>
    <w:p>
      <w:pPr>
        <w:pStyle w:val="Heading5"/>
        <w:widowControl w:val="false"/>
        <w:numPr>
          <w:ilvl w:val="6"/>
          <w:numId w:val="34"/>
        </w:numPr>
        <w:tabs>
          <w:tab w:val="clear" w:pos="420"/>
          <w:tab w:val="left" w:pos="0" w:leader="none"/>
        </w:tabs>
        <w:spacing w:lineRule="auto" w:line="360" w:before="120" w:after="156"/>
        <w:ind w:start="0" w:hanging="0"/>
        <w:jc w:val="both"/>
        <w:rPr>
          <w:rFonts w:ascii="Times New Roman" w:hAnsi="Times New Roman" w:eastAsia="楷体_GB2312;楷体" w:cs="Times New Roman"/>
          <w:color w:val="000000"/>
          <w:sz w:val="24"/>
          <w:szCs w:val="24"/>
          <w:lang w:eastAsia="zh-CN"/>
        </w:rPr>
      </w:pPr>
      <w:r>
        <w:rPr>
          <w:rFonts w:eastAsia="黑体" w:cs="Times New Roman" w:ascii="SimHei" w:hAnsi="SimHei"/>
          <w:color w:val="000000"/>
          <w:sz w:val="24"/>
          <w:szCs w:val="24"/>
          <w:lang w:eastAsia="zh-CN"/>
        </w:rPr>
        <w:t xml:space="preserve"> </w:t>
      </w:r>
      <w:r>
        <w:rPr>
          <w:rFonts w:ascii="SimHei" w:hAnsi="SimHei" w:cs="Times New Roman" w:eastAsia="黑体"/>
          <w:color w:val="000000"/>
          <w:sz w:val="24"/>
          <w:szCs w:val="24"/>
          <w:lang w:eastAsia="zh-CN"/>
        </w:rPr>
        <w:t>公司薪酬调整原则是整体调整与个别调整结合。整体调整原则上一年调整一次。</w:t>
      </w:r>
    </w:p>
    <w:p>
      <w:pPr>
        <w:pStyle w:val="Heading5"/>
        <w:widowControl w:val="false"/>
        <w:numPr>
          <w:ilvl w:val="6"/>
          <w:numId w:val="34"/>
        </w:numPr>
        <w:tabs>
          <w:tab w:val="clear" w:pos="420"/>
          <w:tab w:val="left" w:pos="1440" w:leader="none"/>
        </w:tabs>
        <w:spacing w:lineRule="auto" w:line="360" w:before="120" w:after="156"/>
        <w:ind w:start="0" w:hanging="0"/>
        <w:jc w:val="both"/>
        <w:rPr>
          <w:rFonts w:ascii="Times New Roman" w:hAnsi="Times New Roman" w:eastAsia="楷体_GB2312;楷体" w:cs="Times New Roman"/>
          <w:color w:val="000000"/>
          <w:sz w:val="24"/>
          <w:szCs w:val="24"/>
          <w:lang w:eastAsia="zh-CN"/>
        </w:rPr>
      </w:pPr>
      <w:r>
        <w:rPr>
          <w:rFonts w:ascii="SimHei" w:hAnsi="SimHei" w:cs="Times New Roman" w:eastAsia="黑体"/>
          <w:color w:val="000000"/>
          <w:sz w:val="24"/>
          <w:szCs w:val="24"/>
          <w:lang w:eastAsia="zh-CN"/>
        </w:rPr>
        <w:t>公司薪酬调整周期与调整幅度根据公司发展情况、劳动力市场水平综合决定，公司人力资源部每年根据经营业绩、社会物价水平变动情况提出薪酬政策、薪酬结构和薪酬水平的调整建议，还可以根据经营管理的需要提出考核系数的调整建议以及福利的调整建议，由薪酬绩效管理委员会审议，经总裁批准并报总部批准后执行。</w:t>
      </w:r>
    </w:p>
    <w:p>
      <w:pPr>
        <w:pStyle w:val="Heading5"/>
        <w:widowControl w:val="false"/>
        <w:numPr>
          <w:ilvl w:val="6"/>
          <w:numId w:val="34"/>
        </w:numPr>
        <w:tabs>
          <w:tab w:val="clear" w:pos="420"/>
          <w:tab w:val="left" w:pos="1440" w:leader="none"/>
        </w:tabs>
        <w:spacing w:lineRule="auto" w:line="360" w:before="120" w:after="156"/>
        <w:ind w:start="0" w:hanging="0"/>
        <w:jc w:val="both"/>
        <w:rPr>
          <w:rFonts w:ascii="Times New Roman" w:hAnsi="Times New Roman" w:eastAsia="楷体_GB2312;楷体" w:cs="Times New Roman"/>
          <w:color w:val="000000"/>
          <w:sz w:val="24"/>
          <w:szCs w:val="24"/>
          <w:lang w:eastAsia="zh-CN"/>
        </w:rPr>
      </w:pPr>
      <w:r>
        <w:rPr>
          <w:rFonts w:ascii="SimHei" w:hAnsi="SimHei" w:cs="Times New Roman" w:eastAsia="黑体"/>
          <w:color w:val="000000"/>
          <w:sz w:val="24"/>
          <w:szCs w:val="24"/>
          <w:lang w:eastAsia="zh-CN"/>
        </w:rPr>
        <w:t>薪酬的个别调整指员工具体薪酬水平的调整。它根据员工个人年度考核结果、工龄、学历、岗位等的变动而决定。</w:t>
      </w:r>
    </w:p>
    <w:p>
      <w:pPr>
        <w:pStyle w:val="Normal"/>
        <w:numPr>
          <w:ilvl w:val="0"/>
          <w:numId w:val="48"/>
        </w:numPr>
        <w:spacing w:lineRule="auto" w:line="360"/>
        <w:rPr>
          <w:rFonts w:ascii="Times New Roman" w:hAnsi="Times New Roman" w:eastAsia="楷体_GB2312;楷体" w:cs="Times New Roman"/>
          <w:color w:val="000000"/>
          <w:sz w:val="24"/>
          <w:szCs w:val="24"/>
          <w:lang w:eastAsia="zh-CN"/>
        </w:rPr>
      </w:pPr>
      <w:r>
        <w:rPr>
          <w:rFonts w:ascii="SimHei" w:hAnsi="SimHei" w:cs="Times New Roman" w:eastAsia="黑体"/>
          <w:color w:val="000000"/>
          <w:sz w:val="24"/>
          <w:szCs w:val="24"/>
          <w:lang w:eastAsia="zh-CN"/>
        </w:rPr>
        <w:t>参考年度综合考评结果，进行调档，经薪酬绩效管理委员会审议，总裁审批后执行。</w:t>
      </w:r>
    </w:p>
    <w:p>
      <w:pPr>
        <w:pStyle w:val="Normal"/>
        <w:numPr>
          <w:ilvl w:val="0"/>
          <w:numId w:val="40"/>
        </w:numPr>
        <w:spacing w:lineRule="auto" w:line="360"/>
        <w:rPr>
          <w:rFonts w:ascii="Times New Roman" w:hAnsi="Times New Roman" w:eastAsia="楷体_GB2312;楷体" w:cs="Times New Roman"/>
          <w:color w:val="000000"/>
          <w:sz w:val="24"/>
          <w:szCs w:val="24"/>
          <w:lang w:eastAsia="zh-CN"/>
        </w:rPr>
      </w:pPr>
      <w:r>
        <w:rPr>
          <w:rFonts w:ascii="SimHei" w:hAnsi="SimHei" w:cs="Times New Roman" w:eastAsia="黑体"/>
          <w:color w:val="000000"/>
          <w:sz w:val="24"/>
          <w:szCs w:val="24"/>
          <w:lang w:eastAsia="zh-CN"/>
        </w:rPr>
        <w:t>参考累计绩效考评结果，经过薪酬绩效管理委员会的综合审议对员工进行薪等的调整并定档，由总裁审批后执行。</w:t>
      </w:r>
    </w:p>
    <w:p>
      <w:pPr>
        <w:pStyle w:val="Normal"/>
        <w:numPr>
          <w:ilvl w:val="0"/>
          <w:numId w:val="40"/>
        </w:numPr>
        <w:spacing w:lineRule="auto" w:line="360"/>
        <w:rPr>
          <w:rFonts w:ascii="Times New Roman" w:hAnsi="Times New Roman" w:eastAsia="楷体_GB2312;楷体" w:cs="Times New Roman"/>
          <w:color w:val="000000"/>
          <w:sz w:val="24"/>
          <w:szCs w:val="24"/>
          <w:lang w:eastAsia="zh-CN"/>
        </w:rPr>
      </w:pPr>
      <w:r>
        <w:rPr>
          <w:rFonts w:ascii="SimHei" w:hAnsi="SimHei" w:cs="Times New Roman" w:eastAsia="黑体"/>
          <w:color w:val="000000"/>
          <w:sz w:val="24"/>
          <w:szCs w:val="24"/>
          <w:lang w:eastAsia="zh-CN"/>
        </w:rPr>
        <w:t>根据岗位变动的调整。员工岗位发生变动，按照新岗位所在薪等，由公司组成评审小组进行人员评估后定档。</w:t>
      </w:r>
    </w:p>
    <w:p>
      <w:pPr>
        <w:pStyle w:val="Normal"/>
        <w:spacing w:lineRule="auto" w:line="360"/>
        <w:rPr>
          <w:rFonts w:ascii="Times New Roman" w:hAnsi="Times New Roman" w:eastAsia="楷体_GB2312;楷体" w:cs="Times New Roman"/>
          <w:color w:val="000000"/>
          <w:sz w:val="24"/>
          <w:szCs w:val="24"/>
          <w:lang w:eastAsia="zh-CN"/>
        </w:rPr>
      </w:pPr>
      <w:r>
        <w:rPr>
          <w:rFonts w:eastAsia="黑体" w:cs="Times New Roman" w:ascii="SimHei" w:hAnsi="SimHei"/>
          <w:color w:val="000000"/>
          <w:sz w:val="24"/>
          <w:szCs w:val="24"/>
          <w:lang w:eastAsia="zh-CN"/>
        </w:rPr>
      </w:r>
    </w:p>
    <w:p>
      <w:pPr>
        <w:pStyle w:val="Normal"/>
        <w:spacing w:lineRule="auto" w:line="360"/>
        <w:rPr>
          <w:rFonts w:ascii="Times New Roman" w:hAnsi="Times New Roman" w:eastAsia="楷体_GB2312;楷体" w:cs="Times New Roman"/>
          <w:color w:val="000000"/>
          <w:sz w:val="24"/>
          <w:szCs w:val="24"/>
          <w:lang w:eastAsia="zh-CN"/>
        </w:rPr>
      </w:pPr>
      <w:r>
        <w:rPr>
          <w:rFonts w:eastAsia="黑体" w:cs="Times New Roman" w:ascii="SimHei" w:hAnsi="SimHei"/>
          <w:color w:val="000000"/>
          <w:sz w:val="24"/>
          <w:szCs w:val="24"/>
          <w:lang w:eastAsia="zh-CN"/>
        </w:rPr>
      </w:r>
    </w:p>
    <w:p>
      <w:pPr>
        <w:pStyle w:val="Normal"/>
        <w:spacing w:lineRule="auto" w:line="360"/>
        <w:rPr>
          <w:rFonts w:ascii="Times New Roman" w:hAnsi="Times New Roman" w:eastAsia="楷体_GB2312;楷体" w:cs="Times New Roman"/>
          <w:color w:val="000000"/>
          <w:sz w:val="24"/>
          <w:szCs w:val="24"/>
          <w:lang w:eastAsia="zh-CN"/>
        </w:rPr>
      </w:pPr>
      <w:r>
        <w:rPr>
          <w:rFonts w:eastAsia="黑体" w:cs="Times New Roman" w:ascii="SimHei" w:hAnsi="SimHei"/>
          <w:color w:val="000000"/>
          <w:sz w:val="24"/>
          <w:szCs w:val="24"/>
          <w:lang w:eastAsia="zh-CN"/>
        </w:rPr>
      </w:r>
    </w:p>
    <w:p>
      <w:pPr>
        <w:pStyle w:val="Normal"/>
        <w:spacing w:lineRule="auto" w:line="360"/>
        <w:rPr>
          <w:rFonts w:ascii="Times New Roman" w:hAnsi="Times New Roman" w:eastAsia="楷体_GB2312;楷体" w:cs="Times New Roman"/>
          <w:color w:val="000000"/>
          <w:sz w:val="24"/>
          <w:szCs w:val="24"/>
          <w:lang w:eastAsia="zh-CN"/>
        </w:rPr>
      </w:pPr>
      <w:r>
        <w:rPr>
          <w:rFonts w:eastAsia="黑体" w:cs="Times New Roman" w:ascii="SimHei" w:hAnsi="SimHei"/>
          <w:color w:val="000000"/>
          <w:sz w:val="24"/>
          <w:szCs w:val="24"/>
          <w:lang w:eastAsia="zh-CN"/>
        </w:rPr>
      </w:r>
    </w:p>
    <w:p>
      <w:pPr>
        <w:pStyle w:val="Normal"/>
        <w:spacing w:lineRule="auto" w:line="360"/>
        <w:rPr>
          <w:rFonts w:ascii="Times New Roman" w:hAnsi="Times New Roman" w:eastAsia="楷体_GB2312;楷体" w:cs="Times New Roman"/>
          <w:color w:val="000000"/>
          <w:sz w:val="24"/>
          <w:szCs w:val="24"/>
          <w:lang w:eastAsia="zh-CN"/>
        </w:rPr>
      </w:pPr>
      <w:r>
        <w:rPr>
          <w:rFonts w:eastAsia="黑体" w:cs="Times New Roman" w:ascii="SimHei" w:hAnsi="SimHei"/>
          <w:color w:val="000000"/>
          <w:sz w:val="24"/>
          <w:szCs w:val="24"/>
          <w:lang w:eastAsia="zh-CN"/>
        </w:rPr>
      </w:r>
    </w:p>
    <w:p>
      <w:pPr>
        <w:pStyle w:val="Normal"/>
        <w:spacing w:lineRule="auto" w:line="360"/>
        <w:rPr>
          <w:rFonts w:ascii="Times New Roman" w:hAnsi="Times New Roman" w:eastAsia="楷体_GB2312;楷体" w:cs="Times New Roman"/>
          <w:color w:val="000000"/>
          <w:sz w:val="24"/>
          <w:szCs w:val="24"/>
          <w:lang w:eastAsia="zh-CN"/>
        </w:rPr>
      </w:pPr>
      <w:r>
        <w:rPr>
          <w:rFonts w:eastAsia="黑体" w:cs="Times New Roman" w:ascii="SimHei" w:hAnsi="SimHei"/>
          <w:color w:val="000000"/>
          <w:sz w:val="24"/>
          <w:szCs w:val="24"/>
          <w:lang w:eastAsia="zh-CN"/>
        </w:rPr>
      </w:r>
    </w:p>
    <w:p>
      <w:pPr>
        <w:pStyle w:val="Normal"/>
        <w:spacing w:lineRule="auto" w:line="360"/>
        <w:rPr>
          <w:rFonts w:ascii="Times New Roman" w:hAnsi="Times New Roman" w:eastAsia="楷体_GB2312;楷体" w:cs="Times New Roman"/>
          <w:color w:val="000000"/>
          <w:sz w:val="24"/>
          <w:szCs w:val="24"/>
          <w:lang w:eastAsia="zh-CN"/>
        </w:rPr>
      </w:pPr>
      <w:r>
        <w:rPr>
          <w:rFonts w:eastAsia="黑体" w:cs="Times New Roman" w:ascii="SimHei" w:hAnsi="SimHei"/>
          <w:color w:val="000000"/>
          <w:sz w:val="24"/>
          <w:szCs w:val="24"/>
          <w:lang w:eastAsia="zh-CN"/>
        </w:rPr>
      </w:r>
    </w:p>
    <w:p>
      <w:pPr>
        <w:pStyle w:val="Normal"/>
        <w:spacing w:lineRule="auto" w:line="360"/>
        <w:rPr>
          <w:rFonts w:ascii="Times New Roman" w:hAnsi="Times New Roman" w:eastAsia="楷体_GB2312;楷体" w:cs="Times New Roman"/>
          <w:color w:val="000000"/>
          <w:sz w:val="24"/>
          <w:szCs w:val="24"/>
          <w:lang w:eastAsia="zh-CN"/>
        </w:rPr>
      </w:pPr>
      <w:r>
        <w:rPr>
          <w:rFonts w:eastAsia="黑体" w:cs="Times New Roman" w:ascii="SimHei" w:hAnsi="SimHei"/>
          <w:color w:val="000000"/>
          <w:sz w:val="24"/>
          <w:szCs w:val="24"/>
          <w:lang w:eastAsia="zh-CN"/>
        </w:rPr>
      </w:r>
    </w:p>
    <w:p>
      <w:pPr>
        <w:pStyle w:val="Normal"/>
        <w:spacing w:lineRule="auto" w:line="360"/>
        <w:rPr>
          <w:rFonts w:ascii="Times New Roman" w:hAnsi="Times New Roman" w:eastAsia="楷体_GB2312;楷体" w:cs="Times New Roman"/>
          <w:color w:val="000000"/>
          <w:sz w:val="24"/>
          <w:szCs w:val="24"/>
          <w:lang w:eastAsia="zh-CN"/>
        </w:rPr>
      </w:pPr>
      <w:r>
        <w:rPr>
          <w:rFonts w:eastAsia="黑体" w:cs="Times New Roman" w:ascii="SimHei" w:hAnsi="SimHei"/>
          <w:color w:val="000000"/>
          <w:sz w:val="24"/>
          <w:szCs w:val="24"/>
          <w:lang w:eastAsia="zh-CN"/>
        </w:rPr>
      </w:r>
    </w:p>
    <w:p>
      <w:pPr>
        <w:pStyle w:val="Normal"/>
        <w:spacing w:lineRule="auto" w:line="360"/>
        <w:rPr>
          <w:rFonts w:ascii="Times New Roman" w:hAnsi="Times New Roman" w:eastAsia="楷体_GB2312;楷体" w:cs="Times New Roman"/>
          <w:color w:val="000000"/>
          <w:sz w:val="24"/>
          <w:szCs w:val="24"/>
          <w:lang w:eastAsia="zh-CN"/>
        </w:rPr>
      </w:pPr>
      <w:r>
        <w:rPr>
          <w:rFonts w:eastAsia="黑体" w:cs="Times New Roman" w:ascii="SimHei" w:hAnsi="SimHei"/>
          <w:color w:val="000000"/>
          <w:sz w:val="24"/>
          <w:szCs w:val="24"/>
          <w:lang w:eastAsia="zh-CN"/>
        </w:rPr>
      </w:r>
    </w:p>
    <w:p>
      <w:pPr>
        <w:pStyle w:val="Normal"/>
        <w:spacing w:lineRule="auto" w:line="360"/>
        <w:rPr>
          <w:rFonts w:ascii="Times New Roman" w:hAnsi="Times New Roman" w:eastAsia="楷体_GB2312;楷体" w:cs="Times New Roman"/>
          <w:color w:val="000000"/>
          <w:sz w:val="24"/>
          <w:szCs w:val="24"/>
          <w:lang w:eastAsia="zh-CN"/>
        </w:rPr>
      </w:pPr>
      <w:r>
        <w:rPr>
          <w:rFonts w:eastAsia="黑体" w:cs="Times New Roman" w:ascii="SimHei" w:hAnsi="SimHei"/>
          <w:color w:val="000000"/>
          <w:sz w:val="24"/>
          <w:szCs w:val="24"/>
          <w:lang w:eastAsia="zh-CN"/>
        </w:rPr>
      </w:r>
    </w:p>
    <w:p>
      <w:pPr>
        <w:pStyle w:val="Heading1"/>
        <w:spacing w:lineRule="auto" w:line="240" w:before="0" w:after="0"/>
        <w:ind w:firstLine="357"/>
        <w:jc w:val="center"/>
        <w:rPr>
          <w:rFonts w:ascii="Times New Roman" w:hAnsi="Times New Roman" w:cs="Times New Roman"/>
          <w:color w:val="000000"/>
          <w:lang w:eastAsia="zh-CN"/>
        </w:rPr>
      </w:pPr>
      <w:bookmarkStart w:id="13" w:name="__RefHeading___Toc279333466"/>
      <w:bookmarkEnd w:id="13"/>
      <w:r>
        <w:rPr>
          <w:rFonts w:ascii="SimHei" w:hAnsi="SimHei" w:cs="Times New Roman" w:eastAsia="黑体"/>
          <w:lang w:eastAsia="zh-CN"/>
        </w:rPr>
        <w:t>第十</w:t>
      </w:r>
      <w:r>
        <w:rPr>
          <w:rFonts w:ascii="SimHei" w:hAnsi="SimHei" w:cs="Times New Roman" w:eastAsia="黑体"/>
          <w:lang w:eastAsia="zh-CN"/>
        </w:rPr>
        <w:t>二</w:t>
      </w:r>
      <w:r>
        <w:rPr>
          <w:rFonts w:ascii="SimHei" w:hAnsi="SimHei" w:cs="Times New Roman" w:eastAsia="黑体"/>
          <w:lang w:eastAsia="zh-CN"/>
        </w:rPr>
        <w:t>章</w:t>
      </w:r>
      <w:r>
        <w:rPr>
          <w:rFonts w:ascii="SimHei" w:hAnsi="SimHei" w:cs="Times New Roman" w:eastAsia="黑体"/>
          <w:lang w:eastAsia="zh-CN"/>
        </w:rPr>
        <w:t xml:space="preserve">  </w:t>
      </w:r>
      <w:r>
        <w:rPr>
          <w:rFonts w:ascii="SimHei" w:hAnsi="SimHei" w:cs="Times New Roman" w:eastAsia="黑体"/>
          <w:lang w:eastAsia="zh-CN"/>
        </w:rPr>
        <w:t>其他规定</w:t>
      </w:r>
    </w:p>
    <w:p>
      <w:pPr>
        <w:pStyle w:val="Heading5"/>
        <w:widowControl w:val="false"/>
        <w:numPr>
          <w:ilvl w:val="0"/>
          <w:numId w:val="31"/>
        </w:numPr>
        <w:tabs>
          <w:tab w:val="clear" w:pos="420"/>
          <w:tab w:val="left" w:pos="0" w:leader="none"/>
          <w:tab w:val="left" w:pos="1080" w:leader="none"/>
          <w:tab w:val="left" w:pos="1440" w:leader="none"/>
        </w:tabs>
        <w:spacing w:lineRule="auto" w:line="360" w:before="120" w:after="156"/>
        <w:ind w:start="0" w:hanging="0"/>
        <w:jc w:val="both"/>
        <w:rPr>
          <w:rFonts w:ascii="Times New Roman" w:hAnsi="Times New Roman" w:eastAsia="楷体_GB2312;楷体" w:cs="Times New Roman"/>
          <w:color w:val="000000"/>
          <w:sz w:val="24"/>
          <w:szCs w:val="24"/>
          <w:lang w:eastAsia="zh-CN"/>
        </w:rPr>
      </w:pPr>
      <w:r>
        <w:rPr>
          <w:rFonts w:eastAsia="黑体" w:cs="Times New Roman" w:ascii="SimHei" w:hAnsi="SimHei"/>
          <w:color w:val="000000"/>
          <w:sz w:val="24"/>
          <w:szCs w:val="24"/>
          <w:lang w:eastAsia="zh-CN"/>
        </w:rPr>
        <w:t xml:space="preserve"> </w:t>
      </w:r>
      <w:r>
        <w:rPr>
          <w:rFonts w:ascii="SimHei" w:hAnsi="SimHei" w:cs="Times New Roman" w:eastAsia="黑体"/>
          <w:color w:val="000000"/>
          <w:sz w:val="24"/>
          <w:szCs w:val="24"/>
          <w:lang w:eastAsia="zh-CN"/>
        </w:rPr>
        <w:t>因经营需要特聘的特殊人员薪酬水平以市场价格为基础，由人力资源部形成建议，按公司有关规定报总裁审批。当特聘人员的薪酬水平超过现有薪酬体系时，由设定的特殊岗位津贴补足差距部分。</w:t>
      </w:r>
    </w:p>
    <w:p>
      <w:pPr>
        <w:pStyle w:val="Heading5"/>
        <w:widowControl w:val="false"/>
        <w:numPr>
          <w:ilvl w:val="0"/>
          <w:numId w:val="31"/>
        </w:numPr>
        <w:spacing w:lineRule="auto" w:line="360" w:before="120" w:after="156"/>
        <w:jc w:val="both"/>
        <w:rPr>
          <w:rFonts w:ascii="Times New Roman" w:hAnsi="Times New Roman" w:eastAsia="楷体_GB2312;楷体" w:cs="Times New Roman"/>
          <w:color w:val="000000"/>
          <w:sz w:val="24"/>
          <w:szCs w:val="24"/>
          <w:lang w:eastAsia="zh-CN"/>
        </w:rPr>
      </w:pPr>
      <w:r>
        <w:rPr>
          <w:rFonts w:ascii="SimHei" w:hAnsi="SimHei" w:cs="Times New Roman" w:eastAsia="黑体"/>
          <w:color w:val="000000"/>
          <w:sz w:val="24"/>
          <w:szCs w:val="24"/>
          <w:lang w:eastAsia="zh-CN"/>
        </w:rPr>
        <w:t>试用期薪酬</w:t>
      </w:r>
    </w:p>
    <w:p>
      <w:pPr>
        <w:pStyle w:val="Normal"/>
        <w:numPr>
          <w:ilvl w:val="0"/>
          <w:numId w:val="49"/>
        </w:numPr>
        <w:spacing w:lineRule="auto" w:line="360"/>
        <w:rPr>
          <w:rFonts w:ascii="Times New Roman" w:hAnsi="Times New Roman" w:eastAsia="楷体_GB2312;楷体" w:cs="Times New Roman"/>
          <w:color w:val="000000"/>
          <w:sz w:val="24"/>
          <w:szCs w:val="24"/>
          <w:lang w:eastAsia="zh-CN"/>
        </w:rPr>
      </w:pPr>
      <w:r>
        <w:rPr>
          <w:rFonts w:ascii="SimHei" w:hAnsi="SimHei" w:cs="Times New Roman" w:eastAsia="黑体"/>
          <w:color w:val="000000"/>
          <w:sz w:val="24"/>
          <w:szCs w:val="24"/>
          <w:lang w:eastAsia="zh-CN"/>
        </w:rPr>
        <w:t>员工被聘用时，由人力资源部根据员工的工作学习经历和面试表现提出用工薪酬定等定档建议，报公司总裁批准后执行；</w:t>
      </w:r>
    </w:p>
    <w:p>
      <w:pPr>
        <w:pStyle w:val="Normal"/>
        <w:numPr>
          <w:ilvl w:val="0"/>
          <w:numId w:val="17"/>
        </w:numPr>
        <w:spacing w:lineRule="auto" w:line="360"/>
        <w:rPr>
          <w:rFonts w:ascii="Times New Roman" w:hAnsi="Times New Roman" w:eastAsia="楷体_GB2312;楷体" w:cs="Times New Roman"/>
          <w:color w:val="000000"/>
          <w:sz w:val="24"/>
          <w:szCs w:val="24"/>
          <w:lang w:eastAsia="zh-CN"/>
        </w:rPr>
      </w:pPr>
      <w:r>
        <w:rPr>
          <w:rFonts w:ascii="SimHei" w:hAnsi="SimHei" w:cs="Times New Roman" w:eastAsia="黑体"/>
          <w:color w:val="000000"/>
          <w:sz w:val="24"/>
          <w:szCs w:val="24"/>
          <w:lang w:eastAsia="zh-CN"/>
        </w:rPr>
        <w:t>试用期员工原则上按照所定工资总额（基本工资</w:t>
      </w:r>
      <w:r>
        <w:rPr>
          <w:rFonts w:eastAsia="黑体" w:cs="Times New Roman" w:ascii="SimHei" w:hAnsi="SimHei"/>
          <w:color w:val="000000"/>
          <w:sz w:val="24"/>
          <w:szCs w:val="24"/>
          <w:lang w:eastAsia="zh-CN"/>
        </w:rPr>
        <w:t>+</w:t>
      </w:r>
      <w:r>
        <w:rPr>
          <w:rFonts w:ascii="SimHei" w:hAnsi="SimHei" w:cs="Times New Roman" w:eastAsia="黑体"/>
          <w:color w:val="000000"/>
          <w:sz w:val="24"/>
          <w:szCs w:val="24"/>
          <w:lang w:eastAsia="zh-CN"/>
        </w:rPr>
        <w:t>岗位工资）的</w:t>
      </w:r>
      <w:r>
        <w:rPr>
          <w:rFonts w:eastAsia="黑体" w:cs="Times New Roman" w:ascii="SimHei" w:hAnsi="SimHei"/>
          <w:color w:val="000000"/>
          <w:sz w:val="24"/>
          <w:szCs w:val="24"/>
          <w:lang w:eastAsia="zh-CN"/>
        </w:rPr>
        <w:t>80%</w:t>
      </w:r>
      <w:r>
        <w:rPr>
          <w:rFonts w:ascii="SimHei" w:hAnsi="SimHei" w:cs="Times New Roman" w:eastAsia="黑体"/>
          <w:color w:val="000000"/>
          <w:sz w:val="24"/>
          <w:szCs w:val="24"/>
          <w:lang w:eastAsia="zh-CN"/>
        </w:rPr>
        <w:t>发放（但不低于最低工资标准），员工在试用期内不计发绩效奖金；</w:t>
      </w:r>
    </w:p>
    <w:p>
      <w:pPr>
        <w:pStyle w:val="Normal"/>
        <w:numPr>
          <w:ilvl w:val="0"/>
          <w:numId w:val="17"/>
        </w:numPr>
        <w:spacing w:lineRule="auto" w:line="360"/>
        <w:rPr>
          <w:rFonts w:ascii="Times New Roman" w:hAnsi="Times New Roman" w:eastAsia="楷体_GB2312;楷体" w:cs="Times New Roman"/>
          <w:color w:val="000000"/>
          <w:sz w:val="24"/>
          <w:szCs w:val="24"/>
          <w:lang w:eastAsia="zh-CN"/>
        </w:rPr>
      </w:pPr>
      <w:r>
        <w:rPr>
          <w:rFonts w:ascii="SimHei" w:hAnsi="SimHei" w:cs="Times New Roman" w:eastAsia="黑体"/>
          <w:color w:val="000000"/>
          <w:sz w:val="24"/>
          <w:szCs w:val="24"/>
          <w:lang w:eastAsia="zh-CN"/>
        </w:rPr>
        <w:t>员工被正式录用后，由人力资源部根据员工试用期间的工作表现提出用工薪酬定等定档建议，并报公司总裁审批后执行。</w:t>
      </w:r>
    </w:p>
    <w:p>
      <w:pPr>
        <w:pStyle w:val="Heading5"/>
        <w:widowControl w:val="false"/>
        <w:numPr>
          <w:ilvl w:val="0"/>
          <w:numId w:val="21"/>
        </w:numPr>
        <w:tabs>
          <w:tab w:val="clear" w:pos="420"/>
          <w:tab w:val="left" w:pos="720" w:leader="none"/>
          <w:tab w:val="left" w:pos="1440" w:leader="none"/>
        </w:tabs>
        <w:spacing w:lineRule="auto" w:line="360" w:before="120" w:after="156"/>
        <w:jc w:val="both"/>
        <w:rPr>
          <w:rFonts w:ascii="Times New Roman" w:hAnsi="Times New Roman" w:eastAsia="楷体_GB2312;楷体" w:cs="Times New Roman"/>
          <w:color w:val="000000"/>
          <w:sz w:val="24"/>
          <w:szCs w:val="24"/>
          <w:lang w:eastAsia="zh-CN"/>
        </w:rPr>
      </w:pPr>
      <w:r>
        <w:rPr>
          <w:rFonts w:ascii="SimHei" w:hAnsi="SimHei" w:cs="Times New Roman" w:eastAsia="黑体"/>
          <w:color w:val="000000"/>
          <w:sz w:val="24"/>
          <w:szCs w:val="24"/>
          <w:lang w:eastAsia="zh-CN"/>
        </w:rPr>
        <w:t>大学毕业生薪酬</w:t>
      </w:r>
    </w:p>
    <w:p>
      <w:pPr>
        <w:pStyle w:val="Normal"/>
        <w:spacing w:lineRule="auto" w:line="360"/>
        <w:ind w:hanging="0"/>
        <w:rPr/>
      </w:pPr>
      <w:r>
        <w:rPr>
          <w:rFonts w:ascii="SimHei" w:hAnsi="SimHei" w:cs="Times New Roman" w:eastAsia="黑体"/>
          <w:sz w:val="24"/>
          <w:szCs w:val="24"/>
          <w:lang w:eastAsia="zh-CN"/>
        </w:rPr>
        <w:t>（一）大学毕业生由公司另行制定薪酬标准，不入岗位等级，成为正式员工并参与第一次考核后根据具体表现</w:t>
      </w:r>
      <w:r>
        <w:rPr>
          <w:rFonts w:ascii="SimHei" w:hAnsi="SimHei" w:cs="Times New Roman" w:eastAsia="黑体"/>
          <w:sz w:val="24"/>
          <w:szCs w:val="24"/>
          <w:lang w:eastAsia="zh-CN"/>
        </w:rPr>
        <w:t>定级入档</w:t>
      </w:r>
      <w:r>
        <w:rPr>
          <w:rFonts w:ascii="SimHei" w:hAnsi="SimHei" w:cs="Times New Roman" w:eastAsia="黑体"/>
          <w:sz w:val="24"/>
          <w:szCs w:val="24"/>
          <w:lang w:eastAsia="zh-CN"/>
        </w:rPr>
        <w:t>。</w:t>
      </w:r>
    </w:p>
    <w:p>
      <w:pPr>
        <w:pStyle w:val="Normal"/>
        <w:spacing w:lineRule="auto" w:line="360"/>
        <w:ind w:hanging="0"/>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（三）试用期工资标准，试用期间毕业生按照其薪酬标准的</w:t>
      </w:r>
      <w:r>
        <w:rPr>
          <w:rFonts w:eastAsia="黑体" w:cs="Times New Roman" w:ascii="SimHei" w:hAnsi="SimHei"/>
          <w:sz w:val="24"/>
          <w:szCs w:val="24"/>
          <w:lang w:eastAsia="zh-CN"/>
        </w:rPr>
        <w:t>70%</w:t>
      </w:r>
      <w:r>
        <w:rPr>
          <w:rFonts w:ascii="SimHei" w:hAnsi="SimHei" w:cs="Times New Roman" w:eastAsia="黑体"/>
          <w:sz w:val="24"/>
          <w:szCs w:val="24"/>
          <w:lang w:eastAsia="zh-CN"/>
        </w:rPr>
        <w:t>发放，试用期满后，经考核合格，则维持该薪酬标准，如果不能胜任，则下调使用或不录用。</w:t>
      </w:r>
    </w:p>
    <w:p>
      <w:pPr>
        <w:pStyle w:val="Normal"/>
        <w:spacing w:lineRule="auto" w:line="360"/>
        <w:ind w:hanging="0"/>
        <w:rPr>
          <w:rFonts w:ascii="Times New Roman" w:hAnsi="Times New Roman" w:eastAsia="楷体_GB2312;楷体" w:cs="Times New Roman"/>
          <w:sz w:val="24"/>
          <w:szCs w:val="24"/>
          <w:lang w:eastAsia="zh-CN"/>
        </w:rPr>
      </w:pPr>
      <w:r>
        <w:rPr>
          <w:rFonts w:ascii="SimHei" w:hAnsi="SimHei" w:cs="Times New Roman" w:eastAsia="黑体"/>
          <w:sz w:val="24"/>
          <w:szCs w:val="24"/>
          <w:lang w:eastAsia="zh-CN"/>
        </w:rPr>
        <w:t>（四）</w:t>
      </w:r>
      <w:r>
        <w:rPr>
          <w:rFonts w:eastAsia="黑体" w:cs="Times New Roman" w:ascii="SimHei" w:hAnsi="SimHei"/>
          <w:sz w:val="24"/>
          <w:szCs w:val="24"/>
          <w:lang w:eastAsia="zh-CN"/>
        </w:rPr>
        <w:tab/>
      </w:r>
      <w:r>
        <w:rPr>
          <w:rFonts w:ascii="SimHei" w:hAnsi="SimHei" w:cs="Times New Roman" w:eastAsia="黑体"/>
          <w:sz w:val="24"/>
          <w:szCs w:val="24"/>
          <w:lang w:eastAsia="zh-CN"/>
        </w:rPr>
        <w:t>试用期满后，按照其薪酬标准的</w:t>
      </w:r>
      <w:r>
        <w:rPr>
          <w:rFonts w:eastAsia="黑体" w:cs="Times New Roman" w:ascii="SimHei" w:hAnsi="SimHei"/>
          <w:sz w:val="24"/>
          <w:szCs w:val="24"/>
          <w:lang w:eastAsia="zh-CN"/>
        </w:rPr>
        <w:t>100%</w:t>
      </w:r>
      <w:r>
        <w:rPr>
          <w:rFonts w:ascii="SimHei" w:hAnsi="SimHei" w:cs="Times New Roman" w:eastAsia="黑体"/>
          <w:sz w:val="24"/>
          <w:szCs w:val="24"/>
          <w:lang w:eastAsia="zh-CN"/>
        </w:rPr>
        <w:t>发放。</w:t>
      </w:r>
    </w:p>
    <w:p>
      <w:pPr>
        <w:pStyle w:val="Normal"/>
        <w:spacing w:lineRule="auto" w:line="360"/>
        <w:ind w:hanging="0"/>
        <w:rPr>
          <w:rFonts w:ascii="Times New Roman" w:hAnsi="Times New Roman" w:eastAsia="楷体_GB2312;楷体" w:cs="Times New Roman"/>
          <w:color w:val="000000"/>
          <w:sz w:val="24"/>
          <w:szCs w:val="24"/>
          <w:lang w:eastAsia="zh-CN"/>
        </w:rPr>
      </w:pPr>
      <w:r>
        <w:rPr>
          <w:rFonts w:ascii="SimHei" w:hAnsi="SimHei" w:cs="Times New Roman" w:eastAsia="黑体"/>
          <w:sz w:val="24"/>
          <w:szCs w:val="24"/>
          <w:lang w:eastAsia="zh-CN"/>
        </w:rPr>
        <w:t>（五）</w:t>
      </w:r>
      <w:r>
        <w:rPr>
          <w:rFonts w:eastAsia="黑体" w:cs="Times New Roman" w:ascii="SimHei" w:hAnsi="SimHei"/>
          <w:sz w:val="24"/>
          <w:szCs w:val="24"/>
          <w:lang w:eastAsia="zh-CN"/>
        </w:rPr>
        <w:tab/>
      </w:r>
      <w:r>
        <w:rPr>
          <w:rFonts w:ascii="SimHei" w:hAnsi="SimHei" w:cs="Times New Roman" w:eastAsia="黑体"/>
          <w:sz w:val="24"/>
          <w:szCs w:val="24"/>
          <w:lang w:eastAsia="zh-CN"/>
        </w:rPr>
        <w:t>新接收毕业生应参加工作当年的年度考核。</w:t>
      </w:r>
    </w:p>
    <w:p>
      <w:pPr>
        <w:pStyle w:val="Heading5"/>
        <w:widowControl w:val="false"/>
        <w:numPr>
          <w:ilvl w:val="0"/>
          <w:numId w:val="21"/>
        </w:numPr>
        <w:tabs>
          <w:tab w:val="clear" w:pos="420"/>
          <w:tab w:val="left" w:pos="0" w:leader="none"/>
          <w:tab w:val="left" w:pos="720" w:leader="none"/>
        </w:tabs>
        <w:spacing w:lineRule="auto" w:line="360" w:before="120" w:after="156"/>
        <w:jc w:val="both"/>
        <w:rPr>
          <w:rFonts w:ascii="Times New Roman" w:hAnsi="Times New Roman" w:cs="Times New Roman"/>
          <w:color w:val="000000"/>
          <w:sz w:val="24"/>
          <w:szCs w:val="24"/>
          <w:lang w:eastAsia="zh-CN"/>
        </w:rPr>
      </w:pPr>
      <w:r>
        <w:rPr>
          <w:rFonts w:eastAsia="黑体" w:cs="Times New Roman" w:ascii="SimHei" w:hAnsi="SimHei"/>
          <w:color w:val="000000"/>
          <w:sz w:val="24"/>
          <w:szCs w:val="24"/>
          <w:lang w:eastAsia="zh-CN"/>
        </w:rPr>
        <w:t xml:space="preserve"> </w:t>
      </w:r>
      <w:r>
        <w:rPr>
          <w:rFonts w:ascii="SimHei" w:hAnsi="SimHei" w:cs="Times New Roman" w:eastAsia="黑体"/>
          <w:color w:val="000000"/>
          <w:sz w:val="24"/>
          <w:szCs w:val="24"/>
          <w:lang w:eastAsia="zh-CN"/>
        </w:rPr>
        <w:t>员工由于绩效考评不合格或岗位工作不胜任，调岗培训待分配期间，不计发绩效工资。</w:t>
      </w:r>
    </w:p>
    <w:p>
      <w:pPr>
        <w:pStyle w:val="Heading5"/>
        <w:widowControl w:val="false"/>
        <w:spacing w:lineRule="auto" w:line="360" w:before="120" w:after="156"/>
        <w:ind w:firstLine="480"/>
        <w:jc w:val="both"/>
        <w:rPr>
          <w:rFonts w:ascii="Times New Roman" w:hAnsi="Times New Roman" w:eastAsia="楷体_GB2312;楷体" w:cs="Times New Roman"/>
          <w:color w:val="000000"/>
          <w:sz w:val="24"/>
          <w:szCs w:val="24"/>
          <w:lang w:eastAsia="zh-CN"/>
        </w:rPr>
      </w:pPr>
      <w:r>
        <w:rPr>
          <w:rFonts w:ascii="SimHei" w:hAnsi="SimHei" w:cs="Times New Roman" w:eastAsia="黑体"/>
          <w:color w:val="000000"/>
          <w:sz w:val="24"/>
          <w:szCs w:val="24"/>
          <w:lang w:eastAsia="zh-CN"/>
        </w:rPr>
        <w:t>被公司辞退或擅自离职者，不计绩效工资和奖金。</w:t>
      </w:r>
    </w:p>
    <w:p>
      <w:pPr>
        <w:pStyle w:val="Heading5"/>
        <w:widowControl w:val="false"/>
        <w:numPr>
          <w:ilvl w:val="3"/>
          <w:numId w:val="3"/>
        </w:numPr>
        <w:tabs>
          <w:tab w:val="clear" w:pos="420"/>
          <w:tab w:val="left" w:pos="1440" w:leader="none"/>
        </w:tabs>
        <w:spacing w:lineRule="auto" w:line="360" w:before="120" w:after="156"/>
        <w:ind w:start="2340" w:hanging="2340"/>
        <w:jc w:val="both"/>
        <w:rPr>
          <w:rFonts w:ascii="Times New Roman" w:hAnsi="Times New Roman" w:eastAsia="楷体_GB2312;楷体" w:cs="Times New Roman"/>
          <w:color w:val="000000"/>
          <w:sz w:val="24"/>
          <w:szCs w:val="24"/>
          <w:lang w:eastAsia="zh-CN"/>
        </w:rPr>
      </w:pPr>
      <w:r>
        <w:rPr>
          <w:rFonts w:ascii="SimHei" w:hAnsi="SimHei" w:cs="Times New Roman" w:eastAsia="黑体"/>
          <w:color w:val="000000"/>
          <w:sz w:val="24"/>
          <w:szCs w:val="24"/>
          <w:lang w:eastAsia="zh-CN"/>
        </w:rPr>
        <w:t>加班工资遵照劳动法和员工手册相关规定。</w:t>
      </w:r>
    </w:p>
    <w:p>
      <w:pPr>
        <w:pStyle w:val="Normal"/>
        <w:numPr>
          <w:ilvl w:val="3"/>
          <w:numId w:val="3"/>
        </w:numPr>
        <w:tabs>
          <w:tab w:val="clear" w:pos="420"/>
          <w:tab w:val="left" w:pos="1440" w:leader="none"/>
          <w:tab w:val="left" w:pos="2340" w:leader="none"/>
        </w:tabs>
        <w:ind w:start="0" w:hanging="0"/>
        <w:rPr/>
      </w:pPr>
      <w:r>
        <w:rPr>
          <w:rFonts w:ascii="SimHei" w:hAnsi="SimHei" w:cs="Times New Roman" w:eastAsia="黑体"/>
          <w:sz w:val="24"/>
          <w:szCs w:val="24"/>
          <w:lang w:eastAsia="zh-CN"/>
        </w:rPr>
        <w:t>对于</w:t>
      </w:r>
      <w:r>
        <w:rPr>
          <w:rFonts w:ascii="SimHei" w:hAnsi="SimHei" w:cs="Times New Roman" w:eastAsia="黑体"/>
          <w:sz w:val="24"/>
          <w:szCs w:val="24"/>
          <w:lang w:eastAsia="zh-CN"/>
        </w:rPr>
        <w:t>全新</w:t>
      </w:r>
      <w:r>
        <w:rPr>
          <w:rFonts w:ascii="SimHei" w:hAnsi="SimHei" w:cs="Times New Roman" w:eastAsia="黑体"/>
          <w:sz w:val="24"/>
          <w:szCs w:val="24"/>
          <w:lang w:eastAsia="zh-CN"/>
        </w:rPr>
        <w:t>一品装饰公司驻外员工，按照《驻外人员待遇管理规定》执行。</w:t>
      </w:r>
    </w:p>
    <w:p>
      <w:pPr>
        <w:pStyle w:val="Heading5"/>
        <w:widowControl w:val="false"/>
        <w:spacing w:lineRule="auto" w:line="360" w:before="120" w:after="156"/>
        <w:ind w:hanging="0"/>
        <w:jc w:val="center"/>
        <w:rPr>
          <w:rFonts w:ascii="Times New Roman" w:hAnsi="Times New Roman" w:eastAsia="楷体_GB2312;楷体" w:cs="Times New Roman"/>
          <w:b/>
          <w:b/>
          <w:color w:val="000000"/>
          <w:sz w:val="28"/>
          <w:szCs w:val="28"/>
          <w:lang w:eastAsia="zh-CN"/>
        </w:rPr>
      </w:pPr>
      <w:r>
        <w:rPr>
          <w:rFonts w:eastAsia="黑体" w:cs="Times New Roman" w:ascii="SimHei" w:hAnsi="SimHei"/>
          <w:b/>
          <w:color w:val="000000"/>
          <w:sz w:val="28"/>
          <w:szCs w:val="28"/>
          <w:lang w:eastAsia="zh-CN"/>
        </w:rPr>
      </w:r>
    </w:p>
    <w:p>
      <w:pPr>
        <w:pStyle w:val="Normal"/>
        <w:rPr>
          <w:rFonts w:ascii="Times New Roman" w:hAnsi="Times New Roman" w:eastAsia="楷体_GB2312;楷体" w:cs="Times New Roman"/>
          <w:b/>
          <w:b/>
          <w:color w:val="000000"/>
          <w:sz w:val="28"/>
          <w:szCs w:val="28"/>
          <w:lang w:eastAsia="zh-CN"/>
        </w:rPr>
      </w:pPr>
      <w:r>
        <w:rPr>
          <w:rFonts w:eastAsia="黑体" w:cs="Times New Roman" w:ascii="SimHei" w:hAnsi="SimHei"/>
          <w:b/>
          <w:color w:val="000000"/>
          <w:sz w:val="28"/>
          <w:szCs w:val="28"/>
          <w:lang w:eastAsia="zh-CN"/>
        </w:rPr>
      </w:r>
    </w:p>
    <w:p>
      <w:pPr>
        <w:pStyle w:val="Heading1"/>
        <w:spacing w:lineRule="auto" w:line="240" w:before="0" w:after="0"/>
        <w:ind w:firstLine="357"/>
        <w:jc w:val="center"/>
        <w:rPr/>
      </w:pPr>
      <w:bookmarkStart w:id="14" w:name="__RefHeading___Toc279333467"/>
      <w:bookmarkEnd w:id="14"/>
      <w:r>
        <w:rPr>
          <w:rFonts w:ascii="SimHei" w:hAnsi="SimHei" w:cs="Times New Roman" w:eastAsia="黑体"/>
        </w:rPr>
        <w:t>第十</w:t>
      </w:r>
      <w:r>
        <w:rPr>
          <w:rFonts w:ascii="SimHei" w:hAnsi="SimHei" w:cs="Times New Roman" w:eastAsia="黑体"/>
          <w:lang w:eastAsia="zh-CN"/>
        </w:rPr>
        <w:t>三</w:t>
      </w:r>
      <w:r>
        <w:rPr>
          <w:rFonts w:ascii="SimHei" w:hAnsi="SimHei" w:cs="Times New Roman" w:eastAsia="黑体"/>
        </w:rPr>
        <w:t>章</w:t>
      </w:r>
      <w:r>
        <w:rPr>
          <w:rFonts w:ascii="SimHei" w:hAnsi="SimHei" w:cs="Times New Roman" w:eastAsia="黑体"/>
        </w:rPr>
        <w:t xml:space="preserve">  </w:t>
      </w:r>
      <w:r>
        <w:rPr>
          <w:rFonts w:ascii="SimHei" w:hAnsi="SimHei" w:cs="Times New Roman" w:eastAsia="黑体"/>
          <w:szCs w:val="28"/>
        </w:rPr>
        <w:t>附则</w:t>
      </w:r>
    </w:p>
    <w:p>
      <w:pPr>
        <w:pStyle w:val="Heading5"/>
        <w:widowControl w:val="false"/>
        <w:numPr>
          <w:ilvl w:val="0"/>
          <w:numId w:val="5"/>
        </w:numPr>
        <w:tabs>
          <w:tab w:val="clear" w:pos="420"/>
          <w:tab w:val="left" w:pos="0" w:leader="none"/>
          <w:tab w:val="left" w:pos="1440" w:leader="none"/>
        </w:tabs>
        <w:spacing w:lineRule="auto" w:line="360" w:before="120" w:after="156"/>
        <w:ind w:start="0" w:hanging="0"/>
        <w:jc w:val="both"/>
        <w:rPr/>
      </w:pPr>
      <w:r>
        <w:rPr>
          <w:rFonts w:ascii="SimHei" w:hAnsi="SimHei" w:cs="Times New Roman" w:eastAsia="黑体"/>
          <w:color w:val="000000"/>
          <w:sz w:val="24"/>
          <w:szCs w:val="24"/>
          <w:lang w:eastAsia="zh-CN"/>
        </w:rPr>
        <w:t>本制度由人力资源部制定，报总裁批准后颁布执行，公司人力资源部为本制度的修订与维护责任部门，由人力资源部负责解释本制度的具体条款</w:t>
      </w:r>
      <w:r>
        <w:rPr>
          <w:rFonts w:ascii="SimHei" w:hAnsi="SimHei" w:cs="Times New Roman" w:eastAsia="黑体"/>
          <w:color w:val="000000"/>
          <w:sz w:val="24"/>
          <w:szCs w:val="24"/>
          <w:lang w:eastAsia="zh-CN"/>
        </w:rPr>
        <w:t>。</w:t>
      </w:r>
    </w:p>
    <w:p>
      <w:pPr>
        <w:pStyle w:val="Heading5"/>
        <w:widowControl w:val="false"/>
        <w:numPr>
          <w:ilvl w:val="0"/>
          <w:numId w:val="5"/>
        </w:numPr>
        <w:tabs>
          <w:tab w:val="clear" w:pos="420"/>
          <w:tab w:val="left" w:pos="720" w:leader="none"/>
          <w:tab w:val="left" w:pos="1440" w:leader="none"/>
        </w:tabs>
        <w:spacing w:lineRule="auto" w:line="360" w:before="120" w:after="156"/>
        <w:jc w:val="both"/>
        <w:rPr>
          <w:rFonts w:ascii="Times New Roman" w:hAnsi="Times New Roman" w:eastAsia="楷体_GB2312;楷体" w:cs="Times New Roman"/>
          <w:color w:val="000000"/>
          <w:sz w:val="24"/>
          <w:szCs w:val="24"/>
          <w:lang w:eastAsia="zh-CN"/>
        </w:rPr>
      </w:pPr>
      <w:r>
        <w:rPr>
          <w:rFonts w:ascii="SimHei" w:hAnsi="SimHei" w:cs="Times New Roman" w:eastAsia="黑体"/>
          <w:color w:val="000000"/>
          <w:sz w:val="24"/>
          <w:szCs w:val="24"/>
          <w:lang w:eastAsia="zh-CN"/>
        </w:rPr>
        <w:t>本制度自</w:t>
      </w:r>
      <w:r>
        <w:rPr>
          <w:rFonts w:ascii="SimHei" w:hAnsi="SimHei" w:cs="Times New Roman" w:eastAsia="黑体"/>
          <w:color w:val="000000"/>
          <w:sz w:val="24"/>
          <w:szCs w:val="24"/>
          <w:lang w:eastAsia="zh-CN"/>
        </w:rPr>
        <w:t xml:space="preserve">  </w:t>
      </w:r>
      <w:r>
        <w:rPr>
          <w:rFonts w:ascii="SimHei" w:hAnsi="SimHei" w:cs="Times New Roman" w:eastAsia="黑体"/>
          <w:color w:val="000000"/>
          <w:sz w:val="24"/>
          <w:szCs w:val="24"/>
          <w:lang w:eastAsia="zh-CN"/>
        </w:rPr>
        <w:t>年</w:t>
      </w:r>
      <w:r>
        <w:rPr>
          <w:rFonts w:ascii="SimHei" w:hAnsi="SimHei" w:cs="Times New Roman" w:eastAsia="黑体"/>
          <w:color w:val="000000"/>
          <w:sz w:val="24"/>
          <w:szCs w:val="24"/>
          <w:lang w:eastAsia="zh-CN"/>
        </w:rPr>
        <w:t xml:space="preserve">  </w:t>
      </w:r>
      <w:r>
        <w:rPr>
          <w:rFonts w:ascii="SimHei" w:hAnsi="SimHei" w:cs="Times New Roman" w:eastAsia="黑体"/>
          <w:color w:val="000000"/>
          <w:sz w:val="24"/>
          <w:szCs w:val="24"/>
          <w:lang w:eastAsia="zh-CN"/>
        </w:rPr>
        <w:t>月</w:t>
      </w:r>
      <w:r>
        <w:rPr>
          <w:rFonts w:ascii="SimHei" w:hAnsi="SimHei" w:cs="Times New Roman" w:eastAsia="黑体"/>
          <w:color w:val="000000"/>
          <w:sz w:val="24"/>
          <w:szCs w:val="24"/>
          <w:lang w:eastAsia="zh-CN"/>
        </w:rPr>
        <w:t xml:space="preserve">  </w:t>
      </w:r>
      <w:r>
        <w:rPr>
          <w:rFonts w:ascii="SimHei" w:hAnsi="SimHei" w:cs="Times New Roman" w:eastAsia="黑体"/>
          <w:color w:val="000000"/>
          <w:sz w:val="24"/>
          <w:szCs w:val="24"/>
          <w:lang w:eastAsia="zh-CN"/>
        </w:rPr>
        <w:t>日开始执行。</w:t>
      </w:r>
    </w:p>
    <w:p>
      <w:pPr>
        <w:pStyle w:val="Normal"/>
        <w:rPr>
          <w:rFonts w:ascii="Times New Roman" w:hAnsi="Times New Roman" w:eastAsia="楷体_GB2312;楷体" w:cs="Times New Roman"/>
          <w:color w:val="000000"/>
          <w:sz w:val="24"/>
          <w:szCs w:val="24"/>
          <w:lang w:eastAsia="zh-CN"/>
        </w:rPr>
      </w:pPr>
      <w:r>
        <w:rPr>
          <w:rFonts w:eastAsia="黑体" w:cs="Times New Roman" w:ascii="SimHei" w:hAnsi="SimHei"/>
          <w:color w:val="000000"/>
          <w:sz w:val="24"/>
          <w:szCs w:val="24"/>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rPr>
          <w:rFonts w:ascii="Times New Roman" w:hAnsi="Times New Roman" w:cs="Times New Roman"/>
          <w:lang w:eastAsia="zh-CN"/>
        </w:rPr>
      </w:pPr>
      <w:r>
        <w:rPr>
          <w:rFonts w:cs="Times New Roman" w:ascii="SimHei" w:hAnsi="SimHei" w:eastAsia="黑体"/>
          <w:lang w:eastAsia="zh-CN"/>
        </w:rPr>
      </w:r>
    </w:p>
    <w:p>
      <w:pPr>
        <w:pStyle w:val="Normal"/>
        <w:spacing w:lineRule="auto" w:line="360"/>
        <w:ind w:firstLine="357"/>
        <w:jc w:val="center"/>
        <w:rPr>
          <w:rFonts w:ascii="Times New Roman" w:hAnsi="Times New Roman" w:cs="Times New Roman"/>
          <w:b/>
          <w:b/>
          <w:sz w:val="28"/>
          <w:szCs w:val="28"/>
          <w:lang w:eastAsia="zh-CN"/>
        </w:rPr>
      </w:pPr>
      <w:r>
        <w:rPr>
          <w:rFonts w:cs="Times New Roman" w:ascii="SimHei" w:hAnsi="SimHei" w:eastAsia="黑体"/>
          <w:b/>
          <w:sz w:val="28"/>
          <w:szCs w:val="28"/>
          <w:lang w:eastAsia="zh-CN"/>
        </w:rPr>
      </w:r>
    </w:p>
    <w:p>
      <w:pPr>
        <w:pStyle w:val="Normal"/>
        <w:spacing w:lineRule="auto" w:line="360"/>
        <w:ind w:firstLine="357"/>
        <w:jc w:val="center"/>
        <w:rPr>
          <w:rFonts w:ascii="Times New Roman" w:hAnsi="Times New Roman" w:cs="Times New Roman"/>
          <w:b/>
          <w:b/>
          <w:sz w:val="28"/>
          <w:szCs w:val="28"/>
          <w:lang w:eastAsia="zh-CN"/>
        </w:rPr>
      </w:pPr>
      <w:r>
        <w:rPr>
          <w:rFonts w:cs="Times New Roman" w:ascii="SimHei" w:hAnsi="SimHei" w:eastAsia="黑体"/>
          <w:b/>
          <w:sz w:val="28"/>
          <w:szCs w:val="28"/>
          <w:lang w:eastAsia="zh-CN"/>
        </w:rPr>
      </w:r>
    </w:p>
    <w:p>
      <w:pPr>
        <w:pStyle w:val="Normal"/>
        <w:spacing w:lineRule="auto" w:line="360"/>
        <w:ind w:firstLine="357"/>
        <w:jc w:val="center"/>
        <w:rPr>
          <w:rFonts w:ascii="Times New Roman" w:hAnsi="Times New Roman" w:cs="Times New Roman"/>
          <w:b/>
          <w:b/>
          <w:sz w:val="28"/>
          <w:szCs w:val="28"/>
          <w:lang w:eastAsia="zh-CN"/>
        </w:rPr>
      </w:pPr>
      <w:r>
        <w:rPr>
          <w:rFonts w:cs="Times New Roman" w:ascii="SimHei" w:hAnsi="SimHei" w:eastAsia="黑体"/>
          <w:b/>
          <w:sz w:val="28"/>
          <w:szCs w:val="28"/>
          <w:lang w:eastAsia="zh-CN"/>
        </w:rPr>
      </w:r>
    </w:p>
    <w:p>
      <w:pPr>
        <w:pStyle w:val="Normal"/>
        <w:spacing w:lineRule="auto" w:line="360"/>
        <w:ind w:firstLine="357"/>
        <w:jc w:val="center"/>
        <w:rPr>
          <w:rFonts w:ascii="Times New Roman" w:hAnsi="Times New Roman" w:cs="Times New Roman"/>
          <w:b/>
          <w:b/>
          <w:sz w:val="28"/>
          <w:szCs w:val="28"/>
          <w:lang w:eastAsia="zh-CN"/>
        </w:rPr>
      </w:pPr>
      <w:r>
        <w:rPr>
          <w:rFonts w:cs="Times New Roman" w:ascii="SimHei" w:hAnsi="SimHei" w:eastAsia="黑体"/>
          <w:b/>
          <w:sz w:val="28"/>
          <w:szCs w:val="28"/>
          <w:lang w:eastAsia="zh-CN"/>
        </w:rPr>
      </w:r>
    </w:p>
    <w:p>
      <w:pPr>
        <w:pStyle w:val="Normal"/>
        <w:spacing w:lineRule="auto" w:line="360"/>
        <w:ind w:firstLine="357"/>
        <w:jc w:val="center"/>
        <w:rPr>
          <w:rFonts w:ascii="Times New Roman" w:hAnsi="Times New Roman" w:cs="Times New Roman"/>
          <w:b/>
          <w:b/>
          <w:sz w:val="28"/>
          <w:szCs w:val="28"/>
          <w:lang w:eastAsia="zh-CN"/>
        </w:rPr>
      </w:pPr>
      <w:r>
        <w:rPr>
          <w:rFonts w:cs="Times New Roman" w:ascii="SimHei" w:hAnsi="SimHei" w:eastAsia="黑体"/>
          <w:b/>
          <w:sz w:val="28"/>
          <w:szCs w:val="28"/>
          <w:lang w:eastAsia="zh-CN"/>
        </w:rPr>
      </w:r>
    </w:p>
    <w:p>
      <w:pPr>
        <w:pStyle w:val="Normal"/>
        <w:spacing w:lineRule="auto" w:line="360"/>
        <w:ind w:firstLine="357"/>
        <w:jc w:val="center"/>
        <w:rPr>
          <w:rFonts w:ascii="Times New Roman" w:hAnsi="Times New Roman" w:cs="Times New Roman"/>
          <w:b/>
          <w:b/>
          <w:sz w:val="28"/>
          <w:szCs w:val="28"/>
          <w:lang w:eastAsia="zh-CN"/>
        </w:rPr>
      </w:pPr>
      <w:r>
        <w:rPr>
          <w:rFonts w:cs="Times New Roman" w:ascii="SimHei" w:hAnsi="SimHei" w:eastAsia="黑体"/>
          <w:b/>
          <w:sz w:val="28"/>
          <w:szCs w:val="28"/>
          <w:lang w:eastAsia="zh-CN"/>
        </w:rPr>
      </w:r>
    </w:p>
    <w:p>
      <w:pPr>
        <w:pStyle w:val="Heading1"/>
        <w:spacing w:lineRule="auto" w:line="240" w:before="0" w:after="0"/>
        <w:ind w:firstLine="357"/>
        <w:jc w:val="center"/>
        <w:rPr/>
      </w:pPr>
      <w:bookmarkStart w:id="15" w:name="__RefHeading___Toc279333468"/>
      <w:bookmarkEnd w:id="15"/>
      <w:r>
        <w:rPr>
          <w:rFonts w:ascii="SimHei" w:hAnsi="SimHei" w:cs="Times New Roman" w:eastAsia="黑体"/>
          <w:lang w:eastAsia="zh-CN"/>
        </w:rPr>
        <w:t>附件一</w:t>
      </w:r>
      <w:r>
        <w:rPr>
          <w:rFonts w:ascii="SimHei" w:hAnsi="SimHei" w:cs="Times New Roman" w:eastAsia="黑体"/>
          <w:lang w:eastAsia="zh-CN"/>
        </w:rPr>
        <w:t xml:space="preserve">  </w:t>
      </w:r>
      <w:r>
        <w:rPr>
          <w:rFonts w:ascii="SimHei" w:hAnsi="SimHei" w:cs="Times New Roman" w:eastAsia="黑体"/>
          <w:lang w:eastAsia="zh-CN"/>
        </w:rPr>
        <w:t>全新</w:t>
      </w:r>
      <w:r>
        <w:rPr>
          <w:rFonts w:ascii="SimHei" w:hAnsi="SimHei" w:eastAsia="黑体"/>
        </w:rPr>
        <w:t>职系岗位等级分布图</w:t>
      </w:r>
    </w:p>
    <w:tbl>
      <w:tblPr>
        <w:tblW w:w="11001" w:type="dxa"/>
        <w:jc w:val="start"/>
        <w:tblInd w:w="-1152" w:type="dxa"/>
        <w:tblLayout w:type="fixed"/>
        <w:tblCellMar>
          <w:top w:w="0" w:type="dxa"/>
          <w:start w:w="108" w:type="dxa"/>
          <w:bottom w:w="0" w:type="dxa"/>
          <w:end w:w="108" w:type="dxa"/>
        </w:tblCellMar>
      </w:tblPr>
      <w:tblGrid>
        <w:gridCol w:w="720"/>
        <w:gridCol w:w="3780"/>
        <w:gridCol w:w="2219"/>
        <w:gridCol w:w="3361"/>
        <w:gridCol w:w="921"/>
      </w:tblGrid>
      <w:tr>
        <w:trPr>
          <w:trHeight w:val="453"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rPr>
                <w:rFonts w:ascii="Times New Roman" w:hAnsi="Times New Roman" w:cs="Times New Roman"/>
                <w:b/>
                <w:b/>
                <w:sz w:val="24"/>
                <w:szCs w:val="24"/>
                <w:lang w:eastAsia="zh-CN"/>
              </w:rPr>
            </w:pPr>
            <w:r>
              <w:rPr>
                <w:rFonts w:ascii="SimHei" w:hAnsi="SimHei" w:cs="Times New Roman" w:eastAsia="黑体"/>
                <w:b/>
                <w:sz w:val="24"/>
                <w:szCs w:val="24"/>
                <w:lang w:eastAsia="zh-CN"/>
              </w:rPr>
              <w:t>类别</w:t>
            </w:r>
          </w:p>
          <w:p>
            <w:pPr>
              <w:pStyle w:val="Normal"/>
              <w:widowControl w:val="false"/>
              <w:ind w:hanging="0"/>
              <w:rPr>
                <w:rFonts w:ascii="Times New Roman" w:hAnsi="Times New Roman" w:cs="Times New Roman"/>
                <w:b/>
                <w:b/>
                <w:sz w:val="24"/>
                <w:szCs w:val="24"/>
                <w:lang w:eastAsia="zh-CN"/>
              </w:rPr>
            </w:pPr>
            <w:r>
              <w:rPr>
                <w:rFonts w:ascii="SimHei" w:hAnsi="SimHei" w:cs="Times New Roman" w:eastAsia="黑体"/>
                <w:b/>
                <w:sz w:val="24"/>
                <w:szCs w:val="24"/>
                <w:lang w:eastAsia="zh-CN"/>
              </w:rPr>
              <w:t>级别</w:t>
            </w:r>
          </w:p>
        </w:tc>
        <w:tc>
          <w:tcPr>
            <w:tcW w:w="378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b/>
                <w:b/>
                <w:sz w:val="24"/>
                <w:szCs w:val="24"/>
                <w:lang w:eastAsia="zh-CN"/>
              </w:rPr>
            </w:pPr>
            <w:r>
              <w:rPr>
                <w:rFonts w:ascii="SimHei" w:hAnsi="SimHei" w:cs="Times New Roman" w:eastAsia="黑体"/>
                <w:b/>
                <w:sz w:val="24"/>
                <w:szCs w:val="24"/>
                <w:lang w:eastAsia="zh-CN"/>
              </w:rPr>
              <w:t>管理系列</w:t>
            </w:r>
          </w:p>
        </w:tc>
        <w:tc>
          <w:tcPr>
            <w:tcW w:w="221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b/>
                <w:b/>
                <w:sz w:val="24"/>
                <w:szCs w:val="24"/>
                <w:lang w:eastAsia="zh-CN"/>
              </w:rPr>
            </w:pPr>
            <w:r>
              <w:rPr>
                <w:rFonts w:ascii="SimHei" w:hAnsi="SimHei" w:cs="Times New Roman" w:eastAsia="黑体"/>
                <w:b/>
                <w:sz w:val="24"/>
                <w:szCs w:val="24"/>
                <w:lang w:eastAsia="zh-CN"/>
              </w:rPr>
              <w:t>业务系列</w:t>
            </w:r>
          </w:p>
        </w:tc>
        <w:tc>
          <w:tcPr>
            <w:tcW w:w="336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b/>
                <w:b/>
                <w:sz w:val="24"/>
                <w:szCs w:val="24"/>
                <w:lang w:eastAsia="zh-CN"/>
              </w:rPr>
            </w:pPr>
            <w:r>
              <w:rPr>
                <w:rFonts w:ascii="SimHei" w:hAnsi="SimHei" w:cs="Times New Roman" w:eastAsia="黑体"/>
                <w:b/>
                <w:sz w:val="24"/>
                <w:szCs w:val="24"/>
                <w:lang w:eastAsia="zh-CN"/>
              </w:rPr>
              <w:t>行政系列</w:t>
            </w:r>
          </w:p>
        </w:tc>
        <w:tc>
          <w:tcPr>
            <w:tcW w:w="92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b/>
                <w:b/>
                <w:sz w:val="24"/>
                <w:szCs w:val="24"/>
                <w:lang w:eastAsia="zh-CN"/>
              </w:rPr>
            </w:pPr>
            <w:r>
              <w:rPr>
                <w:rFonts w:ascii="SimHei" w:hAnsi="SimHei" w:cs="Times New Roman" w:eastAsia="黑体"/>
                <w:b/>
                <w:sz w:val="24"/>
                <w:szCs w:val="24"/>
                <w:lang w:eastAsia="zh-CN"/>
              </w:rPr>
              <w:t>操作系列</w:t>
            </w:r>
          </w:p>
        </w:tc>
      </w:tr>
      <w:tr>
        <w:trPr>
          <w:trHeight w:val="412"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b/>
                <w:b/>
                <w:sz w:val="21"/>
                <w:szCs w:val="21"/>
                <w:lang w:eastAsia="zh-CN"/>
              </w:rPr>
            </w:pPr>
            <w:r>
              <w:rPr>
                <w:rFonts w:ascii="SimHei" w:hAnsi="SimHei" w:cs="Times New Roman" w:eastAsia="黑体"/>
                <w:b/>
                <w:sz w:val="21"/>
                <w:szCs w:val="21"/>
                <w:lang w:eastAsia="zh-CN"/>
              </w:rPr>
              <w:t>十级</w:t>
            </w:r>
          </w:p>
        </w:tc>
        <w:tc>
          <w:tcPr>
            <w:tcW w:w="378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总裁</w:t>
            </w:r>
          </w:p>
        </w:tc>
        <w:tc>
          <w:tcPr>
            <w:tcW w:w="22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both"/>
              <w:rPr>
                <w:rFonts w:ascii="Times New Roman" w:hAnsi="Times New Roman" w:eastAsia="楷体_GB2312;楷体" w:cs="Times New Roman"/>
                <w:sz w:val="21"/>
                <w:szCs w:val="21"/>
                <w:lang w:eastAsia="zh-CN"/>
              </w:rPr>
            </w:pPr>
            <w:r>
              <w:rPr>
                <w:rFonts w:eastAsia="黑体" w:cs="Times New Roman" w:ascii="SimHei" w:hAnsi="SimHei"/>
                <w:sz w:val="21"/>
                <w:szCs w:val="21"/>
                <w:lang w:eastAsia="zh-CN"/>
              </w:rPr>
            </w:r>
          </w:p>
        </w:tc>
        <w:tc>
          <w:tcPr>
            <w:tcW w:w="3361"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both"/>
              <w:rPr>
                <w:rFonts w:ascii="Times New Roman" w:hAnsi="Times New Roman" w:eastAsia="楷体_GB2312;楷体" w:cs="Times New Roman"/>
                <w:sz w:val="21"/>
                <w:szCs w:val="21"/>
                <w:lang w:eastAsia="zh-CN"/>
              </w:rPr>
            </w:pPr>
            <w:r>
              <w:rPr>
                <w:rFonts w:eastAsia="黑体" w:cs="Times New Roman" w:ascii="SimHei" w:hAnsi="SimHei"/>
                <w:sz w:val="21"/>
                <w:szCs w:val="21"/>
                <w:lang w:eastAsia="zh-CN"/>
              </w:rPr>
            </w:r>
          </w:p>
        </w:tc>
        <w:tc>
          <w:tcPr>
            <w:tcW w:w="9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center"/>
              <w:rPr>
                <w:rFonts w:ascii="Times New Roman" w:hAnsi="Times New Roman" w:eastAsia="楷体_GB2312;楷体" w:cs="Times New Roman"/>
                <w:sz w:val="21"/>
                <w:szCs w:val="21"/>
                <w:lang w:eastAsia="zh-CN"/>
              </w:rPr>
            </w:pPr>
            <w:r>
              <w:rPr>
                <w:rFonts w:eastAsia="黑体" w:cs="Times New Roman" w:ascii="SimHei" w:hAnsi="SimHei"/>
                <w:sz w:val="21"/>
                <w:szCs w:val="21"/>
                <w:lang w:eastAsia="zh-CN"/>
              </w:rPr>
            </w:r>
          </w:p>
        </w:tc>
      </w:tr>
      <w:tr>
        <w:trPr>
          <w:trHeight w:val="410"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b/>
                <w:b/>
                <w:sz w:val="21"/>
                <w:szCs w:val="21"/>
                <w:lang w:eastAsia="zh-CN"/>
              </w:rPr>
            </w:pPr>
            <w:r>
              <w:rPr>
                <w:rFonts w:ascii="SimHei" w:hAnsi="SimHei" w:cs="Times New Roman" w:eastAsia="黑体"/>
                <w:b/>
                <w:sz w:val="21"/>
                <w:szCs w:val="21"/>
                <w:lang w:eastAsia="zh-CN"/>
              </w:rPr>
              <w:t>九级</w:t>
            </w:r>
          </w:p>
        </w:tc>
        <w:tc>
          <w:tcPr>
            <w:tcW w:w="378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高级副总裁、执行副总裁</w:t>
            </w:r>
          </w:p>
        </w:tc>
        <w:tc>
          <w:tcPr>
            <w:tcW w:w="22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both"/>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r>
          </w:p>
        </w:tc>
        <w:tc>
          <w:tcPr>
            <w:tcW w:w="336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both"/>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r>
          </w:p>
        </w:tc>
        <w:tc>
          <w:tcPr>
            <w:tcW w:w="9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center"/>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r>
          </w:p>
        </w:tc>
      </w:tr>
      <w:tr>
        <w:trPr>
          <w:trHeight w:val="1009"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b/>
                <w:b/>
                <w:sz w:val="21"/>
                <w:szCs w:val="21"/>
                <w:lang w:eastAsia="zh-CN"/>
              </w:rPr>
            </w:pPr>
            <w:r>
              <w:rPr>
                <w:rFonts w:ascii="SimHei" w:hAnsi="SimHei" w:cs="Times New Roman" w:eastAsia="黑体"/>
                <w:b/>
                <w:sz w:val="21"/>
                <w:szCs w:val="21"/>
                <w:lang w:eastAsia="zh-CN"/>
              </w:rPr>
              <w:t>八级</w:t>
            </w:r>
          </w:p>
        </w:tc>
        <w:tc>
          <w:tcPr>
            <w:tcW w:w="378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pPr>
            <w:r>
              <w:rPr>
                <w:rFonts w:ascii="SimHei" w:hAnsi="SimHei" w:cs="Times New Roman" w:eastAsia="黑体"/>
                <w:sz w:val="21"/>
                <w:szCs w:val="21"/>
                <w:lang w:eastAsia="zh-CN"/>
              </w:rPr>
              <w:t>财务总监、人力资源总监、技术研发总监、、运营总监、总裁办主任、</w:t>
            </w:r>
            <w:r>
              <w:rPr>
                <w:rFonts w:ascii="SimHei" w:hAnsi="SimHei" w:cs="Times New Roman" w:eastAsia="黑体"/>
                <w:sz w:val="21"/>
                <w:szCs w:val="21"/>
                <w:lang w:eastAsia="zh-CN"/>
              </w:rPr>
              <w:t>无锡</w:t>
            </w:r>
            <w:r>
              <w:rPr>
                <w:rFonts w:ascii="SimHei" w:hAnsi="SimHei" w:cs="Times New Roman" w:eastAsia="黑体"/>
                <w:sz w:val="21"/>
                <w:szCs w:val="21"/>
                <w:lang w:eastAsia="zh-CN"/>
              </w:rPr>
              <w:t>分公司总经理、管理顾问（编外）</w:t>
            </w:r>
          </w:p>
        </w:tc>
        <w:tc>
          <w:tcPr>
            <w:tcW w:w="22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both"/>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r>
          </w:p>
        </w:tc>
        <w:tc>
          <w:tcPr>
            <w:tcW w:w="336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both"/>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r>
          </w:p>
        </w:tc>
        <w:tc>
          <w:tcPr>
            <w:tcW w:w="9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center"/>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r>
          </w:p>
        </w:tc>
      </w:tr>
      <w:tr>
        <w:trPr>
          <w:trHeight w:val="684"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b/>
                <w:b/>
                <w:sz w:val="21"/>
                <w:szCs w:val="21"/>
                <w:lang w:eastAsia="zh-CN"/>
              </w:rPr>
            </w:pPr>
            <w:r>
              <w:rPr>
                <w:rFonts w:ascii="SimHei" w:hAnsi="SimHei" w:cs="Times New Roman" w:eastAsia="黑体"/>
                <w:b/>
                <w:sz w:val="21"/>
                <w:szCs w:val="21"/>
                <w:lang w:eastAsia="zh-CN"/>
              </w:rPr>
              <w:t>七级</w:t>
            </w:r>
          </w:p>
        </w:tc>
        <w:tc>
          <w:tcPr>
            <w:tcW w:w="378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外埠分公司总经理、无锡营销副总经理、无锡工程副总经理、副总监</w:t>
            </w:r>
          </w:p>
        </w:tc>
        <w:tc>
          <w:tcPr>
            <w:tcW w:w="22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both"/>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r>
          </w:p>
        </w:tc>
        <w:tc>
          <w:tcPr>
            <w:tcW w:w="336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both"/>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r>
          </w:p>
        </w:tc>
        <w:tc>
          <w:tcPr>
            <w:tcW w:w="9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center"/>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r>
          </w:p>
        </w:tc>
      </w:tr>
      <w:tr>
        <w:trPr>
          <w:trHeight w:val="1009"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b/>
                <w:b/>
                <w:sz w:val="21"/>
                <w:szCs w:val="21"/>
                <w:lang w:eastAsia="zh-CN"/>
              </w:rPr>
            </w:pPr>
            <w:r>
              <w:rPr>
                <w:rFonts w:ascii="SimHei" w:hAnsi="SimHei" w:cs="Times New Roman" w:eastAsia="黑体"/>
                <w:b/>
                <w:sz w:val="21"/>
                <w:szCs w:val="21"/>
                <w:lang w:eastAsia="zh-CN"/>
              </w:rPr>
              <w:t>六级</w:t>
            </w:r>
          </w:p>
        </w:tc>
        <w:tc>
          <w:tcPr>
            <w:tcW w:w="378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pPr>
            <w:r>
              <w:rPr>
                <w:rFonts w:ascii="SimHei" w:hAnsi="SimHei" w:cs="Times New Roman" w:eastAsia="黑体"/>
                <w:sz w:val="21"/>
                <w:szCs w:val="21"/>
                <w:lang w:eastAsia="zh-CN"/>
              </w:rPr>
              <w:t>（集团）薪酬与绩效经理、行政经理、财务经理、战略执行经理、信息情报经理、技经部经理、品牌推广经理、营销督导经理、</w:t>
            </w:r>
            <w:r>
              <w:rPr>
                <w:rFonts w:ascii="SimHei" w:hAnsi="SimHei" w:cs="Times New Roman" w:eastAsia="黑体"/>
                <w:sz w:val="21"/>
                <w:szCs w:val="21"/>
                <w:lang w:eastAsia="zh-CN"/>
              </w:rPr>
              <w:t>全新</w:t>
            </w:r>
            <w:r>
              <w:rPr>
                <w:rFonts w:ascii="SimHei" w:hAnsi="SimHei" w:cs="Times New Roman" w:eastAsia="黑体"/>
                <w:sz w:val="21"/>
                <w:szCs w:val="21"/>
                <w:lang w:eastAsia="zh-CN"/>
              </w:rPr>
              <w:t>会客服经理、拓展经理</w:t>
            </w:r>
          </w:p>
        </w:tc>
        <w:tc>
          <w:tcPr>
            <w:tcW w:w="22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both"/>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r>
          </w:p>
        </w:tc>
        <w:tc>
          <w:tcPr>
            <w:tcW w:w="336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both"/>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r>
          </w:p>
        </w:tc>
        <w:tc>
          <w:tcPr>
            <w:tcW w:w="9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center"/>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r>
          </w:p>
        </w:tc>
      </w:tr>
      <w:tr>
        <w:trPr>
          <w:trHeight w:val="907"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b/>
                <w:b/>
                <w:sz w:val="21"/>
                <w:szCs w:val="21"/>
                <w:lang w:eastAsia="zh-CN"/>
              </w:rPr>
            </w:pPr>
            <w:r>
              <w:rPr>
                <w:rFonts w:ascii="SimHei" w:hAnsi="SimHei" w:cs="Times New Roman" w:eastAsia="黑体"/>
                <w:b/>
                <w:sz w:val="21"/>
                <w:szCs w:val="21"/>
                <w:lang w:eastAsia="zh-CN"/>
              </w:rPr>
              <w:t>五级</w:t>
            </w:r>
          </w:p>
        </w:tc>
        <w:tc>
          <w:tcPr>
            <w:tcW w:w="378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pPr>
            <w:r>
              <w:rPr>
                <w:rFonts w:ascii="SimHei" w:hAnsi="SimHei" w:cs="Times New Roman" w:eastAsia="黑体"/>
                <w:sz w:val="21"/>
                <w:szCs w:val="21"/>
                <w:lang w:eastAsia="zh-CN"/>
              </w:rPr>
              <w:t>（分公司）人力行政经理、</w:t>
            </w:r>
            <w:r>
              <w:rPr>
                <w:rFonts w:ascii="SimHei" w:hAnsi="SimHei" w:cs="Times New Roman" w:eastAsia="黑体"/>
                <w:sz w:val="21"/>
                <w:szCs w:val="21"/>
                <w:lang w:eastAsia="zh-CN"/>
              </w:rPr>
              <w:t>全新</w:t>
            </w:r>
            <w:r>
              <w:rPr>
                <w:rFonts w:ascii="SimHei" w:hAnsi="SimHei" w:cs="Times New Roman" w:eastAsia="黑体"/>
                <w:sz w:val="21"/>
                <w:szCs w:val="21"/>
                <w:lang w:eastAsia="zh-CN"/>
              </w:rPr>
              <w:t>会客服经理、营销部经理、工程部经理、店面经理、质控部经理</w:t>
            </w:r>
          </w:p>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（集团）副经理</w:t>
            </w:r>
          </w:p>
        </w:tc>
        <w:tc>
          <w:tcPr>
            <w:tcW w:w="221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工程研究工程师、设计研究工程师、首席设计师、软件工程师</w:t>
            </w:r>
          </w:p>
        </w:tc>
        <w:tc>
          <w:tcPr>
            <w:tcW w:w="336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both"/>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r>
          </w:p>
        </w:tc>
        <w:tc>
          <w:tcPr>
            <w:tcW w:w="9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center"/>
              <w:rPr>
                <w:rFonts w:ascii="Times New Roman" w:hAnsi="Times New Roman" w:eastAsia="楷体_GB2312;楷体" w:cs="Times New Roman"/>
                <w:sz w:val="21"/>
                <w:szCs w:val="21"/>
                <w:lang w:eastAsia="zh-CN"/>
              </w:rPr>
            </w:pPr>
            <w:r>
              <w:rPr>
                <w:rFonts w:eastAsia="楷体_GB2312;楷体" w:cs="Times New Roman" w:ascii="Times New Roman" w:hAnsi="Times New Roman"/>
                <w:sz w:val="21"/>
                <w:szCs w:val="21"/>
                <w:lang w:eastAsia="zh-CN"/>
              </w:rPr>
            </w:r>
          </w:p>
        </w:tc>
      </w:tr>
      <w:tr>
        <w:trPr>
          <w:trHeight w:val="1009"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b/>
                <w:b/>
                <w:sz w:val="21"/>
                <w:szCs w:val="21"/>
                <w:lang w:eastAsia="zh-CN"/>
              </w:rPr>
            </w:pPr>
            <w:r>
              <w:rPr>
                <w:rFonts w:ascii="SimHei" w:hAnsi="SimHei" w:cs="Times New Roman" w:eastAsia="黑体"/>
                <w:b/>
                <w:sz w:val="21"/>
                <w:szCs w:val="21"/>
                <w:lang w:eastAsia="zh-CN"/>
              </w:rPr>
              <w:t>四级</w:t>
            </w:r>
          </w:p>
        </w:tc>
        <w:tc>
          <w:tcPr>
            <w:tcW w:w="378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（分公司）副经理、小门店经理、设计部主管、客户部主管</w:t>
            </w:r>
          </w:p>
        </w:tc>
        <w:tc>
          <w:tcPr>
            <w:tcW w:w="221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主任设计师、营销讲师、水电工程师</w:t>
            </w:r>
          </w:p>
        </w:tc>
        <w:tc>
          <w:tcPr>
            <w:tcW w:w="336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主办会计、资深文员</w:t>
            </w:r>
          </w:p>
        </w:tc>
        <w:tc>
          <w:tcPr>
            <w:tcW w:w="92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资深</w:t>
            </w:r>
          </w:p>
          <w:p>
            <w:pPr>
              <w:pStyle w:val="Normal"/>
              <w:widowControl w:val="false"/>
              <w:ind w:hanging="0"/>
              <w:jc w:val="center"/>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技工</w:t>
            </w:r>
          </w:p>
        </w:tc>
      </w:tr>
      <w:tr>
        <w:trPr>
          <w:trHeight w:val="1059"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b/>
                <w:b/>
                <w:sz w:val="21"/>
                <w:szCs w:val="21"/>
                <w:lang w:eastAsia="zh-CN"/>
              </w:rPr>
            </w:pPr>
            <w:r>
              <w:rPr>
                <w:rFonts w:ascii="SimHei" w:hAnsi="SimHei" w:cs="Times New Roman" w:eastAsia="黑体"/>
                <w:b/>
                <w:sz w:val="21"/>
                <w:szCs w:val="21"/>
                <w:lang w:eastAsia="zh-CN"/>
              </w:rPr>
              <w:t>三级</w:t>
            </w:r>
          </w:p>
        </w:tc>
        <w:tc>
          <w:tcPr>
            <w:tcW w:w="378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财务主管、招聘主管、培训主管、预算主管、工艺主管、监察主管、电话营销组长、企划主管、材料主管、工程主管、</w:t>
            </w:r>
          </w:p>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设计主管、客户主管</w:t>
            </w:r>
          </w:p>
        </w:tc>
        <w:tc>
          <w:tcPr>
            <w:tcW w:w="221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优秀设计师</w:t>
            </w:r>
          </w:p>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营销专员</w:t>
            </w:r>
          </w:p>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项目经理</w:t>
            </w:r>
          </w:p>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片区主管</w:t>
            </w:r>
          </w:p>
        </w:tc>
        <w:tc>
          <w:tcPr>
            <w:tcW w:w="336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战略执行督导</w:t>
            </w:r>
          </w:p>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工程监察专员</w:t>
            </w:r>
          </w:p>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高级文员</w:t>
            </w:r>
          </w:p>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总裁秘书</w:t>
            </w:r>
          </w:p>
        </w:tc>
        <w:tc>
          <w:tcPr>
            <w:tcW w:w="92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高级</w:t>
            </w:r>
          </w:p>
          <w:p>
            <w:pPr>
              <w:pStyle w:val="Normal"/>
              <w:widowControl w:val="false"/>
              <w:ind w:hanging="0"/>
              <w:jc w:val="center"/>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技工</w:t>
            </w:r>
          </w:p>
        </w:tc>
      </w:tr>
      <w:tr>
        <w:trPr>
          <w:trHeight w:val="445"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b/>
                <w:b/>
                <w:sz w:val="21"/>
                <w:szCs w:val="21"/>
                <w:lang w:eastAsia="zh-CN"/>
              </w:rPr>
            </w:pPr>
            <w:r>
              <w:rPr>
                <w:rFonts w:ascii="SimHei" w:hAnsi="SimHei" w:cs="Times New Roman" w:eastAsia="黑体"/>
                <w:b/>
                <w:sz w:val="21"/>
                <w:szCs w:val="21"/>
                <w:lang w:eastAsia="zh-CN"/>
              </w:rPr>
              <w:t>二级</w:t>
            </w:r>
          </w:p>
        </w:tc>
        <w:tc>
          <w:tcPr>
            <w:tcW w:w="37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both"/>
              <w:rPr>
                <w:rFonts w:ascii="Times New Roman" w:hAnsi="Times New Roman" w:eastAsia="楷体_GB2312;楷体" w:cs="Times New Roman"/>
                <w:b/>
                <w:b/>
                <w:sz w:val="21"/>
                <w:szCs w:val="21"/>
                <w:lang w:eastAsia="zh-CN"/>
              </w:rPr>
            </w:pPr>
            <w:r>
              <w:rPr>
                <w:rFonts w:eastAsia="黑体" w:cs="Times New Roman" w:ascii="SimHei" w:hAnsi="SimHei"/>
                <w:b/>
                <w:sz w:val="21"/>
                <w:szCs w:val="21"/>
                <w:lang w:eastAsia="zh-CN"/>
              </w:rPr>
            </w:r>
          </w:p>
        </w:tc>
        <w:tc>
          <w:tcPr>
            <w:tcW w:w="221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主案设计师</w:t>
            </w:r>
          </w:p>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家装顾问</w:t>
            </w:r>
          </w:p>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工程巡检</w:t>
            </w:r>
          </w:p>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业务员</w:t>
            </w:r>
          </w:p>
          <w:p>
            <w:pPr>
              <w:pStyle w:val="Normal"/>
              <w:widowControl w:val="false"/>
              <w:ind w:hanging="0"/>
              <w:jc w:val="both"/>
              <w:rPr>
                <w:rFonts w:ascii="Times New Roman" w:hAnsi="Times New Roman" w:eastAsia="楷体_GB2312;楷体" w:cs="Times New Roman"/>
                <w:sz w:val="21"/>
                <w:szCs w:val="21"/>
                <w:lang w:eastAsia="zh-CN"/>
              </w:rPr>
            </w:pPr>
            <w:r>
              <w:rPr>
                <w:rFonts w:eastAsia="黑体" w:cs="Times New Roman" w:ascii="SimHei" w:hAnsi="SimHei"/>
                <w:sz w:val="21"/>
                <w:szCs w:val="21"/>
                <w:lang w:eastAsia="zh-CN"/>
              </w:rPr>
            </w:r>
          </w:p>
        </w:tc>
        <w:tc>
          <w:tcPr>
            <w:tcW w:w="336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pPr>
            <w:r>
              <w:rPr>
                <w:rFonts w:ascii="SimHei" w:hAnsi="SimHei" w:cs="Times New Roman" w:eastAsia="黑体"/>
                <w:sz w:val="21"/>
                <w:szCs w:val="21"/>
                <w:lang w:eastAsia="zh-CN"/>
              </w:rPr>
              <w:t>公共关系专员、行政专员、司机、材料会计、财务会计、结算会计、出纳、招聘专员、人事专员、战略策划专员、信息情报专员、</w:t>
            </w:r>
            <w:r>
              <w:rPr>
                <w:rFonts w:eastAsia="黑体" w:cs="Times New Roman" w:ascii="SimHei" w:hAnsi="SimHei"/>
                <w:sz w:val="21"/>
                <w:szCs w:val="21"/>
                <w:lang w:eastAsia="zh-CN"/>
              </w:rPr>
              <w:t>IT</w:t>
            </w:r>
            <w:r>
              <w:rPr>
                <w:rFonts w:ascii="SimHei" w:hAnsi="SimHei" w:cs="Times New Roman" w:eastAsia="黑体"/>
                <w:sz w:val="21"/>
                <w:szCs w:val="21"/>
                <w:lang w:eastAsia="zh-CN"/>
              </w:rPr>
              <w:t>信息专员、预算专员、内勤、公关策划专员、平面设计专员、营销督导专员、</w:t>
            </w:r>
            <w:r>
              <w:rPr>
                <w:rFonts w:ascii="SimHei" w:hAnsi="SimHei" w:cs="Times New Roman" w:eastAsia="黑体"/>
                <w:sz w:val="21"/>
                <w:szCs w:val="21"/>
                <w:lang w:eastAsia="zh-CN"/>
              </w:rPr>
              <w:t>全新</w:t>
            </w:r>
            <w:r>
              <w:rPr>
                <w:rFonts w:ascii="SimHei" w:hAnsi="SimHei" w:cs="Times New Roman" w:eastAsia="黑体"/>
                <w:sz w:val="21"/>
                <w:szCs w:val="21"/>
                <w:lang w:eastAsia="zh-CN"/>
              </w:rPr>
              <w:t>会策划专员、客户服务专员、拓展专员、活动策划专员、效果图专员、前台接待、网络营销专员、经理助理、电话营销专员、企划专员、订单员、库房保管等</w:t>
            </w:r>
          </w:p>
        </w:tc>
        <w:tc>
          <w:tcPr>
            <w:tcW w:w="92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（普通技工）</w:t>
            </w:r>
          </w:p>
          <w:p>
            <w:pPr>
              <w:pStyle w:val="Normal"/>
              <w:widowControl w:val="false"/>
              <w:ind w:hanging="0"/>
              <w:jc w:val="center"/>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水电工</w:t>
            </w:r>
          </w:p>
          <w:p>
            <w:pPr>
              <w:pStyle w:val="Normal"/>
              <w:widowControl w:val="false"/>
              <w:ind w:hanging="0"/>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泥工</w:t>
            </w:r>
          </w:p>
          <w:p>
            <w:pPr>
              <w:pStyle w:val="Normal"/>
              <w:widowControl w:val="false"/>
              <w:ind w:hanging="0"/>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木工</w:t>
            </w:r>
          </w:p>
          <w:p>
            <w:pPr>
              <w:pStyle w:val="Normal"/>
              <w:widowControl w:val="false"/>
              <w:ind w:hanging="0"/>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油漆工</w:t>
            </w:r>
          </w:p>
        </w:tc>
      </w:tr>
      <w:tr>
        <w:trPr>
          <w:trHeight w:val="1059"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b/>
                <w:b/>
                <w:sz w:val="21"/>
                <w:szCs w:val="21"/>
                <w:lang w:eastAsia="zh-CN"/>
              </w:rPr>
            </w:pPr>
            <w:r>
              <w:rPr>
                <w:rFonts w:ascii="SimHei" w:hAnsi="SimHei" w:cs="Times New Roman" w:eastAsia="黑体"/>
                <w:b/>
                <w:sz w:val="21"/>
                <w:szCs w:val="21"/>
                <w:lang w:eastAsia="zh-CN"/>
              </w:rPr>
              <w:t>一级</w:t>
            </w:r>
          </w:p>
        </w:tc>
        <w:tc>
          <w:tcPr>
            <w:tcW w:w="37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both"/>
              <w:rPr>
                <w:rFonts w:ascii="Times New Roman" w:hAnsi="Times New Roman" w:eastAsia="楷体_GB2312;楷体" w:cs="Times New Roman"/>
                <w:b/>
                <w:b/>
                <w:sz w:val="21"/>
                <w:szCs w:val="21"/>
                <w:lang w:eastAsia="zh-CN"/>
              </w:rPr>
            </w:pPr>
            <w:r>
              <w:rPr>
                <w:rFonts w:eastAsia="楷体_GB2312;楷体" w:cs="Times New Roman" w:ascii="Times New Roman" w:hAnsi="Times New Roman"/>
                <w:b/>
                <w:sz w:val="21"/>
                <w:szCs w:val="21"/>
                <w:lang w:eastAsia="zh-CN"/>
              </w:rPr>
            </w:r>
          </w:p>
        </w:tc>
        <w:tc>
          <w:tcPr>
            <w:tcW w:w="221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助理设计师</w:t>
            </w:r>
          </w:p>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实习设计师</w:t>
            </w:r>
          </w:p>
        </w:tc>
        <w:tc>
          <w:tcPr>
            <w:tcW w:w="336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both"/>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实习生</w:t>
            </w:r>
          </w:p>
        </w:tc>
        <w:tc>
          <w:tcPr>
            <w:tcW w:w="92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eastAsia="楷体_GB2312;楷体" w:cs="Times New Roman"/>
                <w:sz w:val="21"/>
                <w:szCs w:val="21"/>
                <w:lang w:eastAsia="zh-CN"/>
              </w:rPr>
            </w:pPr>
            <w:r>
              <w:rPr>
                <w:rFonts w:ascii="SimHei" w:hAnsi="SimHei" w:cs="Times New Roman" w:eastAsia="黑体"/>
                <w:sz w:val="21"/>
                <w:szCs w:val="21"/>
                <w:lang w:eastAsia="zh-CN"/>
              </w:rPr>
              <w:t>工人</w:t>
            </w:r>
          </w:p>
        </w:tc>
      </w:tr>
    </w:tbl>
    <w:p>
      <w:pPr>
        <w:pStyle w:val="Normal"/>
        <w:ind w:end="-1054" w:hanging="0"/>
        <w:jc w:val="center"/>
        <w:rPr>
          <w:rFonts w:ascii="Times New Roman" w:hAnsi="Times New Roman" w:eastAsia="Times New Roman" w:cs="Times New Roman"/>
          <w:b/>
          <w:b/>
          <w:sz w:val="28"/>
          <w:szCs w:val="28"/>
          <w:lang w:eastAsia="zh-CN"/>
        </w:rPr>
      </w:pPr>
      <w:r>
        <w:rPr>
          <w:rFonts w:eastAsia="黑体" w:cs="Times New Roman" w:ascii="SimHei" w:hAnsi="SimHei"/>
          <w:b/>
          <w:sz w:val="28"/>
          <w:szCs w:val="28"/>
          <w:lang w:eastAsia="zh-CN"/>
        </w:rPr>
        <w:t xml:space="preserve">    </w:t>
      </w:r>
    </w:p>
    <w:p>
      <w:pPr>
        <w:pStyle w:val="Normal"/>
        <w:spacing w:lineRule="auto" w:line="360" w:before="156" w:after="156"/>
        <w:ind w:end="-1054" w:hanging="0"/>
        <w:jc w:val="center"/>
        <w:rPr/>
      </w:pPr>
      <w:bookmarkStart w:id="16" w:name="__RefHeading___Toc279333469"/>
      <w:r>
        <w:rPr>
          <w:rStyle w:val="1"/>
          <w:rFonts w:ascii="SimHei" w:hAnsi="SimHei" w:cs="Times New Roman" w:eastAsia="黑体"/>
          <w:b/>
          <w:sz w:val="28"/>
          <w:szCs w:val="28"/>
          <w:lang w:eastAsia="zh-CN"/>
        </w:rPr>
        <w:t>附件二</w:t>
      </w:r>
      <w:r>
        <w:rPr>
          <w:rStyle w:val="1"/>
          <w:rFonts w:ascii="SimHei" w:hAnsi="SimHei" w:cs="Times New Roman" w:eastAsia="黑体"/>
          <w:b/>
          <w:sz w:val="28"/>
          <w:szCs w:val="28"/>
          <w:lang w:eastAsia="zh-CN"/>
        </w:rPr>
        <w:t xml:space="preserve">  </w:t>
      </w:r>
      <w:r>
        <w:rPr>
          <w:rStyle w:val="1"/>
          <w:rFonts w:ascii="SimHei" w:hAnsi="SimHei" w:cs="Times New Roman" w:eastAsia="黑体"/>
          <w:b/>
          <w:sz w:val="28"/>
          <w:szCs w:val="28"/>
          <w:lang w:eastAsia="zh-CN"/>
        </w:rPr>
        <w:t>全新</w:t>
      </w:r>
      <w:r>
        <w:rPr>
          <w:rStyle w:val="1"/>
          <w:rFonts w:ascii="SimHei" w:hAnsi="SimHei" w:cs="Times New Roman" w:eastAsia="黑体"/>
          <w:b/>
          <w:sz w:val="28"/>
          <w:szCs w:val="28"/>
          <w:lang w:eastAsia="zh-CN"/>
        </w:rPr>
        <w:t>管理职系工资试算表</w:t>
      </w:r>
      <w:bookmarkEnd w:id="16"/>
      <w:r>
        <w:rPr>
          <w:rFonts w:ascii="SimHei" w:hAnsi="SimHei" w:cs="Times New Roman" w:eastAsia="黑体"/>
          <w:b/>
          <w:sz w:val="28"/>
          <w:szCs w:val="28"/>
          <w:lang w:eastAsia="zh-CN"/>
        </w:rPr>
        <w:t>（不含奖金、提成</w:t>
      </w:r>
      <w:r>
        <w:rPr>
          <w:rFonts w:ascii="SimHei" w:hAnsi="SimHei" w:cs="Times New Roman" w:eastAsia="黑体"/>
          <w:b/>
          <w:sz w:val="28"/>
          <w:szCs w:val="28"/>
          <w:lang w:eastAsia="zh-CN"/>
        </w:rPr>
        <w:t>、社保</w:t>
      </w:r>
      <w:r>
        <w:rPr>
          <w:rFonts w:ascii="SimHei" w:hAnsi="SimHei" w:cs="Times New Roman" w:eastAsia="黑体"/>
          <w:b/>
          <w:sz w:val="28"/>
          <w:szCs w:val="28"/>
          <w:lang w:eastAsia="zh-CN"/>
        </w:rPr>
        <w:t>）</w:t>
      </w:r>
    </w:p>
    <w:tbl>
      <w:tblPr>
        <w:tblW w:w="11283" w:type="dxa"/>
        <w:jc w:val="start"/>
        <w:tblInd w:w="-1440" w:type="dxa"/>
        <w:tblLayout w:type="fixed"/>
        <w:tblCellMar>
          <w:top w:w="0" w:type="dxa"/>
          <w:start w:w="108" w:type="dxa"/>
          <w:bottom w:w="0" w:type="dxa"/>
          <w:end w:w="108" w:type="dxa"/>
        </w:tblCellMar>
      </w:tblPr>
      <w:tblGrid>
        <w:gridCol w:w="867"/>
        <w:gridCol w:w="867"/>
        <w:gridCol w:w="867"/>
        <w:gridCol w:w="868"/>
        <w:gridCol w:w="869"/>
        <w:gridCol w:w="868"/>
        <w:gridCol w:w="868"/>
        <w:gridCol w:w="868"/>
        <w:gridCol w:w="868"/>
        <w:gridCol w:w="868"/>
        <w:gridCol w:w="869"/>
        <w:gridCol w:w="868"/>
        <w:gridCol w:w="868"/>
      </w:tblGrid>
      <w:tr>
        <w:trPr>
          <w:trHeight w:val="764" w:hRule="atLeast"/>
        </w:trPr>
        <w:tc>
          <w:tcPr>
            <w:tcW w:w="86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岗位名称</w:t>
            </w:r>
          </w:p>
        </w:tc>
        <w:tc>
          <w:tcPr>
            <w:tcW w:w="3471"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基本工资</w:t>
            </w:r>
          </w:p>
        </w:tc>
        <w:tc>
          <w:tcPr>
            <w:tcW w:w="8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岗位基准工资</w:t>
            </w:r>
          </w:p>
        </w:tc>
        <w:tc>
          <w:tcPr>
            <w:tcW w:w="4341"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福利津贴</w:t>
            </w:r>
          </w:p>
        </w:tc>
        <w:tc>
          <w:tcPr>
            <w:tcW w:w="8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rPr>
                <w:rFonts w:ascii="Times New Roman" w:hAnsi="Times New Roman" w:cs="Times New Roman"/>
                <w:sz w:val="21"/>
                <w:szCs w:val="21"/>
                <w:lang w:eastAsia="zh-CN"/>
              </w:rPr>
            </w:pPr>
            <w:r>
              <w:rPr>
                <w:rFonts w:ascii="SimHei" w:hAnsi="SimHei" w:cs="Times New Roman" w:eastAsia="黑体"/>
                <w:sz w:val="21"/>
                <w:szCs w:val="21"/>
                <w:lang w:eastAsia="zh-CN"/>
              </w:rPr>
              <w:t>月工资</w:t>
            </w:r>
          </w:p>
        </w:tc>
        <w:tc>
          <w:tcPr>
            <w:tcW w:w="8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年工资合计</w:t>
            </w:r>
          </w:p>
        </w:tc>
      </w:tr>
      <w:tr>
        <w:trPr>
          <w:trHeight w:val="604" w:hRule="atLeast"/>
        </w:trPr>
        <w:tc>
          <w:tcPr>
            <w:tcW w:w="8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center"/>
              <w:rPr>
                <w:rFonts w:ascii="Times New Roman" w:hAnsi="Times New Roman" w:cs="Times New Roman"/>
                <w:sz w:val="21"/>
                <w:szCs w:val="21"/>
                <w:lang w:eastAsia="zh-CN"/>
              </w:rPr>
            </w:pPr>
            <w:r>
              <w:rPr>
                <w:rFonts w:cs="Times New Roman" w:ascii="Times New Roman" w:hAnsi="Times New Roman"/>
                <w:sz w:val="21"/>
                <w:szCs w:val="21"/>
                <w:lang w:eastAsia="zh-CN"/>
              </w:rPr>
            </w:r>
          </w:p>
        </w:tc>
        <w:tc>
          <w:tcPr>
            <w:tcW w:w="8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基准</w:t>
            </w:r>
          </w:p>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工资</w:t>
            </w:r>
          </w:p>
        </w:tc>
        <w:tc>
          <w:tcPr>
            <w:tcW w:w="8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学历</w:t>
            </w:r>
          </w:p>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工资</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工龄</w:t>
            </w:r>
          </w:p>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工资</w:t>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小计</w:t>
            </w:r>
          </w:p>
        </w:tc>
        <w:tc>
          <w:tcPr>
            <w:tcW w:w="8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center"/>
              <w:rPr>
                <w:rFonts w:ascii="Times New Roman" w:hAnsi="Times New Roman" w:cs="Times New Roman"/>
                <w:sz w:val="21"/>
                <w:szCs w:val="21"/>
                <w:lang w:eastAsia="zh-CN"/>
              </w:rPr>
            </w:pPr>
            <w:r>
              <w:rPr>
                <w:rFonts w:cs="Times New Roman" w:ascii="Times New Roman" w:hAnsi="Times New Roman"/>
                <w:sz w:val="21"/>
                <w:szCs w:val="21"/>
                <w:lang w:eastAsia="zh-CN"/>
              </w:rPr>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午餐</w:t>
            </w:r>
          </w:p>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补助</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交通</w:t>
            </w:r>
          </w:p>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补助</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通讯</w:t>
            </w:r>
          </w:p>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补助</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车补</w:t>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小计</w:t>
            </w:r>
          </w:p>
        </w:tc>
        <w:tc>
          <w:tcPr>
            <w:tcW w:w="8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center"/>
              <w:rPr>
                <w:rFonts w:ascii="Times New Roman" w:hAnsi="Times New Roman" w:cs="Times New Roman"/>
                <w:sz w:val="21"/>
                <w:szCs w:val="21"/>
                <w:lang w:eastAsia="zh-CN"/>
              </w:rPr>
            </w:pPr>
            <w:r>
              <w:rPr>
                <w:rFonts w:cs="Times New Roman" w:ascii="Times New Roman" w:hAnsi="Times New Roman"/>
                <w:sz w:val="21"/>
                <w:szCs w:val="21"/>
                <w:lang w:eastAsia="zh-CN"/>
              </w:rPr>
            </w:r>
          </w:p>
        </w:tc>
        <w:tc>
          <w:tcPr>
            <w:tcW w:w="8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center"/>
              <w:rPr>
                <w:rFonts w:ascii="Times New Roman" w:hAnsi="Times New Roman" w:cs="Times New Roman"/>
                <w:sz w:val="21"/>
                <w:szCs w:val="21"/>
                <w:lang w:eastAsia="zh-CN"/>
              </w:rPr>
            </w:pPr>
            <w:r>
              <w:rPr>
                <w:rFonts w:cs="Times New Roman" w:ascii="Times New Roman" w:hAnsi="Times New Roman"/>
                <w:sz w:val="21"/>
                <w:szCs w:val="21"/>
                <w:lang w:eastAsia="zh-CN"/>
              </w:rPr>
            </w:r>
          </w:p>
        </w:tc>
      </w:tr>
      <w:tr>
        <w:trPr>
          <w:trHeight w:val="1061" w:hRule="atLeast"/>
        </w:trPr>
        <w:tc>
          <w:tcPr>
            <w:tcW w:w="8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高管</w:t>
            </w:r>
          </w:p>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十级</w:t>
            </w:r>
          </w:p>
        </w:tc>
        <w:tc>
          <w:tcPr>
            <w:tcW w:w="8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500</w:t>
            </w:r>
          </w:p>
        </w:tc>
        <w:tc>
          <w:tcPr>
            <w:tcW w:w="8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100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50</w:t>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650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pPr>
            <w:r>
              <w:rPr>
                <w:rFonts w:cs="Times New Roman" w:ascii="SimHei" w:hAnsi="SimHei" w:eastAsia="黑体"/>
                <w:sz w:val="21"/>
                <w:szCs w:val="21"/>
                <w:lang w:eastAsia="zh-CN"/>
              </w:rPr>
              <w:t>16</w:t>
            </w:r>
            <w:r>
              <w:rPr>
                <w:rFonts w:cs="Times New Roman" w:ascii="SimHei" w:hAnsi="SimHei" w:eastAsia="黑体"/>
                <w:sz w:val="21"/>
                <w:szCs w:val="21"/>
                <w:lang w:eastAsia="zh-CN"/>
              </w:rPr>
              <w:t>4</w:t>
            </w:r>
            <w:r>
              <w:rPr>
                <w:rFonts w:cs="Times New Roman" w:ascii="SimHei" w:hAnsi="SimHei" w:eastAsia="黑体"/>
                <w:sz w:val="21"/>
                <w:szCs w:val="21"/>
                <w:lang w:eastAsia="zh-CN"/>
              </w:rPr>
              <w:t>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200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rPr>
                <w:rFonts w:ascii="Times New Roman" w:hAnsi="Times New Roman" w:cs="Times New Roman"/>
                <w:sz w:val="21"/>
                <w:szCs w:val="21"/>
                <w:lang w:eastAsia="zh-CN"/>
              </w:rPr>
            </w:pPr>
            <w:r>
              <w:rPr>
                <w:rFonts w:cs="Times New Roman" w:ascii="SimHei" w:hAnsi="SimHei" w:eastAsia="黑体"/>
                <w:sz w:val="21"/>
                <w:szCs w:val="21"/>
                <w:lang w:eastAsia="zh-CN"/>
              </w:rPr>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300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1500</w:t>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2000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pPr>
            <w:r>
              <w:rPr>
                <w:rFonts w:cs="Times New Roman" w:ascii="SimHei" w:hAnsi="SimHei" w:eastAsia="黑体"/>
                <w:sz w:val="21"/>
                <w:szCs w:val="21"/>
                <w:lang w:eastAsia="zh-CN"/>
              </w:rPr>
              <w:t>19</w:t>
            </w:r>
            <w:r>
              <w:rPr>
                <w:rFonts w:cs="Times New Roman" w:ascii="SimHei" w:hAnsi="SimHei" w:eastAsia="黑体"/>
                <w:sz w:val="21"/>
                <w:szCs w:val="21"/>
                <w:lang w:eastAsia="zh-CN"/>
              </w:rPr>
              <w:t>0</w:t>
            </w:r>
            <w:r>
              <w:rPr>
                <w:rFonts w:cs="Times New Roman" w:ascii="SimHei" w:hAnsi="SimHei" w:eastAsia="黑体"/>
                <w:sz w:val="21"/>
                <w:szCs w:val="21"/>
                <w:lang w:eastAsia="zh-CN"/>
              </w:rPr>
              <w:t>50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2</w:t>
            </w:r>
            <w:r>
              <w:rPr>
                <w:rFonts w:cs="Times New Roman" w:ascii="SimHei" w:hAnsi="SimHei" w:eastAsia="黑体"/>
                <w:sz w:val="21"/>
                <w:szCs w:val="21"/>
                <w:lang w:eastAsia="zh-CN"/>
              </w:rPr>
              <w:t>28600</w:t>
            </w:r>
          </w:p>
        </w:tc>
      </w:tr>
      <w:tr>
        <w:trPr>
          <w:trHeight w:val="1061" w:hRule="atLeast"/>
        </w:trPr>
        <w:tc>
          <w:tcPr>
            <w:tcW w:w="8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高管</w:t>
            </w:r>
          </w:p>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九级</w:t>
            </w:r>
          </w:p>
        </w:tc>
        <w:tc>
          <w:tcPr>
            <w:tcW w:w="8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500</w:t>
            </w:r>
          </w:p>
        </w:tc>
        <w:tc>
          <w:tcPr>
            <w:tcW w:w="8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100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50</w:t>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650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pPr>
            <w:r>
              <w:rPr>
                <w:rFonts w:cs="Times New Roman" w:ascii="SimHei" w:hAnsi="SimHei" w:eastAsia="黑体"/>
                <w:sz w:val="21"/>
                <w:szCs w:val="21"/>
                <w:lang w:eastAsia="zh-CN"/>
              </w:rPr>
              <w:t>1</w:t>
            </w:r>
            <w:r>
              <w:rPr>
                <w:rFonts w:cs="Times New Roman" w:ascii="SimHei" w:hAnsi="SimHei" w:eastAsia="黑体"/>
                <w:sz w:val="21"/>
                <w:szCs w:val="21"/>
                <w:lang w:eastAsia="zh-CN"/>
              </w:rPr>
              <w:t>19</w:t>
            </w:r>
            <w:r>
              <w:rPr>
                <w:rFonts w:cs="Times New Roman" w:ascii="SimHei" w:hAnsi="SimHei" w:eastAsia="黑体"/>
                <w:sz w:val="21"/>
                <w:szCs w:val="21"/>
                <w:lang w:eastAsia="zh-CN"/>
              </w:rPr>
              <w:t>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200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300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1000</w:t>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1500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ind w:hanging="0"/>
              <w:jc w:val="center"/>
              <w:rPr/>
            </w:pPr>
            <w:r>
              <w:rPr>
                <w:rFonts w:cs="Times New Roman" w:ascii="SimHei" w:hAnsi="SimHei" w:eastAsia="黑体"/>
                <w:sz w:val="21"/>
                <w:szCs w:val="21"/>
                <w:lang w:eastAsia="zh-CN"/>
              </w:rPr>
              <w:t>14</w:t>
            </w:r>
            <w:r>
              <w:rPr>
                <w:rFonts w:cs="Times New Roman" w:ascii="SimHei" w:hAnsi="SimHei" w:eastAsia="黑体"/>
                <w:sz w:val="21"/>
                <w:szCs w:val="21"/>
                <w:lang w:eastAsia="zh-CN"/>
              </w:rPr>
              <w:t>0</w:t>
            </w:r>
            <w:r>
              <w:rPr>
                <w:rFonts w:cs="Times New Roman" w:ascii="SimHei" w:hAnsi="SimHei" w:eastAsia="黑体"/>
                <w:sz w:val="21"/>
                <w:szCs w:val="21"/>
                <w:lang w:eastAsia="zh-CN"/>
              </w:rPr>
              <w:t>50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168600</w:t>
            </w:r>
          </w:p>
        </w:tc>
      </w:tr>
      <w:tr>
        <w:trPr>
          <w:trHeight w:val="1087" w:hRule="atLeast"/>
        </w:trPr>
        <w:tc>
          <w:tcPr>
            <w:tcW w:w="8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高管</w:t>
            </w:r>
          </w:p>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八级</w:t>
            </w:r>
          </w:p>
        </w:tc>
        <w:tc>
          <w:tcPr>
            <w:tcW w:w="8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500</w:t>
            </w:r>
          </w:p>
        </w:tc>
        <w:tc>
          <w:tcPr>
            <w:tcW w:w="8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100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50</w:t>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650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pPr>
            <w:r>
              <w:rPr>
                <w:rFonts w:cs="Times New Roman" w:ascii="SimHei" w:hAnsi="SimHei" w:eastAsia="黑体"/>
                <w:sz w:val="21"/>
                <w:szCs w:val="21"/>
                <w:lang w:eastAsia="zh-CN"/>
              </w:rPr>
              <w:t>8</w:t>
            </w:r>
            <w:r>
              <w:rPr>
                <w:rFonts w:cs="Times New Roman" w:ascii="SimHei" w:hAnsi="SimHei" w:eastAsia="黑体"/>
                <w:sz w:val="21"/>
                <w:szCs w:val="21"/>
                <w:lang w:eastAsia="zh-CN"/>
              </w:rPr>
              <w:t>4</w:t>
            </w:r>
            <w:r>
              <w:rPr>
                <w:rFonts w:cs="Times New Roman" w:ascii="SimHei" w:hAnsi="SimHei" w:eastAsia="黑体"/>
                <w:sz w:val="21"/>
                <w:szCs w:val="21"/>
                <w:lang w:eastAsia="zh-CN"/>
              </w:rPr>
              <w:t>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200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rPr>
                <w:rFonts w:ascii="Times New Roman" w:hAnsi="Times New Roman" w:cs="Times New Roman"/>
                <w:sz w:val="21"/>
                <w:szCs w:val="21"/>
                <w:lang w:eastAsia="zh-CN"/>
              </w:rPr>
            </w:pPr>
            <w:r>
              <w:rPr>
                <w:rFonts w:cs="Times New Roman" w:ascii="SimHei" w:hAnsi="SimHei" w:eastAsia="黑体"/>
                <w:sz w:val="21"/>
                <w:szCs w:val="21"/>
                <w:lang w:eastAsia="zh-CN"/>
              </w:rPr>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300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500</w:t>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1000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pPr>
            <w:r>
              <w:rPr>
                <w:rFonts w:cs="Times New Roman" w:ascii="SimHei" w:hAnsi="SimHei" w:eastAsia="黑体"/>
                <w:sz w:val="21"/>
                <w:szCs w:val="21"/>
                <w:lang w:eastAsia="zh-CN"/>
              </w:rPr>
              <w:t>10</w:t>
            </w:r>
            <w:r>
              <w:rPr>
                <w:rFonts w:cs="Times New Roman" w:ascii="SimHei" w:hAnsi="SimHei" w:eastAsia="黑体"/>
                <w:sz w:val="21"/>
                <w:szCs w:val="21"/>
                <w:lang w:eastAsia="zh-CN"/>
              </w:rPr>
              <w:t>0</w:t>
            </w:r>
            <w:r>
              <w:rPr>
                <w:rFonts w:cs="Times New Roman" w:ascii="SimHei" w:hAnsi="SimHei" w:eastAsia="黑体"/>
                <w:sz w:val="21"/>
                <w:szCs w:val="21"/>
                <w:lang w:eastAsia="zh-CN"/>
              </w:rPr>
              <w:t>50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pPr>
            <w:r>
              <w:rPr>
                <w:rFonts w:cs="Times New Roman" w:ascii="SimHei" w:hAnsi="SimHei" w:eastAsia="黑体"/>
                <w:sz w:val="21"/>
                <w:szCs w:val="21"/>
                <w:lang w:eastAsia="zh-CN"/>
              </w:rPr>
              <w:t>12</w:t>
            </w:r>
            <w:r>
              <w:rPr>
                <w:rFonts w:cs="Times New Roman" w:ascii="SimHei" w:hAnsi="SimHei" w:eastAsia="黑体"/>
                <w:sz w:val="21"/>
                <w:szCs w:val="21"/>
                <w:lang w:eastAsia="zh-CN"/>
              </w:rPr>
              <w:t>0600</w:t>
            </w:r>
          </w:p>
        </w:tc>
      </w:tr>
      <w:tr>
        <w:trPr>
          <w:trHeight w:val="1061" w:hRule="atLeast"/>
        </w:trPr>
        <w:tc>
          <w:tcPr>
            <w:tcW w:w="8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中层</w:t>
            </w:r>
          </w:p>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七级</w:t>
            </w:r>
          </w:p>
        </w:tc>
        <w:tc>
          <w:tcPr>
            <w:tcW w:w="8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500</w:t>
            </w:r>
          </w:p>
        </w:tc>
        <w:tc>
          <w:tcPr>
            <w:tcW w:w="8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100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50</w:t>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650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pPr>
            <w:r>
              <w:rPr>
                <w:rFonts w:cs="Times New Roman" w:ascii="SimHei" w:hAnsi="SimHei" w:eastAsia="黑体"/>
                <w:sz w:val="21"/>
                <w:szCs w:val="21"/>
                <w:lang w:eastAsia="zh-CN"/>
              </w:rPr>
              <w:t>5</w:t>
            </w:r>
            <w:r>
              <w:rPr>
                <w:rFonts w:cs="Times New Roman" w:ascii="SimHei" w:hAnsi="SimHei" w:eastAsia="黑体"/>
                <w:sz w:val="21"/>
                <w:szCs w:val="21"/>
                <w:lang w:eastAsia="zh-CN"/>
              </w:rPr>
              <w:t>8</w:t>
            </w:r>
            <w:r>
              <w:rPr>
                <w:rFonts w:cs="Times New Roman" w:ascii="SimHei" w:hAnsi="SimHei" w:eastAsia="黑体"/>
                <w:sz w:val="21"/>
                <w:szCs w:val="21"/>
                <w:lang w:eastAsia="zh-CN"/>
              </w:rPr>
              <w:t>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200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100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200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500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pPr>
            <w:r>
              <w:rPr>
                <w:rFonts w:cs="Times New Roman" w:ascii="SimHei" w:hAnsi="SimHei" w:eastAsia="黑体"/>
                <w:sz w:val="21"/>
                <w:szCs w:val="21"/>
                <w:lang w:eastAsia="zh-CN"/>
              </w:rPr>
              <w:t>69</w:t>
            </w:r>
            <w:r>
              <w:rPr>
                <w:rFonts w:cs="Times New Roman" w:ascii="SimHei" w:hAnsi="SimHei" w:eastAsia="黑体"/>
                <w:sz w:val="21"/>
                <w:szCs w:val="21"/>
                <w:lang w:eastAsia="zh-CN"/>
              </w:rPr>
              <w:t>50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pPr>
            <w:r>
              <w:rPr>
                <w:rFonts w:cs="Times New Roman" w:ascii="SimHei" w:hAnsi="SimHei" w:eastAsia="黑体"/>
                <w:sz w:val="21"/>
                <w:szCs w:val="21"/>
                <w:lang w:eastAsia="zh-CN"/>
              </w:rPr>
              <w:t>8</w:t>
            </w:r>
            <w:r>
              <w:rPr>
                <w:rFonts w:cs="Times New Roman" w:ascii="SimHei" w:hAnsi="SimHei" w:eastAsia="黑体"/>
                <w:sz w:val="21"/>
                <w:szCs w:val="21"/>
                <w:lang w:eastAsia="zh-CN"/>
              </w:rPr>
              <w:t>3400</w:t>
            </w:r>
          </w:p>
        </w:tc>
      </w:tr>
      <w:tr>
        <w:trPr>
          <w:trHeight w:val="1061" w:hRule="atLeast"/>
        </w:trPr>
        <w:tc>
          <w:tcPr>
            <w:tcW w:w="8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中层</w:t>
            </w:r>
          </w:p>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六级</w:t>
            </w:r>
          </w:p>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r>
          </w:p>
        </w:tc>
        <w:tc>
          <w:tcPr>
            <w:tcW w:w="8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500</w:t>
            </w:r>
          </w:p>
        </w:tc>
        <w:tc>
          <w:tcPr>
            <w:tcW w:w="8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100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50</w:t>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650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pPr>
            <w:r>
              <w:rPr>
                <w:rFonts w:cs="Times New Roman" w:ascii="SimHei" w:hAnsi="SimHei" w:eastAsia="黑体"/>
                <w:sz w:val="21"/>
                <w:szCs w:val="21"/>
                <w:lang w:eastAsia="zh-CN"/>
              </w:rPr>
              <w:t>4</w:t>
            </w:r>
            <w:r>
              <w:rPr>
                <w:rFonts w:cs="Times New Roman" w:ascii="SimHei" w:hAnsi="SimHei" w:eastAsia="黑体"/>
                <w:sz w:val="21"/>
                <w:szCs w:val="21"/>
                <w:lang w:eastAsia="zh-CN"/>
              </w:rPr>
              <w:t>0</w:t>
            </w:r>
            <w:r>
              <w:rPr>
                <w:rFonts w:cs="Times New Roman" w:ascii="SimHei" w:hAnsi="SimHei" w:eastAsia="黑体"/>
                <w:sz w:val="21"/>
                <w:szCs w:val="21"/>
                <w:lang w:eastAsia="zh-CN"/>
              </w:rPr>
              <w:t>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200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100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200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500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pPr>
            <w:r>
              <w:rPr>
                <w:rFonts w:cs="Times New Roman" w:ascii="SimHei" w:hAnsi="SimHei" w:eastAsia="黑体"/>
                <w:sz w:val="21"/>
                <w:szCs w:val="21"/>
                <w:lang w:eastAsia="zh-CN"/>
              </w:rPr>
              <w:t>5</w:t>
            </w:r>
            <w:r>
              <w:rPr>
                <w:rFonts w:cs="Times New Roman" w:ascii="SimHei" w:hAnsi="SimHei" w:eastAsia="黑体"/>
                <w:sz w:val="21"/>
                <w:szCs w:val="21"/>
                <w:lang w:eastAsia="zh-CN"/>
              </w:rPr>
              <w:t>1</w:t>
            </w:r>
            <w:r>
              <w:rPr>
                <w:rFonts w:cs="Times New Roman" w:ascii="SimHei" w:hAnsi="SimHei" w:eastAsia="黑体"/>
                <w:sz w:val="21"/>
                <w:szCs w:val="21"/>
                <w:lang w:eastAsia="zh-CN"/>
              </w:rPr>
              <w:t>50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pPr>
            <w:r>
              <w:rPr>
                <w:rFonts w:cs="Times New Roman" w:ascii="SimHei" w:hAnsi="SimHei" w:eastAsia="黑体"/>
                <w:sz w:val="21"/>
                <w:szCs w:val="21"/>
                <w:lang w:eastAsia="zh-CN"/>
              </w:rPr>
              <w:t>6</w:t>
            </w:r>
            <w:r>
              <w:rPr>
                <w:rFonts w:cs="Times New Roman" w:ascii="SimHei" w:hAnsi="SimHei" w:eastAsia="黑体"/>
                <w:sz w:val="21"/>
                <w:szCs w:val="21"/>
                <w:lang w:eastAsia="zh-CN"/>
              </w:rPr>
              <w:t>1800</w:t>
            </w:r>
          </w:p>
        </w:tc>
      </w:tr>
      <w:tr>
        <w:trPr>
          <w:trHeight w:val="1061" w:hRule="atLeast"/>
        </w:trPr>
        <w:tc>
          <w:tcPr>
            <w:tcW w:w="8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中层</w:t>
            </w:r>
          </w:p>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五级</w:t>
            </w:r>
          </w:p>
        </w:tc>
        <w:tc>
          <w:tcPr>
            <w:tcW w:w="8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500</w:t>
            </w:r>
          </w:p>
        </w:tc>
        <w:tc>
          <w:tcPr>
            <w:tcW w:w="8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100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50</w:t>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650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pPr>
            <w:r>
              <w:rPr>
                <w:rFonts w:cs="Times New Roman" w:ascii="SimHei" w:hAnsi="SimHei" w:eastAsia="黑体"/>
                <w:sz w:val="21"/>
                <w:szCs w:val="21"/>
                <w:lang w:eastAsia="zh-CN"/>
              </w:rPr>
              <w:t>2</w:t>
            </w:r>
            <w:r>
              <w:rPr>
                <w:rFonts w:cs="Times New Roman" w:ascii="SimHei" w:hAnsi="SimHei" w:eastAsia="黑体"/>
                <w:sz w:val="21"/>
                <w:szCs w:val="21"/>
                <w:lang w:eastAsia="zh-CN"/>
              </w:rPr>
              <w:t>7</w:t>
            </w:r>
            <w:r>
              <w:rPr>
                <w:rFonts w:cs="Times New Roman" w:ascii="SimHei" w:hAnsi="SimHei" w:eastAsia="黑体"/>
                <w:sz w:val="21"/>
                <w:szCs w:val="21"/>
                <w:lang w:eastAsia="zh-CN"/>
              </w:rPr>
              <w:t>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200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100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200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500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pPr>
            <w:r>
              <w:rPr>
                <w:rFonts w:cs="Times New Roman" w:ascii="SimHei" w:hAnsi="SimHei" w:eastAsia="黑体"/>
                <w:sz w:val="21"/>
                <w:szCs w:val="21"/>
                <w:lang w:eastAsia="zh-CN"/>
              </w:rPr>
              <w:t>38</w:t>
            </w:r>
            <w:r>
              <w:rPr>
                <w:rFonts w:cs="Times New Roman" w:ascii="SimHei" w:hAnsi="SimHei" w:eastAsia="黑体"/>
                <w:sz w:val="21"/>
                <w:szCs w:val="21"/>
                <w:lang w:eastAsia="zh-CN"/>
              </w:rPr>
              <w:t>50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pPr>
            <w:r>
              <w:rPr>
                <w:rFonts w:cs="Times New Roman" w:ascii="SimHei" w:hAnsi="SimHei" w:eastAsia="黑体"/>
                <w:sz w:val="21"/>
                <w:szCs w:val="21"/>
                <w:lang w:eastAsia="zh-CN"/>
              </w:rPr>
              <w:t>4</w:t>
            </w:r>
            <w:r>
              <w:rPr>
                <w:rFonts w:cs="Times New Roman" w:ascii="SimHei" w:hAnsi="SimHei" w:eastAsia="黑体"/>
                <w:sz w:val="21"/>
                <w:szCs w:val="21"/>
                <w:lang w:eastAsia="zh-CN"/>
              </w:rPr>
              <w:t>6200</w:t>
            </w:r>
          </w:p>
        </w:tc>
      </w:tr>
      <w:tr>
        <w:trPr>
          <w:trHeight w:val="1087" w:hRule="atLeast"/>
        </w:trPr>
        <w:tc>
          <w:tcPr>
            <w:tcW w:w="8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中层</w:t>
            </w:r>
          </w:p>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四级</w:t>
            </w:r>
          </w:p>
        </w:tc>
        <w:tc>
          <w:tcPr>
            <w:tcW w:w="8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500</w:t>
            </w:r>
          </w:p>
        </w:tc>
        <w:tc>
          <w:tcPr>
            <w:tcW w:w="8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100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50</w:t>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650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pPr>
            <w:r>
              <w:rPr>
                <w:rFonts w:cs="Times New Roman" w:ascii="SimHei" w:hAnsi="SimHei" w:eastAsia="黑体"/>
                <w:sz w:val="21"/>
                <w:szCs w:val="21"/>
                <w:lang w:eastAsia="zh-CN"/>
              </w:rPr>
              <w:t>19</w:t>
            </w:r>
            <w:r>
              <w:rPr>
                <w:rFonts w:cs="Times New Roman" w:ascii="SimHei" w:hAnsi="SimHei" w:eastAsia="黑体"/>
                <w:sz w:val="21"/>
                <w:szCs w:val="21"/>
                <w:lang w:eastAsia="zh-CN"/>
              </w:rPr>
              <w:t>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200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50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100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350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2900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pPr>
            <w:r>
              <w:rPr>
                <w:rFonts w:cs="Times New Roman" w:ascii="SimHei" w:hAnsi="SimHei" w:eastAsia="黑体"/>
                <w:sz w:val="21"/>
                <w:szCs w:val="21"/>
                <w:lang w:eastAsia="zh-CN"/>
              </w:rPr>
              <w:t>3</w:t>
            </w:r>
            <w:r>
              <w:rPr>
                <w:rFonts w:cs="Times New Roman" w:ascii="SimHei" w:hAnsi="SimHei" w:eastAsia="黑体"/>
                <w:sz w:val="21"/>
                <w:szCs w:val="21"/>
                <w:lang w:eastAsia="zh-CN"/>
              </w:rPr>
              <w:t>4800</w:t>
            </w:r>
          </w:p>
        </w:tc>
      </w:tr>
      <w:tr>
        <w:trPr>
          <w:trHeight w:val="1061" w:hRule="atLeast"/>
        </w:trPr>
        <w:tc>
          <w:tcPr>
            <w:tcW w:w="8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基层</w:t>
            </w:r>
          </w:p>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三级</w:t>
            </w:r>
          </w:p>
        </w:tc>
        <w:tc>
          <w:tcPr>
            <w:tcW w:w="8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500</w:t>
            </w:r>
          </w:p>
        </w:tc>
        <w:tc>
          <w:tcPr>
            <w:tcW w:w="8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100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50</w:t>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650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pPr>
            <w:r>
              <w:rPr>
                <w:rFonts w:cs="Times New Roman" w:ascii="SimHei" w:hAnsi="SimHei" w:eastAsia="黑体"/>
                <w:sz w:val="21"/>
                <w:szCs w:val="21"/>
                <w:lang w:eastAsia="zh-CN"/>
              </w:rPr>
              <w:t>1</w:t>
            </w:r>
            <w:r>
              <w:rPr>
                <w:rFonts w:cs="Times New Roman" w:ascii="SimHei" w:hAnsi="SimHei" w:eastAsia="黑体"/>
                <w:sz w:val="21"/>
                <w:szCs w:val="21"/>
                <w:lang w:eastAsia="zh-CN"/>
              </w:rPr>
              <w:t>4</w:t>
            </w:r>
            <w:r>
              <w:rPr>
                <w:rFonts w:cs="Times New Roman" w:ascii="SimHei" w:hAnsi="SimHei" w:eastAsia="黑体"/>
                <w:sz w:val="21"/>
                <w:szCs w:val="21"/>
                <w:lang w:eastAsia="zh-CN"/>
              </w:rPr>
              <w:t>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200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50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100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350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pPr>
            <w:r>
              <w:rPr>
                <w:rFonts w:cs="Times New Roman" w:ascii="SimHei" w:hAnsi="SimHei" w:eastAsia="黑体"/>
                <w:sz w:val="21"/>
                <w:szCs w:val="21"/>
                <w:lang w:eastAsia="zh-CN"/>
              </w:rPr>
              <w:t>2</w:t>
            </w:r>
            <w:r>
              <w:rPr>
                <w:rFonts w:cs="Times New Roman" w:ascii="SimHei" w:hAnsi="SimHei" w:eastAsia="黑体"/>
                <w:sz w:val="21"/>
                <w:szCs w:val="21"/>
                <w:lang w:eastAsia="zh-CN"/>
              </w:rPr>
              <w:t>4</w:t>
            </w:r>
            <w:r>
              <w:rPr>
                <w:rFonts w:cs="Times New Roman" w:ascii="SimHei" w:hAnsi="SimHei" w:eastAsia="黑体"/>
                <w:sz w:val="21"/>
                <w:szCs w:val="21"/>
                <w:lang w:eastAsia="zh-CN"/>
              </w:rPr>
              <w:t>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28800</w:t>
            </w:r>
          </w:p>
        </w:tc>
      </w:tr>
      <w:tr>
        <w:trPr>
          <w:trHeight w:val="1061" w:hRule="atLeast"/>
        </w:trPr>
        <w:tc>
          <w:tcPr>
            <w:tcW w:w="8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基层</w:t>
            </w:r>
          </w:p>
          <w:p>
            <w:pPr>
              <w:pStyle w:val="Normal"/>
              <w:widowControl w:val="false"/>
              <w:ind w:hanging="0"/>
              <w:jc w:val="center"/>
              <w:rPr>
                <w:rFonts w:ascii="Times New Roman" w:hAnsi="Times New Roman" w:cs="Times New Roman"/>
                <w:sz w:val="21"/>
                <w:szCs w:val="21"/>
                <w:lang w:eastAsia="zh-CN"/>
              </w:rPr>
            </w:pPr>
            <w:r>
              <w:rPr>
                <w:rFonts w:ascii="SimHei" w:hAnsi="SimHei" w:cs="Times New Roman" w:eastAsia="黑体"/>
                <w:sz w:val="21"/>
                <w:szCs w:val="21"/>
                <w:lang w:eastAsia="zh-CN"/>
              </w:rPr>
              <w:t>二级</w:t>
            </w:r>
          </w:p>
        </w:tc>
        <w:tc>
          <w:tcPr>
            <w:tcW w:w="8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500</w:t>
            </w:r>
          </w:p>
        </w:tc>
        <w:tc>
          <w:tcPr>
            <w:tcW w:w="8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100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50</w:t>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650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pPr>
            <w:r>
              <w:rPr>
                <w:rFonts w:cs="Times New Roman" w:ascii="SimHei" w:hAnsi="SimHei" w:eastAsia="黑体"/>
                <w:sz w:val="21"/>
                <w:szCs w:val="21"/>
                <w:lang w:eastAsia="zh-CN"/>
              </w:rPr>
              <w:t>1</w:t>
            </w:r>
            <w:r>
              <w:rPr>
                <w:rFonts w:cs="Times New Roman" w:ascii="SimHei" w:hAnsi="SimHei" w:eastAsia="黑体"/>
                <w:sz w:val="21"/>
                <w:szCs w:val="21"/>
                <w:lang w:eastAsia="zh-CN"/>
              </w:rPr>
              <w:t>1</w:t>
            </w:r>
            <w:r>
              <w:rPr>
                <w:rFonts w:cs="Times New Roman" w:ascii="SimHei" w:hAnsi="SimHei" w:eastAsia="黑体"/>
                <w:sz w:val="21"/>
                <w:szCs w:val="21"/>
                <w:lang w:eastAsia="zh-CN"/>
              </w:rPr>
              <w:t>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200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50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100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rFonts w:ascii="Times New Roman" w:hAnsi="Times New Roman" w:cs="Times New Roman"/>
                <w:sz w:val="21"/>
                <w:szCs w:val="21"/>
                <w:lang w:eastAsia="zh-CN"/>
              </w:rPr>
            </w:pPr>
            <w:r>
              <w:rPr>
                <w:rFonts w:cs="Times New Roman" w:ascii="SimHei" w:hAnsi="SimHei" w:eastAsia="黑体"/>
                <w:sz w:val="21"/>
                <w:szCs w:val="21"/>
                <w:lang w:eastAsia="zh-CN"/>
              </w:rPr>
              <w:t>350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pPr>
            <w:r>
              <w:rPr>
                <w:rFonts w:cs="Times New Roman" w:ascii="SimHei" w:hAnsi="SimHei" w:eastAsia="黑体"/>
                <w:sz w:val="21"/>
                <w:szCs w:val="21"/>
                <w:lang w:eastAsia="zh-CN"/>
              </w:rPr>
              <w:t>2</w:t>
            </w:r>
            <w:r>
              <w:rPr>
                <w:rFonts w:cs="Times New Roman" w:ascii="SimHei" w:hAnsi="SimHei" w:eastAsia="黑体"/>
                <w:sz w:val="21"/>
                <w:szCs w:val="21"/>
                <w:lang w:eastAsia="zh-CN"/>
              </w:rPr>
              <w:t>1</w:t>
            </w:r>
            <w:r>
              <w:rPr>
                <w:rFonts w:cs="Times New Roman" w:ascii="SimHei" w:hAnsi="SimHei" w:eastAsia="黑体"/>
                <w:sz w:val="21"/>
                <w:szCs w:val="21"/>
                <w:lang w:eastAsia="zh-CN"/>
              </w:rPr>
              <w:t>00</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ind w:hanging="0"/>
              <w:jc w:val="center"/>
              <w:rPr/>
            </w:pPr>
            <w:r>
              <w:rPr>
                <w:rFonts w:cs="Times New Roman" w:ascii="SimHei" w:hAnsi="SimHei" w:eastAsia="黑体"/>
                <w:sz w:val="21"/>
                <w:szCs w:val="21"/>
                <w:lang w:eastAsia="zh-CN"/>
              </w:rPr>
              <w:t>2</w:t>
            </w:r>
            <w:r>
              <w:rPr>
                <w:rFonts w:cs="Times New Roman" w:ascii="SimHei" w:hAnsi="SimHei" w:eastAsia="黑体"/>
                <w:sz w:val="21"/>
                <w:szCs w:val="21"/>
                <w:lang w:eastAsia="zh-CN"/>
              </w:rPr>
              <w:t>5200</w:t>
            </w:r>
          </w:p>
        </w:tc>
      </w:tr>
    </w:tbl>
    <w:p>
      <w:pPr>
        <w:pStyle w:val="Normal"/>
        <w:rPr>
          <w:rFonts w:ascii="Times New Roman" w:hAnsi="Times New Roman" w:cs="Times New Roman"/>
          <w:b/>
          <w:b/>
          <w:sz w:val="28"/>
          <w:szCs w:val="28"/>
          <w:lang w:eastAsia="zh-CN"/>
        </w:rPr>
      </w:pPr>
      <w:r>
        <w:rPr>
          <w:rFonts w:cs="Times New Roman" w:ascii="SimHei" w:hAnsi="SimHei" w:eastAsia="黑体"/>
          <w:b/>
          <w:sz w:val="28"/>
          <w:szCs w:val="28"/>
          <w:lang w:eastAsia="zh-CN"/>
        </w:rPr>
      </w:r>
    </w:p>
    <w:p>
      <w:pPr>
        <w:pStyle w:val="Normal"/>
        <w:rPr>
          <w:rFonts w:ascii="Times New Roman" w:hAnsi="Times New Roman" w:cs="Times New Roman"/>
          <w:b/>
          <w:b/>
          <w:sz w:val="28"/>
          <w:szCs w:val="28"/>
          <w:lang w:eastAsia="zh-CN"/>
        </w:rPr>
      </w:pPr>
      <w:r>
        <w:rPr>
          <w:rFonts w:cs="Times New Roman" w:ascii="SimHei" w:hAnsi="SimHei" w:eastAsia="黑体"/>
          <w:b/>
          <w:sz w:val="28"/>
          <w:szCs w:val="28"/>
          <w:lang w:eastAsia="zh-CN"/>
        </w:rPr>
      </w:r>
    </w:p>
    <w:p>
      <w:pPr>
        <w:pStyle w:val="Normal"/>
        <w:rPr>
          <w:rFonts w:ascii="Times New Roman" w:hAnsi="Times New Roman" w:cs="Times New Roman"/>
          <w:b/>
          <w:b/>
          <w:sz w:val="28"/>
          <w:szCs w:val="28"/>
          <w:lang w:eastAsia="zh-CN"/>
        </w:rPr>
      </w:pPr>
      <w:r>
        <w:rPr>
          <w:rFonts w:cs="Times New Roman" w:ascii="SimHei" w:hAnsi="SimHei" w:eastAsia="黑体"/>
          <w:b/>
          <w:sz w:val="28"/>
          <w:szCs w:val="28"/>
          <w:lang w:eastAsia="zh-CN"/>
        </w:rPr>
      </w:r>
    </w:p>
    <w:p>
      <w:pPr>
        <w:pStyle w:val="Heading1"/>
        <w:spacing w:lineRule="auto" w:line="360" w:before="156" w:after="156"/>
        <w:ind w:hanging="0"/>
        <w:jc w:val="center"/>
        <w:rPr/>
      </w:pPr>
      <w:bookmarkStart w:id="17" w:name="__RefHeading___Toc279333470"/>
      <w:bookmarkEnd w:id="17"/>
      <w:r>
        <w:rPr>
          <w:rFonts w:ascii="SimHei" w:hAnsi="SimHei" w:cs="Times New Roman" w:eastAsia="黑体"/>
          <w:lang w:eastAsia="zh-CN"/>
        </w:rPr>
        <w:t>附件</w:t>
      </w:r>
      <w:r>
        <w:rPr>
          <w:rFonts w:ascii="SimHei" w:hAnsi="SimHei" w:cs="Times New Roman" w:eastAsia="黑体"/>
          <w:lang w:eastAsia="zh-CN"/>
        </w:rPr>
        <w:t>三</w:t>
      </w:r>
      <w:r>
        <w:rPr>
          <w:rFonts w:ascii="SimHei" w:hAnsi="SimHei" w:cs="Times New Roman" w:eastAsia="黑体"/>
          <w:lang w:eastAsia="zh-CN"/>
        </w:rPr>
        <w:t xml:space="preserve">  </w:t>
      </w:r>
      <w:r>
        <w:rPr>
          <w:rFonts w:ascii="SimHei" w:hAnsi="SimHei" w:cs="Times New Roman" w:eastAsia="黑体"/>
          <w:lang w:eastAsia="zh-CN"/>
        </w:rPr>
        <w:t>其他</w:t>
      </w:r>
      <w:r>
        <w:rPr>
          <w:rFonts w:ascii="SimHei" w:hAnsi="SimHei" w:cs="Times New Roman" w:eastAsia="黑体"/>
          <w:lang w:eastAsia="zh-CN"/>
        </w:rPr>
        <w:t>装饰无锡分公司设计部薪酬制度</w:t>
      </w:r>
    </w:p>
    <w:p>
      <w:pPr>
        <w:pStyle w:val="Normal"/>
        <w:spacing w:lineRule="auto" w:line="288"/>
        <w:ind w:hanging="180"/>
        <w:rPr>
          <w:rFonts w:ascii="Times New Roman" w:hAnsi="Times New Roman" w:eastAsia="楷体_GB2312;楷体" w:cs="Times New Roman"/>
          <w:bCs/>
          <w:sz w:val="24"/>
          <w:szCs w:val="24"/>
          <w:lang w:eastAsia="zh-CN"/>
        </w:rPr>
      </w:pPr>
      <w:r>
        <w:rPr>
          <w:rFonts w:ascii="SimHei" w:hAnsi="SimHei" w:cs="Times New Roman" w:eastAsia="黑体"/>
          <w:bCs/>
          <w:sz w:val="24"/>
          <w:szCs w:val="24"/>
          <w:lang w:eastAsia="zh-CN"/>
        </w:rPr>
        <w:t>一、各级别设计师薪金制度</w:t>
      </w:r>
    </w:p>
    <w:p>
      <w:pPr>
        <w:pStyle w:val="Normal"/>
        <w:spacing w:lineRule="auto" w:line="288"/>
        <w:ind w:start="-180" w:firstLine="240"/>
        <w:rPr>
          <w:rFonts w:ascii="Times New Roman" w:hAnsi="Times New Roman" w:cs="Times New Roman"/>
          <w:sz w:val="24"/>
          <w:szCs w:val="24"/>
          <w:lang w:eastAsia="zh-CN"/>
        </w:rPr>
      </w:pPr>
      <w:r>
        <w:rPr>
          <w:rFonts w:ascii="SimHei" w:hAnsi="SimHei" w:cs="Times New Roman" w:eastAsia="黑体"/>
          <w:sz w:val="24"/>
          <w:szCs w:val="24"/>
          <w:lang w:eastAsia="zh-CN"/>
        </w:rPr>
        <w:t>工资总额</w:t>
      </w:r>
      <w:r>
        <w:rPr>
          <w:rFonts w:eastAsia="黑体" w:cs="Times New Roman" w:ascii="SimHei" w:hAnsi="SimHei"/>
          <w:sz w:val="24"/>
          <w:szCs w:val="24"/>
          <w:lang w:eastAsia="zh-CN"/>
        </w:rPr>
        <w:t>=</w:t>
      </w:r>
      <w:r>
        <w:rPr>
          <w:rFonts w:ascii="SimHei" w:hAnsi="SimHei" w:cs="Times New Roman" w:eastAsia="黑体"/>
          <w:sz w:val="24"/>
          <w:szCs w:val="24"/>
          <w:lang w:eastAsia="zh-CN"/>
        </w:rPr>
        <w:t>底薪</w:t>
      </w:r>
      <w:r>
        <w:rPr>
          <w:rFonts w:ascii="SimHei" w:hAnsi="SimHei" w:cs="Times New Roman" w:eastAsia="黑体"/>
          <w:sz w:val="24"/>
          <w:szCs w:val="24"/>
          <w:lang w:eastAsia="zh-CN"/>
        </w:rPr>
        <w:t xml:space="preserve"> </w:t>
      </w:r>
      <w:r>
        <w:rPr>
          <w:rFonts w:eastAsia="黑体" w:cs="Times New Roman" w:ascii="SimHei" w:hAnsi="SimHei"/>
          <w:sz w:val="24"/>
          <w:szCs w:val="24"/>
          <w:lang w:eastAsia="zh-CN"/>
        </w:rPr>
        <w:t xml:space="preserve">+ </w:t>
      </w:r>
      <w:r>
        <w:rPr>
          <w:rFonts w:ascii="SimHei" w:hAnsi="SimHei" w:cs="Times New Roman" w:eastAsia="黑体"/>
          <w:sz w:val="24"/>
          <w:szCs w:val="24"/>
          <w:lang w:eastAsia="zh-CN"/>
        </w:rPr>
        <w:t>岗位工资（有签单情况下享用）</w:t>
      </w:r>
      <w:r>
        <w:rPr>
          <w:rFonts w:eastAsia="黑体" w:cs="Times New Roman" w:ascii="SimHei" w:hAnsi="SimHei"/>
          <w:sz w:val="24"/>
          <w:szCs w:val="24"/>
          <w:lang w:eastAsia="zh-CN"/>
        </w:rPr>
        <w:t xml:space="preserve">+ </w:t>
      </w:r>
      <w:r>
        <w:rPr>
          <w:rFonts w:ascii="SimHei" w:hAnsi="SimHei" w:cs="Times New Roman" w:eastAsia="黑体"/>
          <w:sz w:val="24"/>
          <w:szCs w:val="24"/>
          <w:lang w:eastAsia="zh-CN"/>
        </w:rPr>
        <w:t>工程提成</w:t>
      </w:r>
      <w:r>
        <w:rPr>
          <w:rFonts w:ascii="SimHei" w:hAnsi="SimHei" w:cs="Times New Roman" w:eastAsia="黑体"/>
          <w:sz w:val="24"/>
          <w:szCs w:val="24"/>
          <w:lang w:eastAsia="zh-CN"/>
        </w:rPr>
        <w:t xml:space="preserve"> </w:t>
      </w:r>
      <w:r>
        <w:rPr>
          <w:rFonts w:eastAsia="黑体" w:cs="Times New Roman" w:ascii="SimHei" w:hAnsi="SimHei"/>
          <w:sz w:val="24"/>
          <w:szCs w:val="24"/>
          <w:lang w:eastAsia="zh-CN"/>
        </w:rPr>
        <w:t xml:space="preserve">+ </w:t>
      </w:r>
      <w:r>
        <w:rPr>
          <w:rFonts w:ascii="SimHei" w:hAnsi="SimHei" w:cs="Times New Roman" w:eastAsia="黑体"/>
          <w:sz w:val="24"/>
          <w:szCs w:val="24"/>
          <w:lang w:eastAsia="zh-CN"/>
        </w:rPr>
        <w:t>设计费提成</w:t>
      </w:r>
      <w:r>
        <w:rPr>
          <w:rFonts w:ascii="SimHei" w:hAnsi="SimHei" w:cs="Times New Roman" w:eastAsia="黑体"/>
          <w:sz w:val="24"/>
          <w:szCs w:val="24"/>
          <w:lang w:eastAsia="zh-CN"/>
        </w:rPr>
        <w:t xml:space="preserve"> </w:t>
      </w:r>
      <w:r>
        <w:rPr>
          <w:rFonts w:eastAsia="黑体" w:cs="Times New Roman" w:ascii="SimHei" w:hAnsi="SimHei"/>
          <w:sz w:val="24"/>
          <w:szCs w:val="24"/>
          <w:lang w:eastAsia="zh-CN"/>
        </w:rPr>
        <w:t xml:space="preserve">+ </w:t>
      </w:r>
      <w:r>
        <w:rPr>
          <w:rFonts w:ascii="SimHei" w:hAnsi="SimHei" w:cs="Times New Roman" w:eastAsia="黑体"/>
          <w:sz w:val="24"/>
          <w:szCs w:val="24"/>
          <w:lang w:eastAsia="zh-CN"/>
        </w:rPr>
        <w:t>主材提成</w:t>
      </w:r>
      <w:r>
        <w:rPr>
          <w:rFonts w:ascii="SimHei" w:hAnsi="SimHei" w:cs="Times New Roman" w:eastAsia="黑体"/>
          <w:sz w:val="24"/>
          <w:szCs w:val="24"/>
          <w:lang w:eastAsia="zh-CN"/>
        </w:rPr>
        <w:t xml:space="preserve"> </w:t>
      </w:r>
      <w:r>
        <w:rPr>
          <w:rFonts w:eastAsia="黑体" w:cs="Times New Roman" w:ascii="SimHei" w:hAnsi="SimHei"/>
          <w:sz w:val="24"/>
          <w:szCs w:val="24"/>
          <w:lang w:eastAsia="zh-CN"/>
        </w:rPr>
        <w:t>+</w:t>
      </w:r>
      <w:r>
        <w:rPr>
          <w:rFonts w:ascii="SimHei" w:hAnsi="SimHei" w:cs="Times New Roman" w:eastAsia="黑体"/>
          <w:sz w:val="24"/>
          <w:szCs w:val="24"/>
          <w:lang w:eastAsia="zh-CN"/>
        </w:rPr>
        <w:t>年终奖励（完成一定限额情况下）</w:t>
      </w:r>
    </w:p>
    <w:p>
      <w:pPr>
        <w:pStyle w:val="Normal"/>
        <w:widowControl w:val="false"/>
        <w:numPr>
          <w:ilvl w:val="0"/>
          <w:numId w:val="11"/>
        </w:numPr>
        <w:spacing w:lineRule="auto" w:line="288"/>
        <w:jc w:val="both"/>
        <w:rPr/>
      </w:pPr>
      <w:r>
        <w:rPr>
          <w:rFonts w:ascii="SimHei" w:hAnsi="SimHei" w:eastAsia="黑体"/>
        </w:rPr>
        <w:t>工资及浮动提成</w:t>
      </w:r>
    </w:p>
    <w:tbl>
      <w:tblPr>
        <w:tblW w:w="9374" w:type="dxa"/>
        <w:jc w:val="start"/>
        <w:tblInd w:w="-252" w:type="dxa"/>
        <w:tblLayout w:type="fixed"/>
        <w:tblCellMar>
          <w:top w:w="0" w:type="dxa"/>
          <w:start w:w="108" w:type="dxa"/>
          <w:bottom w:w="0" w:type="dxa"/>
          <w:end w:w="108" w:type="dxa"/>
        </w:tblCellMar>
      </w:tblPr>
      <w:tblGrid>
        <w:gridCol w:w="1773"/>
        <w:gridCol w:w="1149"/>
        <w:gridCol w:w="1017"/>
        <w:gridCol w:w="1332"/>
        <w:gridCol w:w="1443"/>
        <w:gridCol w:w="1330"/>
        <w:gridCol w:w="1330"/>
      </w:tblGrid>
      <w:tr>
        <w:trPr>
          <w:trHeight w:val="457" w:hRule="atLeast"/>
        </w:trPr>
        <w:tc>
          <w:tcPr>
            <w:tcW w:w="1773" w:type="dxa"/>
            <w:tcBorders>
              <w:top w:val="single" w:sz="4" w:space="0" w:color="000000"/>
              <w:start w:val="single" w:sz="4" w:space="0" w:color="000000"/>
              <w:bottom w:val="single" w:sz="4" w:space="0" w:color="000000"/>
              <w:end w:val="single" w:sz="4" w:space="0" w:color="000000"/>
            </w:tcBorders>
          </w:tcPr>
          <w:p>
            <w:pPr>
              <w:pStyle w:val="Normal"/>
              <w:spacing w:lineRule="auto" w:line="288"/>
              <w:ind w:hanging="0"/>
              <w:rPr>
                <w:rFonts w:ascii="Times New Roman" w:hAnsi="Times New Roman" w:eastAsia="楷体_GB2312;楷体" w:cs="Times New Roman"/>
                <w:sz w:val="24"/>
              </w:rPr>
            </w:pPr>
            <w:r>
              <w:rPr>
                <w:rFonts w:ascii="SimHei" w:hAnsi="SimHei" w:cs="Times New Roman" w:eastAsia="黑体"/>
                <w:szCs w:val="21"/>
              </w:rPr>
              <w:t>业绩去除增减项后</w:t>
            </w:r>
          </w:p>
        </w:tc>
        <w:tc>
          <w:tcPr>
            <w:tcW w:w="1149"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 w:hAnsi="Times New Roman" w:eastAsia="楷体_GB2312;楷体" w:cs="Times New Roman"/>
              </w:rPr>
            </w:pPr>
            <w:r>
              <w:rPr>
                <w:rFonts w:ascii="SimHei" w:hAnsi="SimHei" w:cs="Times New Roman" w:eastAsia="黑体"/>
              </w:rPr>
              <w:t>底薪</w:t>
            </w:r>
          </w:p>
        </w:tc>
        <w:tc>
          <w:tcPr>
            <w:tcW w:w="101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 w:hAnsi="Times New Roman" w:eastAsia="楷体_GB2312;楷体" w:cs="Times New Roman"/>
              </w:rPr>
            </w:pPr>
            <w:r>
              <w:rPr>
                <w:rFonts w:ascii="SimHei" w:hAnsi="SimHei" w:cs="Times New Roman" w:eastAsia="黑体"/>
              </w:rPr>
              <w:t>岗位</w:t>
            </w:r>
          </w:p>
        </w:tc>
        <w:tc>
          <w:tcPr>
            <w:tcW w:w="1332" w:type="dxa"/>
            <w:tcBorders>
              <w:top w:val="single" w:sz="4" w:space="0" w:color="000000"/>
              <w:start w:val="single" w:sz="4" w:space="0" w:color="000000"/>
              <w:bottom w:val="single" w:sz="4" w:space="0" w:color="000000"/>
              <w:end w:val="single" w:sz="4" w:space="0" w:color="000000"/>
            </w:tcBorders>
          </w:tcPr>
          <w:p>
            <w:pPr>
              <w:pStyle w:val="Normal"/>
              <w:spacing w:lineRule="auto" w:line="288"/>
              <w:ind w:hanging="0"/>
              <w:rPr>
                <w:rFonts w:ascii="Times New Roman" w:hAnsi="Times New Roman" w:eastAsia="楷体_GB2312;楷体" w:cs="Times New Roman"/>
              </w:rPr>
            </w:pPr>
            <w:r>
              <w:rPr>
                <w:rFonts w:eastAsia="黑体" w:cs="Times New Roman" w:ascii="SimHei" w:hAnsi="SimHei"/>
              </w:rPr>
              <w:t>10</w:t>
            </w:r>
            <w:r>
              <w:rPr>
                <w:rFonts w:ascii="SimHei" w:hAnsi="SimHei" w:cs="Times New Roman" w:eastAsia="黑体"/>
              </w:rPr>
              <w:t>万以下</w:t>
            </w:r>
          </w:p>
          <w:p>
            <w:pPr>
              <w:pStyle w:val="Normal"/>
              <w:spacing w:lineRule="auto" w:line="288"/>
              <w:jc w:val="center"/>
              <w:rPr>
                <w:rFonts w:ascii="Times New Roman" w:hAnsi="Times New Roman" w:eastAsia="楷体_GB2312;楷体" w:cs="Times New Roman"/>
              </w:rPr>
            </w:pPr>
            <w:r>
              <w:rPr>
                <w:rFonts w:ascii="SimHei" w:hAnsi="SimHei" w:cs="Times New Roman" w:eastAsia="黑体"/>
              </w:rPr>
              <w:t>（含）</w:t>
            </w:r>
          </w:p>
        </w:tc>
        <w:tc>
          <w:tcPr>
            <w:tcW w:w="1443" w:type="dxa"/>
            <w:tcBorders>
              <w:top w:val="single" w:sz="4" w:space="0" w:color="000000"/>
              <w:start w:val="single" w:sz="4" w:space="0" w:color="000000"/>
              <w:bottom w:val="single" w:sz="4" w:space="0" w:color="000000"/>
              <w:end w:val="single" w:sz="4" w:space="0" w:color="000000"/>
            </w:tcBorders>
          </w:tcPr>
          <w:p>
            <w:pPr>
              <w:pStyle w:val="Normal"/>
              <w:spacing w:lineRule="auto" w:line="288"/>
              <w:ind w:hanging="0"/>
              <w:rPr>
                <w:rFonts w:ascii="Times New Roman" w:hAnsi="Times New Roman" w:eastAsia="楷体_GB2312;楷体" w:cs="Times New Roman"/>
              </w:rPr>
            </w:pPr>
            <w:r>
              <w:rPr>
                <w:rFonts w:eastAsia="黑体" w:cs="Times New Roman" w:ascii="SimHei" w:hAnsi="SimHei"/>
              </w:rPr>
              <w:t>15</w:t>
            </w:r>
            <w:r>
              <w:rPr>
                <w:rFonts w:ascii="SimHei" w:hAnsi="SimHei" w:cs="Times New Roman" w:eastAsia="黑体"/>
              </w:rPr>
              <w:t>万以下（含）</w:t>
            </w:r>
          </w:p>
        </w:tc>
        <w:tc>
          <w:tcPr>
            <w:tcW w:w="1330" w:type="dxa"/>
            <w:tcBorders>
              <w:top w:val="single" w:sz="4" w:space="0" w:color="000000"/>
              <w:start w:val="single" w:sz="4" w:space="0" w:color="000000"/>
              <w:bottom w:val="single" w:sz="4" w:space="0" w:color="000000"/>
              <w:end w:val="single" w:sz="4" w:space="0" w:color="000000"/>
            </w:tcBorders>
          </w:tcPr>
          <w:p>
            <w:pPr>
              <w:pStyle w:val="Normal"/>
              <w:spacing w:lineRule="auto" w:line="288"/>
              <w:ind w:hanging="0"/>
              <w:rPr>
                <w:rFonts w:ascii="Times New Roman" w:hAnsi="Times New Roman" w:eastAsia="楷体_GB2312;楷体" w:cs="Times New Roman"/>
              </w:rPr>
            </w:pPr>
            <w:r>
              <w:rPr>
                <w:rFonts w:eastAsia="黑体" w:cs="Times New Roman" w:ascii="SimHei" w:hAnsi="SimHei"/>
              </w:rPr>
              <w:t>22</w:t>
            </w:r>
            <w:r>
              <w:rPr>
                <w:rFonts w:ascii="SimHei" w:hAnsi="SimHei" w:cs="Times New Roman" w:eastAsia="黑体"/>
              </w:rPr>
              <w:t>万以下（含）</w:t>
            </w:r>
          </w:p>
        </w:tc>
        <w:tc>
          <w:tcPr>
            <w:tcW w:w="1330" w:type="dxa"/>
            <w:tcBorders>
              <w:top w:val="single" w:sz="4" w:space="0" w:color="000000"/>
              <w:start w:val="single" w:sz="4" w:space="0" w:color="000000"/>
              <w:bottom w:val="single" w:sz="4" w:space="0" w:color="000000"/>
              <w:end w:val="single" w:sz="4" w:space="0" w:color="000000"/>
            </w:tcBorders>
          </w:tcPr>
          <w:p>
            <w:pPr>
              <w:pStyle w:val="Normal"/>
              <w:spacing w:lineRule="auto" w:line="288"/>
              <w:ind w:hanging="0"/>
              <w:rPr>
                <w:rFonts w:ascii="Times New Roman" w:hAnsi="Times New Roman" w:eastAsia="楷体_GB2312;楷体" w:cs="Times New Roman"/>
              </w:rPr>
            </w:pPr>
            <w:r>
              <w:rPr>
                <w:rFonts w:eastAsia="黑体" w:cs="Times New Roman" w:ascii="SimHei" w:hAnsi="SimHei"/>
              </w:rPr>
              <w:t>22</w:t>
            </w:r>
            <w:r>
              <w:rPr>
                <w:rFonts w:ascii="SimHei" w:hAnsi="SimHei" w:cs="Times New Roman" w:eastAsia="黑体"/>
              </w:rPr>
              <w:t>万以上</w:t>
            </w:r>
          </w:p>
        </w:tc>
      </w:tr>
      <w:tr>
        <w:trPr>
          <w:trHeight w:val="439" w:hRule="atLeast"/>
        </w:trPr>
        <w:tc>
          <w:tcPr>
            <w:tcW w:w="177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2700" w:leader="none"/>
              </w:tabs>
              <w:spacing w:lineRule="auto" w:line="288"/>
              <w:ind w:hanging="0"/>
              <w:rPr>
                <w:rFonts w:ascii="Times New Roman" w:hAnsi="Times New Roman" w:eastAsia="楷体_GB2312;楷体" w:cs="Times New Roman"/>
                <w:szCs w:val="21"/>
              </w:rPr>
            </w:pPr>
            <w:r>
              <w:rPr>
                <w:rFonts w:ascii="SimHei" w:hAnsi="SimHei" w:cs="Times New Roman" w:eastAsia="黑体"/>
                <w:szCs w:val="21"/>
              </w:rPr>
              <w:t>高级设计师</w:t>
            </w:r>
          </w:p>
        </w:tc>
        <w:tc>
          <w:tcPr>
            <w:tcW w:w="1149"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 w:hAnsi="Times New Roman" w:eastAsia="楷体_GB2312;楷体" w:cs="Times New Roman"/>
              </w:rPr>
            </w:pPr>
            <w:r>
              <w:rPr>
                <w:rFonts w:eastAsia="黑体" w:cs="Times New Roman" w:ascii="SimHei" w:hAnsi="SimHei"/>
              </w:rPr>
              <w:t>1200</w:t>
            </w:r>
          </w:p>
        </w:tc>
        <w:tc>
          <w:tcPr>
            <w:tcW w:w="101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 w:hAnsi="Times New Roman" w:eastAsia="楷体_GB2312;楷体" w:cs="Times New Roman"/>
              </w:rPr>
            </w:pPr>
            <w:r>
              <w:rPr>
                <w:rFonts w:eastAsia="黑体" w:cs="Times New Roman" w:ascii="SimHei" w:hAnsi="SimHei"/>
              </w:rPr>
              <w:t>800</w:t>
            </w:r>
          </w:p>
        </w:tc>
        <w:tc>
          <w:tcPr>
            <w:tcW w:w="1332"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 w:hAnsi="Times New Roman" w:eastAsia="楷体_GB2312;楷体" w:cs="Times New Roman"/>
              </w:rPr>
            </w:pPr>
            <w:r>
              <w:rPr>
                <w:rFonts w:eastAsia="黑体" w:cs="Times New Roman" w:ascii="SimHei" w:hAnsi="SimHei"/>
              </w:rPr>
              <w:t>2.2%</w:t>
            </w:r>
          </w:p>
        </w:tc>
        <w:tc>
          <w:tcPr>
            <w:tcW w:w="1443"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 w:hAnsi="Times New Roman" w:eastAsia="楷体_GB2312;楷体" w:cs="Times New Roman"/>
              </w:rPr>
            </w:pPr>
            <w:r>
              <w:rPr>
                <w:rFonts w:eastAsia="黑体" w:cs="Times New Roman" w:ascii="SimHei" w:hAnsi="SimHei"/>
              </w:rPr>
              <w:t>2.8%</w:t>
            </w:r>
          </w:p>
        </w:tc>
        <w:tc>
          <w:tcPr>
            <w:tcW w:w="1330" w:type="dxa"/>
            <w:tcBorders>
              <w:top w:val="single" w:sz="4" w:space="0" w:color="000000"/>
              <w:start w:val="single" w:sz="4" w:space="0" w:color="000000"/>
              <w:bottom w:val="single" w:sz="4" w:space="0" w:color="000000"/>
              <w:end w:val="single" w:sz="4" w:space="0" w:color="000000"/>
            </w:tcBorders>
          </w:tcPr>
          <w:p>
            <w:pPr>
              <w:pStyle w:val="Normal"/>
              <w:spacing w:lineRule="auto" w:line="288"/>
              <w:ind w:start="90" w:firstLine="360"/>
              <w:jc w:val="center"/>
              <w:rPr>
                <w:rFonts w:ascii="Times New Roman" w:hAnsi="Times New Roman" w:eastAsia="楷体_GB2312;楷体" w:cs="Times New Roman"/>
              </w:rPr>
            </w:pPr>
            <w:r>
              <w:rPr>
                <w:rFonts w:eastAsia="黑体" w:cs="Times New Roman" w:ascii="SimHei" w:hAnsi="SimHei"/>
              </w:rPr>
              <w:t>3.2%</w:t>
            </w:r>
          </w:p>
        </w:tc>
        <w:tc>
          <w:tcPr>
            <w:tcW w:w="1330" w:type="dxa"/>
            <w:tcBorders>
              <w:top w:val="single" w:sz="4" w:space="0" w:color="000000"/>
              <w:start w:val="single" w:sz="4" w:space="0" w:color="000000"/>
              <w:bottom w:val="single" w:sz="4" w:space="0" w:color="000000"/>
              <w:end w:val="single" w:sz="4" w:space="0" w:color="000000"/>
            </w:tcBorders>
          </w:tcPr>
          <w:p>
            <w:pPr>
              <w:pStyle w:val="Normal"/>
              <w:spacing w:lineRule="auto" w:line="288"/>
              <w:ind w:start="90" w:firstLine="360"/>
              <w:jc w:val="center"/>
              <w:rPr>
                <w:rFonts w:ascii="Times New Roman" w:hAnsi="Times New Roman" w:eastAsia="楷体_GB2312;楷体" w:cs="Times New Roman"/>
              </w:rPr>
            </w:pPr>
            <w:r>
              <w:rPr>
                <w:rFonts w:eastAsia="黑体" w:cs="Times New Roman" w:ascii="SimHei" w:hAnsi="SimHei"/>
              </w:rPr>
              <w:t>3.8%</w:t>
            </w:r>
          </w:p>
        </w:tc>
      </w:tr>
      <w:tr>
        <w:trPr>
          <w:trHeight w:val="455" w:hRule="atLeast"/>
        </w:trPr>
        <w:tc>
          <w:tcPr>
            <w:tcW w:w="177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2700" w:leader="none"/>
              </w:tabs>
              <w:spacing w:lineRule="auto" w:line="288"/>
              <w:ind w:hanging="0"/>
              <w:rPr>
                <w:rFonts w:ascii="Times New Roman" w:hAnsi="Times New Roman" w:eastAsia="楷体_GB2312;楷体" w:cs="Times New Roman"/>
                <w:szCs w:val="21"/>
              </w:rPr>
            </w:pPr>
            <w:r>
              <w:rPr>
                <w:rFonts w:ascii="SimHei" w:hAnsi="SimHei" w:cs="Times New Roman" w:eastAsia="黑体"/>
                <w:szCs w:val="21"/>
              </w:rPr>
              <w:t>主任设计师</w:t>
            </w:r>
          </w:p>
        </w:tc>
        <w:tc>
          <w:tcPr>
            <w:tcW w:w="1149"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 w:hAnsi="Times New Roman" w:eastAsia="楷体_GB2312;楷体" w:cs="Times New Roman"/>
              </w:rPr>
            </w:pPr>
            <w:r>
              <w:rPr>
                <w:rFonts w:eastAsia="黑体" w:cs="Times New Roman" w:ascii="SimHei" w:hAnsi="SimHei"/>
              </w:rPr>
              <w:t>1000</w:t>
            </w:r>
          </w:p>
        </w:tc>
        <w:tc>
          <w:tcPr>
            <w:tcW w:w="101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 w:hAnsi="Times New Roman" w:eastAsia="楷体_GB2312;楷体" w:cs="Times New Roman"/>
              </w:rPr>
            </w:pPr>
            <w:r>
              <w:rPr>
                <w:rFonts w:eastAsia="黑体" w:cs="Times New Roman" w:ascii="SimHei" w:hAnsi="SimHei"/>
              </w:rPr>
              <w:t>600</w:t>
            </w:r>
          </w:p>
        </w:tc>
        <w:tc>
          <w:tcPr>
            <w:tcW w:w="1332"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 w:hAnsi="Times New Roman" w:eastAsia="楷体_GB2312;楷体" w:cs="Times New Roman"/>
              </w:rPr>
            </w:pPr>
            <w:r>
              <w:rPr>
                <w:rFonts w:eastAsia="黑体" w:cs="Times New Roman" w:ascii="SimHei" w:hAnsi="SimHei"/>
              </w:rPr>
              <w:t>2%</w:t>
            </w:r>
          </w:p>
        </w:tc>
        <w:tc>
          <w:tcPr>
            <w:tcW w:w="1443"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 w:hAnsi="Times New Roman" w:eastAsia="楷体_GB2312;楷体" w:cs="Times New Roman"/>
              </w:rPr>
            </w:pPr>
            <w:r>
              <w:rPr>
                <w:rFonts w:eastAsia="黑体" w:cs="Times New Roman" w:ascii="SimHei" w:hAnsi="SimHei"/>
              </w:rPr>
              <w:t>2.5%</w:t>
            </w:r>
          </w:p>
        </w:tc>
        <w:tc>
          <w:tcPr>
            <w:tcW w:w="1330" w:type="dxa"/>
            <w:tcBorders>
              <w:top w:val="single" w:sz="4" w:space="0" w:color="000000"/>
              <w:start w:val="single" w:sz="4" w:space="0" w:color="000000"/>
              <w:bottom w:val="single" w:sz="4" w:space="0" w:color="000000"/>
              <w:end w:val="single" w:sz="4" w:space="0" w:color="000000"/>
            </w:tcBorders>
          </w:tcPr>
          <w:p>
            <w:pPr>
              <w:pStyle w:val="Normal"/>
              <w:spacing w:lineRule="auto" w:line="288"/>
              <w:ind w:start="90" w:firstLine="360"/>
              <w:jc w:val="center"/>
              <w:rPr>
                <w:rFonts w:ascii="Times New Roman" w:hAnsi="Times New Roman" w:eastAsia="楷体_GB2312;楷体" w:cs="Times New Roman"/>
              </w:rPr>
            </w:pPr>
            <w:r>
              <w:rPr>
                <w:rFonts w:eastAsia="黑体" w:cs="Times New Roman" w:ascii="SimHei" w:hAnsi="SimHei"/>
              </w:rPr>
              <w:t>3%</w:t>
            </w:r>
          </w:p>
        </w:tc>
        <w:tc>
          <w:tcPr>
            <w:tcW w:w="1330" w:type="dxa"/>
            <w:tcBorders>
              <w:top w:val="single" w:sz="4" w:space="0" w:color="000000"/>
              <w:start w:val="single" w:sz="4" w:space="0" w:color="000000"/>
              <w:bottom w:val="single" w:sz="4" w:space="0" w:color="000000"/>
              <w:end w:val="single" w:sz="4" w:space="0" w:color="000000"/>
            </w:tcBorders>
          </w:tcPr>
          <w:p>
            <w:pPr>
              <w:pStyle w:val="Normal"/>
              <w:spacing w:lineRule="auto" w:line="288"/>
              <w:ind w:start="90" w:firstLine="360"/>
              <w:jc w:val="center"/>
              <w:rPr>
                <w:rFonts w:ascii="Times New Roman" w:hAnsi="Times New Roman" w:eastAsia="楷体_GB2312;楷体" w:cs="Times New Roman"/>
              </w:rPr>
            </w:pPr>
            <w:r>
              <w:rPr>
                <w:rFonts w:eastAsia="黑体" w:cs="Times New Roman" w:ascii="SimHei" w:hAnsi="SimHei"/>
              </w:rPr>
              <w:t>3.5%</w:t>
            </w:r>
          </w:p>
        </w:tc>
      </w:tr>
      <w:tr>
        <w:trPr>
          <w:trHeight w:val="492" w:hRule="atLeast"/>
        </w:trPr>
        <w:tc>
          <w:tcPr>
            <w:tcW w:w="177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2700" w:leader="none"/>
              </w:tabs>
              <w:spacing w:lineRule="auto" w:line="288"/>
              <w:ind w:hanging="0"/>
              <w:rPr>
                <w:rFonts w:ascii="Times New Roman" w:hAnsi="Times New Roman" w:eastAsia="楷体_GB2312;楷体" w:cs="Times New Roman"/>
                <w:szCs w:val="21"/>
              </w:rPr>
            </w:pPr>
            <w:r>
              <w:rPr>
                <w:rFonts w:ascii="SimHei" w:hAnsi="SimHei" w:cs="Times New Roman" w:eastAsia="黑体"/>
                <w:szCs w:val="21"/>
              </w:rPr>
              <w:t>主案设计师</w:t>
            </w:r>
          </w:p>
        </w:tc>
        <w:tc>
          <w:tcPr>
            <w:tcW w:w="1149"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 w:hAnsi="Times New Roman" w:eastAsia="楷体_GB2312;楷体" w:cs="Times New Roman"/>
              </w:rPr>
            </w:pPr>
            <w:r>
              <w:rPr>
                <w:rFonts w:eastAsia="黑体" w:cs="Times New Roman" w:ascii="SimHei" w:hAnsi="SimHei"/>
              </w:rPr>
              <w:t>800</w:t>
            </w:r>
          </w:p>
        </w:tc>
        <w:tc>
          <w:tcPr>
            <w:tcW w:w="101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 w:hAnsi="Times New Roman" w:eastAsia="楷体_GB2312;楷体" w:cs="Times New Roman"/>
              </w:rPr>
            </w:pPr>
            <w:r>
              <w:rPr>
                <w:rFonts w:eastAsia="黑体" w:cs="Times New Roman" w:ascii="SimHei" w:hAnsi="SimHei"/>
              </w:rPr>
              <w:t>400</w:t>
            </w:r>
          </w:p>
        </w:tc>
        <w:tc>
          <w:tcPr>
            <w:tcW w:w="1332"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 w:hAnsi="Times New Roman" w:eastAsia="楷体_GB2312;楷体" w:cs="Times New Roman"/>
              </w:rPr>
            </w:pPr>
            <w:r>
              <w:rPr>
                <w:rFonts w:eastAsia="黑体" w:cs="Times New Roman" w:ascii="SimHei" w:hAnsi="SimHei"/>
              </w:rPr>
              <w:t>1.5%</w:t>
            </w:r>
          </w:p>
        </w:tc>
        <w:tc>
          <w:tcPr>
            <w:tcW w:w="1443"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 w:hAnsi="Times New Roman" w:eastAsia="楷体_GB2312;楷体" w:cs="Times New Roman"/>
              </w:rPr>
            </w:pPr>
            <w:r>
              <w:rPr>
                <w:rFonts w:eastAsia="黑体" w:cs="Times New Roman" w:ascii="SimHei" w:hAnsi="SimHei"/>
              </w:rPr>
              <w:t>2%</w:t>
            </w:r>
          </w:p>
        </w:tc>
        <w:tc>
          <w:tcPr>
            <w:tcW w:w="1330" w:type="dxa"/>
            <w:tcBorders>
              <w:top w:val="single" w:sz="4" w:space="0" w:color="000000"/>
              <w:start w:val="single" w:sz="4" w:space="0" w:color="000000"/>
              <w:bottom w:val="single" w:sz="4" w:space="0" w:color="000000"/>
              <w:end w:val="single" w:sz="4" w:space="0" w:color="000000"/>
            </w:tcBorders>
          </w:tcPr>
          <w:p>
            <w:pPr>
              <w:pStyle w:val="Normal"/>
              <w:spacing w:lineRule="auto" w:line="288"/>
              <w:ind w:start="90" w:firstLine="360"/>
              <w:jc w:val="center"/>
              <w:rPr>
                <w:rFonts w:ascii="Times New Roman" w:hAnsi="Times New Roman" w:eastAsia="楷体_GB2312;楷体" w:cs="Times New Roman"/>
              </w:rPr>
            </w:pPr>
            <w:r>
              <w:rPr>
                <w:rFonts w:eastAsia="黑体" w:cs="Times New Roman" w:ascii="SimHei" w:hAnsi="SimHei"/>
              </w:rPr>
              <w:t>2.5%</w:t>
            </w:r>
          </w:p>
        </w:tc>
        <w:tc>
          <w:tcPr>
            <w:tcW w:w="1330" w:type="dxa"/>
            <w:tcBorders>
              <w:top w:val="single" w:sz="4" w:space="0" w:color="000000"/>
              <w:start w:val="single" w:sz="4" w:space="0" w:color="000000"/>
              <w:bottom w:val="single" w:sz="4" w:space="0" w:color="000000"/>
              <w:end w:val="single" w:sz="4" w:space="0" w:color="000000"/>
            </w:tcBorders>
          </w:tcPr>
          <w:p>
            <w:pPr>
              <w:pStyle w:val="Normal"/>
              <w:spacing w:lineRule="auto" w:line="288"/>
              <w:ind w:start="90" w:firstLine="360"/>
              <w:jc w:val="center"/>
              <w:rPr>
                <w:rFonts w:ascii="Times New Roman" w:hAnsi="Times New Roman" w:eastAsia="楷体_GB2312;楷体" w:cs="Times New Roman"/>
              </w:rPr>
            </w:pPr>
            <w:r>
              <w:rPr>
                <w:rFonts w:eastAsia="黑体" w:cs="Times New Roman" w:ascii="SimHei" w:hAnsi="SimHei"/>
              </w:rPr>
              <w:t>2.8%</w:t>
            </w:r>
          </w:p>
        </w:tc>
      </w:tr>
      <w:tr>
        <w:trPr>
          <w:trHeight w:val="358" w:hRule="atLeast"/>
        </w:trPr>
        <w:tc>
          <w:tcPr>
            <w:tcW w:w="9374" w:type="dxa"/>
            <w:gridSpan w:val="7"/>
            <w:tcBorders>
              <w:top w:val="single" w:sz="4" w:space="0" w:color="000000"/>
              <w:start w:val="single" w:sz="4" w:space="0" w:color="000000"/>
              <w:bottom w:val="single" w:sz="4" w:space="0" w:color="000000"/>
              <w:end w:val="single" w:sz="4" w:space="0" w:color="000000"/>
            </w:tcBorders>
          </w:tcPr>
          <w:p>
            <w:pPr>
              <w:pStyle w:val="Normal"/>
              <w:tabs>
                <w:tab w:val="clear" w:pos="420"/>
                <w:tab w:val="left" w:pos="2700" w:leader="none"/>
              </w:tabs>
              <w:spacing w:lineRule="auto" w:line="288"/>
              <w:rPr>
                <w:rFonts w:ascii="Times New Roman" w:hAnsi="Times New Roman" w:eastAsia="楷体_GB2312;楷体" w:cs="Times New Roman"/>
                <w:szCs w:val="21"/>
                <w:lang w:eastAsia="zh-CN"/>
              </w:rPr>
            </w:pPr>
            <w:r>
              <w:rPr>
                <w:rFonts w:eastAsia="黑体" w:cs="Times New Roman" w:ascii="SimHei" w:hAnsi="SimHei"/>
                <w:szCs w:val="21"/>
                <w:lang w:eastAsia="zh-CN"/>
              </w:rPr>
              <w:t>1</w:t>
            </w:r>
            <w:r>
              <w:rPr>
                <w:rFonts w:ascii="SimHei" w:hAnsi="SimHei" w:cs="Times New Roman" w:eastAsia="黑体"/>
                <w:szCs w:val="21"/>
                <w:lang w:eastAsia="zh-CN"/>
              </w:rPr>
              <w:t>、低于公司全年每月最低折扣</w:t>
            </w:r>
            <w:r>
              <w:rPr>
                <w:rFonts w:eastAsia="黑体" w:cs="Times New Roman" w:ascii="SimHei" w:hAnsi="SimHei"/>
                <w:szCs w:val="21"/>
                <w:lang w:eastAsia="zh-CN"/>
              </w:rPr>
              <w:t>93</w:t>
            </w:r>
            <w:r>
              <w:rPr>
                <w:rFonts w:ascii="SimHei" w:hAnsi="SimHei" w:cs="Times New Roman" w:eastAsia="黑体"/>
                <w:szCs w:val="21"/>
                <w:lang w:eastAsia="zh-CN"/>
              </w:rPr>
              <w:t>折，减</w:t>
            </w:r>
            <w:r>
              <w:rPr>
                <w:rFonts w:eastAsia="黑体" w:cs="Times New Roman" w:ascii="SimHei" w:hAnsi="SimHei"/>
                <w:szCs w:val="21"/>
                <w:lang w:eastAsia="zh-CN"/>
              </w:rPr>
              <w:t>0.3%</w:t>
            </w:r>
            <w:r>
              <w:rPr>
                <w:rFonts w:ascii="SimHei" w:hAnsi="SimHei" w:cs="Times New Roman" w:eastAsia="黑体"/>
                <w:szCs w:val="21"/>
                <w:lang w:eastAsia="zh-CN"/>
              </w:rPr>
              <w:t>；如低于</w:t>
            </w:r>
            <w:r>
              <w:rPr>
                <w:rFonts w:eastAsia="黑体" w:cs="Times New Roman" w:ascii="SimHei" w:hAnsi="SimHei"/>
                <w:szCs w:val="21"/>
                <w:lang w:eastAsia="zh-CN"/>
              </w:rPr>
              <w:t>9</w:t>
            </w:r>
            <w:r>
              <w:rPr>
                <w:rFonts w:ascii="SimHei" w:hAnsi="SimHei" w:cs="Times New Roman" w:eastAsia="黑体"/>
                <w:szCs w:val="21"/>
                <w:lang w:eastAsia="zh-CN"/>
              </w:rPr>
              <w:t>折（含），再减</w:t>
            </w:r>
            <w:r>
              <w:rPr>
                <w:rFonts w:eastAsia="黑体" w:cs="Times New Roman" w:ascii="SimHei" w:hAnsi="SimHei"/>
                <w:szCs w:val="21"/>
                <w:lang w:eastAsia="zh-CN"/>
              </w:rPr>
              <w:t>0.5%</w:t>
            </w:r>
            <w:r>
              <w:rPr>
                <w:rFonts w:ascii="SimHei" w:hAnsi="SimHei" w:cs="Times New Roman" w:eastAsia="黑体"/>
                <w:szCs w:val="21"/>
                <w:lang w:eastAsia="zh-CN"/>
              </w:rPr>
              <w:t>；低于</w:t>
            </w:r>
            <w:r>
              <w:rPr>
                <w:rFonts w:eastAsia="黑体" w:cs="Times New Roman" w:ascii="SimHei" w:hAnsi="SimHei"/>
                <w:szCs w:val="21"/>
                <w:lang w:eastAsia="zh-CN"/>
              </w:rPr>
              <w:t>88</w:t>
            </w:r>
            <w:r>
              <w:rPr>
                <w:rFonts w:ascii="SimHei" w:hAnsi="SimHei" w:cs="Times New Roman" w:eastAsia="黑体"/>
                <w:szCs w:val="21"/>
                <w:lang w:eastAsia="zh-CN"/>
              </w:rPr>
              <w:t>折（含）折，再减</w:t>
            </w:r>
            <w:r>
              <w:rPr>
                <w:rFonts w:eastAsia="黑体" w:cs="Times New Roman" w:ascii="SimHei" w:hAnsi="SimHei"/>
                <w:szCs w:val="21"/>
                <w:lang w:eastAsia="zh-CN"/>
              </w:rPr>
              <w:t>1%</w:t>
            </w:r>
            <w:r>
              <w:rPr>
                <w:rFonts w:ascii="SimHei" w:hAnsi="SimHei" w:cs="Times New Roman" w:eastAsia="黑体"/>
                <w:szCs w:val="21"/>
                <w:lang w:eastAsia="zh-CN"/>
              </w:rPr>
              <w:t>；</w:t>
            </w:r>
          </w:p>
        </w:tc>
      </w:tr>
      <w:tr>
        <w:trPr>
          <w:trHeight w:val="358" w:hRule="atLeast"/>
        </w:trPr>
        <w:tc>
          <w:tcPr>
            <w:tcW w:w="9374" w:type="dxa"/>
            <w:gridSpan w:val="7"/>
            <w:tcBorders>
              <w:top w:val="single" w:sz="4" w:space="0" w:color="000000"/>
              <w:start w:val="single" w:sz="4" w:space="0" w:color="000000"/>
              <w:bottom w:val="single" w:sz="4" w:space="0" w:color="000000"/>
              <w:end w:val="single" w:sz="4" w:space="0" w:color="000000"/>
            </w:tcBorders>
          </w:tcPr>
          <w:p>
            <w:pPr>
              <w:pStyle w:val="Normal"/>
              <w:tabs>
                <w:tab w:val="clear" w:pos="420"/>
                <w:tab w:val="left" w:pos="2700" w:leader="none"/>
              </w:tabs>
              <w:spacing w:lineRule="auto" w:line="288"/>
              <w:rPr>
                <w:rFonts w:ascii="Times New Roman" w:hAnsi="Times New Roman" w:eastAsia="楷体_GB2312;楷体" w:cs="Times New Roman"/>
                <w:szCs w:val="21"/>
                <w:lang w:eastAsia="zh-CN"/>
              </w:rPr>
            </w:pPr>
            <w:r>
              <w:rPr>
                <w:rFonts w:eastAsia="黑体" w:cs="Times New Roman" w:ascii="SimHei" w:hAnsi="SimHei"/>
                <w:szCs w:val="21"/>
                <w:lang w:eastAsia="zh-CN"/>
              </w:rPr>
              <w:t>2</w:t>
            </w:r>
            <w:r>
              <w:rPr>
                <w:rFonts w:ascii="SimHei" w:hAnsi="SimHei" w:cs="Times New Roman" w:eastAsia="黑体"/>
                <w:szCs w:val="21"/>
                <w:lang w:eastAsia="zh-CN"/>
              </w:rPr>
              <w:t>、每季度对折扣点进行奖励，季度平均折扣高于</w:t>
            </w:r>
            <w:r>
              <w:rPr>
                <w:rFonts w:eastAsia="黑体" w:cs="Times New Roman" w:ascii="SimHei" w:hAnsi="SimHei"/>
                <w:szCs w:val="21"/>
                <w:lang w:eastAsia="zh-CN"/>
              </w:rPr>
              <w:t>96%</w:t>
            </w:r>
            <w:r>
              <w:rPr>
                <w:rFonts w:ascii="SimHei" w:hAnsi="SimHei" w:cs="Times New Roman" w:eastAsia="黑体"/>
                <w:szCs w:val="21"/>
                <w:lang w:eastAsia="zh-CN"/>
              </w:rPr>
              <w:t>以上的，奖励季度总产值（去除增减项）</w:t>
            </w:r>
            <w:r>
              <w:rPr>
                <w:rFonts w:eastAsia="黑体" w:cs="Times New Roman" w:ascii="SimHei" w:hAnsi="SimHei"/>
                <w:szCs w:val="21"/>
                <w:lang w:eastAsia="zh-CN"/>
              </w:rPr>
              <w:t>0.5%</w:t>
            </w:r>
            <w:r>
              <w:rPr>
                <w:rFonts w:ascii="SimHei" w:hAnsi="SimHei" w:cs="Times New Roman" w:eastAsia="黑体"/>
                <w:szCs w:val="21"/>
                <w:lang w:eastAsia="zh-CN"/>
              </w:rPr>
              <w:t>；季度平均折扣高于</w:t>
            </w:r>
            <w:r>
              <w:rPr>
                <w:rFonts w:eastAsia="黑体" w:cs="Times New Roman" w:ascii="SimHei" w:hAnsi="SimHei"/>
                <w:szCs w:val="21"/>
                <w:lang w:eastAsia="zh-CN"/>
              </w:rPr>
              <w:t>98%</w:t>
            </w:r>
            <w:r>
              <w:rPr>
                <w:rFonts w:ascii="SimHei" w:hAnsi="SimHei" w:cs="Times New Roman" w:eastAsia="黑体"/>
                <w:szCs w:val="21"/>
                <w:lang w:eastAsia="zh-CN"/>
              </w:rPr>
              <w:t>以上的，再奖励季度总产值（去除增减项）</w:t>
            </w:r>
            <w:r>
              <w:rPr>
                <w:rFonts w:eastAsia="黑体" w:cs="Times New Roman" w:ascii="SimHei" w:hAnsi="SimHei"/>
                <w:szCs w:val="21"/>
                <w:lang w:eastAsia="zh-CN"/>
              </w:rPr>
              <w:t>0.5%</w:t>
            </w:r>
            <w:r>
              <w:rPr>
                <w:rFonts w:ascii="SimHei" w:hAnsi="SimHei" w:cs="Times New Roman" w:eastAsia="黑体"/>
                <w:szCs w:val="21"/>
                <w:lang w:eastAsia="zh-CN"/>
              </w:rPr>
              <w:t>（即</w:t>
            </w:r>
            <w:r>
              <w:rPr>
                <w:rFonts w:eastAsia="黑体" w:cs="Times New Roman" w:ascii="SimHei" w:hAnsi="SimHei"/>
                <w:szCs w:val="21"/>
                <w:lang w:eastAsia="zh-CN"/>
              </w:rPr>
              <w:t>1%</w:t>
            </w:r>
            <w:r>
              <w:rPr>
                <w:rFonts w:ascii="SimHei" w:hAnsi="SimHei" w:cs="Times New Roman" w:eastAsia="黑体"/>
                <w:szCs w:val="21"/>
                <w:lang w:eastAsia="zh-CN"/>
              </w:rPr>
              <w:t>）；</w:t>
            </w:r>
          </w:p>
        </w:tc>
      </w:tr>
      <w:tr>
        <w:trPr>
          <w:trHeight w:val="358" w:hRule="atLeast"/>
        </w:trPr>
        <w:tc>
          <w:tcPr>
            <w:tcW w:w="9374" w:type="dxa"/>
            <w:gridSpan w:val="7"/>
            <w:tcBorders>
              <w:top w:val="single" w:sz="4" w:space="0" w:color="000000"/>
              <w:start w:val="single" w:sz="4" w:space="0" w:color="000000"/>
              <w:bottom w:val="single" w:sz="4" w:space="0" w:color="000000"/>
              <w:end w:val="single" w:sz="4" w:space="0" w:color="000000"/>
            </w:tcBorders>
          </w:tcPr>
          <w:p>
            <w:pPr>
              <w:pStyle w:val="Normal"/>
              <w:tabs>
                <w:tab w:val="clear" w:pos="420"/>
                <w:tab w:val="left" w:pos="2700" w:leader="none"/>
              </w:tabs>
              <w:spacing w:lineRule="auto" w:line="288"/>
              <w:rPr>
                <w:rFonts w:ascii="Times New Roman" w:hAnsi="Times New Roman" w:eastAsia="楷体_GB2312;楷体" w:cs="Times New Roman"/>
                <w:szCs w:val="21"/>
                <w:lang w:eastAsia="zh-CN"/>
              </w:rPr>
            </w:pPr>
            <w:r>
              <w:rPr>
                <w:rFonts w:eastAsia="黑体" w:cs="Times New Roman" w:ascii="SimHei" w:hAnsi="SimHei"/>
                <w:lang w:eastAsia="zh-CN"/>
              </w:rPr>
              <w:t>3</w:t>
            </w:r>
            <w:r>
              <w:rPr>
                <w:rFonts w:ascii="SimHei" w:hAnsi="SimHei" w:cs="Times New Roman" w:eastAsia="黑体"/>
                <w:lang w:eastAsia="zh-CN"/>
              </w:rPr>
              <w:t>、与营销部合作的单源，降点</w:t>
            </w:r>
            <w:r>
              <w:rPr>
                <w:rFonts w:eastAsia="黑体" w:cs="Times New Roman" w:ascii="SimHei" w:hAnsi="SimHei"/>
                <w:lang w:eastAsia="zh-CN"/>
              </w:rPr>
              <w:t>0.2%</w:t>
            </w:r>
            <w:r>
              <w:rPr>
                <w:rFonts w:ascii="SimHei" w:hAnsi="SimHei" w:cs="Times New Roman" w:eastAsia="黑体"/>
                <w:lang w:eastAsia="zh-CN"/>
              </w:rPr>
              <w:t>；</w:t>
            </w:r>
          </w:p>
        </w:tc>
      </w:tr>
      <w:tr>
        <w:trPr>
          <w:trHeight w:val="358" w:hRule="atLeast"/>
        </w:trPr>
        <w:tc>
          <w:tcPr>
            <w:tcW w:w="9374" w:type="dxa"/>
            <w:gridSpan w:val="7"/>
            <w:tcBorders>
              <w:top w:val="single" w:sz="4" w:space="0" w:color="000000"/>
              <w:start w:val="single" w:sz="4" w:space="0" w:color="000000"/>
              <w:bottom w:val="single" w:sz="4" w:space="0" w:color="000000"/>
              <w:end w:val="single" w:sz="4" w:space="0" w:color="000000"/>
            </w:tcBorders>
          </w:tcPr>
          <w:p>
            <w:pPr>
              <w:pStyle w:val="Normal"/>
              <w:tabs>
                <w:tab w:val="clear" w:pos="420"/>
                <w:tab w:val="left" w:pos="2700" w:leader="none"/>
              </w:tabs>
              <w:spacing w:lineRule="auto" w:line="288"/>
              <w:rPr>
                <w:rFonts w:ascii="Times New Roman" w:hAnsi="Times New Roman" w:eastAsia="楷体_GB2312;楷体" w:cs="Times New Roman"/>
                <w:lang w:eastAsia="zh-CN"/>
              </w:rPr>
            </w:pPr>
            <w:r>
              <w:rPr>
                <w:rFonts w:eastAsia="黑体" w:cs="Times New Roman" w:ascii="SimHei" w:hAnsi="SimHei"/>
                <w:szCs w:val="21"/>
                <w:lang w:eastAsia="zh-CN"/>
              </w:rPr>
              <w:t>4</w:t>
            </w:r>
            <w:r>
              <w:rPr>
                <w:rFonts w:ascii="SimHei" w:hAnsi="SimHei" w:cs="Times New Roman" w:eastAsia="黑体"/>
                <w:szCs w:val="21"/>
                <w:lang w:eastAsia="zh-CN"/>
              </w:rPr>
              <w:t>、季度内将根据各项数据综合评定级别（工程产值、主材产值、设计费产值、满意度、老客户回头率、实景效果等）；</w:t>
            </w:r>
          </w:p>
        </w:tc>
      </w:tr>
    </w:tbl>
    <w:p>
      <w:pPr>
        <w:pStyle w:val="Normal"/>
        <w:spacing w:lineRule="auto" w:line="288"/>
        <w:rPr/>
      </w:pPr>
      <w:r>
        <w:rPr>
          <w:rFonts w:ascii="SimHei" w:hAnsi="SimHei" w:eastAsia="黑体"/>
        </w:rPr>
        <w:t>2</w:t>
      </w:r>
      <w:r>
        <w:rPr>
          <w:rFonts w:ascii="SimHei" w:hAnsi="SimHei" w:eastAsia="黑体"/>
        </w:rPr>
        <w:t>、设计费考核</w:t>
      </w:r>
      <w:r>
        <w:rPr>
          <w:rFonts w:ascii="SimHei" w:hAnsi="SimHei" w:eastAsia="黑体"/>
        </w:rPr>
        <w:t>/</w:t>
      </w:r>
      <w:r>
        <w:rPr>
          <w:rFonts w:ascii="SimHei" w:hAnsi="SimHei" w:eastAsia="黑体"/>
        </w:rPr>
        <w:t>提成</w:t>
      </w:r>
    </w:p>
    <w:tbl>
      <w:tblPr>
        <w:tblW w:w="9385" w:type="dxa"/>
        <w:jc w:val="start"/>
        <w:tblInd w:w="-252" w:type="dxa"/>
        <w:tblLayout w:type="fixed"/>
        <w:tblCellMar>
          <w:top w:w="0" w:type="dxa"/>
          <w:start w:w="108" w:type="dxa"/>
          <w:bottom w:w="0" w:type="dxa"/>
          <w:end w:w="108" w:type="dxa"/>
        </w:tblCellMar>
      </w:tblPr>
      <w:tblGrid>
        <w:gridCol w:w="1758"/>
        <w:gridCol w:w="2540"/>
        <w:gridCol w:w="1954"/>
        <w:gridCol w:w="3133"/>
      </w:tblGrid>
      <w:tr>
        <w:trPr>
          <w:trHeight w:val="378" w:hRule="atLeast"/>
        </w:trPr>
        <w:tc>
          <w:tcPr>
            <w:tcW w:w="1758"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 w:hAnsi="Times New Roman" w:eastAsia="楷体_GB2312;楷体" w:cs="Times New Roman"/>
              </w:rPr>
            </w:pPr>
            <w:r>
              <w:rPr>
                <w:rFonts w:ascii="SimHei" w:hAnsi="SimHei" w:cs="Times New Roman" w:eastAsia="黑体"/>
              </w:rPr>
              <w:t>级别</w:t>
            </w:r>
          </w:p>
        </w:tc>
        <w:tc>
          <w:tcPr>
            <w:tcW w:w="2540"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 w:hAnsi="Times New Roman" w:eastAsia="楷体_GB2312;楷体" w:cs="Times New Roman"/>
              </w:rPr>
            </w:pPr>
            <w:r>
              <w:rPr>
                <w:rFonts w:ascii="SimHei" w:hAnsi="SimHei" w:cs="Times New Roman" w:eastAsia="黑体"/>
              </w:rPr>
              <w:t>比例（净设计费的）</w:t>
            </w:r>
          </w:p>
        </w:tc>
        <w:tc>
          <w:tcPr>
            <w:tcW w:w="1954"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 w:hAnsi="Times New Roman" w:eastAsia="楷体_GB2312;楷体" w:cs="Times New Roman"/>
              </w:rPr>
            </w:pPr>
            <w:r>
              <w:rPr>
                <w:rFonts w:ascii="SimHei" w:hAnsi="SimHei" w:cs="Times New Roman" w:eastAsia="黑体"/>
              </w:rPr>
              <w:t>级别</w:t>
            </w:r>
          </w:p>
        </w:tc>
        <w:tc>
          <w:tcPr>
            <w:tcW w:w="3133"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 w:hAnsi="Times New Roman" w:eastAsia="楷体_GB2312;楷体" w:cs="Times New Roman"/>
              </w:rPr>
            </w:pPr>
            <w:r>
              <w:rPr>
                <w:rFonts w:ascii="SimHei" w:hAnsi="SimHei" w:cs="Times New Roman" w:eastAsia="黑体"/>
              </w:rPr>
              <w:t>比例（净设计费的）</w:t>
            </w:r>
          </w:p>
        </w:tc>
      </w:tr>
      <w:tr>
        <w:trPr>
          <w:trHeight w:val="437" w:hRule="atLeast"/>
        </w:trPr>
        <w:tc>
          <w:tcPr>
            <w:tcW w:w="1758"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 w:hAnsi="Times New Roman" w:eastAsia="楷体_GB2312;楷体" w:cs="Times New Roman"/>
              </w:rPr>
            </w:pPr>
            <w:r>
              <w:rPr>
                <w:rFonts w:ascii="SimHei" w:hAnsi="SimHei" w:cs="Times New Roman" w:eastAsia="黑体"/>
              </w:rPr>
              <w:t>高级设计师</w:t>
            </w:r>
          </w:p>
        </w:tc>
        <w:tc>
          <w:tcPr>
            <w:tcW w:w="2540"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 w:hAnsi="Times New Roman" w:eastAsia="楷体_GB2312;楷体" w:cs="Times New Roman"/>
              </w:rPr>
            </w:pPr>
            <w:r>
              <w:rPr>
                <w:rFonts w:eastAsia="黑体" w:cs="Times New Roman" w:ascii="SimHei" w:hAnsi="SimHei"/>
              </w:rPr>
              <w:t>45%</w:t>
            </w:r>
          </w:p>
        </w:tc>
        <w:tc>
          <w:tcPr>
            <w:tcW w:w="1954"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 w:hAnsi="Times New Roman" w:eastAsia="楷体_GB2312;楷体" w:cs="Times New Roman"/>
              </w:rPr>
            </w:pPr>
            <w:r>
              <w:rPr>
                <w:rFonts w:ascii="SimHei" w:hAnsi="SimHei" w:cs="Times New Roman" w:eastAsia="黑体"/>
              </w:rPr>
              <w:t>主任设计师</w:t>
            </w:r>
          </w:p>
        </w:tc>
        <w:tc>
          <w:tcPr>
            <w:tcW w:w="3133"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 w:hAnsi="Times New Roman" w:eastAsia="楷体_GB2312;楷体" w:cs="Times New Roman"/>
              </w:rPr>
            </w:pPr>
            <w:r>
              <w:rPr>
                <w:rFonts w:eastAsia="黑体" w:cs="Times New Roman" w:ascii="SimHei" w:hAnsi="SimHei"/>
              </w:rPr>
              <w:t>45%</w:t>
            </w:r>
          </w:p>
        </w:tc>
      </w:tr>
      <w:tr>
        <w:trPr>
          <w:trHeight w:val="429" w:hRule="atLeast"/>
        </w:trPr>
        <w:tc>
          <w:tcPr>
            <w:tcW w:w="1758"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 w:hAnsi="Times New Roman" w:eastAsia="楷体_GB2312;楷体" w:cs="Times New Roman"/>
              </w:rPr>
            </w:pPr>
            <w:r>
              <w:rPr>
                <w:rFonts w:ascii="SimHei" w:hAnsi="SimHei" w:cs="Times New Roman" w:eastAsia="黑体"/>
              </w:rPr>
              <w:t>主案设计师</w:t>
            </w:r>
          </w:p>
        </w:tc>
        <w:tc>
          <w:tcPr>
            <w:tcW w:w="2540"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 w:hAnsi="Times New Roman" w:eastAsia="楷体_GB2312;楷体" w:cs="Times New Roman"/>
              </w:rPr>
            </w:pPr>
            <w:r>
              <w:rPr>
                <w:rFonts w:eastAsia="黑体" w:cs="Times New Roman" w:ascii="SimHei" w:hAnsi="SimHei"/>
              </w:rPr>
              <w:t>30%</w:t>
            </w:r>
          </w:p>
        </w:tc>
        <w:tc>
          <w:tcPr>
            <w:tcW w:w="195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jc w:val="center"/>
              <w:rPr>
                <w:rFonts w:ascii="Times New Roman" w:hAnsi="Times New Roman" w:eastAsia="楷体_GB2312;楷体" w:cs="Times New Roman"/>
              </w:rPr>
            </w:pPr>
            <w:r>
              <w:rPr>
                <w:rFonts w:eastAsia="黑体" w:cs="Times New Roman" w:ascii="SimHei" w:hAnsi="SimHei"/>
              </w:rPr>
            </w:r>
          </w:p>
        </w:tc>
        <w:tc>
          <w:tcPr>
            <w:tcW w:w="313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jc w:val="center"/>
              <w:rPr>
                <w:rFonts w:ascii="Times New Roman" w:hAnsi="Times New Roman" w:eastAsia="楷体_GB2312;楷体" w:cs="Times New Roman"/>
              </w:rPr>
            </w:pPr>
            <w:r>
              <w:rPr>
                <w:rFonts w:eastAsia="黑体" w:cs="Times New Roman" w:ascii="SimHei" w:hAnsi="SimHei"/>
              </w:rPr>
            </w:r>
          </w:p>
        </w:tc>
      </w:tr>
      <w:tr>
        <w:trPr>
          <w:trHeight w:val="447" w:hRule="atLeast"/>
        </w:trPr>
        <w:tc>
          <w:tcPr>
            <w:tcW w:w="9385" w:type="dxa"/>
            <w:gridSpan w:val="4"/>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 w:hAnsi="Times New Roman" w:eastAsia="楷体_GB2312;楷体" w:cs="Times New Roman"/>
                <w:lang w:eastAsia="zh-CN"/>
              </w:rPr>
            </w:pPr>
            <w:r>
              <w:rPr>
                <w:rFonts w:eastAsia="黑体" w:cs="Times New Roman" w:ascii="SimHei" w:hAnsi="SimHei"/>
                <w:lang w:eastAsia="zh-CN"/>
              </w:rPr>
              <w:t>1</w:t>
            </w:r>
            <w:r>
              <w:rPr>
                <w:rFonts w:ascii="SimHei" w:hAnsi="SimHei" w:cs="Times New Roman" w:eastAsia="黑体"/>
                <w:lang w:eastAsia="zh-CN"/>
              </w:rPr>
              <w:t>、设计费低于</w:t>
            </w:r>
            <w:r>
              <w:rPr>
                <w:rFonts w:eastAsia="黑体" w:cs="Times New Roman" w:ascii="SimHei" w:hAnsi="SimHei"/>
                <w:lang w:eastAsia="zh-CN"/>
              </w:rPr>
              <w:t>1200</w:t>
            </w:r>
            <w:r>
              <w:rPr>
                <w:rFonts w:ascii="SimHei" w:hAnsi="SimHei" w:cs="Times New Roman" w:eastAsia="黑体"/>
                <w:lang w:eastAsia="zh-CN"/>
              </w:rPr>
              <w:t>元不可计入设计费，但每单必须扣除</w:t>
            </w:r>
            <w:r>
              <w:rPr>
                <w:rFonts w:eastAsia="黑体" w:cs="Times New Roman" w:ascii="SimHei" w:hAnsi="SimHei"/>
                <w:lang w:eastAsia="zh-CN"/>
              </w:rPr>
              <w:t>500-1000</w:t>
            </w:r>
            <w:r>
              <w:rPr>
                <w:rFonts w:ascii="SimHei" w:hAnsi="SimHei" w:cs="Times New Roman" w:eastAsia="黑体"/>
                <w:lang w:eastAsia="zh-CN"/>
              </w:rPr>
              <w:t>元公司客户基本成本费后计算设计费提成（根据面积有所不同）；（效果图费用自理）；</w:t>
            </w:r>
          </w:p>
        </w:tc>
      </w:tr>
      <w:tr>
        <w:trPr>
          <w:trHeight w:val="447" w:hRule="atLeast"/>
        </w:trPr>
        <w:tc>
          <w:tcPr>
            <w:tcW w:w="9385" w:type="dxa"/>
            <w:gridSpan w:val="4"/>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 w:hAnsi="Times New Roman" w:eastAsia="楷体_GB2312;楷体" w:cs="Times New Roman"/>
                <w:lang w:eastAsia="zh-CN"/>
              </w:rPr>
            </w:pPr>
            <w:r>
              <w:rPr>
                <w:rFonts w:eastAsia="黑体" w:cs="Times New Roman" w:ascii="SimHei" w:hAnsi="SimHei"/>
                <w:lang w:eastAsia="zh-CN"/>
              </w:rPr>
              <w:t>2</w:t>
            </w:r>
            <w:r>
              <w:rPr>
                <w:rFonts w:ascii="SimHei" w:hAnsi="SimHei" w:cs="Times New Roman" w:eastAsia="黑体"/>
                <w:lang w:eastAsia="zh-CN"/>
              </w:rPr>
              <w:t>、纯设计必须事先有纯设计协议，且设计费不得少于</w:t>
            </w:r>
            <w:r>
              <w:rPr>
                <w:rFonts w:eastAsia="黑体" w:cs="Times New Roman" w:ascii="SimHei" w:hAnsi="SimHei"/>
                <w:lang w:eastAsia="zh-CN"/>
              </w:rPr>
              <w:t>60</w:t>
            </w:r>
            <w:r>
              <w:rPr>
                <w:rFonts w:ascii="SimHei" w:hAnsi="SimHei" w:cs="Times New Roman" w:eastAsia="黑体"/>
                <w:lang w:eastAsia="zh-CN"/>
              </w:rPr>
              <w:t>元</w:t>
            </w:r>
            <w:r>
              <w:rPr>
                <w:rFonts w:eastAsia="黑体" w:cs="Times New Roman" w:ascii="SimHei" w:hAnsi="SimHei"/>
                <w:lang w:eastAsia="zh-CN"/>
              </w:rPr>
              <w:t>/</w:t>
            </w:r>
            <w:r>
              <w:rPr>
                <w:rFonts w:ascii="SimHei" w:hAnsi="SimHei" w:cs="Times New Roman" w:eastAsia="黑体"/>
                <w:lang w:eastAsia="zh-CN"/>
              </w:rPr>
              <w:t>平方米</w:t>
            </w:r>
            <w:r>
              <w:rPr>
                <w:rFonts w:eastAsia="黑体" w:cs="Times New Roman" w:ascii="SimHei" w:hAnsi="SimHei"/>
                <w:lang w:eastAsia="zh-CN"/>
              </w:rPr>
              <w:t>(</w:t>
            </w:r>
            <w:r>
              <w:rPr>
                <w:rFonts w:ascii="SimHei" w:hAnsi="SimHei" w:cs="Times New Roman" w:eastAsia="黑体"/>
                <w:lang w:eastAsia="zh-CN"/>
              </w:rPr>
              <w:t>按建筑面积</w:t>
            </w:r>
            <w:r>
              <w:rPr>
                <w:rFonts w:eastAsia="黑体" w:cs="Times New Roman" w:ascii="SimHei" w:hAnsi="SimHei"/>
                <w:lang w:eastAsia="zh-CN"/>
              </w:rPr>
              <w:t>)</w:t>
            </w:r>
            <w:r>
              <w:rPr>
                <w:rFonts w:ascii="SimHei" w:hAnsi="SimHei" w:cs="Times New Roman" w:eastAsia="黑体"/>
                <w:lang w:eastAsia="zh-CN"/>
              </w:rPr>
              <w:t>，否则不可计入纯设计费。</w:t>
            </w:r>
          </w:p>
        </w:tc>
      </w:tr>
      <w:tr>
        <w:trPr>
          <w:trHeight w:val="447" w:hRule="atLeast"/>
        </w:trPr>
        <w:tc>
          <w:tcPr>
            <w:tcW w:w="9385" w:type="dxa"/>
            <w:gridSpan w:val="4"/>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 w:hAnsi="Times New Roman" w:eastAsia="楷体_GB2312;楷体" w:cs="Times New Roman"/>
                <w:lang w:eastAsia="zh-CN"/>
              </w:rPr>
            </w:pPr>
            <w:r>
              <w:rPr>
                <w:rFonts w:eastAsia="黑体" w:cs="Times New Roman" w:ascii="SimHei" w:hAnsi="SimHei"/>
                <w:lang w:eastAsia="zh-CN"/>
              </w:rPr>
              <w:t>3</w:t>
            </w:r>
            <w:r>
              <w:rPr>
                <w:rFonts w:ascii="SimHei" w:hAnsi="SimHei" w:cs="Times New Roman" w:eastAsia="黑体"/>
                <w:lang w:eastAsia="zh-CN"/>
              </w:rPr>
              <w:t>、如遇各类活动时，收费标准按当时活动计算，考核方式同上；</w:t>
            </w:r>
          </w:p>
        </w:tc>
      </w:tr>
      <w:tr>
        <w:trPr>
          <w:trHeight w:val="447" w:hRule="atLeast"/>
        </w:trPr>
        <w:tc>
          <w:tcPr>
            <w:tcW w:w="9385" w:type="dxa"/>
            <w:gridSpan w:val="4"/>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 w:hAnsi="Times New Roman" w:eastAsia="楷体_GB2312;楷体" w:cs="Times New Roman"/>
                <w:lang w:eastAsia="zh-CN"/>
              </w:rPr>
            </w:pPr>
            <w:r>
              <w:rPr>
                <w:rFonts w:eastAsia="黑体" w:cs="Times New Roman" w:ascii="SimHei" w:hAnsi="SimHei"/>
                <w:lang w:eastAsia="zh-CN"/>
              </w:rPr>
              <w:t>4</w:t>
            </w:r>
            <w:r>
              <w:rPr>
                <w:rFonts w:ascii="SimHei" w:hAnsi="SimHei" w:cs="Times New Roman" w:eastAsia="黑体"/>
                <w:lang w:eastAsia="zh-CN"/>
              </w:rPr>
              <w:t>、客户在交足全额设计费并签定施工合同交完首期款后提</w:t>
            </w:r>
            <w:r>
              <w:rPr>
                <w:rFonts w:eastAsia="黑体" w:cs="Times New Roman" w:ascii="SimHei" w:hAnsi="SimHei"/>
                <w:lang w:eastAsia="zh-CN"/>
              </w:rPr>
              <w:t>50%</w:t>
            </w:r>
            <w:r>
              <w:rPr>
                <w:rFonts w:ascii="SimHei" w:hAnsi="SimHei" w:cs="Times New Roman" w:eastAsia="黑体"/>
                <w:lang w:eastAsia="zh-CN"/>
              </w:rPr>
              <w:t>（合同首期款为</w:t>
            </w:r>
            <w:r>
              <w:rPr>
                <w:rFonts w:eastAsia="黑体" w:cs="Times New Roman" w:ascii="SimHei" w:hAnsi="SimHei"/>
                <w:lang w:eastAsia="zh-CN"/>
              </w:rPr>
              <w:t>60%</w:t>
            </w:r>
            <w:r>
              <w:rPr>
                <w:rFonts w:ascii="SimHei" w:hAnsi="SimHei" w:cs="Times New Roman" w:eastAsia="黑体"/>
                <w:lang w:eastAsia="zh-CN"/>
              </w:rPr>
              <w:t>），在工程竣工完工后提取另外的</w:t>
            </w:r>
            <w:r>
              <w:rPr>
                <w:rFonts w:eastAsia="黑体" w:cs="Times New Roman" w:ascii="SimHei" w:hAnsi="SimHei"/>
                <w:lang w:eastAsia="zh-CN"/>
              </w:rPr>
              <w:t>50%</w:t>
            </w:r>
            <w:r>
              <w:rPr>
                <w:rFonts w:ascii="SimHei" w:hAnsi="SimHei" w:cs="Times New Roman" w:eastAsia="黑体"/>
                <w:lang w:eastAsia="zh-CN"/>
              </w:rPr>
              <w:t>；</w:t>
            </w:r>
          </w:p>
        </w:tc>
      </w:tr>
      <w:tr>
        <w:trPr>
          <w:trHeight w:val="447" w:hRule="atLeast"/>
        </w:trPr>
        <w:tc>
          <w:tcPr>
            <w:tcW w:w="9385" w:type="dxa"/>
            <w:gridSpan w:val="4"/>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 w:hAnsi="Times New Roman" w:eastAsia="楷体_GB2312;楷体" w:cs="Times New Roman"/>
                <w:lang w:eastAsia="zh-CN"/>
              </w:rPr>
            </w:pPr>
            <w:r>
              <w:rPr>
                <w:rFonts w:eastAsia="黑体" w:cs="Times New Roman" w:ascii="SimHei" w:hAnsi="SimHei"/>
                <w:lang w:eastAsia="zh-CN"/>
              </w:rPr>
              <w:t>5</w:t>
            </w:r>
            <w:r>
              <w:rPr>
                <w:rFonts w:ascii="SimHei" w:hAnsi="SimHei" w:cs="Times New Roman" w:eastAsia="黑体"/>
                <w:lang w:eastAsia="zh-CN"/>
              </w:rPr>
              <w:t>、满意度考核：完工后客户对设计或服务不满意的，取消设计费提成的后</w:t>
            </w:r>
            <w:r>
              <w:rPr>
                <w:rFonts w:eastAsia="黑体" w:cs="Times New Roman" w:ascii="SimHei" w:hAnsi="SimHei"/>
                <w:lang w:eastAsia="zh-CN"/>
              </w:rPr>
              <w:t>50%</w:t>
            </w:r>
            <w:r>
              <w:rPr>
                <w:rFonts w:ascii="SimHei" w:hAnsi="SimHei" w:cs="Times New Roman" w:eastAsia="黑体"/>
                <w:lang w:eastAsia="zh-CN"/>
              </w:rPr>
              <w:t>，以分部、总部竣工回访为准；</w:t>
            </w:r>
          </w:p>
        </w:tc>
      </w:tr>
      <w:tr>
        <w:trPr>
          <w:trHeight w:val="447" w:hRule="atLeast"/>
        </w:trPr>
        <w:tc>
          <w:tcPr>
            <w:tcW w:w="9385" w:type="dxa"/>
            <w:gridSpan w:val="4"/>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 w:hAnsi="Times New Roman" w:eastAsia="楷体_GB2312;楷体" w:cs="Times New Roman"/>
                <w:lang w:eastAsia="zh-CN"/>
              </w:rPr>
            </w:pPr>
            <w:r>
              <w:rPr>
                <w:rFonts w:eastAsia="黑体" w:cs="Times New Roman" w:ascii="SimHei" w:hAnsi="SimHei"/>
                <w:lang w:eastAsia="zh-CN"/>
              </w:rPr>
              <w:t>6</w:t>
            </w:r>
            <w:r>
              <w:rPr>
                <w:rFonts w:ascii="SimHei" w:hAnsi="SimHei" w:cs="Times New Roman" w:eastAsia="黑体"/>
                <w:lang w:eastAsia="zh-CN"/>
              </w:rPr>
              <w:t>、如遇在签定设计协议跑单或飞单的，取消该单设计费提成同时按（附件</w:t>
            </w:r>
            <w:r>
              <w:rPr>
                <w:rFonts w:eastAsia="黑体" w:cs="Times New Roman" w:ascii="SimHei" w:hAnsi="SimHei"/>
                <w:lang w:eastAsia="zh-CN"/>
              </w:rPr>
              <w:t>2</w:t>
            </w:r>
            <w:r>
              <w:rPr>
                <w:rFonts w:ascii="SimHei" w:hAnsi="SimHei" w:cs="Times New Roman" w:eastAsia="黑体"/>
                <w:lang w:eastAsia="zh-CN"/>
              </w:rPr>
              <w:t>）另行考核；</w:t>
            </w:r>
          </w:p>
        </w:tc>
      </w:tr>
    </w:tbl>
    <w:p>
      <w:pPr>
        <w:pStyle w:val="Normal"/>
        <w:spacing w:lineRule="auto" w:line="288"/>
        <w:rPr/>
      </w:pPr>
      <w:r>
        <w:rPr>
          <w:rFonts w:ascii="SimHei" w:hAnsi="SimHei" w:eastAsia="黑体"/>
        </w:rPr>
        <w:t>3</w:t>
      </w:r>
      <w:r>
        <w:rPr>
          <w:rFonts w:ascii="SimHei" w:hAnsi="SimHei" w:eastAsia="黑体"/>
        </w:rPr>
        <w:t>、主材考核</w:t>
      </w:r>
      <w:r>
        <w:rPr>
          <w:rFonts w:ascii="SimHei" w:hAnsi="SimHei" w:eastAsia="黑体"/>
        </w:rPr>
        <w:t>/</w:t>
      </w:r>
      <w:r>
        <w:rPr>
          <w:rFonts w:ascii="SimHei" w:hAnsi="SimHei" w:eastAsia="黑体"/>
        </w:rPr>
        <w:t>提成（该项除首席外适用于其他各级设计师）</w:t>
      </w:r>
    </w:p>
    <w:tbl>
      <w:tblPr>
        <w:tblW w:w="9203" w:type="dxa"/>
        <w:jc w:val="start"/>
        <w:tblInd w:w="-252" w:type="dxa"/>
        <w:tblLayout w:type="fixed"/>
        <w:tblCellMar>
          <w:top w:w="0" w:type="dxa"/>
          <w:start w:w="108" w:type="dxa"/>
          <w:bottom w:w="0" w:type="dxa"/>
          <w:end w:w="108" w:type="dxa"/>
        </w:tblCellMar>
      </w:tblPr>
      <w:tblGrid>
        <w:gridCol w:w="9203"/>
      </w:tblGrid>
      <w:tr>
        <w:trPr>
          <w:trHeight w:val="470" w:hRule="atLeast"/>
        </w:trPr>
        <w:tc>
          <w:tcPr>
            <w:tcW w:w="9203" w:type="dxa"/>
            <w:tcBorders>
              <w:top w:val="single" w:sz="4" w:space="0" w:color="000000"/>
              <w:start w:val="single" w:sz="4" w:space="0" w:color="000000"/>
              <w:bottom w:val="single" w:sz="4" w:space="0" w:color="000000"/>
              <w:end w:val="single" w:sz="4" w:space="0" w:color="000000"/>
            </w:tcBorders>
          </w:tcPr>
          <w:p>
            <w:pPr>
              <w:pStyle w:val="Normal"/>
              <w:spacing w:lineRule="auto" w:line="288"/>
              <w:ind w:hanging="0"/>
              <w:rPr>
                <w:rFonts w:ascii="Times New Roman" w:hAnsi="Times New Roman" w:eastAsia="楷体_GB2312;楷体" w:cs="Times New Roman"/>
                <w:szCs w:val="21"/>
                <w:lang w:eastAsia="zh-CN"/>
              </w:rPr>
            </w:pPr>
            <w:r>
              <w:rPr>
                <w:rFonts w:eastAsia="黑体" w:cs="Times New Roman" w:ascii="SimHei" w:hAnsi="SimHei"/>
                <w:szCs w:val="21"/>
                <w:lang w:eastAsia="zh-CN"/>
              </w:rPr>
              <w:t>1</w:t>
            </w:r>
            <w:r>
              <w:rPr>
                <w:rFonts w:ascii="SimHei" w:hAnsi="SimHei" w:cs="Times New Roman" w:eastAsia="黑体"/>
                <w:szCs w:val="21"/>
                <w:lang w:eastAsia="zh-CN"/>
              </w:rPr>
              <w:t>、每月核算比例在</w:t>
            </w:r>
            <w:r>
              <w:rPr>
                <w:rFonts w:eastAsia="黑体" w:cs="Times New Roman" w:ascii="SimHei" w:hAnsi="SimHei"/>
                <w:szCs w:val="21"/>
                <w:lang w:eastAsia="zh-CN"/>
              </w:rPr>
              <w:t>50%</w:t>
            </w:r>
            <w:r>
              <w:rPr>
                <w:rFonts w:ascii="SimHei" w:hAnsi="SimHei" w:cs="Times New Roman" w:eastAsia="黑体"/>
                <w:szCs w:val="21"/>
                <w:lang w:eastAsia="zh-CN"/>
              </w:rPr>
              <w:t>以上的发放返点净利的</w:t>
            </w:r>
            <w:r>
              <w:rPr>
                <w:rFonts w:eastAsia="黑体" w:cs="Times New Roman" w:ascii="SimHei" w:hAnsi="SimHei"/>
                <w:szCs w:val="21"/>
                <w:lang w:eastAsia="zh-CN"/>
              </w:rPr>
              <w:t>60%</w:t>
            </w:r>
            <w:r>
              <w:rPr>
                <w:rFonts w:ascii="SimHei" w:hAnsi="SimHei" w:cs="Times New Roman" w:eastAsia="黑体"/>
                <w:szCs w:val="21"/>
                <w:lang w:eastAsia="zh-CN"/>
              </w:rPr>
              <w:t>；核算比例在（</w:t>
            </w:r>
            <w:r>
              <w:rPr>
                <w:rFonts w:eastAsia="黑体" w:cs="Times New Roman" w:ascii="SimHei" w:hAnsi="SimHei"/>
                <w:szCs w:val="21"/>
                <w:lang w:eastAsia="zh-CN"/>
              </w:rPr>
              <w:t>40—50</w:t>
            </w:r>
            <w:r>
              <w:rPr>
                <w:rFonts w:ascii="SimHei" w:hAnsi="SimHei" w:cs="Times New Roman" w:eastAsia="黑体"/>
                <w:szCs w:val="21"/>
                <w:lang w:eastAsia="zh-CN"/>
              </w:rPr>
              <w:t>）</w:t>
            </w:r>
            <w:r>
              <w:rPr>
                <w:rFonts w:eastAsia="黑体" w:cs="Times New Roman" w:ascii="SimHei" w:hAnsi="SimHei"/>
                <w:szCs w:val="21"/>
                <w:lang w:eastAsia="zh-CN"/>
              </w:rPr>
              <w:t>%</w:t>
            </w:r>
            <w:r>
              <w:rPr>
                <w:rFonts w:ascii="SimHei" w:hAnsi="SimHei" w:cs="Times New Roman" w:eastAsia="黑体"/>
                <w:szCs w:val="21"/>
                <w:lang w:eastAsia="zh-CN"/>
              </w:rPr>
              <w:t>（含）时发放返点净利的</w:t>
            </w:r>
            <w:r>
              <w:rPr>
                <w:rFonts w:eastAsia="黑体" w:cs="Times New Roman" w:ascii="SimHei" w:hAnsi="SimHei"/>
                <w:szCs w:val="21"/>
                <w:lang w:eastAsia="zh-CN"/>
              </w:rPr>
              <w:t>50%</w:t>
            </w:r>
            <w:r>
              <w:rPr>
                <w:rFonts w:ascii="SimHei" w:hAnsi="SimHei" w:cs="Times New Roman" w:eastAsia="黑体"/>
                <w:szCs w:val="21"/>
                <w:lang w:eastAsia="zh-CN"/>
              </w:rPr>
              <w:t>；核算比例在</w:t>
            </w:r>
            <w:r>
              <w:rPr>
                <w:rFonts w:eastAsia="黑体" w:cs="Times New Roman" w:ascii="SimHei" w:hAnsi="SimHei"/>
                <w:szCs w:val="21"/>
                <w:lang w:eastAsia="zh-CN"/>
              </w:rPr>
              <w:t>40%</w:t>
            </w:r>
            <w:r>
              <w:rPr>
                <w:rFonts w:ascii="SimHei" w:hAnsi="SimHei" w:cs="Times New Roman" w:eastAsia="黑体"/>
                <w:szCs w:val="21"/>
                <w:lang w:eastAsia="zh-CN"/>
              </w:rPr>
              <w:t>以下的发放返点净利的</w:t>
            </w:r>
            <w:r>
              <w:rPr>
                <w:rFonts w:eastAsia="黑体" w:cs="Times New Roman" w:ascii="SimHei" w:hAnsi="SimHei"/>
                <w:szCs w:val="21"/>
                <w:lang w:eastAsia="zh-CN"/>
              </w:rPr>
              <w:t>40%</w:t>
            </w:r>
            <w:r>
              <w:rPr>
                <w:rFonts w:ascii="SimHei" w:hAnsi="SimHei" w:cs="Times New Roman" w:eastAsia="黑体"/>
                <w:szCs w:val="21"/>
                <w:lang w:eastAsia="zh-CN"/>
              </w:rPr>
              <w:t>；</w:t>
            </w:r>
          </w:p>
        </w:tc>
      </w:tr>
      <w:tr>
        <w:trPr>
          <w:trHeight w:val="470" w:hRule="atLeast"/>
        </w:trPr>
        <w:tc>
          <w:tcPr>
            <w:tcW w:w="9203" w:type="dxa"/>
            <w:tcBorders>
              <w:top w:val="single" w:sz="4" w:space="0" w:color="000000"/>
              <w:start w:val="single" w:sz="4" w:space="0" w:color="000000"/>
              <w:bottom w:val="single" w:sz="4" w:space="0" w:color="000000"/>
              <w:end w:val="single" w:sz="4" w:space="0" w:color="000000"/>
            </w:tcBorders>
          </w:tcPr>
          <w:p>
            <w:pPr>
              <w:pStyle w:val="Normal"/>
              <w:spacing w:lineRule="auto" w:line="288"/>
              <w:ind w:hanging="0"/>
              <w:rPr>
                <w:rFonts w:ascii="Times New Roman" w:hAnsi="Times New Roman" w:eastAsia="楷体_GB2312;楷体" w:cs="Times New Roman"/>
                <w:szCs w:val="21"/>
                <w:lang w:eastAsia="zh-CN"/>
              </w:rPr>
            </w:pPr>
            <w:r>
              <w:rPr>
                <w:rFonts w:eastAsia="黑体" w:cs="Times New Roman" w:ascii="SimHei" w:hAnsi="SimHei"/>
                <w:szCs w:val="21"/>
                <w:lang w:eastAsia="zh-CN"/>
              </w:rPr>
              <w:t>2</w:t>
            </w:r>
            <w:r>
              <w:rPr>
                <w:rFonts w:ascii="SimHei" w:hAnsi="SimHei" w:cs="Times New Roman" w:eastAsia="黑体"/>
                <w:szCs w:val="21"/>
                <w:lang w:eastAsia="zh-CN"/>
              </w:rPr>
              <w:t>、核算比例以每月主材推荐使用量</w:t>
            </w:r>
            <w:r>
              <w:rPr>
                <w:rFonts w:eastAsia="黑体" w:cs="Times New Roman" w:ascii="SimHei" w:hAnsi="SimHei"/>
                <w:szCs w:val="21"/>
                <w:lang w:eastAsia="zh-CN"/>
              </w:rPr>
              <w:t>/</w:t>
            </w:r>
            <w:r>
              <w:rPr>
                <w:rFonts w:ascii="SimHei" w:hAnsi="SimHei" w:cs="Times New Roman" w:eastAsia="黑体"/>
                <w:szCs w:val="21"/>
                <w:lang w:eastAsia="zh-CN"/>
              </w:rPr>
              <w:t>每月工程</w:t>
            </w:r>
            <w:r>
              <w:rPr>
                <w:rFonts w:eastAsia="黑体" w:cs="Times New Roman" w:ascii="SimHei" w:hAnsi="SimHei"/>
                <w:szCs w:val="21"/>
                <w:lang w:eastAsia="zh-CN"/>
              </w:rPr>
              <w:t>(</w:t>
            </w:r>
            <w:r>
              <w:rPr>
                <w:rFonts w:ascii="SimHei" w:hAnsi="SimHei" w:cs="Times New Roman" w:eastAsia="黑体"/>
                <w:szCs w:val="21"/>
                <w:lang w:eastAsia="zh-CN"/>
              </w:rPr>
              <w:t>开工</w:t>
            </w:r>
            <w:r>
              <w:rPr>
                <w:rFonts w:eastAsia="黑体" w:cs="Times New Roman" w:ascii="SimHei" w:hAnsi="SimHei"/>
                <w:szCs w:val="21"/>
                <w:lang w:eastAsia="zh-CN"/>
              </w:rPr>
              <w:t>)</w:t>
            </w:r>
            <w:r>
              <w:rPr>
                <w:rFonts w:ascii="SimHei" w:hAnsi="SimHei" w:cs="Times New Roman" w:eastAsia="黑体"/>
                <w:szCs w:val="21"/>
                <w:lang w:eastAsia="zh-CN"/>
              </w:rPr>
              <w:t>合同量累计为准；</w:t>
            </w:r>
          </w:p>
        </w:tc>
      </w:tr>
      <w:tr>
        <w:trPr>
          <w:trHeight w:val="470" w:hRule="atLeast"/>
        </w:trPr>
        <w:tc>
          <w:tcPr>
            <w:tcW w:w="9203" w:type="dxa"/>
            <w:tcBorders>
              <w:top w:val="single" w:sz="4" w:space="0" w:color="000000"/>
              <w:start w:val="single" w:sz="4" w:space="0" w:color="000000"/>
              <w:bottom w:val="single" w:sz="4" w:space="0" w:color="000000"/>
              <w:end w:val="single" w:sz="4" w:space="0" w:color="000000"/>
            </w:tcBorders>
          </w:tcPr>
          <w:p>
            <w:pPr>
              <w:pStyle w:val="Normal"/>
              <w:spacing w:lineRule="auto" w:line="288"/>
              <w:ind w:hanging="0"/>
              <w:rPr>
                <w:rFonts w:ascii="Times New Roman" w:hAnsi="Times New Roman" w:eastAsia="楷体_GB2312;楷体" w:cs="Times New Roman"/>
                <w:szCs w:val="21"/>
                <w:lang w:eastAsia="zh-CN"/>
              </w:rPr>
            </w:pPr>
            <w:r>
              <w:rPr>
                <w:rFonts w:eastAsia="黑体" w:cs="Times New Roman" w:ascii="SimHei" w:hAnsi="SimHei"/>
                <w:lang w:eastAsia="zh-CN"/>
              </w:rPr>
              <w:t>3</w:t>
            </w:r>
            <w:r>
              <w:rPr>
                <w:rFonts w:ascii="SimHei" w:hAnsi="SimHei" w:cs="Times New Roman" w:eastAsia="黑体"/>
                <w:lang w:eastAsia="zh-CN"/>
              </w:rPr>
              <w:t>、季度内：有</w:t>
            </w:r>
            <w:r>
              <w:rPr>
                <w:rFonts w:eastAsia="黑体" w:cs="Times New Roman" w:ascii="SimHei" w:hAnsi="SimHei"/>
                <w:lang w:eastAsia="zh-CN"/>
              </w:rPr>
              <w:t>2</w:t>
            </w:r>
            <w:r>
              <w:rPr>
                <w:rFonts w:ascii="SimHei" w:hAnsi="SimHei" w:cs="Times New Roman" w:eastAsia="黑体"/>
                <w:lang w:eastAsia="zh-CN"/>
              </w:rPr>
              <w:t>个月核算比例在</w:t>
            </w:r>
            <w:r>
              <w:rPr>
                <w:rFonts w:eastAsia="黑体" w:cs="Times New Roman" w:ascii="SimHei" w:hAnsi="SimHei"/>
                <w:lang w:eastAsia="zh-CN"/>
              </w:rPr>
              <w:t>40%</w:t>
            </w:r>
            <w:r>
              <w:rPr>
                <w:rFonts w:ascii="SimHei" w:hAnsi="SimHei" w:cs="Times New Roman" w:eastAsia="黑体"/>
                <w:lang w:eastAsia="zh-CN"/>
              </w:rPr>
              <w:t>以下的处罚金</w:t>
            </w:r>
            <w:r>
              <w:rPr>
                <w:rFonts w:eastAsia="黑体" w:cs="Times New Roman" w:ascii="SimHei" w:hAnsi="SimHei"/>
                <w:lang w:eastAsia="zh-CN"/>
              </w:rPr>
              <w:t>300</w:t>
            </w:r>
            <w:r>
              <w:rPr>
                <w:rFonts w:ascii="SimHei" w:hAnsi="SimHei" w:cs="Times New Roman" w:eastAsia="黑体"/>
                <w:lang w:eastAsia="zh-CN"/>
              </w:rPr>
              <w:t>元，有</w:t>
            </w:r>
            <w:r>
              <w:rPr>
                <w:rFonts w:eastAsia="黑体" w:cs="Times New Roman" w:ascii="SimHei" w:hAnsi="SimHei"/>
                <w:lang w:eastAsia="zh-CN"/>
              </w:rPr>
              <w:t>3</w:t>
            </w:r>
            <w:r>
              <w:rPr>
                <w:rFonts w:ascii="SimHei" w:hAnsi="SimHei" w:cs="Times New Roman" w:eastAsia="黑体"/>
                <w:lang w:eastAsia="zh-CN"/>
              </w:rPr>
              <w:t>个月核算比例在</w:t>
            </w:r>
            <w:r>
              <w:rPr>
                <w:rFonts w:eastAsia="黑体" w:cs="Times New Roman" w:ascii="SimHei" w:hAnsi="SimHei"/>
                <w:lang w:eastAsia="zh-CN"/>
              </w:rPr>
              <w:t>40%</w:t>
            </w:r>
            <w:r>
              <w:rPr>
                <w:rFonts w:ascii="SimHei" w:hAnsi="SimHei" w:cs="Times New Roman" w:eastAsia="黑体"/>
                <w:lang w:eastAsia="zh-CN"/>
              </w:rPr>
              <w:t>以下的扣除一切未发主材提成及处罚金</w:t>
            </w:r>
            <w:r>
              <w:rPr>
                <w:rFonts w:eastAsia="黑体" w:cs="Times New Roman" w:ascii="SimHei" w:hAnsi="SimHei"/>
                <w:lang w:eastAsia="zh-CN"/>
              </w:rPr>
              <w:t>1000</w:t>
            </w:r>
            <w:r>
              <w:rPr>
                <w:rFonts w:ascii="SimHei" w:hAnsi="SimHei" w:cs="Times New Roman" w:eastAsia="黑体"/>
                <w:lang w:eastAsia="zh-CN"/>
              </w:rPr>
              <w:t>元；</w:t>
            </w:r>
          </w:p>
        </w:tc>
      </w:tr>
      <w:tr>
        <w:trPr>
          <w:trHeight w:val="470" w:hRule="atLeast"/>
        </w:trPr>
        <w:tc>
          <w:tcPr>
            <w:tcW w:w="9203" w:type="dxa"/>
            <w:tcBorders>
              <w:top w:val="single" w:sz="4" w:space="0" w:color="000000"/>
              <w:start w:val="single" w:sz="4" w:space="0" w:color="000000"/>
              <w:bottom w:val="single" w:sz="4" w:space="0" w:color="000000"/>
              <w:end w:val="single" w:sz="4" w:space="0" w:color="000000"/>
            </w:tcBorders>
          </w:tcPr>
          <w:p>
            <w:pPr>
              <w:pStyle w:val="Normal"/>
              <w:spacing w:lineRule="auto" w:line="288"/>
              <w:ind w:hanging="0"/>
              <w:rPr>
                <w:rFonts w:ascii="Times New Roman" w:hAnsi="Times New Roman" w:eastAsia="楷体_GB2312;楷体" w:cs="Times New Roman"/>
                <w:lang w:eastAsia="zh-CN"/>
              </w:rPr>
            </w:pPr>
            <w:r>
              <w:rPr>
                <w:rFonts w:eastAsia="黑体" w:cs="Times New Roman" w:ascii="SimHei" w:hAnsi="SimHei"/>
                <w:lang w:eastAsia="zh-CN"/>
              </w:rPr>
              <w:t>4</w:t>
            </w:r>
            <w:r>
              <w:rPr>
                <w:rFonts w:ascii="SimHei" w:hAnsi="SimHei" w:cs="Times New Roman" w:eastAsia="黑体"/>
                <w:lang w:eastAsia="zh-CN"/>
              </w:rPr>
              <w:t>、半年内：核算比例在</w:t>
            </w:r>
            <w:r>
              <w:rPr>
                <w:rFonts w:eastAsia="黑体" w:cs="Times New Roman" w:ascii="SimHei" w:hAnsi="SimHei"/>
                <w:lang w:eastAsia="zh-CN"/>
              </w:rPr>
              <w:t>30%</w:t>
            </w:r>
            <w:r>
              <w:rPr>
                <w:rFonts w:ascii="SimHei" w:hAnsi="SimHei" w:cs="Times New Roman" w:eastAsia="黑体"/>
                <w:lang w:eastAsia="zh-CN"/>
              </w:rPr>
              <w:t>以下的降级及处罚金</w:t>
            </w:r>
            <w:r>
              <w:rPr>
                <w:rFonts w:eastAsia="黑体" w:cs="Times New Roman" w:ascii="SimHei" w:hAnsi="SimHei"/>
                <w:lang w:eastAsia="zh-CN"/>
              </w:rPr>
              <w:t>2000</w:t>
            </w:r>
            <w:r>
              <w:rPr>
                <w:rFonts w:ascii="SimHei" w:hAnsi="SimHei" w:cs="Times New Roman" w:eastAsia="黑体"/>
                <w:lang w:eastAsia="zh-CN"/>
              </w:rPr>
              <w:t>元；</w:t>
            </w:r>
          </w:p>
        </w:tc>
      </w:tr>
      <w:tr>
        <w:trPr>
          <w:trHeight w:val="470" w:hRule="atLeast"/>
        </w:trPr>
        <w:tc>
          <w:tcPr>
            <w:tcW w:w="9203" w:type="dxa"/>
            <w:tcBorders>
              <w:top w:val="single" w:sz="4" w:space="0" w:color="000000"/>
              <w:start w:val="single" w:sz="4" w:space="0" w:color="000000"/>
              <w:bottom w:val="single" w:sz="4" w:space="0" w:color="000000"/>
              <w:end w:val="single" w:sz="4" w:space="0" w:color="000000"/>
            </w:tcBorders>
          </w:tcPr>
          <w:p>
            <w:pPr>
              <w:pStyle w:val="Normal"/>
              <w:spacing w:lineRule="auto" w:line="288"/>
              <w:ind w:hanging="0"/>
              <w:rPr>
                <w:rFonts w:ascii="Times New Roman" w:hAnsi="Times New Roman" w:eastAsia="楷体_GB2312;楷体" w:cs="Times New Roman"/>
                <w:lang w:eastAsia="zh-CN"/>
              </w:rPr>
            </w:pPr>
            <w:r>
              <w:rPr>
                <w:rFonts w:eastAsia="黑体" w:cs="Times New Roman" w:ascii="SimHei" w:hAnsi="SimHei"/>
                <w:lang w:eastAsia="zh-CN"/>
              </w:rPr>
              <w:t>5</w:t>
            </w:r>
            <w:r>
              <w:rPr>
                <w:rFonts w:ascii="SimHei" w:hAnsi="SimHei" w:cs="Times New Roman" w:eastAsia="黑体"/>
                <w:lang w:eastAsia="zh-CN"/>
              </w:rPr>
              <w:t>、年度内：核算比例在</w:t>
            </w:r>
            <w:r>
              <w:rPr>
                <w:rFonts w:eastAsia="黑体" w:cs="Times New Roman" w:ascii="SimHei" w:hAnsi="SimHei"/>
                <w:lang w:eastAsia="zh-CN"/>
              </w:rPr>
              <w:t>30%</w:t>
            </w:r>
            <w:r>
              <w:rPr>
                <w:rFonts w:ascii="SimHei" w:hAnsi="SimHei" w:cs="Times New Roman" w:eastAsia="黑体"/>
                <w:lang w:eastAsia="zh-CN"/>
              </w:rPr>
              <w:t>以下的处罚金</w:t>
            </w:r>
            <w:r>
              <w:rPr>
                <w:rFonts w:eastAsia="黑体" w:cs="Times New Roman" w:ascii="SimHei" w:hAnsi="SimHei"/>
                <w:lang w:eastAsia="zh-CN"/>
              </w:rPr>
              <w:t>3000</w:t>
            </w:r>
            <w:r>
              <w:rPr>
                <w:rFonts w:ascii="SimHei" w:hAnsi="SimHei" w:cs="Times New Roman" w:eastAsia="黑体"/>
                <w:lang w:eastAsia="zh-CN"/>
              </w:rPr>
              <w:t>元；在</w:t>
            </w:r>
            <w:r>
              <w:rPr>
                <w:rFonts w:eastAsia="黑体" w:cs="Times New Roman" w:ascii="SimHei" w:hAnsi="SimHei"/>
                <w:lang w:eastAsia="zh-CN"/>
              </w:rPr>
              <w:t>25%</w:t>
            </w:r>
            <w:r>
              <w:rPr>
                <w:rFonts w:ascii="SimHei" w:hAnsi="SimHei" w:cs="Times New Roman" w:eastAsia="黑体"/>
                <w:lang w:eastAsia="zh-CN"/>
              </w:rPr>
              <w:t>以下的处罚金</w:t>
            </w:r>
            <w:r>
              <w:rPr>
                <w:rFonts w:eastAsia="黑体" w:cs="Times New Roman" w:ascii="SimHei" w:hAnsi="SimHei"/>
                <w:lang w:eastAsia="zh-CN"/>
              </w:rPr>
              <w:t>5000</w:t>
            </w:r>
            <w:r>
              <w:rPr>
                <w:rFonts w:ascii="SimHei" w:hAnsi="SimHei" w:cs="Times New Roman" w:eastAsia="黑体"/>
                <w:lang w:eastAsia="zh-CN"/>
              </w:rPr>
              <w:t>元起；</w:t>
            </w:r>
          </w:p>
        </w:tc>
      </w:tr>
      <w:tr>
        <w:trPr>
          <w:trHeight w:val="470" w:hRule="atLeast"/>
        </w:trPr>
        <w:tc>
          <w:tcPr>
            <w:tcW w:w="9203" w:type="dxa"/>
            <w:tcBorders>
              <w:top w:val="single" w:sz="4" w:space="0" w:color="000000"/>
              <w:start w:val="single" w:sz="4" w:space="0" w:color="000000"/>
              <w:bottom w:val="single" w:sz="4" w:space="0" w:color="000000"/>
              <w:end w:val="single" w:sz="4" w:space="0" w:color="000000"/>
            </w:tcBorders>
          </w:tcPr>
          <w:p>
            <w:pPr>
              <w:pStyle w:val="Normal"/>
              <w:spacing w:lineRule="auto" w:line="288"/>
              <w:ind w:hanging="0"/>
              <w:rPr>
                <w:rFonts w:ascii="Times New Roman" w:hAnsi="Times New Roman" w:eastAsia="楷体_GB2312;楷体" w:cs="Times New Roman"/>
                <w:lang w:eastAsia="zh-CN"/>
              </w:rPr>
            </w:pPr>
            <w:r>
              <w:rPr>
                <w:rFonts w:eastAsia="黑体" w:cs="Times New Roman" w:ascii="SimHei" w:hAnsi="SimHei"/>
                <w:lang w:eastAsia="zh-CN"/>
              </w:rPr>
              <w:t>6</w:t>
            </w:r>
            <w:r>
              <w:rPr>
                <w:rFonts w:ascii="SimHei" w:hAnsi="SimHei" w:cs="Times New Roman" w:eastAsia="黑体"/>
                <w:lang w:eastAsia="zh-CN"/>
              </w:rPr>
              <w:t>、以上季度、半年、年度累计计算；计算原则：返点比例不低于销售额的</w:t>
            </w:r>
            <w:r>
              <w:rPr>
                <w:rFonts w:eastAsia="黑体" w:cs="Times New Roman" w:ascii="SimHei" w:hAnsi="SimHei"/>
                <w:lang w:eastAsia="zh-CN"/>
              </w:rPr>
              <w:t>5%</w:t>
            </w:r>
            <w:r>
              <w:rPr>
                <w:rFonts w:ascii="SimHei" w:hAnsi="SimHei" w:cs="Times New Roman" w:eastAsia="黑体"/>
                <w:lang w:eastAsia="zh-CN"/>
              </w:rPr>
              <w:t>（特殊情况另议）；</w:t>
            </w:r>
          </w:p>
        </w:tc>
      </w:tr>
      <w:tr>
        <w:trPr>
          <w:trHeight w:val="470" w:hRule="atLeast"/>
        </w:trPr>
        <w:tc>
          <w:tcPr>
            <w:tcW w:w="9203" w:type="dxa"/>
            <w:tcBorders>
              <w:top w:val="single" w:sz="4" w:space="0" w:color="000000"/>
              <w:start w:val="single" w:sz="4" w:space="0" w:color="000000"/>
              <w:bottom w:val="single" w:sz="4" w:space="0" w:color="000000"/>
              <w:end w:val="single" w:sz="4" w:space="0" w:color="000000"/>
            </w:tcBorders>
          </w:tcPr>
          <w:p>
            <w:pPr>
              <w:pStyle w:val="Normal"/>
              <w:spacing w:lineRule="auto" w:line="288"/>
              <w:ind w:hanging="0"/>
              <w:rPr>
                <w:rFonts w:ascii="Times New Roman" w:hAnsi="Times New Roman" w:eastAsia="楷体_GB2312;楷体" w:cs="Times New Roman"/>
                <w:lang w:eastAsia="zh-CN"/>
              </w:rPr>
            </w:pPr>
            <w:r>
              <w:rPr>
                <w:rFonts w:eastAsia="黑体" w:cs="Times New Roman" w:ascii="SimHei" w:hAnsi="SimHei"/>
                <w:lang w:eastAsia="zh-CN"/>
              </w:rPr>
              <w:t>7</w:t>
            </w:r>
            <w:r>
              <w:rPr>
                <w:rFonts w:ascii="SimHei" w:hAnsi="SimHei" w:cs="Times New Roman" w:eastAsia="黑体"/>
                <w:lang w:eastAsia="zh-CN"/>
              </w:rPr>
              <w:t>、年度完成</w:t>
            </w:r>
            <w:r>
              <w:rPr>
                <w:rFonts w:eastAsia="黑体" w:cs="Times New Roman" w:ascii="SimHei" w:hAnsi="SimHei"/>
                <w:lang w:eastAsia="zh-CN"/>
              </w:rPr>
              <w:t>50%</w:t>
            </w:r>
            <w:r>
              <w:rPr>
                <w:rFonts w:ascii="SimHei" w:hAnsi="SimHei" w:cs="Times New Roman" w:eastAsia="黑体"/>
                <w:lang w:eastAsia="zh-CN"/>
              </w:rPr>
              <w:t>比例的将过程（季度、半年度）所扣罚的金额一次性返还；</w:t>
            </w:r>
          </w:p>
        </w:tc>
      </w:tr>
    </w:tbl>
    <w:p>
      <w:pPr>
        <w:pStyle w:val="Normal"/>
        <w:spacing w:lineRule="auto" w:line="288"/>
        <w:ind w:start="120" w:firstLine="360"/>
        <w:rPr>
          <w:rFonts w:eastAsia="黑体;SimHei"/>
        </w:rPr>
      </w:pPr>
      <w:r>
        <w:rPr>
          <w:rFonts w:eastAsia="黑体" w:cs="Times New Roman" w:ascii="SimHei" w:hAnsi="SimHei"/>
          <w:sz w:val="24"/>
          <w:lang w:eastAsia="zh-CN"/>
        </w:rPr>
        <w:t>4</w:t>
      </w:r>
      <w:r>
        <w:rPr>
          <w:rFonts w:ascii="SimHei" w:hAnsi="SimHei" w:cs="Times New Roman" w:eastAsia="黑体"/>
          <w:sz w:val="24"/>
          <w:lang w:eastAsia="zh-CN"/>
        </w:rPr>
        <w:t>、年终奖励</w:t>
      </w:r>
      <w:r>
        <w:rPr>
          <w:rFonts w:ascii="SimHei" w:hAnsi="SimHei" w:cs="Times New Roman" w:eastAsia="黑体"/>
          <w:sz w:val="24"/>
          <w:lang w:eastAsia="zh-CN"/>
        </w:rPr>
        <w:t xml:space="preserve">  </w:t>
      </w:r>
    </w:p>
    <w:p>
      <w:pPr>
        <w:pStyle w:val="Normal"/>
        <w:spacing w:lineRule="auto" w:line="288"/>
        <w:rPr>
          <w:rFonts w:ascii="Times New Roman" w:hAnsi="Times New Roman" w:eastAsia="黑体;SimHei" w:cs="Times New Roman"/>
          <w:sz w:val="24"/>
          <w:lang w:eastAsia="zh-CN"/>
        </w:rPr>
      </w:pPr>
      <w:r>
        <w:rPr>
          <w:rFonts w:ascii="SimHei" w:hAnsi="SimHei" w:cs="Times New Roman" w:eastAsia="黑体"/>
          <w:b/>
          <w:sz w:val="24"/>
          <w:lang w:eastAsia="zh-CN"/>
        </w:rPr>
        <w:t>各级设计师年度指标（实行打包考核）</w:t>
      </w:r>
      <w:r>
        <w:rPr>
          <w:rFonts w:ascii="SimHei" w:hAnsi="SimHei" w:cs="Times New Roman" w:eastAsia="黑体"/>
          <w:sz w:val="24"/>
          <w:lang w:eastAsia="zh-CN"/>
        </w:rPr>
        <w:t>：</w:t>
      </w:r>
    </w:p>
    <w:tbl>
      <w:tblPr>
        <w:tblW w:w="9176" w:type="dxa"/>
        <w:jc w:val="start"/>
        <w:tblInd w:w="-252" w:type="dxa"/>
        <w:tblLayout w:type="fixed"/>
        <w:tblCellMar>
          <w:top w:w="0" w:type="dxa"/>
          <w:start w:w="108" w:type="dxa"/>
          <w:bottom w:w="0" w:type="dxa"/>
          <w:end w:w="108" w:type="dxa"/>
        </w:tblCellMar>
      </w:tblPr>
      <w:tblGrid>
        <w:gridCol w:w="1515"/>
        <w:gridCol w:w="1166"/>
        <w:gridCol w:w="1341"/>
        <w:gridCol w:w="1149"/>
        <w:gridCol w:w="1149"/>
        <w:gridCol w:w="1151"/>
        <w:gridCol w:w="1705"/>
      </w:tblGrid>
      <w:tr>
        <w:trPr>
          <w:trHeight w:val="302" w:hRule="atLeast"/>
        </w:trPr>
        <w:tc>
          <w:tcPr>
            <w:tcW w:w="1515"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 w:hAnsi="Times New Roman" w:eastAsia="楷体_GB2312;楷体" w:cs="Times New Roman"/>
              </w:rPr>
            </w:pPr>
            <w:r>
              <w:rPr>
                <w:rFonts w:ascii="SimHei" w:hAnsi="SimHei" w:cs="Times New Roman" w:eastAsia="黑体"/>
              </w:rPr>
              <w:t>级别</w:t>
            </w:r>
          </w:p>
        </w:tc>
        <w:tc>
          <w:tcPr>
            <w:tcW w:w="1166" w:type="dxa"/>
            <w:tcBorders>
              <w:top w:val="single" w:sz="4" w:space="0" w:color="000000"/>
              <w:start w:val="single" w:sz="4" w:space="0" w:color="000000"/>
              <w:bottom w:val="single" w:sz="4" w:space="0" w:color="000000"/>
              <w:end w:val="single" w:sz="4" w:space="0" w:color="000000"/>
            </w:tcBorders>
          </w:tcPr>
          <w:p>
            <w:pPr>
              <w:pStyle w:val="Normal"/>
              <w:spacing w:lineRule="auto" w:line="288"/>
              <w:ind w:hanging="0"/>
              <w:rPr>
                <w:rFonts w:ascii="Times New Roman" w:hAnsi="Times New Roman" w:eastAsia="楷体_GB2312;楷体" w:cs="Times New Roman"/>
              </w:rPr>
            </w:pPr>
            <w:r>
              <w:rPr>
                <w:rFonts w:ascii="SimHei" w:hAnsi="SimHei" w:cs="Times New Roman" w:eastAsia="黑体"/>
              </w:rPr>
              <w:t>年度指标（万）</w:t>
            </w:r>
          </w:p>
        </w:tc>
        <w:tc>
          <w:tcPr>
            <w:tcW w:w="1341" w:type="dxa"/>
            <w:tcBorders>
              <w:top w:val="single" w:sz="4" w:space="0" w:color="000000"/>
              <w:start w:val="single" w:sz="4" w:space="0" w:color="000000"/>
              <w:bottom w:val="single" w:sz="4" w:space="0" w:color="000000"/>
              <w:end w:val="single" w:sz="4" w:space="0" w:color="000000"/>
            </w:tcBorders>
          </w:tcPr>
          <w:p>
            <w:pPr>
              <w:pStyle w:val="Normal"/>
              <w:spacing w:lineRule="auto" w:line="288"/>
              <w:ind w:hanging="0"/>
              <w:rPr>
                <w:rFonts w:ascii="Times New Roman" w:hAnsi="Times New Roman" w:eastAsia="楷体_GB2312;楷体" w:cs="Times New Roman"/>
              </w:rPr>
            </w:pPr>
            <w:r>
              <w:rPr>
                <w:rFonts w:ascii="SimHei" w:hAnsi="SimHei" w:cs="Times New Roman" w:eastAsia="黑体"/>
              </w:rPr>
              <w:t>设计费（万）</w:t>
            </w:r>
          </w:p>
        </w:tc>
        <w:tc>
          <w:tcPr>
            <w:tcW w:w="1149" w:type="dxa"/>
            <w:tcBorders>
              <w:top w:val="single" w:sz="4" w:space="0" w:color="000000"/>
              <w:start w:val="single" w:sz="4" w:space="0" w:color="000000"/>
              <w:bottom w:val="single" w:sz="4" w:space="0" w:color="000000"/>
              <w:end w:val="single" w:sz="4" w:space="0" w:color="000000"/>
            </w:tcBorders>
          </w:tcPr>
          <w:p>
            <w:pPr>
              <w:pStyle w:val="Normal"/>
              <w:spacing w:lineRule="auto" w:line="288"/>
              <w:ind w:hanging="0"/>
              <w:rPr>
                <w:rFonts w:ascii="Times New Roman" w:hAnsi="Times New Roman" w:eastAsia="楷体_GB2312;楷体" w:cs="Times New Roman"/>
              </w:rPr>
            </w:pPr>
            <w:r>
              <w:rPr>
                <w:rFonts w:ascii="SimHei" w:hAnsi="SimHei" w:cs="Times New Roman" w:eastAsia="黑体"/>
              </w:rPr>
              <w:t>主材比例</w:t>
            </w:r>
          </w:p>
        </w:tc>
        <w:tc>
          <w:tcPr>
            <w:tcW w:w="1149" w:type="dxa"/>
            <w:tcBorders>
              <w:top w:val="single" w:sz="4" w:space="0" w:color="000000"/>
              <w:start w:val="single" w:sz="4" w:space="0" w:color="000000"/>
              <w:bottom w:val="single" w:sz="4" w:space="0" w:color="000000"/>
              <w:end w:val="single" w:sz="4" w:space="0" w:color="000000"/>
            </w:tcBorders>
          </w:tcPr>
          <w:p>
            <w:pPr>
              <w:pStyle w:val="Normal"/>
              <w:spacing w:lineRule="auto" w:line="288"/>
              <w:ind w:hanging="0"/>
              <w:rPr>
                <w:rFonts w:ascii="Times New Roman" w:hAnsi="Times New Roman" w:eastAsia="楷体_GB2312;楷体" w:cs="Times New Roman"/>
              </w:rPr>
            </w:pPr>
            <w:r>
              <w:rPr>
                <w:rFonts w:ascii="SimHei" w:hAnsi="SimHei" w:cs="Times New Roman" w:eastAsia="黑体"/>
              </w:rPr>
              <w:t>到款底线</w:t>
            </w:r>
          </w:p>
        </w:tc>
        <w:tc>
          <w:tcPr>
            <w:tcW w:w="1151" w:type="dxa"/>
            <w:tcBorders>
              <w:top w:val="single" w:sz="4" w:space="0" w:color="000000"/>
              <w:start w:val="single" w:sz="4" w:space="0" w:color="000000"/>
              <w:bottom w:val="single" w:sz="4" w:space="0" w:color="000000"/>
              <w:end w:val="single" w:sz="4" w:space="0" w:color="000000"/>
            </w:tcBorders>
          </w:tcPr>
          <w:p>
            <w:pPr>
              <w:pStyle w:val="Normal"/>
              <w:spacing w:lineRule="auto" w:line="288"/>
              <w:ind w:hanging="0"/>
              <w:rPr>
                <w:rFonts w:ascii="Times New Roman" w:hAnsi="Times New Roman" w:eastAsia="楷体_GB2312;楷体" w:cs="Times New Roman"/>
              </w:rPr>
            </w:pPr>
            <w:r>
              <w:rPr>
                <w:rFonts w:ascii="SimHei" w:hAnsi="SimHei" w:cs="Times New Roman" w:eastAsia="黑体"/>
              </w:rPr>
              <w:t>客户回头率</w:t>
            </w:r>
          </w:p>
        </w:tc>
        <w:tc>
          <w:tcPr>
            <w:tcW w:w="1705" w:type="dxa"/>
            <w:tcBorders>
              <w:top w:val="single" w:sz="4" w:space="0" w:color="000000"/>
              <w:start w:val="single" w:sz="4" w:space="0" w:color="000000"/>
              <w:bottom w:val="single" w:sz="4" w:space="0" w:color="000000"/>
              <w:end w:val="single" w:sz="4" w:space="0" w:color="000000"/>
            </w:tcBorders>
          </w:tcPr>
          <w:p>
            <w:pPr>
              <w:pStyle w:val="Normal"/>
              <w:spacing w:lineRule="auto" w:line="288"/>
              <w:ind w:hanging="0"/>
              <w:rPr>
                <w:rFonts w:ascii="Times New Roman" w:hAnsi="Times New Roman" w:eastAsia="楷体_GB2312;楷体" w:cs="Times New Roman"/>
                <w:lang w:eastAsia="zh-CN"/>
              </w:rPr>
            </w:pPr>
            <w:r>
              <w:rPr>
                <w:rFonts w:ascii="SimHei" w:hAnsi="SimHei" w:cs="Times New Roman" w:eastAsia="黑体"/>
                <w:lang w:eastAsia="zh-CN"/>
              </w:rPr>
              <w:t>打包总业绩</w:t>
            </w:r>
          </w:p>
          <w:p>
            <w:pPr>
              <w:pStyle w:val="Normal"/>
              <w:spacing w:lineRule="auto" w:line="288"/>
              <w:ind w:hanging="0"/>
              <w:rPr>
                <w:rFonts w:ascii="Times New Roman" w:hAnsi="Times New Roman" w:eastAsia="楷体_GB2312;楷体" w:cs="Times New Roman"/>
                <w:lang w:eastAsia="zh-CN"/>
              </w:rPr>
            </w:pPr>
            <w:r>
              <w:rPr>
                <w:rFonts w:ascii="SimHei" w:hAnsi="SimHei" w:cs="Times New Roman" w:eastAsia="黑体"/>
                <w:lang w:eastAsia="zh-CN"/>
              </w:rPr>
              <w:t>（到款额）</w:t>
            </w:r>
          </w:p>
        </w:tc>
      </w:tr>
      <w:tr>
        <w:trPr>
          <w:trHeight w:val="302" w:hRule="atLeast"/>
        </w:trPr>
        <w:tc>
          <w:tcPr>
            <w:tcW w:w="1515" w:type="dxa"/>
            <w:tcBorders>
              <w:top w:val="single" w:sz="4" w:space="0" w:color="000000"/>
              <w:start w:val="single" w:sz="4" w:space="0" w:color="000000"/>
              <w:bottom w:val="single" w:sz="4" w:space="0" w:color="000000"/>
              <w:end w:val="single" w:sz="4" w:space="0" w:color="000000"/>
            </w:tcBorders>
          </w:tcPr>
          <w:p>
            <w:pPr>
              <w:pStyle w:val="Normal"/>
              <w:spacing w:lineRule="auto" w:line="288"/>
              <w:ind w:hanging="0"/>
              <w:rPr>
                <w:rFonts w:ascii="Times New Roman" w:hAnsi="Times New Roman" w:eastAsia="楷体_GB2312;楷体" w:cs="Times New Roman"/>
              </w:rPr>
            </w:pPr>
            <w:r>
              <w:rPr>
                <w:rFonts w:ascii="SimHei" w:hAnsi="SimHei" w:cs="Times New Roman" w:eastAsia="黑体"/>
              </w:rPr>
              <w:t>首席设计师</w:t>
            </w:r>
          </w:p>
        </w:tc>
        <w:tc>
          <w:tcPr>
            <w:tcW w:w="1166"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 w:hAnsi="Times New Roman" w:eastAsia="楷体_GB2312;楷体" w:cs="Times New Roman"/>
              </w:rPr>
            </w:pPr>
            <w:r>
              <w:rPr>
                <w:rFonts w:eastAsia="黑体" w:cs="Times New Roman" w:ascii="SimHei" w:hAnsi="SimHei"/>
              </w:rPr>
              <w:t>250</w:t>
            </w:r>
          </w:p>
        </w:tc>
        <w:tc>
          <w:tcPr>
            <w:tcW w:w="1341"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 w:hAnsi="Times New Roman" w:eastAsia="楷体_GB2312;楷体" w:cs="Times New Roman"/>
              </w:rPr>
            </w:pPr>
            <w:r>
              <w:rPr>
                <w:rFonts w:eastAsia="黑体" w:cs="Times New Roman" w:ascii="SimHei" w:hAnsi="SimHei"/>
              </w:rPr>
              <w:t>20</w:t>
            </w:r>
          </w:p>
        </w:tc>
        <w:tc>
          <w:tcPr>
            <w:tcW w:w="1149"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 w:hAnsi="Times New Roman" w:eastAsia="楷体_GB2312;楷体" w:cs="Times New Roman"/>
              </w:rPr>
            </w:pPr>
            <w:r>
              <w:rPr>
                <w:rFonts w:eastAsia="黑体" w:cs="Times New Roman" w:ascii="SimHei" w:hAnsi="SimHei"/>
              </w:rPr>
              <w:t>60%</w:t>
            </w:r>
          </w:p>
        </w:tc>
        <w:tc>
          <w:tcPr>
            <w:tcW w:w="1149"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 w:hAnsi="Times New Roman" w:eastAsia="楷体_GB2312;楷体" w:cs="Times New Roman"/>
              </w:rPr>
            </w:pPr>
            <w:r>
              <w:rPr>
                <w:rFonts w:eastAsia="黑体" w:cs="Times New Roman" w:ascii="SimHei" w:hAnsi="SimHei"/>
              </w:rPr>
              <w:t>80%</w:t>
            </w:r>
          </w:p>
        </w:tc>
        <w:tc>
          <w:tcPr>
            <w:tcW w:w="1151"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 w:hAnsi="Times New Roman" w:eastAsia="楷体_GB2312;楷体" w:cs="Times New Roman"/>
              </w:rPr>
            </w:pPr>
            <w:r>
              <w:rPr>
                <w:rFonts w:eastAsia="黑体" w:cs="Times New Roman" w:ascii="SimHei" w:hAnsi="SimHei"/>
              </w:rPr>
              <w:t>20%</w:t>
            </w:r>
          </w:p>
        </w:tc>
        <w:tc>
          <w:tcPr>
            <w:tcW w:w="170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jc w:val="center"/>
              <w:rPr>
                <w:rFonts w:ascii="Times New Roman" w:hAnsi="Times New Roman" w:eastAsia="楷体_GB2312;楷体" w:cs="Times New Roman"/>
              </w:rPr>
            </w:pPr>
            <w:r>
              <w:rPr>
                <w:rFonts w:eastAsia="黑体" w:cs="Times New Roman" w:ascii="SimHei" w:hAnsi="SimHei"/>
              </w:rPr>
            </w:r>
          </w:p>
          <w:p>
            <w:pPr>
              <w:pStyle w:val="Normal"/>
              <w:spacing w:lineRule="auto" w:line="288"/>
              <w:jc w:val="center"/>
              <w:rPr>
                <w:rFonts w:ascii="Times New Roman" w:hAnsi="Times New Roman" w:eastAsia="楷体_GB2312;楷体" w:cs="Times New Roman"/>
              </w:rPr>
            </w:pPr>
            <w:r>
              <w:rPr>
                <w:rFonts w:eastAsia="黑体" w:cs="Times New Roman" w:ascii="SimHei" w:hAnsi="SimHei"/>
              </w:rPr>
            </w:r>
          </w:p>
          <w:p>
            <w:pPr>
              <w:pStyle w:val="Normal"/>
              <w:spacing w:lineRule="auto" w:line="288"/>
              <w:jc w:val="center"/>
              <w:rPr>
                <w:rFonts w:ascii="Times New Roman" w:hAnsi="Times New Roman" w:eastAsia="楷体_GB2312;楷体" w:cs="Times New Roman"/>
              </w:rPr>
            </w:pPr>
            <w:r>
              <w:rPr>
                <w:rFonts w:eastAsia="黑体" w:cs="Times New Roman" w:ascii="SimHei" w:hAnsi="SimHei"/>
              </w:rPr>
              <w:t>0.5%</w:t>
            </w:r>
          </w:p>
        </w:tc>
      </w:tr>
      <w:tr>
        <w:trPr>
          <w:trHeight w:val="302" w:hRule="atLeast"/>
        </w:trPr>
        <w:tc>
          <w:tcPr>
            <w:tcW w:w="1515" w:type="dxa"/>
            <w:tcBorders>
              <w:top w:val="single" w:sz="4" w:space="0" w:color="000000"/>
              <w:start w:val="single" w:sz="4" w:space="0" w:color="000000"/>
              <w:bottom w:val="single" w:sz="4" w:space="0" w:color="000000"/>
              <w:end w:val="single" w:sz="4" w:space="0" w:color="000000"/>
            </w:tcBorders>
          </w:tcPr>
          <w:p>
            <w:pPr>
              <w:pStyle w:val="Normal"/>
              <w:spacing w:lineRule="auto" w:line="288"/>
              <w:ind w:hanging="0"/>
              <w:rPr>
                <w:rFonts w:ascii="Times New Roman" w:hAnsi="Times New Roman" w:eastAsia="楷体_GB2312;楷体" w:cs="Times New Roman"/>
              </w:rPr>
            </w:pPr>
            <w:r>
              <w:rPr>
                <w:rFonts w:ascii="SimHei" w:hAnsi="SimHei" w:cs="Times New Roman" w:eastAsia="黑体"/>
              </w:rPr>
              <w:t>专家设计师</w:t>
            </w:r>
          </w:p>
        </w:tc>
        <w:tc>
          <w:tcPr>
            <w:tcW w:w="1166"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 w:hAnsi="Times New Roman" w:eastAsia="楷体_GB2312;楷体" w:cs="Times New Roman"/>
              </w:rPr>
            </w:pPr>
            <w:r>
              <w:rPr>
                <w:rFonts w:eastAsia="黑体" w:cs="Times New Roman" w:ascii="SimHei" w:hAnsi="SimHei"/>
              </w:rPr>
              <w:t>200</w:t>
            </w:r>
          </w:p>
        </w:tc>
        <w:tc>
          <w:tcPr>
            <w:tcW w:w="1341"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 w:hAnsi="Times New Roman" w:eastAsia="楷体_GB2312;楷体" w:cs="Times New Roman"/>
              </w:rPr>
            </w:pPr>
            <w:r>
              <w:rPr>
                <w:rFonts w:eastAsia="黑体" w:cs="Times New Roman" w:ascii="SimHei" w:hAnsi="SimHei"/>
              </w:rPr>
              <w:t>15</w:t>
            </w:r>
          </w:p>
        </w:tc>
        <w:tc>
          <w:tcPr>
            <w:tcW w:w="1149"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 w:hAnsi="Times New Roman" w:eastAsia="楷体_GB2312;楷体" w:cs="Times New Roman"/>
              </w:rPr>
            </w:pPr>
            <w:r>
              <w:rPr>
                <w:rFonts w:eastAsia="黑体" w:cs="Times New Roman" w:ascii="SimHei" w:hAnsi="SimHei"/>
              </w:rPr>
              <w:t>50%</w:t>
            </w:r>
          </w:p>
        </w:tc>
        <w:tc>
          <w:tcPr>
            <w:tcW w:w="1149"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 w:hAnsi="Times New Roman" w:eastAsia="楷体_GB2312;楷体" w:cs="Times New Roman"/>
              </w:rPr>
            </w:pPr>
            <w:r>
              <w:rPr>
                <w:rFonts w:eastAsia="黑体" w:cs="Times New Roman" w:ascii="SimHei" w:hAnsi="SimHei"/>
              </w:rPr>
              <w:t>90%</w:t>
            </w:r>
          </w:p>
        </w:tc>
        <w:tc>
          <w:tcPr>
            <w:tcW w:w="1151"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 w:hAnsi="Times New Roman" w:eastAsia="楷体_GB2312;楷体" w:cs="Times New Roman"/>
              </w:rPr>
            </w:pPr>
            <w:r>
              <w:rPr>
                <w:rFonts w:eastAsia="黑体" w:cs="Times New Roman" w:ascii="SimHei" w:hAnsi="SimHei"/>
              </w:rPr>
              <w:t>20%</w:t>
            </w:r>
          </w:p>
        </w:tc>
        <w:tc>
          <w:tcPr>
            <w:tcW w:w="170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jc w:val="center"/>
              <w:rPr>
                <w:rFonts w:ascii="Times New Roman" w:hAnsi="Times New Roman" w:eastAsia="楷体_GB2312;楷体" w:cs="Times New Roman"/>
              </w:rPr>
            </w:pPr>
            <w:r>
              <w:rPr>
                <w:rFonts w:eastAsia="楷体_GB2312;楷体" w:cs="Times New Roman" w:ascii="Times New Roman" w:hAnsi="Times New Roman"/>
              </w:rPr>
            </w:r>
          </w:p>
        </w:tc>
      </w:tr>
      <w:tr>
        <w:trPr>
          <w:trHeight w:val="317" w:hRule="atLeast"/>
        </w:trPr>
        <w:tc>
          <w:tcPr>
            <w:tcW w:w="1515" w:type="dxa"/>
            <w:tcBorders>
              <w:top w:val="single" w:sz="4" w:space="0" w:color="000000"/>
              <w:start w:val="single" w:sz="4" w:space="0" w:color="000000"/>
              <w:bottom w:val="single" w:sz="4" w:space="0" w:color="000000"/>
              <w:end w:val="single" w:sz="4" w:space="0" w:color="000000"/>
            </w:tcBorders>
          </w:tcPr>
          <w:p>
            <w:pPr>
              <w:pStyle w:val="Normal"/>
              <w:spacing w:lineRule="auto" w:line="288"/>
              <w:ind w:hanging="0"/>
              <w:rPr>
                <w:rFonts w:ascii="Times New Roman" w:hAnsi="Times New Roman" w:eastAsia="楷体_GB2312;楷体" w:cs="Times New Roman"/>
              </w:rPr>
            </w:pPr>
            <w:r>
              <w:rPr>
                <w:rFonts w:ascii="SimHei" w:hAnsi="SimHei" w:cs="Times New Roman" w:eastAsia="黑体"/>
              </w:rPr>
              <w:t>高级设计师</w:t>
            </w:r>
          </w:p>
        </w:tc>
        <w:tc>
          <w:tcPr>
            <w:tcW w:w="1166"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 w:hAnsi="Times New Roman" w:eastAsia="楷体_GB2312;楷体" w:cs="Times New Roman"/>
              </w:rPr>
            </w:pPr>
            <w:r>
              <w:rPr>
                <w:rFonts w:eastAsia="黑体" w:cs="Times New Roman" w:ascii="SimHei" w:hAnsi="SimHei"/>
              </w:rPr>
              <w:t>150</w:t>
            </w:r>
          </w:p>
        </w:tc>
        <w:tc>
          <w:tcPr>
            <w:tcW w:w="1341"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 w:hAnsi="Times New Roman" w:eastAsia="楷体_GB2312;楷体" w:cs="Times New Roman"/>
              </w:rPr>
            </w:pPr>
            <w:r>
              <w:rPr>
                <w:rFonts w:eastAsia="黑体" w:cs="Times New Roman" w:ascii="SimHei" w:hAnsi="SimHei"/>
              </w:rPr>
              <w:t>7</w:t>
            </w:r>
          </w:p>
        </w:tc>
        <w:tc>
          <w:tcPr>
            <w:tcW w:w="1149"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 w:hAnsi="Times New Roman" w:eastAsia="楷体_GB2312;楷体" w:cs="Times New Roman"/>
              </w:rPr>
            </w:pPr>
            <w:r>
              <w:rPr>
                <w:rFonts w:eastAsia="黑体" w:cs="Times New Roman" w:ascii="SimHei" w:hAnsi="SimHei"/>
              </w:rPr>
              <w:t>50%</w:t>
            </w:r>
          </w:p>
        </w:tc>
        <w:tc>
          <w:tcPr>
            <w:tcW w:w="1149"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 w:hAnsi="Times New Roman" w:eastAsia="楷体_GB2312;楷体" w:cs="Times New Roman"/>
              </w:rPr>
            </w:pPr>
            <w:r>
              <w:rPr>
                <w:rFonts w:eastAsia="黑体" w:cs="Times New Roman" w:ascii="SimHei" w:hAnsi="SimHei"/>
              </w:rPr>
              <w:t>90%</w:t>
            </w:r>
          </w:p>
        </w:tc>
        <w:tc>
          <w:tcPr>
            <w:tcW w:w="1151"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 w:hAnsi="Times New Roman" w:eastAsia="楷体_GB2312;楷体" w:cs="Times New Roman"/>
              </w:rPr>
            </w:pPr>
            <w:r>
              <w:rPr>
                <w:rFonts w:eastAsia="黑体" w:cs="Times New Roman" w:ascii="SimHei" w:hAnsi="SimHei"/>
              </w:rPr>
              <w:t>15%</w:t>
            </w:r>
          </w:p>
        </w:tc>
        <w:tc>
          <w:tcPr>
            <w:tcW w:w="170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jc w:val="center"/>
              <w:rPr>
                <w:rFonts w:ascii="Times New Roman" w:hAnsi="Times New Roman" w:eastAsia="楷体_GB2312;楷体" w:cs="Times New Roman"/>
              </w:rPr>
            </w:pPr>
            <w:r>
              <w:rPr>
                <w:rFonts w:eastAsia="楷体_GB2312;楷体" w:cs="Times New Roman" w:ascii="Times New Roman" w:hAnsi="Times New Roman"/>
              </w:rPr>
            </w:r>
          </w:p>
        </w:tc>
      </w:tr>
      <w:tr>
        <w:trPr>
          <w:trHeight w:val="317" w:hRule="atLeast"/>
        </w:trPr>
        <w:tc>
          <w:tcPr>
            <w:tcW w:w="1515" w:type="dxa"/>
            <w:tcBorders>
              <w:top w:val="single" w:sz="4" w:space="0" w:color="000000"/>
              <w:start w:val="single" w:sz="4" w:space="0" w:color="000000"/>
              <w:bottom w:val="single" w:sz="4" w:space="0" w:color="000000"/>
              <w:end w:val="single" w:sz="4" w:space="0" w:color="000000"/>
            </w:tcBorders>
          </w:tcPr>
          <w:p>
            <w:pPr>
              <w:pStyle w:val="Normal"/>
              <w:spacing w:lineRule="auto" w:line="288"/>
              <w:ind w:hanging="0"/>
              <w:rPr>
                <w:rFonts w:ascii="Times New Roman" w:hAnsi="Times New Roman" w:eastAsia="楷体_GB2312;楷体" w:cs="Times New Roman"/>
              </w:rPr>
            </w:pPr>
            <w:r>
              <w:rPr>
                <w:rFonts w:ascii="SimHei" w:hAnsi="SimHei" w:cs="Times New Roman" w:eastAsia="黑体"/>
              </w:rPr>
              <w:t>主任设计师</w:t>
            </w:r>
          </w:p>
        </w:tc>
        <w:tc>
          <w:tcPr>
            <w:tcW w:w="1166"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 w:hAnsi="Times New Roman" w:eastAsia="楷体_GB2312;楷体" w:cs="Times New Roman"/>
              </w:rPr>
            </w:pPr>
            <w:r>
              <w:rPr>
                <w:rFonts w:eastAsia="黑体" w:cs="Times New Roman" w:ascii="SimHei" w:hAnsi="SimHei"/>
              </w:rPr>
              <w:t>120</w:t>
            </w:r>
          </w:p>
        </w:tc>
        <w:tc>
          <w:tcPr>
            <w:tcW w:w="1341"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 w:hAnsi="Times New Roman" w:eastAsia="楷体_GB2312;楷体" w:cs="Times New Roman"/>
              </w:rPr>
            </w:pPr>
            <w:r>
              <w:rPr>
                <w:rFonts w:eastAsia="黑体" w:cs="Times New Roman" w:ascii="SimHei" w:hAnsi="SimHei"/>
              </w:rPr>
              <w:t>6</w:t>
            </w:r>
          </w:p>
        </w:tc>
        <w:tc>
          <w:tcPr>
            <w:tcW w:w="1149"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 w:hAnsi="Times New Roman" w:eastAsia="楷体_GB2312;楷体" w:cs="Times New Roman"/>
              </w:rPr>
            </w:pPr>
            <w:r>
              <w:rPr>
                <w:rFonts w:eastAsia="黑体" w:cs="Times New Roman" w:ascii="SimHei" w:hAnsi="SimHei"/>
              </w:rPr>
              <w:t>50%</w:t>
            </w:r>
          </w:p>
        </w:tc>
        <w:tc>
          <w:tcPr>
            <w:tcW w:w="1149"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 w:hAnsi="Times New Roman" w:eastAsia="楷体_GB2312;楷体" w:cs="Times New Roman"/>
              </w:rPr>
            </w:pPr>
            <w:r>
              <w:rPr>
                <w:rFonts w:eastAsia="黑体" w:cs="Times New Roman" w:ascii="SimHei" w:hAnsi="SimHei"/>
              </w:rPr>
              <w:t>90%</w:t>
            </w:r>
          </w:p>
        </w:tc>
        <w:tc>
          <w:tcPr>
            <w:tcW w:w="1151"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 w:hAnsi="Times New Roman" w:eastAsia="楷体_GB2312;楷体" w:cs="Times New Roman"/>
              </w:rPr>
            </w:pPr>
            <w:r>
              <w:rPr>
                <w:rFonts w:eastAsia="黑体" w:cs="Times New Roman" w:ascii="SimHei" w:hAnsi="SimHei"/>
              </w:rPr>
              <w:t>15%</w:t>
            </w:r>
          </w:p>
        </w:tc>
        <w:tc>
          <w:tcPr>
            <w:tcW w:w="170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jc w:val="center"/>
              <w:rPr>
                <w:rFonts w:ascii="Times New Roman" w:hAnsi="Times New Roman" w:eastAsia="楷体_GB2312;楷体" w:cs="Times New Roman"/>
              </w:rPr>
            </w:pPr>
            <w:r>
              <w:rPr>
                <w:rFonts w:eastAsia="楷体_GB2312;楷体" w:cs="Times New Roman" w:ascii="Times New Roman" w:hAnsi="Times New Roman"/>
              </w:rPr>
            </w:r>
          </w:p>
        </w:tc>
      </w:tr>
      <w:tr>
        <w:trPr>
          <w:trHeight w:val="317" w:hRule="atLeast"/>
        </w:trPr>
        <w:tc>
          <w:tcPr>
            <w:tcW w:w="1515" w:type="dxa"/>
            <w:tcBorders>
              <w:top w:val="single" w:sz="4" w:space="0" w:color="000000"/>
              <w:start w:val="single" w:sz="4" w:space="0" w:color="000000"/>
              <w:bottom w:val="single" w:sz="4" w:space="0" w:color="000000"/>
              <w:end w:val="single" w:sz="4" w:space="0" w:color="000000"/>
            </w:tcBorders>
          </w:tcPr>
          <w:p>
            <w:pPr>
              <w:pStyle w:val="Normal"/>
              <w:spacing w:lineRule="auto" w:line="288"/>
              <w:ind w:hanging="0"/>
              <w:rPr>
                <w:rFonts w:ascii="Times New Roman" w:hAnsi="Times New Roman" w:eastAsia="楷体_GB2312;楷体" w:cs="Times New Roman"/>
              </w:rPr>
            </w:pPr>
            <w:r>
              <w:rPr>
                <w:rFonts w:ascii="SimHei" w:hAnsi="SimHei" w:cs="Times New Roman" w:eastAsia="黑体"/>
              </w:rPr>
              <w:t>主案设计师</w:t>
            </w:r>
          </w:p>
        </w:tc>
        <w:tc>
          <w:tcPr>
            <w:tcW w:w="1166"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 w:hAnsi="Times New Roman" w:eastAsia="楷体_GB2312;楷体" w:cs="Times New Roman"/>
              </w:rPr>
            </w:pPr>
            <w:r>
              <w:rPr>
                <w:rFonts w:eastAsia="黑体" w:cs="Times New Roman" w:ascii="SimHei" w:hAnsi="SimHei"/>
              </w:rPr>
              <w:t>90</w:t>
            </w:r>
          </w:p>
        </w:tc>
        <w:tc>
          <w:tcPr>
            <w:tcW w:w="1341"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 w:hAnsi="Times New Roman" w:eastAsia="楷体_GB2312;楷体" w:cs="Times New Roman"/>
              </w:rPr>
            </w:pPr>
            <w:r>
              <w:rPr>
                <w:rFonts w:eastAsia="黑体" w:cs="Times New Roman" w:ascii="SimHei" w:hAnsi="SimHei"/>
              </w:rPr>
              <w:t>4</w:t>
            </w:r>
          </w:p>
        </w:tc>
        <w:tc>
          <w:tcPr>
            <w:tcW w:w="1149"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 w:hAnsi="Times New Roman" w:eastAsia="楷体_GB2312;楷体" w:cs="Times New Roman"/>
              </w:rPr>
            </w:pPr>
            <w:r>
              <w:rPr>
                <w:rFonts w:eastAsia="黑体" w:cs="Times New Roman" w:ascii="SimHei" w:hAnsi="SimHei"/>
              </w:rPr>
              <w:t>50%</w:t>
            </w:r>
          </w:p>
        </w:tc>
        <w:tc>
          <w:tcPr>
            <w:tcW w:w="1149"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 w:hAnsi="Times New Roman" w:eastAsia="楷体_GB2312;楷体" w:cs="Times New Roman"/>
              </w:rPr>
            </w:pPr>
            <w:r>
              <w:rPr>
                <w:rFonts w:eastAsia="黑体" w:cs="Times New Roman" w:ascii="SimHei" w:hAnsi="SimHei"/>
              </w:rPr>
              <w:t>90%</w:t>
            </w:r>
          </w:p>
        </w:tc>
        <w:tc>
          <w:tcPr>
            <w:tcW w:w="1151"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 w:hAnsi="Times New Roman" w:eastAsia="楷体_GB2312;楷体" w:cs="Times New Roman"/>
              </w:rPr>
            </w:pPr>
            <w:r>
              <w:rPr>
                <w:rFonts w:eastAsia="黑体" w:cs="Times New Roman" w:ascii="SimHei" w:hAnsi="SimHei"/>
              </w:rPr>
              <w:t>10%</w:t>
            </w:r>
          </w:p>
        </w:tc>
        <w:tc>
          <w:tcPr>
            <w:tcW w:w="170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jc w:val="center"/>
              <w:rPr>
                <w:rFonts w:ascii="Times New Roman" w:hAnsi="Times New Roman" w:eastAsia="楷体_GB2312;楷体" w:cs="Times New Roman"/>
              </w:rPr>
            </w:pPr>
            <w:r>
              <w:rPr>
                <w:rFonts w:eastAsia="楷体_GB2312;楷体" w:cs="Times New Roman" w:ascii="Times New Roman" w:hAnsi="Times New Roman"/>
              </w:rPr>
            </w:r>
          </w:p>
        </w:tc>
      </w:tr>
      <w:tr>
        <w:trPr>
          <w:trHeight w:val="317" w:hRule="atLeast"/>
        </w:trPr>
        <w:tc>
          <w:tcPr>
            <w:tcW w:w="7471" w:type="dxa"/>
            <w:gridSpan w:val="6"/>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 w:hAnsi="Times New Roman" w:eastAsia="楷体_GB2312;楷体" w:cs="Times New Roman"/>
                <w:lang w:eastAsia="zh-CN"/>
              </w:rPr>
            </w:pPr>
            <w:r>
              <w:rPr>
                <w:rFonts w:eastAsia="黑体" w:cs="Times New Roman" w:ascii="SimHei" w:hAnsi="SimHei"/>
                <w:lang w:eastAsia="zh-CN"/>
              </w:rPr>
              <w:t>1</w:t>
            </w:r>
            <w:r>
              <w:rPr>
                <w:rFonts w:ascii="SimHei" w:hAnsi="SimHei" w:cs="Times New Roman" w:eastAsia="黑体"/>
                <w:lang w:eastAsia="zh-CN"/>
              </w:rPr>
              <w:t>、在完成各级别年度指标的考核底线基础之上；</w:t>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rPr>
                <w:rFonts w:ascii="Times New Roman" w:hAnsi="Times New Roman" w:eastAsia="楷体_GB2312;楷体" w:cs="Times New Roman"/>
                <w:lang w:eastAsia="zh-CN"/>
              </w:rPr>
            </w:pPr>
            <w:r>
              <w:rPr>
                <w:rFonts w:eastAsia="黑体" w:cs="Times New Roman" w:ascii="SimHei" w:hAnsi="SimHei"/>
                <w:lang w:eastAsia="zh-CN"/>
              </w:rPr>
            </w:r>
          </w:p>
        </w:tc>
      </w:tr>
      <w:tr>
        <w:trPr>
          <w:trHeight w:val="317" w:hRule="atLeast"/>
        </w:trPr>
        <w:tc>
          <w:tcPr>
            <w:tcW w:w="9176" w:type="dxa"/>
            <w:gridSpan w:val="7"/>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 w:hAnsi="Times New Roman" w:eastAsia="楷体_GB2312;楷体" w:cs="Times New Roman"/>
                <w:lang w:eastAsia="zh-CN"/>
              </w:rPr>
            </w:pPr>
            <w:r>
              <w:rPr>
                <w:rFonts w:eastAsia="黑体" w:cs="Times New Roman" w:ascii="SimHei" w:hAnsi="SimHei"/>
                <w:lang w:eastAsia="zh-CN"/>
              </w:rPr>
              <w:t>2</w:t>
            </w:r>
            <w:r>
              <w:rPr>
                <w:rFonts w:ascii="SimHei" w:hAnsi="SimHei" w:cs="Times New Roman" w:eastAsia="黑体"/>
                <w:lang w:eastAsia="zh-CN"/>
              </w:rPr>
              <w:t>、奖励按全年完成业绩的最终的到款额核算发放，次年不再重复计算；</w:t>
            </w:r>
          </w:p>
        </w:tc>
      </w:tr>
    </w:tbl>
    <w:p>
      <w:pPr>
        <w:pStyle w:val="Normal"/>
        <w:spacing w:lineRule="auto" w:line="288"/>
        <w:rPr/>
      </w:pPr>
      <w:r>
        <w:rPr>
          <w:rFonts w:eastAsia="黑体" w:cs="Times New Roman" w:ascii="SimHei" w:hAnsi="SimHei"/>
          <w:lang w:eastAsia="zh-CN"/>
        </w:rPr>
        <w:t xml:space="preserve"> </w:t>
      </w:r>
      <w:r>
        <w:rPr>
          <w:rFonts w:ascii="SimHei" w:hAnsi="SimHei" w:cs="Times New Roman" w:eastAsia="黑体"/>
          <w:b/>
          <w:bCs/>
          <w:sz w:val="24"/>
          <w:lang w:eastAsia="zh-CN"/>
        </w:rPr>
        <w:t>二、其它说明：</w:t>
      </w:r>
    </w:p>
    <w:p>
      <w:pPr>
        <w:pStyle w:val="Normal"/>
        <w:spacing w:lineRule="auto" w:line="288"/>
        <w:rPr>
          <w:rFonts w:ascii="Times New Roman" w:hAnsi="Times New Roman" w:eastAsia="楷体_GB2312;楷体" w:cs="Times New Roman"/>
          <w:lang w:eastAsia="zh-CN"/>
        </w:rPr>
      </w:pPr>
      <w:r>
        <w:rPr>
          <w:rFonts w:eastAsia="黑体" w:cs="Times New Roman" w:ascii="SimHei" w:hAnsi="SimHei"/>
          <w:lang w:eastAsia="zh-CN"/>
        </w:rPr>
        <w:t>1</w:t>
      </w:r>
      <w:r>
        <w:rPr>
          <w:rFonts w:ascii="SimHei" w:hAnsi="SimHei" w:cs="Times New Roman" w:eastAsia="黑体"/>
          <w:lang w:eastAsia="zh-CN"/>
        </w:rPr>
        <w:t>、如因设计原因中途出现客户退单现象，设计师产值及提成部分将在在退单当月总业绩产值中扣除，已提成部分将在发生的次月扣除。</w:t>
      </w:r>
    </w:p>
    <w:p>
      <w:pPr>
        <w:pStyle w:val="Normal"/>
        <w:spacing w:lineRule="auto" w:line="288"/>
        <w:ind w:start="110" w:hanging="110"/>
        <w:rPr>
          <w:rFonts w:ascii="Times New Roman" w:hAnsi="Times New Roman" w:eastAsia="楷体_GB2312;楷体" w:cs="Times New Roman"/>
          <w:lang w:eastAsia="zh-CN"/>
        </w:rPr>
      </w:pPr>
      <w:r>
        <w:rPr>
          <w:rFonts w:eastAsia="黑体" w:cs="Times New Roman" w:ascii="SimHei" w:hAnsi="SimHei"/>
          <w:lang w:eastAsia="zh-CN"/>
        </w:rPr>
        <w:t>2</w:t>
      </w:r>
      <w:r>
        <w:rPr>
          <w:rFonts w:ascii="SimHei" w:hAnsi="SimHei" w:cs="Times New Roman" w:eastAsia="黑体"/>
          <w:lang w:eastAsia="zh-CN"/>
        </w:rPr>
        <w:t>、以上产值指标为截止每月最后一个工作日</w:t>
      </w:r>
      <w:r>
        <w:rPr>
          <w:rFonts w:eastAsia="黑体" w:cs="Times New Roman" w:ascii="SimHei" w:hAnsi="SimHei"/>
          <w:lang w:eastAsia="zh-CN"/>
        </w:rPr>
        <w:t>(25</w:t>
      </w:r>
      <w:r>
        <w:rPr>
          <w:rFonts w:ascii="SimHei" w:hAnsi="SimHei" w:cs="Times New Roman" w:eastAsia="黑体"/>
          <w:lang w:eastAsia="zh-CN"/>
        </w:rPr>
        <w:t>日</w:t>
      </w:r>
      <w:r>
        <w:rPr>
          <w:rFonts w:eastAsia="黑体" w:cs="Times New Roman" w:ascii="SimHei" w:hAnsi="SimHei"/>
          <w:lang w:eastAsia="zh-CN"/>
        </w:rPr>
        <w:t>)</w:t>
      </w:r>
      <w:r>
        <w:rPr>
          <w:rFonts w:ascii="SimHei" w:hAnsi="SimHei" w:cs="Times New Roman" w:eastAsia="黑体"/>
          <w:lang w:eastAsia="zh-CN"/>
        </w:rPr>
        <w:t>，若当月客户交款不足</w:t>
      </w:r>
      <w:r>
        <w:rPr>
          <w:rFonts w:eastAsia="黑体" w:cs="Times New Roman" w:ascii="SimHei" w:hAnsi="SimHei"/>
          <w:lang w:eastAsia="zh-CN"/>
        </w:rPr>
        <w:t>30%</w:t>
      </w:r>
      <w:r>
        <w:rPr>
          <w:rFonts w:ascii="SimHei" w:hAnsi="SimHei" w:cs="Times New Roman" w:eastAsia="黑体"/>
          <w:lang w:eastAsia="zh-CN"/>
        </w:rPr>
        <w:t>，则此单不计入当月成绩，提成按合同金额的到款额每月发放。</w:t>
      </w:r>
      <w:r>
        <w:rPr>
          <w:rFonts w:eastAsia="黑体" w:cs="Times New Roman" w:ascii="SimHei" w:hAnsi="SimHei"/>
          <w:lang w:eastAsia="zh-CN"/>
        </w:rPr>
        <w:t>(</w:t>
      </w:r>
      <w:r>
        <w:rPr>
          <w:rFonts w:ascii="SimHei" w:hAnsi="SimHei" w:cs="Times New Roman" w:eastAsia="黑体"/>
          <w:lang w:eastAsia="zh-CN"/>
        </w:rPr>
        <w:t>如：设计师如在工程未完工之前离职，不再享受剩余提成</w:t>
      </w:r>
      <w:r>
        <w:rPr>
          <w:rFonts w:eastAsia="黑体" w:cs="Times New Roman" w:ascii="SimHei" w:hAnsi="SimHei"/>
          <w:lang w:eastAsia="zh-CN"/>
        </w:rPr>
        <w:t>)</w:t>
      </w:r>
    </w:p>
    <w:p>
      <w:pPr>
        <w:pStyle w:val="Normal"/>
        <w:spacing w:lineRule="auto" w:line="288"/>
        <w:rPr>
          <w:rFonts w:ascii="Times New Roman" w:hAnsi="Times New Roman" w:eastAsia="楷体_GB2312;楷体" w:cs="Times New Roman"/>
          <w:lang w:eastAsia="zh-CN"/>
        </w:rPr>
      </w:pPr>
      <w:r>
        <w:rPr>
          <w:rFonts w:eastAsia="黑体" w:cs="Times New Roman" w:ascii="SimHei" w:hAnsi="SimHei"/>
          <w:lang w:eastAsia="zh-CN"/>
        </w:rPr>
        <w:t>3</w:t>
      </w:r>
      <w:r>
        <w:rPr>
          <w:rFonts w:ascii="SimHei" w:hAnsi="SimHei" w:cs="Times New Roman" w:eastAsia="黑体"/>
          <w:lang w:eastAsia="zh-CN"/>
        </w:rPr>
        <w:t>、工装工程考核：折算成分公司不打折提取的管理费的产值计算，财务均按折算后的产值进行提成。</w:t>
      </w:r>
    </w:p>
    <w:p>
      <w:pPr>
        <w:pStyle w:val="Normal"/>
        <w:widowControl w:val="false"/>
        <w:numPr>
          <w:ilvl w:val="0"/>
          <w:numId w:val="29"/>
        </w:numPr>
        <w:spacing w:lineRule="auto" w:line="288"/>
        <w:jc w:val="both"/>
        <w:rPr>
          <w:rFonts w:ascii="Times New Roman" w:hAnsi="Times New Roman" w:eastAsia="楷体_GB2312;楷体" w:cs="Times New Roman"/>
          <w:lang w:eastAsia="zh-CN"/>
        </w:rPr>
      </w:pPr>
      <w:r>
        <w:rPr>
          <w:rFonts w:ascii="SimHei" w:hAnsi="SimHei" w:cs="Times New Roman" w:eastAsia="黑体"/>
          <w:lang w:eastAsia="zh-CN"/>
        </w:rPr>
        <w:t>基本工资和业绩提成当月核算下月发放。</w:t>
      </w:r>
    </w:p>
    <w:p>
      <w:pPr>
        <w:pStyle w:val="Normal"/>
        <w:widowControl w:val="false"/>
        <w:numPr>
          <w:ilvl w:val="0"/>
          <w:numId w:val="33"/>
        </w:numPr>
        <w:spacing w:lineRule="auto" w:line="288"/>
        <w:jc w:val="both"/>
        <w:rPr>
          <w:rFonts w:ascii="Times New Roman" w:hAnsi="Times New Roman" w:eastAsia="楷体_GB2312;楷体" w:cs="Times New Roman"/>
          <w:lang w:eastAsia="zh-CN"/>
        </w:rPr>
      </w:pPr>
      <w:r>
        <w:rPr>
          <w:rFonts w:ascii="SimHei" w:hAnsi="SimHei" w:cs="Times New Roman" w:eastAsia="黑体"/>
          <w:lang w:eastAsia="zh-CN"/>
        </w:rPr>
        <w:t>若工程未竣工即离职的，未交付的提成视为自动放弃。</w:t>
      </w:r>
    </w:p>
    <w:p>
      <w:pPr>
        <w:pStyle w:val="Normal"/>
        <w:widowControl w:val="false"/>
        <w:numPr>
          <w:ilvl w:val="0"/>
          <w:numId w:val="33"/>
        </w:numPr>
        <w:spacing w:lineRule="auto" w:line="288"/>
        <w:jc w:val="both"/>
        <w:rPr>
          <w:rFonts w:ascii="Times New Roman" w:hAnsi="Times New Roman" w:eastAsia="楷体_GB2312;楷体" w:cs="Times New Roman"/>
          <w:lang w:eastAsia="zh-CN"/>
        </w:rPr>
      </w:pPr>
      <w:r>
        <w:rPr>
          <w:rFonts w:ascii="SimHei" w:hAnsi="SimHei" w:cs="Times New Roman" w:eastAsia="黑体"/>
          <w:lang w:eastAsia="zh-CN"/>
        </w:rPr>
        <w:t>若因违反公司规章制度被终止劳动合同的，不再发放任何费用，情节严重者，公司将追究刑事责任。</w:t>
      </w:r>
    </w:p>
    <w:p>
      <w:pPr>
        <w:pStyle w:val="Normal"/>
        <w:ind w:hanging="0"/>
        <w:rPr>
          <w:rFonts w:ascii="Times New Roman" w:hAnsi="Times New Roman" w:eastAsia="楷体_GB2312;楷体" w:cs="Times New Roman"/>
          <w:b/>
          <w:b/>
          <w:sz w:val="28"/>
          <w:szCs w:val="28"/>
          <w:lang w:eastAsia="zh-CN"/>
        </w:rPr>
      </w:pPr>
      <w:r>
        <w:rPr>
          <w:rFonts w:eastAsia="黑体" w:cs="Times New Roman" w:ascii="SimHei" w:hAnsi="SimHei"/>
          <w:b/>
          <w:sz w:val="28"/>
          <w:szCs w:val="28"/>
          <w:lang w:eastAsia="zh-CN"/>
        </w:rPr>
      </w:r>
    </w:p>
    <w:sectPr>
      <w:footerReference w:type="default" r:id="rId5"/>
      <w:type w:val="nextPage"/>
      <w:pgSz w:w="11906" w:h="16838"/>
      <w:pgMar w:left="1800" w:right="1800" w:header="0"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Cambria">
    <w:charset w:val="00" w:characterSet="windows-1252"/>
    <w:family w:val="roman"/>
    <w:pitch w:val="variable"/>
  </w:font>
  <w:font w:name="楷体_GB2312">
    <w:altName w:val="楷体"/>
    <w:charset w:val="86"/>
    <w:family w:val="modern"/>
    <w:pitch w:val="default"/>
  </w:font>
  <w:font w:name="黑体">
    <w:altName w:val="SimHei"/>
    <w:charset w:val="86"/>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210" w:firstLine="360"/>
      <w:jc w:val="end"/>
      <w:rPr/>
    </w:pPr>
    <w:r>
      <w:rPr>
        <w:sz w:val="21"/>
        <w:szCs w:val="21"/>
      </w:rPr>
      <w:tab/>
    </w:r>
    <w:r>
      <w:rPr>
        <w:sz w:val="21"/>
        <w:szCs w:val="21"/>
      </w:rPr>
      <w:t>第</w:t>
    </w:r>
    <w:r>
      <w:rPr>
        <w:rFonts w:cs="Calibri" w:eastAsia="Calibri"/>
        <w:sz w:val="21"/>
        <w:szCs w:val="21"/>
      </w:rPr>
      <w:t xml:space="preserve"> </w:t>
    </w:r>
    <w:r>
      <w:rPr>
        <w:rFonts w:ascii="Times New Roman" w:hAnsi="Times New Roman" w:cs="Times New Roman"/>
        <w:sz w:val="21"/>
        <w:szCs w:val="21"/>
      </w:rPr>
      <w:fldChar w:fldCharType="begin"/>
    </w:r>
    <w:r>
      <w:rPr>
        <w:sz w:val="21"/>
        <w:szCs w:val="21"/>
        <w:rFonts w:cs="Times New Roman" w:ascii="Times New Roman" w:hAnsi="Times New Roman"/>
      </w:rPr>
      <w:instrText> PAGE </w:instrText>
    </w:r>
    <w:r>
      <w:rPr>
        <w:sz w:val="21"/>
        <w:szCs w:val="21"/>
        <w:rFonts w:cs="Times New Roman" w:ascii="Times New Roman" w:hAnsi="Times New Roman"/>
      </w:rPr>
      <w:fldChar w:fldCharType="separate"/>
    </w:r>
    <w:r>
      <w:rPr>
        <w:sz w:val="21"/>
        <w:szCs w:val="21"/>
        <w:rFonts w:cs="Times New Roman" w:ascii="Times New Roman" w:hAnsi="Times New Roman"/>
      </w:rPr>
      <w:t>1</w:t>
    </w:r>
    <w:r>
      <w:rPr>
        <w:sz w:val="21"/>
        <w:szCs w:val="21"/>
        <w:rFonts w:cs="Times New Roman" w:ascii="Times New Roman" w:hAnsi="Times New Roman"/>
      </w:rPr>
      <w:fldChar w:fldCharType="end"/>
    </w:r>
    <w:r>
      <w:rPr>
        <w:rFonts w:cs="Calibri" w:eastAsia="Calibri"/>
        <w:sz w:val="21"/>
        <w:szCs w:val="21"/>
      </w:rPr>
      <w:t xml:space="preserve"> </w:t>
    </w:r>
    <w:r>
      <w:rPr>
        <w:sz w:val="21"/>
        <w:szCs w:val="21"/>
      </w:rPr>
      <w:t>页</w:t>
    </w:r>
    <w:r>
      <w:rPr>
        <w:sz w:val="21"/>
        <w:szCs w:val="21"/>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210" w:firstLine="360"/>
      <w:jc w:val="end"/>
      <w:rPr/>
    </w:pPr>
    <w:r>
      <w:rPr>
        <w:sz w:val="21"/>
        <w:szCs w:val="21"/>
      </w:rPr>
      <w:tab/>
    </w:r>
    <w:r>
      <w:rPr>
        <w:sz w:val="21"/>
        <w:szCs w:val="21"/>
      </w:rPr>
      <w:t>第</w:t>
    </w:r>
    <w:r>
      <w:rPr>
        <w:rFonts w:cs="Calibri" w:eastAsia="Calibri"/>
        <w:sz w:val="21"/>
        <w:szCs w:val="21"/>
      </w:rPr>
      <w:t xml:space="preserve"> </w:t>
    </w:r>
    <w:r>
      <w:rPr>
        <w:rFonts w:ascii="Times New Roman" w:hAnsi="Times New Roman" w:cs="Times New Roman"/>
        <w:sz w:val="21"/>
        <w:szCs w:val="21"/>
      </w:rPr>
      <w:fldChar w:fldCharType="begin"/>
    </w:r>
    <w:r>
      <w:rPr>
        <w:sz w:val="21"/>
        <w:szCs w:val="21"/>
        <w:rFonts w:cs="Times New Roman" w:ascii="Times New Roman" w:hAnsi="Times New Roman"/>
      </w:rPr>
      <w:instrText> PAGE </w:instrText>
    </w:r>
    <w:r>
      <w:rPr>
        <w:sz w:val="21"/>
        <w:szCs w:val="21"/>
        <w:rFonts w:cs="Times New Roman" w:ascii="Times New Roman" w:hAnsi="Times New Roman"/>
      </w:rPr>
      <w:fldChar w:fldCharType="separate"/>
    </w:r>
    <w:r>
      <w:rPr>
        <w:sz w:val="21"/>
        <w:szCs w:val="21"/>
        <w:rFonts w:cs="Times New Roman" w:ascii="Times New Roman" w:hAnsi="Times New Roman"/>
      </w:rPr>
      <w:t>42</w:t>
    </w:r>
    <w:r>
      <w:rPr>
        <w:sz w:val="21"/>
        <w:szCs w:val="21"/>
        <w:rFonts w:cs="Times New Roman" w:ascii="Times New Roman" w:hAnsi="Times New Roman"/>
      </w:rPr>
      <w:fldChar w:fldCharType="end"/>
    </w:r>
    <w:r>
      <w:rPr>
        <w:rFonts w:cs="Calibri" w:eastAsia="Calibri"/>
        <w:sz w:val="21"/>
        <w:szCs w:val="21"/>
      </w:rPr>
      <w:t xml:space="preserve"> </w:t>
    </w:r>
    <w:r>
      <w:rPr>
        <w:sz w:val="21"/>
        <w:szCs w:val="21"/>
      </w:rPr>
      <w:t>页</w:t>
    </w:r>
    <w:r>
      <w:rPr>
        <w:sz w:val="21"/>
        <w:szCs w:val="21"/>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b w:val="false"/>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3">
    <w:lvl w:ilvl="0">
      <w:start w:val="10"/>
      <w:numFmt w:val="chineseCountingThousand"/>
      <w:lvlText w:val="第%1章"/>
      <w:lvlJc w:val="start"/>
      <w:pPr>
        <w:tabs>
          <w:tab w:val="num" w:pos="1740"/>
        </w:tabs>
        <w:ind w:start="1740" w:hanging="720"/>
      </w:pPr>
      <w:rPr>
        <w:sz w:val="30"/>
        <w:b/>
        <w:szCs w:val="30"/>
        <w:rFonts w:ascii="楷体_GB2312;楷体" w:hAnsi="楷体_GB2312;楷体" w:eastAsia="楷体_GB2312;楷体"/>
      </w:rPr>
    </w:lvl>
    <w:lvl w:ilvl="1">
      <w:start w:val="39"/>
      <w:numFmt w:val="chineseCountingThousand"/>
      <w:lvlText w:val="第%2条"/>
      <w:lvlJc w:val="start"/>
      <w:pPr>
        <w:tabs>
          <w:tab w:val="num" w:pos="1140"/>
        </w:tabs>
        <w:ind w:start="1140" w:hanging="720"/>
      </w:pPr>
      <w:rPr>
        <w:sz w:val="24"/>
        <w:b/>
        <w:szCs w:val="24"/>
        <w:rFonts w:ascii="黑体;SimHei" w:hAnsi="黑体;SimHei" w:eastAsia="黑体;SimHei" w:cs="Times New Roman"/>
        <w:lang w:eastAsia="zh-CN"/>
      </w:rPr>
    </w:lvl>
    <w:lvl w:ilvl="2">
      <w:start w:val="40"/>
      <w:numFmt w:val="chineseCountingThousand"/>
      <w:lvlText w:val="第%3条"/>
      <w:lvlJc w:val="start"/>
      <w:pPr>
        <w:tabs>
          <w:tab w:val="num" w:pos="720"/>
        </w:tabs>
        <w:ind w:start="720" w:hanging="720"/>
      </w:pPr>
      <w:rPr>
        <w:sz w:val="24"/>
        <w:b/>
        <w:szCs w:val="24"/>
        <w:rFonts w:ascii="黑体;SimHei" w:hAnsi="黑体;SimHei" w:eastAsia="黑体;SimHei" w:cs="Times New Roman"/>
        <w:lang w:eastAsia="zh-CN"/>
      </w:rPr>
    </w:lvl>
    <w:lvl w:ilvl="3">
      <w:start w:val="46"/>
      <w:numFmt w:val="chineseCountingThousand"/>
      <w:lvlText w:val="第%4条"/>
      <w:lvlJc w:val="start"/>
      <w:pPr>
        <w:tabs>
          <w:tab w:val="num" w:pos="420"/>
        </w:tabs>
        <w:ind w:start="2340" w:hanging="720"/>
      </w:pPr>
      <w:rPr>
        <w:sz w:val="24"/>
        <w:b/>
        <w:szCs w:val="24"/>
        <w:rFonts w:ascii="黑体;SimHei" w:hAnsi="黑体;SimHei" w:eastAsia="黑体;SimHei" w:cs="Times New Roman"/>
        <w:lang w:eastAsia="zh-CN"/>
      </w:rPr>
    </w:lvl>
    <w:lvl w:ilvl="4">
      <w:start w:val="44"/>
      <w:numFmt w:val="chineseCountingThousand"/>
      <w:lvlText w:val="第%5条"/>
      <w:lvlJc w:val="start"/>
      <w:pPr>
        <w:tabs>
          <w:tab w:val="num" w:pos="720"/>
        </w:tabs>
        <w:ind w:start="720" w:hanging="720"/>
      </w:pPr>
      <w:rPr>
        <w:sz w:val="24"/>
        <w:b/>
        <w:szCs w:val="24"/>
        <w:rFonts w:ascii="黑体;SimHei" w:hAnsi="黑体;SimHei" w:eastAsia="黑体;SimHei" w:cs="Times New Roman"/>
        <w:lang w:eastAsia="zh-CN"/>
      </w:rPr>
    </w:lvl>
    <w:lvl w:ilvl="5">
      <w:start w:val="45"/>
      <w:numFmt w:val="chineseCountingThousand"/>
      <w:lvlText w:val="第%6条"/>
      <w:lvlJc w:val="start"/>
      <w:pPr>
        <w:tabs>
          <w:tab w:val="num" w:pos="2820"/>
        </w:tabs>
        <w:ind w:start="2820" w:hanging="720"/>
      </w:pPr>
      <w:rPr>
        <w:sz w:val="24"/>
        <w:b/>
        <w:szCs w:val="24"/>
        <w:rFonts w:ascii="黑体;SimHei" w:hAnsi="黑体;SimHei" w:eastAsia="黑体;SimHei" w:cs="Times New Roman"/>
        <w:lang w:eastAsia="zh-CN"/>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4">
    <w:lvl w:ilvl="0">
      <w:start w:val="1"/>
      <w:numFmt w:val="bullet"/>
      <w:lvlText w:val=""/>
      <w:lvlJc w:val="start"/>
      <w:pPr>
        <w:tabs>
          <w:tab w:val="num" w:pos="420"/>
        </w:tabs>
        <w:ind w:start="420" w:hanging="420"/>
      </w:pPr>
      <w:rPr>
        <w:rFonts w:ascii="Wingdings" w:hAnsi="Wingdings" w:cs="Wingdings" w:hint="default"/>
      </w:rPr>
    </w:lvl>
    <w:lvl w:ilvl="1">
      <w:start w:val="1"/>
      <w:numFmt w:val="bullet"/>
      <w:lvlText w:val=""/>
      <w:lvlJc w:val="start"/>
      <w:pPr>
        <w:tabs>
          <w:tab w:val="num" w:pos="840"/>
        </w:tabs>
        <w:ind w:start="840" w:hanging="420"/>
      </w:pPr>
      <w:rPr>
        <w:rFonts w:ascii="Wingdings" w:hAnsi="Wingdings" w:cs="Wingdings" w:hint="default"/>
      </w:rPr>
    </w:lvl>
    <w:lvl w:ilvl="2">
      <w:start w:val="1"/>
      <w:numFmt w:val="bullet"/>
      <w:lvlText w:val=""/>
      <w:lvlJc w:val="start"/>
      <w:pPr>
        <w:tabs>
          <w:tab w:val="num" w:pos="1260"/>
        </w:tabs>
        <w:ind w:start="1260" w:hanging="420"/>
      </w:pPr>
      <w:rPr>
        <w:rFonts w:ascii="Wingdings" w:hAnsi="Wingdings" w:cs="Wingdings" w:hint="default"/>
      </w:rPr>
    </w:lvl>
    <w:lvl w:ilvl="3">
      <w:start w:val="1"/>
      <w:numFmt w:val="bullet"/>
      <w:lvlText w:val=""/>
      <w:lvlJc w:val="start"/>
      <w:pPr>
        <w:tabs>
          <w:tab w:val="num" w:pos="1680"/>
        </w:tabs>
        <w:ind w:start="1680" w:hanging="420"/>
      </w:pPr>
      <w:rPr>
        <w:rFonts w:ascii="Wingdings" w:hAnsi="Wingdings" w:cs="Wingdings" w:hint="default"/>
      </w:rPr>
    </w:lvl>
    <w:lvl w:ilvl="4">
      <w:start w:val="1"/>
      <w:numFmt w:val="bullet"/>
      <w:lvlText w:val=""/>
      <w:lvlJc w:val="start"/>
      <w:pPr>
        <w:tabs>
          <w:tab w:val="num" w:pos="2100"/>
        </w:tabs>
        <w:ind w:start="2100" w:hanging="420"/>
      </w:pPr>
      <w:rPr>
        <w:rFonts w:ascii="Wingdings" w:hAnsi="Wingdings" w:cs="Wingdings" w:hint="default"/>
      </w:rPr>
    </w:lvl>
    <w:lvl w:ilvl="5">
      <w:start w:val="1"/>
      <w:numFmt w:val="bullet"/>
      <w:lvlText w:val=""/>
      <w:lvlJc w:val="start"/>
      <w:pPr>
        <w:tabs>
          <w:tab w:val="num" w:pos="2520"/>
        </w:tabs>
        <w:ind w:start="2520" w:hanging="420"/>
      </w:pPr>
      <w:rPr>
        <w:rFonts w:ascii="Wingdings" w:hAnsi="Wingdings" w:cs="Wingdings" w:hint="default"/>
      </w:rPr>
    </w:lvl>
    <w:lvl w:ilvl="6">
      <w:start w:val="1"/>
      <w:numFmt w:val="bullet"/>
      <w:lvlText w:val=""/>
      <w:lvlJc w:val="start"/>
      <w:pPr>
        <w:tabs>
          <w:tab w:val="num" w:pos="2940"/>
        </w:tabs>
        <w:ind w:start="2940" w:hanging="420"/>
      </w:pPr>
      <w:rPr>
        <w:rFonts w:ascii="Wingdings" w:hAnsi="Wingdings" w:cs="Wingdings" w:hint="default"/>
      </w:rPr>
    </w:lvl>
    <w:lvl w:ilvl="7">
      <w:start w:val="1"/>
      <w:numFmt w:val="bullet"/>
      <w:lvlText w:val=""/>
      <w:lvlJc w:val="start"/>
      <w:pPr>
        <w:tabs>
          <w:tab w:val="num" w:pos="3360"/>
        </w:tabs>
        <w:ind w:start="3360" w:hanging="420"/>
      </w:pPr>
      <w:rPr>
        <w:rFonts w:ascii="Wingdings" w:hAnsi="Wingdings" w:cs="Wingdings" w:hint="default"/>
      </w:rPr>
    </w:lvl>
    <w:lvl w:ilvl="8">
      <w:start w:val="1"/>
      <w:numFmt w:val="bullet"/>
      <w:lvlText w:val=""/>
      <w:lvlJc w:val="start"/>
      <w:pPr>
        <w:tabs>
          <w:tab w:val="num" w:pos="3780"/>
        </w:tabs>
        <w:ind w:start="3780" w:hanging="420"/>
      </w:pPr>
      <w:rPr>
        <w:rFonts w:ascii="Wingdings" w:hAnsi="Wingdings" w:cs="Wingdings" w:hint="default"/>
      </w:rPr>
    </w:lvl>
  </w:abstractNum>
  <w:abstractNum w:abstractNumId="5">
    <w:lvl w:ilvl="0">
      <w:start w:val="48"/>
      <w:numFmt w:val="chineseCountingThousand"/>
      <w:lvlText w:val="第%1条"/>
      <w:lvlJc w:val="start"/>
      <w:pPr>
        <w:tabs>
          <w:tab w:val="num" w:pos="720"/>
        </w:tabs>
        <w:ind w:start="720" w:hanging="720"/>
      </w:pPr>
      <w:rPr>
        <w:sz w:val="24"/>
        <w:b/>
        <w:szCs w:val="24"/>
        <w:rFonts w:ascii="黑体;SimHei" w:hAnsi="黑体;SimHei" w:eastAsia="黑体;SimHei" w:cs="Times New Roman"/>
        <w:color w:val="000000"/>
        <w:lang w:eastAsia="zh-CN"/>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6">
    <w:lvl w:ilvl="0">
      <w:start w:val="17"/>
      <w:numFmt w:val="chineseCountingThousand"/>
      <w:lvlText w:val="第%1条"/>
      <w:lvlJc w:val="start"/>
      <w:pPr>
        <w:tabs>
          <w:tab w:val="num" w:pos="720"/>
        </w:tabs>
        <w:ind w:start="720" w:hanging="720"/>
      </w:pPr>
      <w:rPr>
        <w:b/>
        <w:rFonts w:ascii="黑体;SimHei" w:hAnsi="黑体;SimHei" w:eastAsia="黑体;SimHei"/>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7">
    <w:lvl w:ilvl="0">
      <w:start w:val="1"/>
      <w:numFmt w:val="bullet"/>
      <w:lvlText w:val=""/>
      <w:lvlJc w:val="start"/>
      <w:pPr>
        <w:tabs>
          <w:tab w:val="num" w:pos="420"/>
        </w:tabs>
        <w:ind w:start="420" w:hanging="420"/>
      </w:pPr>
      <w:rPr>
        <w:rFonts w:ascii="Wingdings" w:hAnsi="Wingdings" w:cs="Wingdings" w:hint="default"/>
        <w:sz w:val="24"/>
        <w:szCs w:val="24"/>
        <w:color w:val="000000"/>
        <w:lang w:eastAsia="zh-CN"/>
      </w:rPr>
    </w:lvl>
    <w:lvl w:ilvl="1">
      <w:start w:val="1"/>
      <w:numFmt w:val="bullet"/>
      <w:lvlText w:val=""/>
      <w:lvlJc w:val="start"/>
      <w:pPr>
        <w:tabs>
          <w:tab w:val="num" w:pos="840"/>
        </w:tabs>
        <w:ind w:start="840" w:hanging="420"/>
      </w:pPr>
      <w:rPr>
        <w:rFonts w:ascii="Wingdings" w:hAnsi="Wingdings" w:cs="Wingdings" w:hint="default"/>
        <w:sz w:val="24"/>
        <w:szCs w:val="24"/>
        <w:color w:val="000000"/>
        <w:lang w:eastAsia="zh-CN"/>
      </w:rPr>
    </w:lvl>
    <w:lvl w:ilvl="2">
      <w:start w:val="1"/>
      <w:numFmt w:val="bullet"/>
      <w:lvlText w:val=""/>
      <w:lvlJc w:val="start"/>
      <w:pPr>
        <w:tabs>
          <w:tab w:val="num" w:pos="1260"/>
        </w:tabs>
        <w:ind w:start="1260" w:hanging="420"/>
      </w:pPr>
      <w:rPr>
        <w:rFonts w:ascii="Wingdings" w:hAnsi="Wingdings" w:cs="Wingdings" w:hint="default"/>
        <w:sz w:val="24"/>
        <w:szCs w:val="24"/>
        <w:color w:val="000000"/>
        <w:lang w:eastAsia="zh-CN"/>
      </w:rPr>
    </w:lvl>
    <w:lvl w:ilvl="3">
      <w:start w:val="1"/>
      <w:numFmt w:val="bullet"/>
      <w:lvlText w:val=""/>
      <w:lvlJc w:val="start"/>
      <w:pPr>
        <w:tabs>
          <w:tab w:val="num" w:pos="1680"/>
        </w:tabs>
        <w:ind w:start="1680" w:hanging="420"/>
      </w:pPr>
      <w:rPr>
        <w:rFonts w:ascii="Wingdings" w:hAnsi="Wingdings" w:cs="Wingdings" w:hint="default"/>
        <w:sz w:val="24"/>
        <w:szCs w:val="24"/>
        <w:color w:val="000000"/>
        <w:lang w:eastAsia="zh-CN"/>
      </w:rPr>
    </w:lvl>
    <w:lvl w:ilvl="4">
      <w:start w:val="1"/>
      <w:numFmt w:val="bullet"/>
      <w:lvlText w:val=""/>
      <w:lvlJc w:val="start"/>
      <w:pPr>
        <w:tabs>
          <w:tab w:val="num" w:pos="2100"/>
        </w:tabs>
        <w:ind w:start="2100" w:hanging="420"/>
      </w:pPr>
      <w:rPr>
        <w:rFonts w:ascii="Wingdings" w:hAnsi="Wingdings" w:cs="Wingdings" w:hint="default"/>
        <w:sz w:val="24"/>
        <w:szCs w:val="24"/>
        <w:color w:val="000000"/>
        <w:lang w:eastAsia="zh-CN"/>
      </w:rPr>
    </w:lvl>
    <w:lvl w:ilvl="5">
      <w:start w:val="1"/>
      <w:numFmt w:val="bullet"/>
      <w:lvlText w:val=""/>
      <w:lvlJc w:val="start"/>
      <w:pPr>
        <w:tabs>
          <w:tab w:val="num" w:pos="2520"/>
        </w:tabs>
        <w:ind w:start="2520" w:hanging="420"/>
      </w:pPr>
      <w:rPr>
        <w:rFonts w:ascii="Wingdings" w:hAnsi="Wingdings" w:cs="Wingdings" w:hint="default"/>
        <w:sz w:val="24"/>
        <w:szCs w:val="24"/>
        <w:color w:val="000000"/>
        <w:lang w:eastAsia="zh-CN"/>
      </w:rPr>
    </w:lvl>
    <w:lvl w:ilvl="6">
      <w:start w:val="1"/>
      <w:numFmt w:val="bullet"/>
      <w:lvlText w:val=""/>
      <w:lvlJc w:val="start"/>
      <w:pPr>
        <w:tabs>
          <w:tab w:val="num" w:pos="2940"/>
        </w:tabs>
        <w:ind w:start="2940" w:hanging="420"/>
      </w:pPr>
      <w:rPr>
        <w:rFonts w:ascii="Wingdings" w:hAnsi="Wingdings" w:cs="Wingdings" w:hint="default"/>
        <w:sz w:val="24"/>
        <w:szCs w:val="24"/>
        <w:color w:val="000000"/>
        <w:lang w:eastAsia="zh-CN"/>
      </w:rPr>
    </w:lvl>
    <w:lvl w:ilvl="7">
      <w:start w:val="1"/>
      <w:numFmt w:val="bullet"/>
      <w:lvlText w:val=""/>
      <w:lvlJc w:val="start"/>
      <w:pPr>
        <w:tabs>
          <w:tab w:val="num" w:pos="3360"/>
        </w:tabs>
        <w:ind w:start="3360" w:hanging="420"/>
      </w:pPr>
      <w:rPr>
        <w:rFonts w:ascii="Wingdings" w:hAnsi="Wingdings" w:cs="Wingdings" w:hint="default"/>
        <w:sz w:val="24"/>
        <w:szCs w:val="24"/>
        <w:color w:val="000000"/>
        <w:lang w:eastAsia="zh-CN"/>
      </w:rPr>
    </w:lvl>
    <w:lvl w:ilvl="8">
      <w:start w:val="1"/>
      <w:numFmt w:val="bullet"/>
      <w:lvlText w:val=""/>
      <w:lvlJc w:val="start"/>
      <w:pPr>
        <w:tabs>
          <w:tab w:val="num" w:pos="3780"/>
        </w:tabs>
        <w:ind w:start="3780" w:hanging="420"/>
      </w:pPr>
      <w:rPr>
        <w:rFonts w:ascii="Wingdings" w:hAnsi="Wingdings" w:cs="Wingdings" w:hint="default"/>
        <w:sz w:val="24"/>
        <w:szCs w:val="24"/>
        <w:color w:val="000000"/>
        <w:lang w:eastAsia="zh-CN"/>
      </w:rPr>
    </w:lvl>
  </w:abstractNum>
  <w:abstractNum w:abstractNumId="8">
    <w:lvl w:ilvl="0">
      <w:start w:val="1"/>
      <w:numFmt w:val="bullet"/>
      <w:lvlText w:val=""/>
      <w:lvlJc w:val="start"/>
      <w:pPr>
        <w:tabs>
          <w:tab w:val="num" w:pos="420"/>
        </w:tabs>
        <w:ind w:start="420" w:hanging="420"/>
      </w:pPr>
      <w:rPr>
        <w:rFonts w:ascii="Wingdings" w:hAnsi="Wingdings" w:cs="Wingdings" w:hint="default"/>
      </w:rPr>
    </w:lvl>
    <w:lvl w:ilvl="1">
      <w:start w:val="2"/>
      <w:numFmt w:val="decimal"/>
      <w:lvlText w:val="%2)"/>
      <w:lvlJc w:val="start"/>
      <w:pPr>
        <w:tabs>
          <w:tab w:val="num" w:pos="840"/>
        </w:tabs>
        <w:ind w:start="840" w:hanging="420"/>
      </w:pPr>
      <w:rPr/>
    </w:lvl>
    <w:lvl w:ilvl="2">
      <w:start w:val="10"/>
      <w:numFmt w:val="chineseCountingThousand"/>
      <w:lvlText w:val="第%3章"/>
      <w:lvlJc w:val="start"/>
      <w:pPr>
        <w:tabs>
          <w:tab w:val="num" w:pos="1920"/>
        </w:tabs>
        <w:ind w:start="1920" w:hanging="1080"/>
      </w:pPr>
      <w:rPr>
        <w:b/>
      </w:rPr>
    </w:lvl>
    <w:lvl w:ilvl="3">
      <w:start w:val="1"/>
      <w:numFmt w:val="bullet"/>
      <w:lvlText w:val=""/>
      <w:lvlJc w:val="start"/>
      <w:pPr>
        <w:tabs>
          <w:tab w:val="num" w:pos="1680"/>
        </w:tabs>
        <w:ind w:start="1680" w:hanging="420"/>
      </w:pPr>
      <w:rPr>
        <w:rFonts w:ascii="Wingdings" w:hAnsi="Wingdings" w:cs="Wingdings" w:hint="default"/>
      </w:rPr>
    </w:lvl>
    <w:lvl w:ilvl="4">
      <w:start w:val="1"/>
      <w:numFmt w:val="bullet"/>
      <w:lvlText w:val=""/>
      <w:lvlJc w:val="start"/>
      <w:pPr>
        <w:tabs>
          <w:tab w:val="num" w:pos="2100"/>
        </w:tabs>
        <w:ind w:start="2100" w:hanging="420"/>
      </w:pPr>
      <w:rPr>
        <w:rFonts w:ascii="Wingdings" w:hAnsi="Wingdings" w:cs="Wingdings" w:hint="default"/>
      </w:rPr>
    </w:lvl>
    <w:lvl w:ilvl="5">
      <w:start w:val="1"/>
      <w:numFmt w:val="bullet"/>
      <w:lvlText w:val=""/>
      <w:lvlJc w:val="start"/>
      <w:pPr>
        <w:tabs>
          <w:tab w:val="num" w:pos="2520"/>
        </w:tabs>
        <w:ind w:start="2520" w:hanging="420"/>
      </w:pPr>
      <w:rPr>
        <w:rFonts w:ascii="Wingdings" w:hAnsi="Wingdings" w:cs="Wingdings" w:hint="default"/>
      </w:rPr>
    </w:lvl>
    <w:lvl w:ilvl="6">
      <w:start w:val="1"/>
      <w:numFmt w:val="bullet"/>
      <w:lvlText w:val=""/>
      <w:lvlJc w:val="start"/>
      <w:pPr>
        <w:tabs>
          <w:tab w:val="num" w:pos="2940"/>
        </w:tabs>
        <w:ind w:start="2940" w:hanging="420"/>
      </w:pPr>
      <w:rPr>
        <w:rFonts w:ascii="Wingdings" w:hAnsi="Wingdings" w:cs="Wingdings" w:hint="default"/>
      </w:rPr>
    </w:lvl>
    <w:lvl w:ilvl="7">
      <w:start w:val="1"/>
      <w:numFmt w:val="bullet"/>
      <w:lvlText w:val=""/>
      <w:lvlJc w:val="start"/>
      <w:pPr>
        <w:tabs>
          <w:tab w:val="num" w:pos="3360"/>
        </w:tabs>
        <w:ind w:start="3360" w:hanging="420"/>
      </w:pPr>
      <w:rPr>
        <w:rFonts w:ascii="Wingdings" w:hAnsi="Wingdings" w:cs="Wingdings" w:hint="default"/>
      </w:rPr>
    </w:lvl>
    <w:lvl w:ilvl="8">
      <w:start w:val="1"/>
      <w:numFmt w:val="bullet"/>
      <w:lvlText w:val=""/>
      <w:lvlJc w:val="start"/>
      <w:pPr>
        <w:tabs>
          <w:tab w:val="num" w:pos="3780"/>
        </w:tabs>
        <w:ind w:start="3780" w:hanging="420"/>
      </w:pPr>
      <w:rPr>
        <w:rFonts w:ascii="Wingdings" w:hAnsi="Wingdings" w:cs="Wingdings" w:hint="default"/>
      </w:rPr>
    </w:lvl>
  </w:abstractNum>
  <w:abstractNum w:abstractNumId="9">
    <w:lvl w:ilvl="0">
      <w:start w:val="1"/>
      <w:numFmt w:val="bullet"/>
      <w:lvlText w:val=""/>
      <w:lvlJc w:val="start"/>
      <w:pPr>
        <w:tabs>
          <w:tab w:val="num" w:pos="1680"/>
        </w:tabs>
        <w:ind w:start="1680" w:hanging="420"/>
      </w:pPr>
      <w:rPr>
        <w:rFonts w:ascii="Wingdings" w:hAnsi="Wingdings" w:cs="Wingdings" w:hint="default"/>
      </w:rPr>
    </w:lvl>
    <w:lvl w:ilvl="1">
      <w:start w:val="1"/>
      <w:numFmt w:val="bullet"/>
      <w:lvlText w:val=""/>
      <w:lvlJc w:val="start"/>
      <w:pPr>
        <w:tabs>
          <w:tab w:val="num" w:pos="840"/>
        </w:tabs>
        <w:ind w:start="840" w:hanging="420"/>
      </w:pPr>
      <w:rPr>
        <w:rFonts w:ascii="Wingdings" w:hAnsi="Wingdings" w:cs="Wingdings" w:hint="default"/>
      </w:rPr>
    </w:lvl>
    <w:lvl w:ilvl="2">
      <w:start w:val="1"/>
      <w:numFmt w:val="bullet"/>
      <w:lvlText w:val=""/>
      <w:lvlJc w:val="start"/>
      <w:pPr>
        <w:tabs>
          <w:tab w:val="num" w:pos="1260"/>
        </w:tabs>
        <w:ind w:start="1260" w:hanging="420"/>
      </w:pPr>
      <w:rPr>
        <w:rFonts w:ascii="Wingdings" w:hAnsi="Wingdings" w:cs="Wingdings" w:hint="default"/>
      </w:rPr>
    </w:lvl>
    <w:lvl w:ilvl="3">
      <w:start w:val="1"/>
      <w:numFmt w:val="bullet"/>
      <w:lvlText w:val=""/>
      <w:lvlJc w:val="start"/>
      <w:pPr>
        <w:tabs>
          <w:tab w:val="num" w:pos="1680"/>
        </w:tabs>
        <w:ind w:start="1680" w:hanging="420"/>
      </w:pPr>
      <w:rPr>
        <w:rFonts w:ascii="Wingdings" w:hAnsi="Wingdings" w:cs="Wingdings" w:hint="default"/>
      </w:rPr>
    </w:lvl>
    <w:lvl w:ilvl="4">
      <w:start w:val="1"/>
      <w:numFmt w:val="bullet"/>
      <w:lvlText w:val=""/>
      <w:lvlJc w:val="start"/>
      <w:pPr>
        <w:tabs>
          <w:tab w:val="num" w:pos="2100"/>
        </w:tabs>
        <w:ind w:start="2100" w:hanging="420"/>
      </w:pPr>
      <w:rPr>
        <w:rFonts w:ascii="Wingdings" w:hAnsi="Wingdings" w:cs="Wingdings" w:hint="default"/>
      </w:rPr>
    </w:lvl>
    <w:lvl w:ilvl="5">
      <w:start w:val="1"/>
      <w:numFmt w:val="bullet"/>
      <w:lvlText w:val=""/>
      <w:lvlJc w:val="start"/>
      <w:pPr>
        <w:tabs>
          <w:tab w:val="num" w:pos="2520"/>
        </w:tabs>
        <w:ind w:start="2520" w:hanging="420"/>
      </w:pPr>
      <w:rPr>
        <w:rFonts w:ascii="Wingdings" w:hAnsi="Wingdings" w:cs="Wingdings" w:hint="default"/>
      </w:rPr>
    </w:lvl>
    <w:lvl w:ilvl="6">
      <w:start w:val="1"/>
      <w:numFmt w:val="bullet"/>
      <w:lvlText w:val=""/>
      <w:lvlJc w:val="start"/>
      <w:pPr>
        <w:tabs>
          <w:tab w:val="num" w:pos="2940"/>
        </w:tabs>
        <w:ind w:start="2940" w:hanging="420"/>
      </w:pPr>
      <w:rPr>
        <w:rFonts w:ascii="Wingdings" w:hAnsi="Wingdings" w:cs="Wingdings" w:hint="default"/>
      </w:rPr>
    </w:lvl>
    <w:lvl w:ilvl="7">
      <w:start w:val="1"/>
      <w:numFmt w:val="bullet"/>
      <w:lvlText w:val=""/>
      <w:lvlJc w:val="start"/>
      <w:pPr>
        <w:tabs>
          <w:tab w:val="num" w:pos="3360"/>
        </w:tabs>
        <w:ind w:start="3360" w:hanging="420"/>
      </w:pPr>
      <w:rPr>
        <w:rFonts w:ascii="Wingdings" w:hAnsi="Wingdings" w:cs="Wingdings" w:hint="default"/>
      </w:rPr>
    </w:lvl>
    <w:lvl w:ilvl="8">
      <w:start w:val="1"/>
      <w:numFmt w:val="bullet"/>
      <w:lvlText w:val=""/>
      <w:lvlJc w:val="start"/>
      <w:pPr>
        <w:tabs>
          <w:tab w:val="num" w:pos="3780"/>
        </w:tabs>
        <w:ind w:start="3780" w:hanging="420"/>
      </w:pPr>
      <w:rPr>
        <w:rFonts w:ascii="Wingdings" w:hAnsi="Wingdings" w:cs="Wingdings" w:hint="default"/>
      </w:rPr>
    </w:lvl>
  </w:abstractNum>
  <w:abstractNum w:abstractNumId="10">
    <w:lvl w:ilvl="0">
      <w:start w:val="1"/>
      <w:numFmt w:val="chineseCountingThousand"/>
      <w:lvlText w:val="%1、"/>
      <w:lvlJc w:val="start"/>
      <w:pPr>
        <w:tabs>
          <w:tab w:val="num" w:pos="0"/>
        </w:tabs>
        <w:ind w:start="720" w:hanging="720"/>
      </w:pPr>
      <w:rPr>
        <w:rFonts w:ascii="楷体_GB2312;楷体" w:hAnsi="楷体_GB2312;楷体" w:eastAsia="楷体_GB2312;楷体"/>
      </w:rPr>
    </w:lvl>
    <w:lvl w:ilvl="1">
      <w:start w:val="1"/>
      <w:numFmt w:val="bullet"/>
      <w:lvlText w:val=""/>
      <w:lvlJc w:val="start"/>
      <w:pPr>
        <w:tabs>
          <w:tab w:val="num" w:pos="750"/>
        </w:tabs>
        <w:ind w:start="750" w:hanging="330"/>
      </w:pPr>
      <w:rPr>
        <w:rFonts w:ascii="Wingdings" w:hAnsi="Wingdings" w:cs="Wingdings" w:hint="default"/>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1">
    <w:lvl w:ilvl="0">
      <w:start w:val="1"/>
      <w:numFmt w:val="decimal"/>
      <w:lvlText w:val="%1、"/>
      <w:lvlJc w:val="start"/>
      <w:pPr>
        <w:tabs>
          <w:tab w:val="num" w:pos="360"/>
        </w:tabs>
        <w:ind w:start="360" w:hanging="360"/>
      </w:pPr>
      <w:rPr>
        <w:sz w:val="24"/>
        <w:rFonts w:ascii="Times New Roman" w:hAnsi="Times New Roman" w:eastAsia="黑体;SimHei" w:cs="Times New Roman"/>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12">
    <w:lvl w:ilvl="0">
      <w:start w:val="1"/>
      <w:numFmt w:val="bullet"/>
      <w:lvlText w:val=""/>
      <w:lvlJc w:val="start"/>
      <w:pPr>
        <w:tabs>
          <w:tab w:val="num" w:pos="420"/>
        </w:tabs>
        <w:ind w:start="420" w:hanging="420"/>
      </w:pPr>
      <w:rPr>
        <w:rFonts w:ascii="Wingdings" w:hAnsi="Wingdings" w:cs="Wingdings" w:hint="default"/>
      </w:rPr>
    </w:lvl>
    <w:lvl w:ilvl="1">
      <w:start w:val="2"/>
      <w:numFmt w:val="decimal"/>
      <w:lvlText w:val="%2)"/>
      <w:lvlJc w:val="start"/>
      <w:pPr>
        <w:tabs>
          <w:tab w:val="num" w:pos="840"/>
        </w:tabs>
        <w:ind w:start="840" w:hanging="420"/>
      </w:pPr>
      <w:rPr/>
    </w:lvl>
    <w:lvl w:ilvl="2">
      <w:start w:val="1"/>
      <w:numFmt w:val="bullet"/>
      <w:lvlText w:val=""/>
      <w:lvlJc w:val="start"/>
      <w:pPr>
        <w:tabs>
          <w:tab w:val="num" w:pos="1260"/>
        </w:tabs>
        <w:ind w:start="1260" w:hanging="420"/>
      </w:pPr>
      <w:rPr>
        <w:rFonts w:ascii="Wingdings" w:hAnsi="Wingdings" w:cs="Wingdings" w:hint="default"/>
      </w:rPr>
    </w:lvl>
    <w:lvl w:ilvl="3">
      <w:start w:val="1"/>
      <w:numFmt w:val="bullet"/>
      <w:lvlText w:val=""/>
      <w:lvlJc w:val="start"/>
      <w:pPr>
        <w:tabs>
          <w:tab w:val="num" w:pos="1680"/>
        </w:tabs>
        <w:ind w:start="1680" w:hanging="420"/>
      </w:pPr>
      <w:rPr>
        <w:rFonts w:ascii="Wingdings" w:hAnsi="Wingdings" w:cs="Wingdings" w:hint="default"/>
      </w:rPr>
    </w:lvl>
    <w:lvl w:ilvl="4">
      <w:start w:val="1"/>
      <w:numFmt w:val="bullet"/>
      <w:lvlText w:val=""/>
      <w:lvlJc w:val="start"/>
      <w:pPr>
        <w:tabs>
          <w:tab w:val="num" w:pos="2100"/>
        </w:tabs>
        <w:ind w:start="2100" w:hanging="420"/>
      </w:pPr>
      <w:rPr>
        <w:rFonts w:ascii="Wingdings" w:hAnsi="Wingdings" w:cs="Wingdings" w:hint="default"/>
      </w:rPr>
    </w:lvl>
    <w:lvl w:ilvl="5">
      <w:start w:val="1"/>
      <w:numFmt w:val="bullet"/>
      <w:lvlText w:val=""/>
      <w:lvlJc w:val="start"/>
      <w:pPr>
        <w:tabs>
          <w:tab w:val="num" w:pos="2520"/>
        </w:tabs>
        <w:ind w:start="2520" w:hanging="420"/>
      </w:pPr>
      <w:rPr>
        <w:rFonts w:ascii="Wingdings" w:hAnsi="Wingdings" w:cs="Wingdings" w:hint="default"/>
      </w:rPr>
    </w:lvl>
    <w:lvl w:ilvl="6">
      <w:start w:val="1"/>
      <w:numFmt w:val="bullet"/>
      <w:lvlText w:val=""/>
      <w:lvlJc w:val="start"/>
      <w:pPr>
        <w:tabs>
          <w:tab w:val="num" w:pos="2940"/>
        </w:tabs>
        <w:ind w:start="2940" w:hanging="420"/>
      </w:pPr>
      <w:rPr>
        <w:rFonts w:ascii="Wingdings" w:hAnsi="Wingdings" w:cs="Wingdings" w:hint="default"/>
      </w:rPr>
    </w:lvl>
    <w:lvl w:ilvl="7">
      <w:start w:val="1"/>
      <w:numFmt w:val="bullet"/>
      <w:lvlText w:val=""/>
      <w:lvlJc w:val="start"/>
      <w:pPr>
        <w:tabs>
          <w:tab w:val="num" w:pos="3360"/>
        </w:tabs>
        <w:ind w:start="3360" w:hanging="420"/>
      </w:pPr>
      <w:rPr>
        <w:rFonts w:ascii="Wingdings" w:hAnsi="Wingdings" w:cs="Wingdings" w:hint="default"/>
      </w:rPr>
    </w:lvl>
    <w:lvl w:ilvl="8">
      <w:start w:val="1"/>
      <w:numFmt w:val="bullet"/>
      <w:lvlText w:val=""/>
      <w:lvlJc w:val="start"/>
      <w:pPr>
        <w:tabs>
          <w:tab w:val="num" w:pos="3780"/>
        </w:tabs>
        <w:ind w:start="3780" w:hanging="420"/>
      </w:pPr>
      <w:rPr>
        <w:rFonts w:ascii="Wingdings" w:hAnsi="Wingdings" w:cs="Wingdings" w:hint="default"/>
      </w:rPr>
    </w:lvl>
  </w:abstractNum>
  <w:abstractNum w:abstractNumId="13">
    <w:lvl w:ilvl="0">
      <w:start w:val="1"/>
      <w:numFmt w:val="bullet"/>
      <w:lvlText w:val=""/>
      <w:lvlJc w:val="start"/>
      <w:pPr>
        <w:tabs>
          <w:tab w:val="num" w:pos="420"/>
        </w:tabs>
        <w:ind w:start="1680" w:hanging="420"/>
      </w:pPr>
      <w:rPr>
        <w:rFonts w:ascii="Wingdings" w:hAnsi="Wingdings" w:cs="Wingdings" w:hint="default"/>
      </w:rPr>
    </w:lvl>
    <w:lvl w:ilvl="1">
      <w:start w:val="22"/>
      <w:numFmt w:val="chineseCountingThousand"/>
      <w:lvlText w:val="第%2条"/>
      <w:lvlJc w:val="start"/>
      <w:pPr>
        <w:tabs>
          <w:tab w:val="num" w:pos="420"/>
        </w:tabs>
        <w:ind w:start="1140" w:hanging="720"/>
      </w:pPr>
      <w:rPr>
        <w:sz w:val="24"/>
        <w:b/>
        <w:szCs w:val="24"/>
        <w:rFonts w:ascii="黑体;SimHei" w:hAnsi="黑体;SimHei" w:eastAsia="黑体;SimHei" w:cs="Times New Roman"/>
        <w:lang w:eastAsia="zh-CN"/>
      </w:rPr>
    </w:lvl>
    <w:lvl w:ilvl="2">
      <w:start w:val="1"/>
      <w:numFmt w:val="bullet"/>
      <w:lvlText w:val=""/>
      <w:lvlJc w:val="start"/>
      <w:pPr>
        <w:tabs>
          <w:tab w:val="num" w:pos="1260"/>
        </w:tabs>
        <w:ind w:start="1260" w:hanging="420"/>
      </w:pPr>
      <w:rPr>
        <w:rFonts w:ascii="Wingdings" w:hAnsi="Wingdings" w:cs="Wingdings" w:hint="default"/>
      </w:rPr>
    </w:lvl>
    <w:lvl w:ilvl="3">
      <w:start w:val="1"/>
      <w:numFmt w:val="bullet"/>
      <w:lvlText w:val=""/>
      <w:lvlJc w:val="start"/>
      <w:pPr>
        <w:tabs>
          <w:tab w:val="num" w:pos="1680"/>
        </w:tabs>
        <w:ind w:start="1680" w:hanging="420"/>
      </w:pPr>
      <w:rPr>
        <w:rFonts w:ascii="Wingdings" w:hAnsi="Wingdings" w:cs="Wingdings" w:hint="default"/>
      </w:rPr>
    </w:lvl>
    <w:lvl w:ilvl="4">
      <w:start w:val="1"/>
      <w:numFmt w:val="bullet"/>
      <w:lvlText w:val=""/>
      <w:lvlJc w:val="start"/>
      <w:pPr>
        <w:tabs>
          <w:tab w:val="num" w:pos="2100"/>
        </w:tabs>
        <w:ind w:start="2100" w:hanging="420"/>
      </w:pPr>
      <w:rPr>
        <w:rFonts w:ascii="Wingdings" w:hAnsi="Wingdings" w:cs="Wingdings" w:hint="default"/>
      </w:rPr>
    </w:lvl>
    <w:lvl w:ilvl="5">
      <w:start w:val="1"/>
      <w:numFmt w:val="bullet"/>
      <w:lvlText w:val=""/>
      <w:lvlJc w:val="start"/>
      <w:pPr>
        <w:tabs>
          <w:tab w:val="num" w:pos="2520"/>
        </w:tabs>
        <w:ind w:start="2520" w:hanging="420"/>
      </w:pPr>
      <w:rPr>
        <w:rFonts w:ascii="Wingdings" w:hAnsi="Wingdings" w:cs="Wingdings" w:hint="default"/>
      </w:rPr>
    </w:lvl>
    <w:lvl w:ilvl="6">
      <w:start w:val="1"/>
      <w:numFmt w:val="bullet"/>
      <w:lvlText w:val=""/>
      <w:lvlJc w:val="start"/>
      <w:pPr>
        <w:tabs>
          <w:tab w:val="num" w:pos="2940"/>
        </w:tabs>
        <w:ind w:start="2940" w:hanging="420"/>
      </w:pPr>
      <w:rPr>
        <w:rFonts w:ascii="Wingdings" w:hAnsi="Wingdings" w:cs="Wingdings" w:hint="default"/>
      </w:rPr>
    </w:lvl>
    <w:lvl w:ilvl="7">
      <w:start w:val="1"/>
      <w:numFmt w:val="bullet"/>
      <w:lvlText w:val=""/>
      <w:lvlJc w:val="start"/>
      <w:pPr>
        <w:tabs>
          <w:tab w:val="num" w:pos="3360"/>
        </w:tabs>
        <w:ind w:start="3360" w:hanging="420"/>
      </w:pPr>
      <w:rPr>
        <w:rFonts w:ascii="Wingdings" w:hAnsi="Wingdings" w:cs="Wingdings" w:hint="default"/>
      </w:rPr>
    </w:lvl>
    <w:lvl w:ilvl="8">
      <w:start w:val="1"/>
      <w:numFmt w:val="bullet"/>
      <w:lvlText w:val=""/>
      <w:lvlJc w:val="start"/>
      <w:pPr>
        <w:tabs>
          <w:tab w:val="num" w:pos="3780"/>
        </w:tabs>
        <w:ind w:start="3780" w:hanging="420"/>
      </w:pPr>
      <w:rPr>
        <w:rFonts w:ascii="Wingdings" w:hAnsi="Wingdings" w:cs="Wingdings" w:hint="default"/>
      </w:rPr>
    </w:lvl>
  </w:abstractNum>
  <w:abstractNum w:abstractNumId="14">
    <w:lvl w:ilvl="0">
      <w:start w:val="1"/>
      <w:numFmt w:val="bullet"/>
      <w:lvlText w:val=""/>
      <w:lvlJc w:val="start"/>
      <w:pPr>
        <w:tabs>
          <w:tab w:val="num" w:pos="420"/>
        </w:tabs>
        <w:ind w:start="840" w:hanging="330"/>
      </w:pPr>
      <w:rPr>
        <w:rFonts w:ascii="Wingdings" w:hAnsi="Wingdings" w:cs="Wingdings" w:hint="default"/>
        <w:sz w:val="24"/>
        <w:szCs w:val="24"/>
        <w:lang w:eastAsia="zh-CN"/>
      </w:rPr>
    </w:lvl>
    <w:lvl w:ilvl="1">
      <w:start w:val="1"/>
      <w:numFmt w:val="bullet"/>
      <w:lvlText w:val=""/>
      <w:lvlJc w:val="start"/>
      <w:pPr>
        <w:tabs>
          <w:tab w:val="num" w:pos="840"/>
        </w:tabs>
        <w:ind w:start="840" w:hanging="420"/>
      </w:pPr>
      <w:rPr>
        <w:rFonts w:ascii="Wingdings" w:hAnsi="Wingdings" w:cs="Wingdings" w:hint="default"/>
        <w:sz w:val="24"/>
        <w:szCs w:val="24"/>
        <w:lang w:eastAsia="zh-CN"/>
      </w:rPr>
    </w:lvl>
    <w:lvl w:ilvl="2">
      <w:start w:val="1"/>
      <w:numFmt w:val="bullet"/>
      <w:lvlText w:val=""/>
      <w:lvlJc w:val="start"/>
      <w:pPr>
        <w:tabs>
          <w:tab w:val="num" w:pos="1260"/>
        </w:tabs>
        <w:ind w:start="1260" w:hanging="420"/>
      </w:pPr>
      <w:rPr>
        <w:rFonts w:ascii="Wingdings" w:hAnsi="Wingdings" w:cs="Wingdings" w:hint="default"/>
        <w:sz w:val="24"/>
        <w:szCs w:val="24"/>
        <w:lang w:eastAsia="zh-CN"/>
      </w:rPr>
    </w:lvl>
    <w:lvl w:ilvl="3">
      <w:start w:val="1"/>
      <w:numFmt w:val="bullet"/>
      <w:lvlText w:val=""/>
      <w:lvlJc w:val="start"/>
      <w:pPr>
        <w:tabs>
          <w:tab w:val="num" w:pos="1680"/>
        </w:tabs>
        <w:ind w:start="1680" w:hanging="420"/>
      </w:pPr>
      <w:rPr>
        <w:rFonts w:ascii="Wingdings" w:hAnsi="Wingdings" w:cs="Wingdings" w:hint="default"/>
        <w:sz w:val="24"/>
        <w:szCs w:val="24"/>
        <w:lang w:eastAsia="zh-CN"/>
      </w:rPr>
    </w:lvl>
    <w:lvl w:ilvl="4">
      <w:start w:val="1"/>
      <w:numFmt w:val="bullet"/>
      <w:lvlText w:val=""/>
      <w:lvlJc w:val="start"/>
      <w:pPr>
        <w:tabs>
          <w:tab w:val="num" w:pos="2100"/>
        </w:tabs>
        <w:ind w:start="2100" w:hanging="420"/>
      </w:pPr>
      <w:rPr>
        <w:rFonts w:ascii="Wingdings" w:hAnsi="Wingdings" w:cs="Wingdings" w:hint="default"/>
        <w:sz w:val="24"/>
        <w:szCs w:val="24"/>
        <w:lang w:eastAsia="zh-CN"/>
      </w:rPr>
    </w:lvl>
    <w:lvl w:ilvl="5">
      <w:start w:val="1"/>
      <w:numFmt w:val="bullet"/>
      <w:lvlText w:val=""/>
      <w:lvlJc w:val="start"/>
      <w:pPr>
        <w:tabs>
          <w:tab w:val="num" w:pos="2520"/>
        </w:tabs>
        <w:ind w:start="2520" w:hanging="420"/>
      </w:pPr>
      <w:rPr>
        <w:rFonts w:ascii="Wingdings" w:hAnsi="Wingdings" w:cs="Wingdings" w:hint="default"/>
        <w:sz w:val="24"/>
        <w:szCs w:val="24"/>
        <w:lang w:eastAsia="zh-CN"/>
      </w:rPr>
    </w:lvl>
    <w:lvl w:ilvl="6">
      <w:start w:val="1"/>
      <w:numFmt w:val="bullet"/>
      <w:lvlText w:val=""/>
      <w:lvlJc w:val="start"/>
      <w:pPr>
        <w:tabs>
          <w:tab w:val="num" w:pos="2940"/>
        </w:tabs>
        <w:ind w:start="2940" w:hanging="420"/>
      </w:pPr>
      <w:rPr>
        <w:rFonts w:ascii="Wingdings" w:hAnsi="Wingdings" w:cs="Wingdings" w:hint="default"/>
        <w:sz w:val="24"/>
        <w:szCs w:val="24"/>
        <w:lang w:eastAsia="zh-CN"/>
      </w:rPr>
    </w:lvl>
    <w:lvl w:ilvl="7">
      <w:start w:val="1"/>
      <w:numFmt w:val="bullet"/>
      <w:lvlText w:val=""/>
      <w:lvlJc w:val="start"/>
      <w:pPr>
        <w:tabs>
          <w:tab w:val="num" w:pos="3360"/>
        </w:tabs>
        <w:ind w:start="3360" w:hanging="420"/>
      </w:pPr>
      <w:rPr>
        <w:rFonts w:ascii="Wingdings" w:hAnsi="Wingdings" w:cs="Wingdings" w:hint="default"/>
        <w:sz w:val="24"/>
        <w:szCs w:val="24"/>
        <w:lang w:eastAsia="zh-CN"/>
      </w:rPr>
    </w:lvl>
    <w:lvl w:ilvl="8">
      <w:start w:val="1"/>
      <w:numFmt w:val="bullet"/>
      <w:lvlText w:val=""/>
      <w:lvlJc w:val="start"/>
      <w:pPr>
        <w:tabs>
          <w:tab w:val="num" w:pos="3780"/>
        </w:tabs>
        <w:ind w:start="3780" w:hanging="420"/>
      </w:pPr>
      <w:rPr>
        <w:rFonts w:ascii="Wingdings" w:hAnsi="Wingdings" w:cs="Wingdings" w:hint="default"/>
        <w:sz w:val="24"/>
        <w:szCs w:val="24"/>
        <w:lang w:eastAsia="zh-CN"/>
      </w:rPr>
    </w:lvl>
  </w:abstractNum>
  <w:abstractNum w:abstractNumId="15">
    <w:lvl w:ilvl="0">
      <w:start w:val="1"/>
      <w:numFmt w:val="chineseCountingThousand"/>
      <w:lvlText w:val="第%1条"/>
      <w:lvlJc w:val="start"/>
      <w:pPr>
        <w:tabs>
          <w:tab w:val="num" w:pos="1287"/>
        </w:tabs>
        <w:ind w:start="0" w:firstLine="567"/>
      </w:pPr>
      <w:rPr>
        <w:b/>
      </w:rPr>
    </w:lvl>
    <w:lvl w:ilvl="1">
      <w:start w:val="1"/>
      <w:numFmt w:val="chineseCountingThousand"/>
      <w:lvlText w:val="（%2）"/>
      <w:lvlJc w:val="start"/>
      <w:pPr>
        <w:tabs>
          <w:tab w:val="num" w:pos="1140"/>
        </w:tabs>
        <w:ind w:start="0" w:firstLine="420"/>
      </w:pPr>
      <w:rPr>
        <w:sz w:val="24"/>
      </w:rPr>
    </w:lvl>
    <w:lvl w:ilvl="2">
      <w:start w:val="5"/>
      <w:numFmt w:val="chineseCountingThousand"/>
      <w:lvlText w:val="第%3章"/>
      <w:lvlJc w:val="start"/>
      <w:pPr>
        <w:tabs>
          <w:tab w:val="num" w:pos="1950"/>
        </w:tabs>
        <w:ind w:start="1950" w:hanging="1110"/>
      </w:pPr>
      <w:rPr/>
    </w:lvl>
    <w:lvl w:ilvl="3">
      <w:start w:val="1"/>
      <w:numFmt w:val="chineseCountingThousand"/>
      <w:lvlText w:val="（%4）"/>
      <w:lvlJc w:val="start"/>
      <w:pPr>
        <w:tabs>
          <w:tab w:val="num" w:pos="1980"/>
        </w:tabs>
        <w:ind w:start="1980" w:hanging="720"/>
      </w:pPr>
      <w:rPr/>
    </w:lvl>
    <w:lvl w:ilvl="4">
      <w:start w:val="1"/>
      <w:numFmt w:val="decimal"/>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16">
    <w:lvl w:ilvl="0">
      <w:start w:val="1"/>
      <w:numFmt w:val="decimal"/>
      <w:lvlText w:val="（%1）"/>
      <w:lvlJc w:val="start"/>
      <w:pPr>
        <w:tabs>
          <w:tab w:val="num" w:pos="720"/>
        </w:tabs>
        <w:ind w:start="720" w:hanging="720"/>
      </w:pPr>
      <w:rPr>
        <w:sz w:val="24"/>
        <w:szCs w:val="24"/>
        <w:rFonts w:ascii="Times New Roman" w:hAnsi="Times New Roman" w:eastAsia="楷体_GB2312;楷体" w:cs="Times New Roman"/>
      </w:rPr>
    </w:lvl>
    <w:lvl w:ilvl="1">
      <w:start w:val="1"/>
      <w:numFmt w:val="bullet"/>
      <w:lvlText w:val=""/>
      <w:lvlJc w:val="start"/>
      <w:pPr>
        <w:tabs>
          <w:tab w:val="num" w:pos="750"/>
        </w:tabs>
        <w:ind w:start="750" w:hanging="330"/>
      </w:pPr>
      <w:rPr>
        <w:rFonts w:ascii="Wingdings" w:hAnsi="Wingdings" w:cs="Wingdings" w:hint="default"/>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17">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8">
    <w:lvl w:ilvl="0">
      <w:start w:val="1"/>
      <w:numFmt w:val="chineseCountingThousand"/>
      <w:suff w:val="nothing"/>
      <w:lvlText w:val="第%1章  "/>
      <w:lvlJc w:val="start"/>
      <w:pPr>
        <w:tabs>
          <w:tab w:val="num" w:pos="0"/>
        </w:tabs>
        <w:ind w:start="0" w:hanging="0"/>
      </w:pPr>
      <w:rPr>
        <w:sz w:val="44"/>
        <w:i w:val="false"/>
        <w:b/>
        <w:szCs w:val="44"/>
        <w:iCs w:val="false"/>
        <w:bCs/>
        <w:rFonts w:ascii="Times New Roman" w:hAnsi="Times New Roman" w:eastAsia="宋体;SimSun" w:cs="Times New Roman"/>
        <w:lang w:val="en-US"/>
      </w:rPr>
    </w:lvl>
    <w:lvl w:ilvl="1">
      <w:start w:val="1"/>
      <w:numFmt w:val="chineseCountingThousand"/>
      <w:suff w:val="nothing"/>
      <w:lvlText w:val="第%2节 "/>
      <w:lvlJc w:val="start"/>
      <w:pPr>
        <w:tabs>
          <w:tab w:val="num" w:pos="0"/>
        </w:tabs>
        <w:ind w:start="0" w:hanging="0"/>
      </w:pPr>
      <w:rPr/>
    </w:lvl>
    <w:lvl w:ilvl="2">
      <w:start w:val="1"/>
      <w:numFmt w:val="chineseCountingThousand"/>
      <w:lvlText w:val="第%3章"/>
      <w:lvlJc w:val="center"/>
      <w:pPr>
        <w:tabs>
          <w:tab w:val="num" w:pos="0"/>
        </w:tabs>
        <w:ind w:start="0" w:hanging="0"/>
      </w:pPr>
      <w:rPr>
        <w:sz w:val="30"/>
        <w:i w:val="false"/>
        <w:b/>
        <w:szCs w:val="30"/>
        <w:iCs w:val="false"/>
        <w:bCs/>
        <w:color w:val="000000"/>
        <w:lang w:val="en-US"/>
      </w:rPr>
    </w:lvl>
    <w:lvl w:ilvl="3">
      <w:start w:val="1"/>
      <w:numFmt w:val="chineseCountingThousand"/>
      <w:suff w:val="nothing"/>
      <w:lvlText w:val="（%4）"/>
      <w:lvlJc w:val="start"/>
      <w:pPr>
        <w:tabs>
          <w:tab w:val="num" w:pos="0"/>
        </w:tabs>
        <w:ind w:start="0" w:hanging="0"/>
      </w:pPr>
      <w:rPr/>
    </w:lvl>
    <w:lvl w:ilvl="4">
      <w:start w:val="1"/>
      <w:numFmt w:val="chineseCountingThousand"/>
      <w:suff w:val="nothing"/>
      <w:lvlText w:val="第%5条 "/>
      <w:lvlJc w:val="start"/>
      <w:pPr>
        <w:tabs>
          <w:tab w:val="num" w:pos="0"/>
        </w:tabs>
        <w:ind w:start="0" w:hanging="0"/>
      </w:pPr>
      <w:rPr>
        <w:i w:val="false"/>
        <w:b w:val="false"/>
        <w:iCs w:val="false"/>
        <w:bCs w:val="false"/>
        <w:rFonts w:ascii="Times New Roman" w:hAnsi="Times New Roman" w:eastAsia="黑体;SimHei" w:cs="Times New Roman"/>
        <w:lang w:val="en-US"/>
      </w:rPr>
    </w:lvl>
    <w:lvl w:ilvl="5">
      <w:start w:val="1"/>
      <w:numFmt w:val="decimal"/>
      <w:suff w:val="nothing"/>
      <w:lvlText w:val="%6、"/>
      <w:lvlJc w:val="start"/>
      <w:pPr>
        <w:tabs>
          <w:tab w:val="num" w:pos="0"/>
        </w:tabs>
        <w:ind w:start="0" w:hanging="0"/>
      </w:pPr>
      <w:rPr/>
    </w:lvl>
    <w:lvl w:ilvl="6">
      <w:start w:val="1"/>
      <w:numFmt w:val="decimal"/>
      <w:suff w:val="nothing"/>
      <w:lvlText w:val="%6.%7 "/>
      <w:lvlJc w:val="start"/>
      <w:pPr>
        <w:tabs>
          <w:tab w:val="num" w:pos="0"/>
        </w:tabs>
        <w:ind w:start="150" w:hanging="0"/>
      </w:pPr>
      <w:rPr>
        <w:smallCaps w:val="false"/>
        <w:caps w:val="false"/>
        <w:outline w:val="false"/>
        <w:dstrike w:val="false"/>
        <w:strike w:val="false"/>
        <w:vertAlign w:val="baseline"/>
        <w:position w:val="0"/>
        <w:sz w:val="24"/>
        <w:spacing w:val="0"/>
        <w:i w:val="false"/>
        <w:shadow w:val="false"/>
        <w:u w:val="none"/>
        <w:b w:val="false"/>
        <w:kern w:val="0"/>
        <w:szCs w:val="2"/>
        <w:iCs w:val="false"/>
        <w:bCs w:val="false"/>
        <w:em w:val="none"/>
        <w:w w:val="1"/>
        <w:vanish w:val="false"/>
        <w:rFonts w:ascii="Times New Roman" w:hAnsi="Times New Roman" w:cs="Times New Roman"/>
        <w:color w:val="000000"/>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19">
    <w:lvl w:ilvl="0">
      <w:start w:val="24"/>
      <w:numFmt w:val="chineseCountingThousand"/>
      <w:lvlText w:val="第%1条"/>
      <w:lvlJc w:val="start"/>
      <w:pPr>
        <w:tabs>
          <w:tab w:val="num" w:pos="420"/>
        </w:tabs>
        <w:ind w:start="1140" w:hanging="720"/>
      </w:pPr>
      <w:rPr>
        <w:sz w:val="24"/>
        <w:b/>
        <w:szCs w:val="24"/>
        <w:rFonts w:ascii="黑体;SimHei" w:hAnsi="黑体;SimHei" w:eastAsia="黑体;SimHei" w:cs="Times New Roman"/>
        <w:color w:val="000000"/>
        <w:lang w:eastAsia="zh-CN"/>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20">
    <w:lvl w:ilvl="0">
      <w:start w:val="1"/>
      <w:numFmt w:val="decimal"/>
      <w:lvlText w:val="（%1）"/>
      <w:lvlJc w:val="start"/>
      <w:pPr>
        <w:tabs>
          <w:tab w:val="num" w:pos="720"/>
        </w:tabs>
        <w:ind w:start="720" w:hanging="720"/>
      </w:pPr>
      <w:rPr>
        <w:b w:val="false"/>
      </w:rPr>
    </w:lvl>
    <w:lvl w:ilvl="1">
      <w:start w:val="1"/>
      <w:numFmt w:val="bullet"/>
      <w:lvlText w:val=""/>
      <w:lvlJc w:val="start"/>
      <w:pPr>
        <w:tabs>
          <w:tab w:val="num" w:pos="840"/>
        </w:tabs>
        <w:ind w:start="840" w:hanging="420"/>
      </w:pPr>
      <w:rPr>
        <w:rFonts w:ascii="Wingdings" w:hAnsi="Wingdings" w:cs="Wingdings" w:hint="default"/>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21">
    <w:lvl w:ilvl="0">
      <w:start w:val="44"/>
      <w:numFmt w:val="chineseCountingThousand"/>
      <w:lvlText w:val="第%1条"/>
      <w:lvlJc w:val="start"/>
      <w:pPr>
        <w:tabs>
          <w:tab w:val="num" w:pos="720"/>
        </w:tabs>
        <w:ind w:start="720" w:hanging="720"/>
      </w:pPr>
      <w:rPr>
        <w:sz w:val="24"/>
        <w:b/>
        <w:szCs w:val="24"/>
        <w:rFonts w:ascii="黑体;SimHei" w:hAnsi="黑体;SimHei" w:eastAsia="黑体;SimHei"/>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22">
    <w:lvl w:ilvl="0">
      <w:start w:val="4"/>
      <w:numFmt w:val="chineseCountingThousand"/>
      <w:lvlText w:val="第%1章"/>
      <w:lvlJc w:val="start"/>
      <w:pPr>
        <w:tabs>
          <w:tab w:val="num" w:pos="1437"/>
        </w:tabs>
        <w:ind w:start="1437" w:hanging="1080"/>
      </w:pPr>
      <w:rPr/>
    </w:lvl>
    <w:lvl w:ilvl="1">
      <w:start w:val="1"/>
      <w:numFmt w:val="lowerLetter"/>
      <w:lvlText w:val="%2)"/>
      <w:lvlJc w:val="start"/>
      <w:pPr>
        <w:tabs>
          <w:tab w:val="num" w:pos="1197"/>
        </w:tabs>
        <w:ind w:start="1197" w:hanging="420"/>
      </w:pPr>
      <w:rPr/>
    </w:lvl>
    <w:lvl w:ilvl="2">
      <w:start w:val="1"/>
      <w:numFmt w:val="lowerRoman"/>
      <w:lvlText w:val="%3."/>
      <w:lvlJc w:val="end"/>
      <w:pPr>
        <w:tabs>
          <w:tab w:val="num" w:pos="1617"/>
        </w:tabs>
        <w:ind w:start="1617" w:hanging="420"/>
      </w:pPr>
      <w:rPr/>
    </w:lvl>
    <w:lvl w:ilvl="3">
      <w:start w:val="1"/>
      <w:numFmt w:val="decimal"/>
      <w:lvlText w:val="%4."/>
      <w:lvlJc w:val="start"/>
      <w:pPr>
        <w:tabs>
          <w:tab w:val="num" w:pos="2037"/>
        </w:tabs>
        <w:ind w:start="2037" w:hanging="420"/>
      </w:pPr>
      <w:rPr/>
    </w:lvl>
    <w:lvl w:ilvl="4">
      <w:start w:val="1"/>
      <w:numFmt w:val="lowerLetter"/>
      <w:lvlText w:val="%5)"/>
      <w:lvlJc w:val="start"/>
      <w:pPr>
        <w:tabs>
          <w:tab w:val="num" w:pos="2457"/>
        </w:tabs>
        <w:ind w:start="2457" w:hanging="420"/>
      </w:pPr>
      <w:rPr/>
    </w:lvl>
    <w:lvl w:ilvl="5">
      <w:start w:val="1"/>
      <w:numFmt w:val="lowerRoman"/>
      <w:lvlText w:val="%6."/>
      <w:lvlJc w:val="end"/>
      <w:pPr>
        <w:tabs>
          <w:tab w:val="num" w:pos="2877"/>
        </w:tabs>
        <w:ind w:start="2877" w:hanging="420"/>
      </w:pPr>
      <w:rPr/>
    </w:lvl>
    <w:lvl w:ilvl="6">
      <w:start w:val="1"/>
      <w:numFmt w:val="decimal"/>
      <w:lvlText w:val="%7."/>
      <w:lvlJc w:val="start"/>
      <w:pPr>
        <w:tabs>
          <w:tab w:val="num" w:pos="3297"/>
        </w:tabs>
        <w:ind w:start="3297" w:hanging="420"/>
      </w:pPr>
      <w:rPr/>
    </w:lvl>
    <w:lvl w:ilvl="7">
      <w:start w:val="1"/>
      <w:numFmt w:val="lowerLetter"/>
      <w:lvlText w:val="%8)"/>
      <w:lvlJc w:val="start"/>
      <w:pPr>
        <w:tabs>
          <w:tab w:val="num" w:pos="3717"/>
        </w:tabs>
        <w:ind w:start="3717" w:hanging="420"/>
      </w:pPr>
      <w:rPr/>
    </w:lvl>
    <w:lvl w:ilvl="8">
      <w:start w:val="1"/>
      <w:numFmt w:val="lowerRoman"/>
      <w:lvlText w:val="%9."/>
      <w:lvlJc w:val="end"/>
      <w:pPr>
        <w:tabs>
          <w:tab w:val="num" w:pos="4137"/>
        </w:tabs>
        <w:ind w:start="4137" w:hanging="420"/>
      </w:pPr>
      <w:rPr/>
    </w:lvl>
  </w:abstractNum>
  <w:abstractNum w:abstractNumId="23">
    <w:lvl w:ilvl="0">
      <w:start w:val="6"/>
      <w:numFmt w:val="chineseCountingThousand"/>
      <w:lvlText w:val="第%1章"/>
      <w:lvlJc w:val="start"/>
      <w:pPr>
        <w:tabs>
          <w:tab w:val="num" w:pos="1557"/>
        </w:tabs>
        <w:ind w:start="1557" w:hanging="1200"/>
      </w:pPr>
      <w:rPr/>
    </w:lvl>
    <w:lvl w:ilvl="1">
      <w:start w:val="1"/>
      <w:numFmt w:val="decimal"/>
      <w:lvlText w:val="（%2）"/>
      <w:lvlJc w:val="start"/>
      <w:pPr>
        <w:tabs>
          <w:tab w:val="num" w:pos="1497"/>
        </w:tabs>
        <w:ind w:start="1497" w:hanging="720"/>
      </w:pPr>
      <w:rPr>
        <w:b w:val="false"/>
      </w:rPr>
    </w:lvl>
    <w:lvl w:ilvl="2">
      <w:start w:val="14"/>
      <w:numFmt w:val="chineseCountingThousand"/>
      <w:lvlText w:val="第%3条"/>
      <w:lvlJc w:val="start"/>
      <w:pPr>
        <w:tabs>
          <w:tab w:val="num" w:pos="420"/>
        </w:tabs>
        <w:ind w:start="1917" w:hanging="720"/>
      </w:pPr>
      <w:rPr>
        <w:sz w:val="24"/>
        <w:b/>
        <w:szCs w:val="24"/>
        <w:rFonts w:ascii="黑体;SimHei" w:hAnsi="黑体;SimHei" w:eastAsia="黑体;SimHei" w:cs="Times New Roman"/>
        <w:color w:val="000000"/>
        <w:lang w:eastAsia="zh-CN"/>
      </w:rPr>
    </w:lvl>
    <w:lvl w:ilvl="3">
      <w:start w:val="1"/>
      <w:numFmt w:val="decimal"/>
      <w:lvlText w:val="%4."/>
      <w:lvlJc w:val="start"/>
      <w:pPr>
        <w:tabs>
          <w:tab w:val="num" w:pos="2037"/>
        </w:tabs>
        <w:ind w:start="2037" w:hanging="420"/>
      </w:pPr>
      <w:rPr/>
    </w:lvl>
    <w:lvl w:ilvl="4">
      <w:start w:val="1"/>
      <w:numFmt w:val="lowerLetter"/>
      <w:lvlText w:val="%5)"/>
      <w:lvlJc w:val="start"/>
      <w:pPr>
        <w:tabs>
          <w:tab w:val="num" w:pos="2457"/>
        </w:tabs>
        <w:ind w:start="2457" w:hanging="420"/>
      </w:pPr>
      <w:rPr/>
    </w:lvl>
    <w:lvl w:ilvl="5">
      <w:start w:val="1"/>
      <w:numFmt w:val="lowerRoman"/>
      <w:lvlText w:val="%6."/>
      <w:lvlJc w:val="end"/>
      <w:pPr>
        <w:tabs>
          <w:tab w:val="num" w:pos="2877"/>
        </w:tabs>
        <w:ind w:start="2877" w:hanging="420"/>
      </w:pPr>
      <w:rPr/>
    </w:lvl>
    <w:lvl w:ilvl="6">
      <w:start w:val="1"/>
      <w:numFmt w:val="decimal"/>
      <w:lvlText w:val="%7."/>
      <w:lvlJc w:val="start"/>
      <w:pPr>
        <w:tabs>
          <w:tab w:val="num" w:pos="3297"/>
        </w:tabs>
        <w:ind w:start="3297" w:hanging="420"/>
      </w:pPr>
      <w:rPr/>
    </w:lvl>
    <w:lvl w:ilvl="7">
      <w:start w:val="1"/>
      <w:numFmt w:val="lowerLetter"/>
      <w:lvlText w:val="%8)"/>
      <w:lvlJc w:val="start"/>
      <w:pPr>
        <w:tabs>
          <w:tab w:val="num" w:pos="3717"/>
        </w:tabs>
        <w:ind w:start="3717" w:hanging="420"/>
      </w:pPr>
      <w:rPr/>
    </w:lvl>
    <w:lvl w:ilvl="8">
      <w:start w:val="1"/>
      <w:numFmt w:val="lowerRoman"/>
      <w:lvlText w:val="%9."/>
      <w:lvlJc w:val="end"/>
      <w:pPr>
        <w:tabs>
          <w:tab w:val="num" w:pos="4137"/>
        </w:tabs>
        <w:ind w:start="4137" w:hanging="420"/>
      </w:pPr>
      <w:rPr/>
    </w:lvl>
  </w:abstractNum>
  <w:abstractNum w:abstractNumId="24">
    <w:lvl w:ilvl="0">
      <w:start w:val="7"/>
      <w:numFmt w:val="chineseCountingThousand"/>
      <w:lvlText w:val="第%1章"/>
      <w:lvlJc w:val="start"/>
      <w:pPr>
        <w:tabs>
          <w:tab w:val="num" w:pos="2460"/>
        </w:tabs>
        <w:ind w:start="2460" w:hanging="1200"/>
      </w:pPr>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25">
    <w:lvl w:ilvl="0">
      <w:start w:val="35"/>
      <w:numFmt w:val="chineseCountingThousand"/>
      <w:lvlText w:val="第%1条"/>
      <w:lvlJc w:val="start"/>
      <w:pPr>
        <w:tabs>
          <w:tab w:val="num" w:pos="1140"/>
        </w:tabs>
        <w:ind w:start="1140" w:hanging="720"/>
      </w:pPr>
      <w:rPr>
        <w:sz w:val="24"/>
        <w:b/>
        <w:szCs w:val="24"/>
        <w:rFonts w:ascii="黑体;SimHei" w:hAnsi="黑体;SimHei" w:eastAsia="黑体;SimHei" w:cs="Times New Roman"/>
        <w:color w:val="000000"/>
        <w:lang w:eastAsia="zh-CN"/>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26">
    <w:lvl w:ilvl="0">
      <w:start w:val="1"/>
      <w:numFmt w:val="bullet"/>
      <w:lvlText w:val=""/>
      <w:lvlJc w:val="start"/>
      <w:pPr>
        <w:tabs>
          <w:tab w:val="num" w:pos="420"/>
        </w:tabs>
        <w:ind w:start="1680" w:hanging="420"/>
      </w:pPr>
      <w:rPr>
        <w:rFonts w:ascii="Wingdings" w:hAnsi="Wingdings" w:cs="Wingdings" w:hint="default"/>
      </w:rPr>
    </w:lvl>
    <w:lvl w:ilvl="1">
      <w:start w:val="1"/>
      <w:numFmt w:val="bullet"/>
      <w:lvlText w:val=""/>
      <w:lvlJc w:val="start"/>
      <w:pPr>
        <w:tabs>
          <w:tab w:val="num" w:pos="840"/>
        </w:tabs>
        <w:ind w:start="840" w:hanging="420"/>
      </w:pPr>
      <w:rPr>
        <w:rFonts w:ascii="Wingdings" w:hAnsi="Wingdings" w:cs="Wingdings" w:hint="default"/>
      </w:rPr>
    </w:lvl>
    <w:lvl w:ilvl="2">
      <w:start w:val="1"/>
      <w:numFmt w:val="bullet"/>
      <w:lvlText w:val=""/>
      <w:lvlJc w:val="start"/>
      <w:pPr>
        <w:tabs>
          <w:tab w:val="num" w:pos="1260"/>
        </w:tabs>
        <w:ind w:start="1260" w:hanging="420"/>
      </w:pPr>
      <w:rPr>
        <w:rFonts w:ascii="Wingdings" w:hAnsi="Wingdings" w:cs="Wingdings" w:hint="default"/>
      </w:rPr>
    </w:lvl>
    <w:lvl w:ilvl="3">
      <w:start w:val="1"/>
      <w:numFmt w:val="bullet"/>
      <w:lvlText w:val=""/>
      <w:lvlJc w:val="start"/>
      <w:pPr>
        <w:tabs>
          <w:tab w:val="num" w:pos="1680"/>
        </w:tabs>
        <w:ind w:start="1680" w:hanging="420"/>
      </w:pPr>
      <w:rPr>
        <w:rFonts w:ascii="Wingdings" w:hAnsi="Wingdings" w:cs="Wingdings" w:hint="default"/>
      </w:rPr>
    </w:lvl>
    <w:lvl w:ilvl="4">
      <w:start w:val="1"/>
      <w:numFmt w:val="bullet"/>
      <w:lvlText w:val=""/>
      <w:lvlJc w:val="start"/>
      <w:pPr>
        <w:tabs>
          <w:tab w:val="num" w:pos="2100"/>
        </w:tabs>
        <w:ind w:start="2100" w:hanging="420"/>
      </w:pPr>
      <w:rPr>
        <w:rFonts w:ascii="Wingdings" w:hAnsi="Wingdings" w:cs="Wingdings" w:hint="default"/>
      </w:rPr>
    </w:lvl>
    <w:lvl w:ilvl="5">
      <w:start w:val="1"/>
      <w:numFmt w:val="bullet"/>
      <w:lvlText w:val=""/>
      <w:lvlJc w:val="start"/>
      <w:pPr>
        <w:tabs>
          <w:tab w:val="num" w:pos="2520"/>
        </w:tabs>
        <w:ind w:start="2520" w:hanging="420"/>
      </w:pPr>
      <w:rPr>
        <w:rFonts w:ascii="Wingdings" w:hAnsi="Wingdings" w:cs="Wingdings" w:hint="default"/>
      </w:rPr>
    </w:lvl>
    <w:lvl w:ilvl="6">
      <w:start w:val="1"/>
      <w:numFmt w:val="bullet"/>
      <w:lvlText w:val=""/>
      <w:lvlJc w:val="start"/>
      <w:pPr>
        <w:tabs>
          <w:tab w:val="num" w:pos="2940"/>
        </w:tabs>
        <w:ind w:start="2940" w:hanging="420"/>
      </w:pPr>
      <w:rPr>
        <w:rFonts w:ascii="Wingdings" w:hAnsi="Wingdings" w:cs="Wingdings" w:hint="default"/>
      </w:rPr>
    </w:lvl>
    <w:lvl w:ilvl="7">
      <w:start w:val="1"/>
      <w:numFmt w:val="bullet"/>
      <w:lvlText w:val=""/>
      <w:lvlJc w:val="start"/>
      <w:pPr>
        <w:tabs>
          <w:tab w:val="num" w:pos="3360"/>
        </w:tabs>
        <w:ind w:start="3360" w:hanging="420"/>
      </w:pPr>
      <w:rPr>
        <w:rFonts w:ascii="Wingdings" w:hAnsi="Wingdings" w:cs="Wingdings" w:hint="default"/>
      </w:rPr>
    </w:lvl>
    <w:lvl w:ilvl="8">
      <w:start w:val="1"/>
      <w:numFmt w:val="bullet"/>
      <w:lvlText w:val=""/>
      <w:lvlJc w:val="start"/>
      <w:pPr>
        <w:tabs>
          <w:tab w:val="num" w:pos="3780"/>
        </w:tabs>
        <w:ind w:start="3780" w:hanging="420"/>
      </w:pPr>
      <w:rPr>
        <w:rFonts w:ascii="Wingdings" w:hAnsi="Wingdings" w:cs="Wingdings" w:hint="default"/>
      </w:rPr>
    </w:lvl>
  </w:abstractNum>
  <w:abstractNum w:abstractNumId="27">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8">
    <w:lvl w:ilvl="0">
      <w:start w:val="13"/>
      <w:numFmt w:val="chineseCountingThousand"/>
      <w:lvlText w:val="第%1条"/>
      <w:lvlJc w:val="start"/>
      <w:pPr>
        <w:tabs>
          <w:tab w:val="num" w:pos="420"/>
        </w:tabs>
        <w:ind w:start="1077" w:hanging="720"/>
      </w:pPr>
      <w:rPr>
        <w:sz w:val="24"/>
        <w:b/>
        <w:szCs w:val="24"/>
        <w:rFonts w:ascii="黑体;SimHei" w:hAnsi="黑体;SimHei" w:eastAsia="黑体;SimHei"/>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29">
    <w:lvl w:ilvl="0">
      <w:start w:val="4"/>
      <w:numFmt w:val="decimal"/>
      <w:lvlText w:val="%1、"/>
      <w:lvlJc w:val="start"/>
      <w:pPr>
        <w:tabs>
          <w:tab w:val="num" w:pos="360"/>
        </w:tabs>
        <w:ind w:start="360" w:hanging="360"/>
      </w:pPr>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30">
    <w:lvl w:ilvl="0">
      <w:start w:val="1"/>
      <w:numFmt w:val="bullet"/>
      <w:lvlText w:val=""/>
      <w:lvlJc w:val="start"/>
      <w:pPr>
        <w:tabs>
          <w:tab w:val="num" w:pos="420"/>
        </w:tabs>
        <w:ind w:start="420" w:hanging="420"/>
      </w:pPr>
      <w:rPr>
        <w:rFonts w:ascii="Wingdings" w:hAnsi="Wingdings" w:cs="Wingdings" w:hint="default"/>
      </w:rPr>
    </w:lvl>
    <w:lvl w:ilvl="1">
      <w:start w:val="1"/>
      <w:numFmt w:val="bullet"/>
      <w:lvlText w:val=""/>
      <w:lvlJc w:val="start"/>
      <w:pPr>
        <w:tabs>
          <w:tab w:val="num" w:pos="840"/>
        </w:tabs>
        <w:ind w:start="840" w:hanging="420"/>
      </w:pPr>
      <w:rPr>
        <w:rFonts w:ascii="Wingdings" w:hAnsi="Wingdings" w:cs="Wingdings" w:hint="default"/>
      </w:rPr>
    </w:lvl>
    <w:lvl w:ilvl="2">
      <w:start w:val="1"/>
      <w:numFmt w:val="bullet"/>
      <w:lvlText w:val=""/>
      <w:lvlJc w:val="start"/>
      <w:pPr>
        <w:tabs>
          <w:tab w:val="num" w:pos="1260"/>
        </w:tabs>
        <w:ind w:start="1260" w:hanging="420"/>
      </w:pPr>
      <w:rPr>
        <w:rFonts w:ascii="Wingdings" w:hAnsi="Wingdings" w:cs="Wingdings" w:hint="default"/>
      </w:rPr>
    </w:lvl>
    <w:lvl w:ilvl="3">
      <w:start w:val="1"/>
      <w:numFmt w:val="bullet"/>
      <w:lvlText w:val=""/>
      <w:lvlJc w:val="start"/>
      <w:pPr>
        <w:tabs>
          <w:tab w:val="num" w:pos="1680"/>
        </w:tabs>
        <w:ind w:start="1680" w:hanging="420"/>
      </w:pPr>
      <w:rPr>
        <w:rFonts w:ascii="Wingdings" w:hAnsi="Wingdings" w:cs="Wingdings" w:hint="default"/>
      </w:rPr>
    </w:lvl>
    <w:lvl w:ilvl="4">
      <w:start w:val="1"/>
      <w:numFmt w:val="bullet"/>
      <w:lvlText w:val=""/>
      <w:lvlJc w:val="start"/>
      <w:pPr>
        <w:tabs>
          <w:tab w:val="num" w:pos="2100"/>
        </w:tabs>
        <w:ind w:start="2100" w:hanging="420"/>
      </w:pPr>
      <w:rPr>
        <w:rFonts w:ascii="Wingdings" w:hAnsi="Wingdings" w:cs="Wingdings" w:hint="default"/>
      </w:rPr>
    </w:lvl>
    <w:lvl w:ilvl="5">
      <w:start w:val="1"/>
      <w:numFmt w:val="bullet"/>
      <w:lvlText w:val=""/>
      <w:lvlJc w:val="start"/>
      <w:pPr>
        <w:tabs>
          <w:tab w:val="num" w:pos="2520"/>
        </w:tabs>
        <w:ind w:start="2520" w:hanging="420"/>
      </w:pPr>
      <w:rPr>
        <w:rFonts w:ascii="Wingdings" w:hAnsi="Wingdings" w:cs="Wingdings" w:hint="default"/>
      </w:rPr>
    </w:lvl>
    <w:lvl w:ilvl="6">
      <w:start w:val="1"/>
      <w:numFmt w:val="bullet"/>
      <w:lvlText w:val=""/>
      <w:lvlJc w:val="start"/>
      <w:pPr>
        <w:tabs>
          <w:tab w:val="num" w:pos="2940"/>
        </w:tabs>
        <w:ind w:start="2940" w:hanging="420"/>
      </w:pPr>
      <w:rPr>
        <w:rFonts w:ascii="Wingdings" w:hAnsi="Wingdings" w:cs="Wingdings" w:hint="default"/>
      </w:rPr>
    </w:lvl>
    <w:lvl w:ilvl="7">
      <w:start w:val="1"/>
      <w:numFmt w:val="bullet"/>
      <w:lvlText w:val=""/>
      <w:lvlJc w:val="start"/>
      <w:pPr>
        <w:tabs>
          <w:tab w:val="num" w:pos="3360"/>
        </w:tabs>
        <w:ind w:start="3360" w:hanging="420"/>
      </w:pPr>
      <w:rPr>
        <w:rFonts w:ascii="Wingdings" w:hAnsi="Wingdings" w:cs="Wingdings" w:hint="default"/>
      </w:rPr>
    </w:lvl>
    <w:lvl w:ilvl="8">
      <w:start w:val="1"/>
      <w:numFmt w:val="bullet"/>
      <w:lvlText w:val=""/>
      <w:lvlJc w:val="start"/>
      <w:pPr>
        <w:tabs>
          <w:tab w:val="num" w:pos="3780"/>
        </w:tabs>
        <w:ind w:start="3780" w:hanging="420"/>
      </w:pPr>
      <w:rPr>
        <w:rFonts w:ascii="Wingdings" w:hAnsi="Wingdings" w:cs="Wingdings" w:hint="default"/>
      </w:rPr>
    </w:lvl>
  </w:abstractNum>
  <w:abstractNum w:abstractNumId="31">
    <w:lvl w:ilvl="0">
      <w:start w:val="42"/>
      <w:numFmt w:val="chineseCountingThousand"/>
      <w:lvlText w:val="第%1条"/>
      <w:lvlJc w:val="start"/>
      <w:pPr>
        <w:tabs>
          <w:tab w:val="num" w:pos="720"/>
        </w:tabs>
        <w:ind w:start="720" w:hanging="720"/>
      </w:pPr>
      <w:rPr>
        <w:sz w:val="24"/>
        <w:b/>
        <w:szCs w:val="24"/>
        <w:rFonts w:ascii="黑体;SimHei" w:hAnsi="黑体;SimHei" w:eastAsia="黑体;SimHei"/>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32">
    <w:lvl w:ilvl="0">
      <w:start w:val="1"/>
      <w:numFmt w:val="bullet"/>
      <w:lvlText w:val=""/>
      <w:lvlJc w:val="start"/>
      <w:pPr>
        <w:tabs>
          <w:tab w:val="num" w:pos="420"/>
        </w:tabs>
        <w:ind w:start="420" w:hanging="420"/>
      </w:pPr>
      <w:rPr>
        <w:rFonts w:ascii="Wingdings" w:hAnsi="Wingdings" w:cs="Wingdings" w:hint="default"/>
      </w:rPr>
    </w:lvl>
    <w:lvl w:ilvl="1">
      <w:start w:val="1"/>
      <w:numFmt w:val="bullet"/>
      <w:lvlText w:val=""/>
      <w:lvlJc w:val="start"/>
      <w:pPr>
        <w:tabs>
          <w:tab w:val="num" w:pos="840"/>
        </w:tabs>
        <w:ind w:start="840" w:hanging="420"/>
      </w:pPr>
      <w:rPr>
        <w:rFonts w:ascii="Wingdings" w:hAnsi="Wingdings" w:cs="Wingdings" w:hint="default"/>
      </w:rPr>
    </w:lvl>
    <w:lvl w:ilvl="2">
      <w:start w:val="1"/>
      <w:numFmt w:val="bullet"/>
      <w:lvlText w:val=""/>
      <w:lvlJc w:val="start"/>
      <w:pPr>
        <w:tabs>
          <w:tab w:val="num" w:pos="1260"/>
        </w:tabs>
        <w:ind w:start="1260" w:hanging="420"/>
      </w:pPr>
      <w:rPr>
        <w:rFonts w:ascii="Wingdings" w:hAnsi="Wingdings" w:cs="Wingdings" w:hint="default"/>
      </w:rPr>
    </w:lvl>
    <w:lvl w:ilvl="3">
      <w:start w:val="1"/>
      <w:numFmt w:val="bullet"/>
      <w:lvlText w:val=""/>
      <w:lvlJc w:val="start"/>
      <w:pPr>
        <w:tabs>
          <w:tab w:val="num" w:pos="1680"/>
        </w:tabs>
        <w:ind w:start="1680" w:hanging="420"/>
      </w:pPr>
      <w:rPr>
        <w:rFonts w:ascii="Wingdings" w:hAnsi="Wingdings" w:cs="Wingdings" w:hint="default"/>
      </w:rPr>
    </w:lvl>
    <w:lvl w:ilvl="4">
      <w:start w:val="1"/>
      <w:numFmt w:val="bullet"/>
      <w:lvlText w:val=""/>
      <w:lvlJc w:val="start"/>
      <w:pPr>
        <w:tabs>
          <w:tab w:val="num" w:pos="2100"/>
        </w:tabs>
        <w:ind w:start="2100" w:hanging="420"/>
      </w:pPr>
      <w:rPr>
        <w:rFonts w:ascii="Wingdings" w:hAnsi="Wingdings" w:cs="Wingdings" w:hint="default"/>
      </w:rPr>
    </w:lvl>
    <w:lvl w:ilvl="5">
      <w:start w:val="1"/>
      <w:numFmt w:val="bullet"/>
      <w:lvlText w:val=""/>
      <w:lvlJc w:val="start"/>
      <w:pPr>
        <w:tabs>
          <w:tab w:val="num" w:pos="2520"/>
        </w:tabs>
        <w:ind w:start="2520" w:hanging="420"/>
      </w:pPr>
      <w:rPr>
        <w:rFonts w:ascii="Wingdings" w:hAnsi="Wingdings" w:cs="Wingdings" w:hint="default"/>
      </w:rPr>
    </w:lvl>
    <w:lvl w:ilvl="6">
      <w:start w:val="1"/>
      <w:numFmt w:val="bullet"/>
      <w:lvlText w:val=""/>
      <w:lvlJc w:val="start"/>
      <w:pPr>
        <w:tabs>
          <w:tab w:val="num" w:pos="2940"/>
        </w:tabs>
        <w:ind w:start="2940" w:hanging="420"/>
      </w:pPr>
      <w:rPr>
        <w:rFonts w:ascii="Wingdings" w:hAnsi="Wingdings" w:cs="Wingdings" w:hint="default"/>
      </w:rPr>
    </w:lvl>
    <w:lvl w:ilvl="7">
      <w:start w:val="1"/>
      <w:numFmt w:val="bullet"/>
      <w:lvlText w:val=""/>
      <w:lvlJc w:val="start"/>
      <w:pPr>
        <w:tabs>
          <w:tab w:val="num" w:pos="3360"/>
        </w:tabs>
        <w:ind w:start="3360" w:hanging="420"/>
      </w:pPr>
      <w:rPr>
        <w:rFonts w:ascii="Wingdings" w:hAnsi="Wingdings" w:cs="Wingdings" w:hint="default"/>
      </w:rPr>
    </w:lvl>
    <w:lvl w:ilvl="8">
      <w:start w:val="1"/>
      <w:numFmt w:val="bullet"/>
      <w:lvlText w:val=""/>
      <w:lvlJc w:val="start"/>
      <w:pPr>
        <w:tabs>
          <w:tab w:val="num" w:pos="3780"/>
        </w:tabs>
        <w:ind w:start="3780" w:hanging="420"/>
      </w:pPr>
      <w:rPr>
        <w:rFonts w:ascii="Wingdings" w:hAnsi="Wingdings" w:cs="Wingdings" w:hint="default"/>
      </w:rPr>
    </w:lvl>
  </w:abstractNum>
  <w:abstractNum w:abstractNumId="33">
    <w:lvl w:ilvl="0">
      <w:start w:val="5"/>
      <w:numFmt w:val="decimal"/>
      <w:lvlText w:val="%1、"/>
      <w:lvlJc w:val="start"/>
      <w:pPr>
        <w:tabs>
          <w:tab w:val="num" w:pos="360"/>
        </w:tabs>
        <w:ind w:start="360" w:hanging="360"/>
      </w:pPr>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34">
    <w:lvl w:ilvl="0">
      <w:start w:val="8"/>
      <w:numFmt w:val="japaneseLegal"/>
      <w:lvlText w:val="第%1章"/>
      <w:lvlJc w:val="start"/>
      <w:pPr>
        <w:tabs>
          <w:tab w:val="num" w:pos="1740"/>
        </w:tabs>
        <w:ind w:start="1740" w:hanging="720"/>
      </w:pPr>
      <w:rPr>
        <w:sz w:val="30"/>
        <w:b/>
        <w:szCs w:val="30"/>
        <w:rFonts w:ascii="楷体_GB2312;楷体" w:hAnsi="楷体_GB2312;楷体" w:eastAsia="楷体_GB2312;楷体"/>
      </w:rPr>
    </w:lvl>
    <w:lvl w:ilvl="1">
      <w:start w:val="29"/>
      <w:numFmt w:val="chineseCountingThousand"/>
      <w:lvlText w:val="第%2条"/>
      <w:lvlJc w:val="start"/>
      <w:pPr>
        <w:tabs>
          <w:tab w:val="num" w:pos="1140"/>
        </w:tabs>
        <w:ind w:start="1140" w:hanging="720"/>
      </w:pPr>
      <w:rPr>
        <w:sz w:val="24"/>
        <w:b/>
        <w:szCs w:val="24"/>
        <w:rFonts w:ascii="黑体;SimHei" w:hAnsi="黑体;SimHei" w:eastAsia="黑体;SimHei"/>
      </w:rPr>
    </w:lvl>
    <w:lvl w:ilvl="2">
      <w:start w:val="34"/>
      <w:numFmt w:val="chineseCountingThousand"/>
      <w:lvlText w:val="第%3条"/>
      <w:lvlJc w:val="start"/>
      <w:pPr>
        <w:tabs>
          <w:tab w:val="num" w:pos="1560"/>
        </w:tabs>
        <w:ind w:start="1560" w:hanging="720"/>
      </w:pPr>
      <w:rPr>
        <w:sz w:val="24"/>
        <w:b/>
        <w:szCs w:val="24"/>
        <w:rFonts w:ascii="黑体;SimHei" w:hAnsi="黑体;SimHei" w:eastAsia="黑体;SimHei"/>
      </w:rPr>
    </w:lvl>
    <w:lvl w:ilvl="3">
      <w:start w:val="36"/>
      <w:numFmt w:val="chineseCountingThousand"/>
      <w:lvlText w:val="第%4条"/>
      <w:lvlJc w:val="start"/>
      <w:pPr>
        <w:tabs>
          <w:tab w:val="num" w:pos="420"/>
        </w:tabs>
        <w:ind w:start="1560" w:hanging="720"/>
      </w:pPr>
      <w:rPr>
        <w:sz w:val="24"/>
        <w:b/>
        <w:szCs w:val="24"/>
        <w:rFonts w:ascii="黑体;SimHei" w:hAnsi="黑体;SimHei" w:eastAsia="黑体;SimHei"/>
      </w:rPr>
    </w:lvl>
    <w:lvl w:ilvl="4">
      <w:start w:val="37"/>
      <w:numFmt w:val="chineseCountingThousand"/>
      <w:lvlText w:val="第%5条"/>
      <w:lvlJc w:val="start"/>
      <w:pPr>
        <w:tabs>
          <w:tab w:val="num" w:pos="420"/>
        </w:tabs>
        <w:ind w:start="2400" w:hanging="720"/>
      </w:pPr>
      <w:rPr>
        <w:sz w:val="24"/>
        <w:b/>
        <w:szCs w:val="24"/>
        <w:rFonts w:ascii="黑体;SimHei" w:hAnsi="黑体;SimHei" w:eastAsia="黑体;SimHei"/>
      </w:rPr>
    </w:lvl>
    <w:lvl w:ilvl="5">
      <w:start w:val="1"/>
      <w:numFmt w:val="decimal"/>
      <w:lvlText w:val="%6."/>
      <w:lvlJc w:val="start"/>
      <w:pPr>
        <w:tabs>
          <w:tab w:val="num" w:pos="420"/>
        </w:tabs>
        <w:ind w:start="2520" w:hanging="420"/>
      </w:pPr>
      <w:rPr>
        <w:sz w:val="24"/>
        <w:b w:val="false"/>
        <w:szCs w:val="24"/>
        <w:rFonts w:ascii="楷体_GB2312;楷体" w:hAnsi="楷体_GB2312;楷体" w:eastAsia="楷体_GB2312;楷体" w:cs="Times New Roman"/>
        <w:lang w:eastAsia="zh-CN"/>
      </w:rPr>
    </w:lvl>
    <w:lvl w:ilvl="6">
      <w:start w:val="39"/>
      <w:numFmt w:val="chineseCountingThousand"/>
      <w:lvlText w:val="第%7条"/>
      <w:lvlJc w:val="start"/>
      <w:pPr>
        <w:tabs>
          <w:tab w:val="num" w:pos="3240"/>
        </w:tabs>
        <w:ind w:start="3240" w:hanging="720"/>
      </w:pPr>
      <w:rPr>
        <w:sz w:val="24"/>
        <w:b/>
        <w:szCs w:val="24"/>
        <w:rFonts w:ascii="黑体;SimHei" w:hAnsi="黑体;SimHei" w:eastAsia="黑体;SimHei"/>
      </w:rPr>
    </w:lvl>
    <w:lvl w:ilvl="7">
      <w:start w:val="42"/>
      <w:numFmt w:val="chineseCountingThousand"/>
      <w:lvlText w:val="第%8条"/>
      <w:lvlJc w:val="start"/>
      <w:pPr>
        <w:tabs>
          <w:tab w:val="num" w:pos="3660"/>
        </w:tabs>
        <w:ind w:start="3660" w:hanging="720"/>
      </w:pPr>
      <w:rPr>
        <w:sz w:val="24"/>
        <w:b/>
        <w:szCs w:val="24"/>
        <w:rFonts w:ascii="黑体;SimHei" w:hAnsi="黑体;SimHei" w:eastAsia="黑体;SimHei"/>
      </w:rPr>
    </w:lvl>
    <w:lvl w:ilvl="8">
      <w:start w:val="38"/>
      <w:numFmt w:val="chineseCountingThousand"/>
      <w:lvlText w:val="第%9条"/>
      <w:lvlJc w:val="start"/>
      <w:pPr>
        <w:tabs>
          <w:tab w:val="num" w:pos="4080"/>
        </w:tabs>
        <w:ind w:start="4080" w:hanging="720"/>
      </w:pPr>
      <w:rPr>
        <w:sz w:val="24"/>
        <w:b/>
        <w:szCs w:val="24"/>
        <w:rFonts w:ascii="黑体;SimHei" w:hAnsi="黑体;SimHei" w:eastAsia="黑体;SimHei"/>
      </w:rPr>
    </w:lvl>
  </w:abstractNum>
  <w:abstractNum w:abstractNumId="35">
    <w:lvl w:ilvl="0">
      <w:start w:val="19"/>
      <w:numFmt w:val="chineseCountingThousand"/>
      <w:lvlText w:val="第%1条"/>
      <w:lvlJc w:val="start"/>
      <w:pPr>
        <w:tabs>
          <w:tab w:val="num" w:pos="720"/>
        </w:tabs>
        <w:ind w:start="720" w:hanging="720"/>
      </w:pPr>
      <w:rPr>
        <w:sz w:val="24"/>
        <w:b/>
        <w:szCs w:val="24"/>
        <w:rFonts w:ascii="黑体;SimHei" w:hAnsi="黑体;SimHei" w:eastAsia="黑体;SimHei" w:cs="Times New Roman"/>
        <w:color w:val="000000"/>
        <w:lang w:eastAsia="zh-CN"/>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36">
    <w:lvl w:ilvl="0">
      <w:start w:val="1"/>
      <w:numFmt w:val="bullet"/>
      <w:lvlText w:val=""/>
      <w:lvlJc w:val="start"/>
      <w:pPr>
        <w:tabs>
          <w:tab w:val="num" w:pos="420"/>
        </w:tabs>
        <w:ind w:start="420" w:hanging="420"/>
      </w:pPr>
      <w:rPr>
        <w:rFonts w:ascii="Wingdings" w:hAnsi="Wingdings" w:cs="Wingdings" w:hint="default"/>
        <w:sz w:val="24"/>
        <w:szCs w:val="24"/>
        <w:lang w:eastAsia="zh-CN"/>
      </w:rPr>
    </w:lvl>
    <w:lvl w:ilvl="1">
      <w:start w:val="1"/>
      <w:numFmt w:val="bullet"/>
      <w:lvlText w:val=""/>
      <w:lvlJc w:val="start"/>
      <w:pPr>
        <w:tabs>
          <w:tab w:val="num" w:pos="840"/>
        </w:tabs>
        <w:ind w:start="840" w:hanging="420"/>
      </w:pPr>
      <w:rPr>
        <w:rFonts w:ascii="Wingdings" w:hAnsi="Wingdings" w:cs="Wingdings" w:hint="default"/>
        <w:sz w:val="24"/>
        <w:szCs w:val="24"/>
        <w:lang w:eastAsia="zh-CN"/>
      </w:rPr>
    </w:lvl>
    <w:lvl w:ilvl="2">
      <w:start w:val="1"/>
      <w:numFmt w:val="bullet"/>
      <w:lvlText w:val=""/>
      <w:lvlJc w:val="start"/>
      <w:pPr>
        <w:tabs>
          <w:tab w:val="num" w:pos="1260"/>
        </w:tabs>
        <w:ind w:start="1260" w:hanging="420"/>
      </w:pPr>
      <w:rPr>
        <w:rFonts w:ascii="Wingdings" w:hAnsi="Wingdings" w:cs="Wingdings" w:hint="default"/>
        <w:sz w:val="24"/>
        <w:szCs w:val="24"/>
        <w:lang w:eastAsia="zh-CN"/>
      </w:rPr>
    </w:lvl>
    <w:lvl w:ilvl="3">
      <w:start w:val="1"/>
      <w:numFmt w:val="bullet"/>
      <w:lvlText w:val=""/>
      <w:lvlJc w:val="start"/>
      <w:pPr>
        <w:tabs>
          <w:tab w:val="num" w:pos="1680"/>
        </w:tabs>
        <w:ind w:start="1680" w:hanging="420"/>
      </w:pPr>
      <w:rPr>
        <w:rFonts w:ascii="Wingdings" w:hAnsi="Wingdings" w:cs="Wingdings" w:hint="default"/>
        <w:sz w:val="24"/>
        <w:szCs w:val="24"/>
        <w:lang w:eastAsia="zh-CN"/>
      </w:rPr>
    </w:lvl>
    <w:lvl w:ilvl="4">
      <w:start w:val="1"/>
      <w:numFmt w:val="bullet"/>
      <w:lvlText w:val=""/>
      <w:lvlJc w:val="start"/>
      <w:pPr>
        <w:tabs>
          <w:tab w:val="num" w:pos="2100"/>
        </w:tabs>
        <w:ind w:start="2100" w:hanging="420"/>
      </w:pPr>
      <w:rPr>
        <w:rFonts w:ascii="Wingdings" w:hAnsi="Wingdings" w:cs="Wingdings" w:hint="default"/>
        <w:sz w:val="24"/>
        <w:szCs w:val="24"/>
        <w:lang w:eastAsia="zh-CN"/>
      </w:rPr>
    </w:lvl>
    <w:lvl w:ilvl="5">
      <w:start w:val="1"/>
      <w:numFmt w:val="bullet"/>
      <w:lvlText w:val=""/>
      <w:lvlJc w:val="start"/>
      <w:pPr>
        <w:tabs>
          <w:tab w:val="num" w:pos="2520"/>
        </w:tabs>
        <w:ind w:start="2520" w:hanging="420"/>
      </w:pPr>
      <w:rPr>
        <w:rFonts w:ascii="Wingdings" w:hAnsi="Wingdings" w:cs="Wingdings" w:hint="default"/>
        <w:sz w:val="24"/>
        <w:szCs w:val="24"/>
        <w:lang w:eastAsia="zh-CN"/>
      </w:rPr>
    </w:lvl>
    <w:lvl w:ilvl="6">
      <w:start w:val="1"/>
      <w:numFmt w:val="bullet"/>
      <w:lvlText w:val=""/>
      <w:lvlJc w:val="start"/>
      <w:pPr>
        <w:tabs>
          <w:tab w:val="num" w:pos="2940"/>
        </w:tabs>
        <w:ind w:start="2940" w:hanging="420"/>
      </w:pPr>
      <w:rPr>
        <w:rFonts w:ascii="Wingdings" w:hAnsi="Wingdings" w:cs="Wingdings" w:hint="default"/>
        <w:sz w:val="24"/>
        <w:szCs w:val="24"/>
        <w:lang w:eastAsia="zh-CN"/>
      </w:rPr>
    </w:lvl>
    <w:lvl w:ilvl="7">
      <w:start w:val="1"/>
      <w:numFmt w:val="bullet"/>
      <w:lvlText w:val=""/>
      <w:lvlJc w:val="start"/>
      <w:pPr>
        <w:tabs>
          <w:tab w:val="num" w:pos="3360"/>
        </w:tabs>
        <w:ind w:start="3360" w:hanging="420"/>
      </w:pPr>
      <w:rPr>
        <w:rFonts w:ascii="Wingdings" w:hAnsi="Wingdings" w:cs="Wingdings" w:hint="default"/>
        <w:sz w:val="24"/>
        <w:szCs w:val="24"/>
        <w:lang w:eastAsia="zh-CN"/>
      </w:rPr>
    </w:lvl>
    <w:lvl w:ilvl="8">
      <w:start w:val="1"/>
      <w:numFmt w:val="bullet"/>
      <w:lvlText w:val=""/>
      <w:lvlJc w:val="start"/>
      <w:pPr>
        <w:tabs>
          <w:tab w:val="num" w:pos="3780"/>
        </w:tabs>
        <w:ind w:start="3780" w:hanging="420"/>
      </w:pPr>
      <w:rPr>
        <w:rFonts w:ascii="Wingdings" w:hAnsi="Wingdings" w:cs="Wingdings" w:hint="default"/>
        <w:sz w:val="24"/>
        <w:szCs w:val="24"/>
        <w:lang w:eastAsia="zh-CN"/>
      </w:rPr>
    </w:lvl>
  </w:abstractNum>
  <w:abstractNum w:abstractNumId="37">
    <w:lvl w:ilvl="0">
      <w:start w:val="1"/>
      <w:numFmt w:val="bullet"/>
      <w:lvlText w:val=""/>
      <w:lvlJc w:val="start"/>
      <w:pPr>
        <w:tabs>
          <w:tab w:val="num" w:pos="420"/>
        </w:tabs>
        <w:ind w:start="1110" w:hanging="330"/>
      </w:pPr>
      <w:rPr>
        <w:rFonts w:ascii="Wingdings" w:hAnsi="Wingdings" w:cs="Wingdings" w:hint="default"/>
      </w:rPr>
    </w:lvl>
    <w:lvl w:ilvl="1">
      <w:start w:val="1"/>
      <w:numFmt w:val="bullet"/>
      <w:lvlText w:val=""/>
      <w:lvlJc w:val="start"/>
      <w:pPr>
        <w:tabs>
          <w:tab w:val="num" w:pos="1200"/>
        </w:tabs>
        <w:ind w:start="1200" w:hanging="420"/>
      </w:pPr>
      <w:rPr>
        <w:rFonts w:ascii="Wingdings" w:hAnsi="Wingdings" w:cs="Wingdings" w:hint="default"/>
      </w:rPr>
    </w:lvl>
    <w:lvl w:ilvl="2">
      <w:start w:val="1"/>
      <w:numFmt w:val="bullet"/>
      <w:lvlText w:val=""/>
      <w:lvlJc w:val="start"/>
      <w:pPr>
        <w:tabs>
          <w:tab w:val="num" w:pos="1620"/>
        </w:tabs>
        <w:ind w:start="1620" w:hanging="420"/>
      </w:pPr>
      <w:rPr>
        <w:rFonts w:ascii="Wingdings" w:hAnsi="Wingdings" w:cs="Wingdings" w:hint="default"/>
      </w:rPr>
    </w:lvl>
    <w:lvl w:ilvl="3">
      <w:start w:val="1"/>
      <w:numFmt w:val="bullet"/>
      <w:lvlText w:val=""/>
      <w:lvlJc w:val="start"/>
      <w:pPr>
        <w:tabs>
          <w:tab w:val="num" w:pos="2040"/>
        </w:tabs>
        <w:ind w:start="2040" w:hanging="420"/>
      </w:pPr>
      <w:rPr>
        <w:rFonts w:ascii="Wingdings" w:hAnsi="Wingdings" w:cs="Wingdings" w:hint="default"/>
      </w:rPr>
    </w:lvl>
    <w:lvl w:ilvl="4">
      <w:start w:val="1"/>
      <w:numFmt w:val="bullet"/>
      <w:lvlText w:val=""/>
      <w:lvlJc w:val="start"/>
      <w:pPr>
        <w:tabs>
          <w:tab w:val="num" w:pos="2460"/>
        </w:tabs>
        <w:ind w:start="2460" w:hanging="420"/>
      </w:pPr>
      <w:rPr>
        <w:rFonts w:ascii="Wingdings" w:hAnsi="Wingdings" w:cs="Wingdings" w:hint="default"/>
      </w:rPr>
    </w:lvl>
    <w:lvl w:ilvl="5">
      <w:start w:val="1"/>
      <w:numFmt w:val="bullet"/>
      <w:lvlText w:val=""/>
      <w:lvlJc w:val="start"/>
      <w:pPr>
        <w:tabs>
          <w:tab w:val="num" w:pos="2880"/>
        </w:tabs>
        <w:ind w:start="2880" w:hanging="420"/>
      </w:pPr>
      <w:rPr>
        <w:rFonts w:ascii="Wingdings" w:hAnsi="Wingdings" w:cs="Wingdings" w:hint="default"/>
      </w:rPr>
    </w:lvl>
    <w:lvl w:ilvl="6">
      <w:start w:val="1"/>
      <w:numFmt w:val="bullet"/>
      <w:lvlText w:val=""/>
      <w:lvlJc w:val="start"/>
      <w:pPr>
        <w:tabs>
          <w:tab w:val="num" w:pos="3300"/>
        </w:tabs>
        <w:ind w:start="3300" w:hanging="420"/>
      </w:pPr>
      <w:rPr>
        <w:rFonts w:ascii="Wingdings" w:hAnsi="Wingdings" w:cs="Wingdings" w:hint="default"/>
      </w:rPr>
    </w:lvl>
    <w:lvl w:ilvl="7">
      <w:start w:val="1"/>
      <w:numFmt w:val="bullet"/>
      <w:lvlText w:val=""/>
      <w:lvlJc w:val="start"/>
      <w:pPr>
        <w:tabs>
          <w:tab w:val="num" w:pos="3720"/>
        </w:tabs>
        <w:ind w:start="3720" w:hanging="420"/>
      </w:pPr>
      <w:rPr>
        <w:rFonts w:ascii="Wingdings" w:hAnsi="Wingdings" w:cs="Wingdings" w:hint="default"/>
      </w:rPr>
    </w:lvl>
    <w:lvl w:ilvl="8">
      <w:start w:val="1"/>
      <w:numFmt w:val="bullet"/>
      <w:lvlText w:val=""/>
      <w:lvlJc w:val="start"/>
      <w:pPr>
        <w:tabs>
          <w:tab w:val="num" w:pos="4140"/>
        </w:tabs>
        <w:ind w:start="4140" w:hanging="420"/>
      </w:pPr>
      <w:rPr>
        <w:rFonts w:ascii="Wingdings" w:hAnsi="Wingdings" w:cs="Wingdings" w:hint="default"/>
      </w:rPr>
    </w:lvl>
  </w:abstractNum>
  <w:abstractNum w:abstractNumId="38">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9">
    <w:lvl w:ilvl="0">
      <w:start w:val="14"/>
      <w:numFmt w:val="chineseCountingThousand"/>
      <w:lvlText w:val="第%1条"/>
      <w:lvlJc w:val="start"/>
      <w:pPr>
        <w:tabs>
          <w:tab w:val="num" w:pos="1080"/>
        </w:tabs>
        <w:ind w:start="1080" w:hanging="720"/>
      </w:pPr>
      <w:rPr>
        <w:sz w:val="24"/>
        <w:b/>
        <w:szCs w:val="24"/>
        <w:rFonts w:ascii="黑体;SimHei" w:hAnsi="黑体;SimHei" w:eastAsia="黑体;SimHei" w:cs="Times New Roman"/>
        <w:color w:val="000000"/>
        <w:lang w:val="en-US" w:eastAsia="zh-CN"/>
      </w:rPr>
    </w:lvl>
    <w:lvl w:ilvl="1">
      <w:start w:val="1"/>
      <w:numFmt w:val="chineseCountingThousand"/>
      <w:lvlText w:val="%2、"/>
      <w:lvlJc w:val="start"/>
      <w:pPr>
        <w:tabs>
          <w:tab w:val="num" w:pos="900"/>
        </w:tabs>
        <w:ind w:start="900" w:hanging="48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0">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1">
    <w:lvl w:ilvl="0">
      <w:start w:val="1"/>
      <w:numFmt w:val="decimal"/>
      <w:lvlText w:val="（%1）"/>
      <w:lvlJc w:val="start"/>
      <w:pPr>
        <w:tabs>
          <w:tab w:val="num" w:pos="720"/>
        </w:tabs>
        <w:ind w:start="720" w:hanging="720"/>
      </w:pPr>
      <w:rPr>
        <w:b w:val="false"/>
      </w:rPr>
    </w:lvl>
    <w:lvl w:ilvl="1">
      <w:start w:val="1"/>
      <w:numFmt w:val="bullet"/>
      <w:lvlText w:val=""/>
      <w:lvlJc w:val="start"/>
      <w:pPr>
        <w:tabs>
          <w:tab w:val="num" w:pos="420"/>
        </w:tabs>
        <w:ind w:start="750" w:hanging="330"/>
      </w:pPr>
      <w:rPr>
        <w:rFonts w:ascii="Wingdings" w:hAnsi="Wingdings" w:cs="Wingdings" w:hint="default"/>
        <w:sz w:val="24"/>
        <w:szCs w:val="24"/>
        <w:lang w:eastAsia="zh-CN"/>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42">
    <w:lvl w:ilvl="0">
      <w:start w:val="1"/>
      <w:numFmt w:val="decimal"/>
      <w:lvlText w:val="（%1）"/>
      <w:lvlJc w:val="start"/>
      <w:pPr>
        <w:tabs>
          <w:tab w:val="num" w:pos="720"/>
        </w:tabs>
        <w:ind w:start="720" w:hanging="720"/>
      </w:pPr>
      <w:rPr>
        <w:b w:val="false"/>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43">
    <w:lvl w:ilvl="0">
      <w:start w:val="1"/>
      <w:numFmt w:val="bullet"/>
      <w:lvlText w:val=""/>
      <w:lvlJc w:val="start"/>
      <w:pPr>
        <w:tabs>
          <w:tab w:val="num" w:pos="420"/>
        </w:tabs>
        <w:ind w:start="1680" w:hanging="420"/>
      </w:pPr>
      <w:rPr>
        <w:rFonts w:ascii="Wingdings" w:hAnsi="Wingdings" w:cs="Wingdings" w:hint="default"/>
      </w:rPr>
    </w:lvl>
    <w:lvl w:ilvl="1">
      <w:start w:val="1"/>
      <w:numFmt w:val="bullet"/>
      <w:lvlText w:val=""/>
      <w:lvlJc w:val="start"/>
      <w:pPr>
        <w:tabs>
          <w:tab w:val="num" w:pos="840"/>
        </w:tabs>
        <w:ind w:start="840" w:hanging="420"/>
      </w:pPr>
      <w:rPr>
        <w:rFonts w:ascii="Wingdings" w:hAnsi="Wingdings" w:cs="Wingdings" w:hint="default"/>
      </w:rPr>
    </w:lvl>
    <w:lvl w:ilvl="2">
      <w:start w:val="1"/>
      <w:numFmt w:val="bullet"/>
      <w:lvlText w:val=""/>
      <w:lvlJc w:val="start"/>
      <w:pPr>
        <w:tabs>
          <w:tab w:val="num" w:pos="1260"/>
        </w:tabs>
        <w:ind w:start="1260" w:hanging="420"/>
      </w:pPr>
      <w:rPr>
        <w:rFonts w:ascii="Wingdings" w:hAnsi="Wingdings" w:cs="Wingdings" w:hint="default"/>
      </w:rPr>
    </w:lvl>
    <w:lvl w:ilvl="3">
      <w:start w:val="1"/>
      <w:numFmt w:val="bullet"/>
      <w:lvlText w:val=""/>
      <w:lvlJc w:val="start"/>
      <w:pPr>
        <w:tabs>
          <w:tab w:val="num" w:pos="1680"/>
        </w:tabs>
        <w:ind w:start="1680" w:hanging="420"/>
      </w:pPr>
      <w:rPr>
        <w:rFonts w:ascii="Wingdings" w:hAnsi="Wingdings" w:cs="Wingdings" w:hint="default"/>
      </w:rPr>
    </w:lvl>
    <w:lvl w:ilvl="4">
      <w:start w:val="1"/>
      <w:numFmt w:val="bullet"/>
      <w:lvlText w:val=""/>
      <w:lvlJc w:val="start"/>
      <w:pPr>
        <w:tabs>
          <w:tab w:val="num" w:pos="2100"/>
        </w:tabs>
        <w:ind w:start="2100" w:hanging="420"/>
      </w:pPr>
      <w:rPr>
        <w:rFonts w:ascii="Wingdings" w:hAnsi="Wingdings" w:cs="Wingdings" w:hint="default"/>
      </w:rPr>
    </w:lvl>
    <w:lvl w:ilvl="5">
      <w:start w:val="1"/>
      <w:numFmt w:val="bullet"/>
      <w:lvlText w:val=""/>
      <w:lvlJc w:val="start"/>
      <w:pPr>
        <w:tabs>
          <w:tab w:val="num" w:pos="2520"/>
        </w:tabs>
        <w:ind w:start="2520" w:hanging="420"/>
      </w:pPr>
      <w:rPr>
        <w:rFonts w:ascii="Wingdings" w:hAnsi="Wingdings" w:cs="Wingdings" w:hint="default"/>
      </w:rPr>
    </w:lvl>
    <w:lvl w:ilvl="6">
      <w:start w:val="1"/>
      <w:numFmt w:val="bullet"/>
      <w:lvlText w:val=""/>
      <w:lvlJc w:val="start"/>
      <w:pPr>
        <w:tabs>
          <w:tab w:val="num" w:pos="2940"/>
        </w:tabs>
        <w:ind w:start="2940" w:hanging="420"/>
      </w:pPr>
      <w:rPr>
        <w:rFonts w:ascii="Wingdings" w:hAnsi="Wingdings" w:cs="Wingdings" w:hint="default"/>
      </w:rPr>
    </w:lvl>
    <w:lvl w:ilvl="7">
      <w:start w:val="1"/>
      <w:numFmt w:val="bullet"/>
      <w:lvlText w:val=""/>
      <w:lvlJc w:val="start"/>
      <w:pPr>
        <w:tabs>
          <w:tab w:val="num" w:pos="3360"/>
        </w:tabs>
        <w:ind w:start="3360" w:hanging="420"/>
      </w:pPr>
      <w:rPr>
        <w:rFonts w:ascii="Wingdings" w:hAnsi="Wingdings" w:cs="Wingdings" w:hint="default"/>
      </w:rPr>
    </w:lvl>
    <w:lvl w:ilvl="8">
      <w:start w:val="1"/>
      <w:numFmt w:val="bullet"/>
      <w:lvlText w:val=""/>
      <w:lvlJc w:val="start"/>
      <w:pPr>
        <w:tabs>
          <w:tab w:val="num" w:pos="3780"/>
        </w:tabs>
        <w:ind w:start="3780" w:hanging="420"/>
      </w:pPr>
      <w:rPr>
        <w:rFonts w:ascii="Wingdings" w:hAnsi="Wingdings" w:cs="Wingdings" w:hint="default"/>
      </w:rPr>
    </w:lvl>
  </w:abstractNum>
  <w:abstractNum w:abstractNumId="44">
    <w:lvl w:ilvl="0">
      <w:start w:val="1"/>
      <w:numFmt w:val="chineseCountingThousand"/>
      <w:lvlText w:val="第%1条"/>
      <w:lvlJc w:val="start"/>
      <w:pPr>
        <w:tabs>
          <w:tab w:val="num" w:pos="0"/>
        </w:tabs>
        <w:ind w:start="720" w:hanging="720"/>
      </w:pPr>
      <w:rPr>
        <w:sz w:val="24"/>
        <w:b/>
        <w:szCs w:val="24"/>
        <w:rFonts w:ascii="黑体;SimHei" w:hAnsi="黑体;SimHei" w:eastAsia="黑体;SimHei" w:cs="Times New Roman"/>
        <w:color w:val="000000"/>
        <w:lang w:eastAsia="zh-CN"/>
      </w:rPr>
    </w:lvl>
    <w:lvl w:ilvl="1">
      <w:start w:val="1"/>
      <w:numFmt w:val="lowerLetter"/>
      <w:lvlText w:val="%2)"/>
      <w:lvlJc w:val="start"/>
      <w:pPr>
        <w:tabs>
          <w:tab w:val="num" w:pos="0"/>
        </w:tabs>
        <w:ind w:start="130" w:hanging="420"/>
      </w:pPr>
      <w:rPr/>
    </w:lvl>
    <w:lvl w:ilvl="2">
      <w:start w:val="1"/>
      <w:numFmt w:val="lowerRoman"/>
      <w:lvlText w:val="%3."/>
      <w:lvlJc w:val="end"/>
      <w:pPr>
        <w:tabs>
          <w:tab w:val="num" w:pos="0"/>
        </w:tabs>
        <w:ind w:start="550" w:hanging="420"/>
      </w:pPr>
      <w:rPr/>
    </w:lvl>
    <w:lvl w:ilvl="3">
      <w:start w:val="1"/>
      <w:numFmt w:val="decimal"/>
      <w:lvlText w:val="%4."/>
      <w:lvlJc w:val="start"/>
      <w:pPr>
        <w:tabs>
          <w:tab w:val="num" w:pos="0"/>
        </w:tabs>
        <w:ind w:start="970" w:hanging="420"/>
      </w:pPr>
      <w:rPr/>
    </w:lvl>
    <w:lvl w:ilvl="4">
      <w:start w:val="1"/>
      <w:numFmt w:val="lowerLetter"/>
      <w:lvlText w:val="%5)"/>
      <w:lvlJc w:val="start"/>
      <w:pPr>
        <w:tabs>
          <w:tab w:val="num" w:pos="0"/>
        </w:tabs>
        <w:ind w:start="1390" w:hanging="420"/>
      </w:pPr>
      <w:rPr/>
    </w:lvl>
    <w:lvl w:ilvl="5">
      <w:start w:val="1"/>
      <w:numFmt w:val="lowerRoman"/>
      <w:lvlText w:val="%6."/>
      <w:lvlJc w:val="end"/>
      <w:pPr>
        <w:tabs>
          <w:tab w:val="num" w:pos="0"/>
        </w:tabs>
        <w:ind w:start="1810" w:hanging="420"/>
      </w:pPr>
      <w:rPr/>
    </w:lvl>
    <w:lvl w:ilvl="6">
      <w:start w:val="1"/>
      <w:numFmt w:val="decimal"/>
      <w:lvlText w:val="%7."/>
      <w:lvlJc w:val="start"/>
      <w:pPr>
        <w:tabs>
          <w:tab w:val="num" w:pos="0"/>
        </w:tabs>
        <w:ind w:start="2230" w:hanging="420"/>
      </w:pPr>
      <w:rPr/>
    </w:lvl>
    <w:lvl w:ilvl="7">
      <w:start w:val="1"/>
      <w:numFmt w:val="lowerLetter"/>
      <w:lvlText w:val="%8)"/>
      <w:lvlJc w:val="start"/>
      <w:pPr>
        <w:tabs>
          <w:tab w:val="num" w:pos="0"/>
        </w:tabs>
        <w:ind w:start="2650" w:hanging="420"/>
      </w:pPr>
      <w:rPr/>
    </w:lvl>
    <w:lvl w:ilvl="8">
      <w:start w:val="1"/>
      <w:numFmt w:val="lowerRoman"/>
      <w:lvlText w:val="%9."/>
      <w:lvlJc w:val="end"/>
      <w:pPr>
        <w:tabs>
          <w:tab w:val="num" w:pos="0"/>
        </w:tabs>
        <w:ind w:start="3070" w:hanging="4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4"/>
    <w:lvlOverride w:ilvl="0">
      <w:startOverride w:val="1"/>
    </w:lvlOverride>
  </w:num>
  <w:num w:numId="46">
    <w:abstractNumId w:val="38"/>
    <w:lvlOverride w:ilvl="0">
      <w:startOverride w:val="1"/>
    </w:lvlOverride>
  </w:num>
  <w:num w:numId="47">
    <w:abstractNumId w:val="27"/>
    <w:lvlOverride w:ilvl="0">
      <w:startOverride w:val="1"/>
    </w:lvlOverride>
  </w:num>
  <w:num w:numId="48">
    <w:abstractNumId w:val="40"/>
    <w:lvlOverride w:ilvl="0">
      <w:startOverride w:val="1"/>
    </w:lvlOverride>
  </w:num>
  <w:num w:numId="49">
    <w:abstractNumId w:val="17"/>
    <w:lvlOverride w:ilvl="0">
      <w:startOverride w:val="1"/>
    </w:lvlOverride>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bidi w:val="0"/>
      <w:ind w:firstLine="360"/>
    </w:pPr>
    <w:rPr>
      <w:rFonts w:ascii="Calibri" w:hAnsi="Calibri" w:eastAsia="宋体;SimSun" w:cs="Times New Roman"/>
      <w:color w:val="auto"/>
      <w:sz w:val="22"/>
      <w:szCs w:val="22"/>
      <w:lang w:val="en-US" w:bidi="en-US" w:eastAsia="zh-CN"/>
    </w:rPr>
  </w:style>
  <w:style w:type="paragraph" w:styleId="Heading1">
    <w:name w:val="Heading 1"/>
    <w:basedOn w:val="Normal"/>
    <w:next w:val="Normal"/>
    <w:qFormat/>
    <w:pPr>
      <w:keepNext w:val="true"/>
      <w:keepLines/>
      <w:numPr>
        <w:ilvl w:val="0"/>
        <w:numId w:val="1"/>
      </w:numPr>
      <w:spacing w:lineRule="auto" w:line="576" w:before="340" w:after="330"/>
      <w:outlineLvl w:val="0"/>
    </w:pPr>
    <w:rPr>
      <w:rFonts w:eastAsia="楷体_GB2312;楷体"/>
      <w:b/>
      <w:bCs/>
      <w:kern w:val="2"/>
      <w:sz w:val="30"/>
      <w:szCs w:val="44"/>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Cambria" w:hAnsi="Cambria" w:cs="Cambria"/>
      <w:b/>
      <w:bCs/>
      <w:sz w:val="32"/>
      <w:szCs w:val="32"/>
    </w:rPr>
  </w:style>
  <w:style w:type="paragraph" w:styleId="Heading3">
    <w:name w:val="Heading 3"/>
    <w:basedOn w:val="Normal"/>
    <w:next w:val="Normal"/>
    <w:qFormat/>
    <w:pPr>
      <w:numPr>
        <w:ilvl w:val="2"/>
        <w:numId w:val="1"/>
      </w:numPr>
      <w:pBdr>
        <w:bottom w:val="single" w:sz="4" w:space="1" w:color="95B3D7"/>
      </w:pBdr>
      <w:spacing w:before="200" w:after="80"/>
      <w:ind w:hanging="0"/>
      <w:outlineLvl w:val="2"/>
    </w:pPr>
    <w:rPr>
      <w:rFonts w:ascii="Cambria" w:hAnsi="Cambria" w:cs="宋体;SimSun"/>
      <w:color w:val="4F81BD"/>
      <w:sz w:val="24"/>
      <w:szCs w:val="24"/>
    </w:rPr>
  </w:style>
  <w:style w:type="paragraph" w:styleId="Heading5">
    <w:name w:val="Heading 5"/>
    <w:basedOn w:val="Normal"/>
    <w:next w:val="Normal"/>
    <w:qFormat/>
    <w:pPr>
      <w:numPr>
        <w:ilvl w:val="4"/>
        <w:numId w:val="1"/>
      </w:numPr>
      <w:spacing w:before="200" w:after="80"/>
      <w:ind w:hanging="0"/>
      <w:outlineLvl w:val="4"/>
    </w:pPr>
    <w:rPr>
      <w:rFonts w:ascii="Cambria" w:hAnsi="Cambria" w:cs="宋体;SimSun"/>
      <w:color w:val="4F81BD"/>
      <w:szCs w:val="20"/>
    </w:rPr>
  </w:style>
  <w:style w:type="character" w:styleId="WW8Num1z0">
    <w:name w:val="WW8Num1z0"/>
    <w:qFormat/>
    <w:rPr>
      <w:b w:val="false"/>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楷体_GB2312;楷体" w:hAnsi="楷体_GB2312;楷体" w:eastAsia="楷体_GB2312;楷体"/>
      <w:b/>
      <w:sz w:val="30"/>
      <w:szCs w:val="30"/>
    </w:rPr>
  </w:style>
  <w:style w:type="character" w:styleId="WW8Num2z1">
    <w:name w:val="WW8Num2z1"/>
    <w:qFormat/>
    <w:rPr>
      <w:rFonts w:ascii="黑体;SimHei" w:hAnsi="黑体;SimHei" w:eastAsia="黑体;SimHei" w:cs="Times New Roman"/>
      <w:b/>
      <w:sz w:val="24"/>
      <w:szCs w:val="24"/>
      <w:lang w:eastAsia="zh-CN"/>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4z0">
    <w:name w:val="WW8Num4z0"/>
    <w:qFormat/>
    <w:rPr>
      <w:rFonts w:ascii="黑体;SimHei" w:hAnsi="黑体;SimHei" w:eastAsia="黑体;SimHei" w:cs="Times New Roman"/>
      <w:b/>
      <w:color w:val="000000"/>
      <w:sz w:val="24"/>
      <w:szCs w:val="24"/>
      <w:lang w:eastAsia="zh-CN"/>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黑体;SimHei" w:hAnsi="黑体;SimHei" w:eastAsia="黑体;SimHei"/>
      <w:b/>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Wingdings" w:hAnsi="Wingdings" w:eastAsia="楷体_GB2312;楷体" w:cs="Wingdings"/>
      <w:color w:val="000000"/>
      <w:sz w:val="24"/>
      <w:szCs w:val="24"/>
      <w:lang w:eastAsia="zh-CN"/>
    </w:rPr>
  </w:style>
  <w:style w:type="character" w:styleId="WW8Num7z0">
    <w:name w:val="WW8Num7z0"/>
    <w:qFormat/>
    <w:rPr>
      <w:rFonts w:ascii="Wingdings" w:hAnsi="Wingdings" w:cs="Wingdings"/>
    </w:rPr>
  </w:style>
  <w:style w:type="character" w:styleId="WW8Num7z1">
    <w:name w:val="WW8Num7z1"/>
    <w:qFormat/>
    <w:rPr/>
  </w:style>
  <w:style w:type="character" w:styleId="WW8Num7z2">
    <w:name w:val="WW8Num7z2"/>
    <w:qFormat/>
    <w:rPr>
      <w:b/>
    </w:rPr>
  </w:style>
  <w:style w:type="character" w:styleId="WW8Num8z0">
    <w:name w:val="WW8Num8z0"/>
    <w:qFormat/>
    <w:rPr>
      <w:rFonts w:ascii="Wingdings" w:hAnsi="Wingdings" w:cs="Wingdings"/>
    </w:rPr>
  </w:style>
  <w:style w:type="character" w:styleId="WW8Num9z0">
    <w:name w:val="WW8Num9z0"/>
    <w:qFormat/>
    <w:rPr>
      <w:rFonts w:ascii="楷体_GB2312;楷体" w:hAnsi="楷体_GB2312;楷体" w:eastAsia="楷体_GB2312;楷体"/>
    </w:rPr>
  </w:style>
  <w:style w:type="character" w:styleId="WW8Num9z1">
    <w:name w:val="WW8Num9z1"/>
    <w:qFormat/>
    <w:rPr>
      <w:rFonts w:ascii="Wingdings" w:hAnsi="Wingdings" w:cs="Wingdings"/>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Times New Roman" w:hAnsi="Times New Roman" w:eastAsia="黑体;SimHei" w:cs="Times New Roman"/>
      <w:sz w:val="24"/>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Wingdings" w:hAnsi="Wingdings" w:cs="Wingdings"/>
    </w:rPr>
  </w:style>
  <w:style w:type="character" w:styleId="WW8Num11z1">
    <w:name w:val="WW8Num11z1"/>
    <w:qFormat/>
    <w:rPr/>
  </w:style>
  <w:style w:type="character" w:styleId="WW8Num12z0">
    <w:name w:val="WW8Num12z0"/>
    <w:qFormat/>
    <w:rPr>
      <w:rFonts w:ascii="Wingdings" w:hAnsi="Wingdings" w:cs="Wingdings"/>
    </w:rPr>
  </w:style>
  <w:style w:type="character" w:styleId="WW8Num12z1">
    <w:name w:val="WW8Num12z1"/>
    <w:qFormat/>
    <w:rPr>
      <w:rFonts w:ascii="黑体;SimHei" w:hAnsi="黑体;SimHei" w:eastAsia="黑体;SimHei" w:cs="Times New Roman"/>
      <w:b/>
      <w:sz w:val="24"/>
      <w:szCs w:val="24"/>
      <w:lang w:eastAsia="zh-CN"/>
    </w:rPr>
  </w:style>
  <w:style w:type="character" w:styleId="WW8Num13z0">
    <w:name w:val="WW8Num13z0"/>
    <w:qFormat/>
    <w:rPr>
      <w:rFonts w:ascii="Wingdings" w:hAnsi="Wingdings" w:eastAsia="楷体_GB2312;楷体" w:cs="Wingdings"/>
      <w:sz w:val="24"/>
      <w:szCs w:val="24"/>
      <w:lang w:eastAsia="zh-CN"/>
    </w:rPr>
  </w:style>
  <w:style w:type="character" w:styleId="WW8Num14z0">
    <w:name w:val="WW8Num14z0"/>
    <w:qFormat/>
    <w:rPr>
      <w:b/>
    </w:rPr>
  </w:style>
  <w:style w:type="character" w:styleId="WW8Num14z1">
    <w:name w:val="WW8Num14z1"/>
    <w:qFormat/>
    <w:rPr>
      <w:sz w:val="24"/>
    </w:rPr>
  </w:style>
  <w:style w:type="character" w:styleId="WW8Num14z2">
    <w:name w:val="WW8Num14z2"/>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Times New Roman" w:hAnsi="Times New Roman" w:eastAsia="楷体_GB2312;楷体" w:cs="Times New Roman"/>
      <w:sz w:val="24"/>
      <w:szCs w:val="24"/>
    </w:rPr>
  </w:style>
  <w:style w:type="character" w:styleId="WW8Num15z1">
    <w:name w:val="WW8Num15z1"/>
    <w:qFormat/>
    <w:rPr>
      <w:rFonts w:ascii="Wingdings" w:hAnsi="Wingdings" w:cs="Wingdings"/>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Times New Roman" w:hAnsi="Times New Roman" w:eastAsia="宋体;SimSun" w:cs="Times New Roman"/>
      <w:b/>
      <w:bCs/>
      <w:i w:val="false"/>
      <w:iCs w:val="false"/>
      <w:sz w:val="44"/>
      <w:szCs w:val="44"/>
      <w:lang w:val="en-US"/>
    </w:rPr>
  </w:style>
  <w:style w:type="character" w:styleId="WW8Num17z1">
    <w:name w:val="WW8Num17z1"/>
    <w:qFormat/>
    <w:rPr/>
  </w:style>
  <w:style w:type="character" w:styleId="WW8Num17z2">
    <w:name w:val="WW8Num17z2"/>
    <w:qFormat/>
    <w:rPr>
      <w:b/>
      <w:bCs/>
      <w:i w:val="false"/>
      <w:iCs w:val="false"/>
      <w:color w:val="000000"/>
      <w:sz w:val="30"/>
      <w:szCs w:val="30"/>
      <w:lang w:val="en-US"/>
    </w:rPr>
  </w:style>
  <w:style w:type="character" w:styleId="WW8Num17z3">
    <w:name w:val="WW8Num17z3"/>
    <w:qFormat/>
    <w:rPr/>
  </w:style>
  <w:style w:type="character" w:styleId="WW8Num17z4">
    <w:name w:val="WW8Num17z4"/>
    <w:qFormat/>
    <w:rPr>
      <w:rFonts w:ascii="Times New Roman" w:hAnsi="Times New Roman" w:eastAsia="黑体;SimHei" w:cs="Times New Roman"/>
      <w:b w:val="false"/>
      <w:bCs w:val="false"/>
      <w:i w:val="false"/>
      <w:iCs w:val="false"/>
      <w:lang w:val="en-US"/>
    </w:rPr>
  </w:style>
  <w:style w:type="character" w:styleId="WW8Num17z5">
    <w:name w:val="WW8Num17z5"/>
    <w:qFormat/>
    <w:rPr/>
  </w:style>
  <w:style w:type="character" w:styleId="WW8Num17z6">
    <w:name w:val="WW8Num17z6"/>
    <w:qFormat/>
    <w:rPr>
      <w:rFonts w:ascii="Times New Roman" w:hAnsi="Times New Roman" w:cs="Times New Roman"/>
      <w:b w:val="false"/>
      <w:bCs w:val="false"/>
      <w:i w:val="false"/>
      <w:iCs w:val="false"/>
      <w:caps w:val="false"/>
      <w:smallCaps w:val="false"/>
      <w:strike w:val="false"/>
      <w:dstrike w:val="false"/>
      <w:outline w:val="false"/>
      <w:shadow w:val="false"/>
      <w:vanish w:val="false"/>
      <w:color w:val="000000"/>
      <w:spacing w:val="0"/>
      <w:w w:val="1"/>
      <w:kern w:val="0"/>
      <w:position w:val="0"/>
      <w:sz w:val="24"/>
      <w:szCs w:val="2"/>
      <w:u w:val="none"/>
      <w:vertAlign w:val="baseline"/>
      <w:em w:val="none"/>
    </w:rPr>
  </w:style>
  <w:style w:type="character" w:styleId="WW8Num17z7">
    <w:name w:val="WW8Num17z7"/>
    <w:qFormat/>
    <w:rPr/>
  </w:style>
  <w:style w:type="character" w:styleId="WW8Num17z8">
    <w:name w:val="WW8Num17z8"/>
    <w:qFormat/>
    <w:rPr/>
  </w:style>
  <w:style w:type="character" w:styleId="WW8Num18z0">
    <w:name w:val="WW8Num18z0"/>
    <w:qFormat/>
    <w:rPr>
      <w:rFonts w:ascii="黑体;SimHei" w:hAnsi="黑体;SimHei" w:eastAsia="黑体;SimHei" w:cs="Times New Roman"/>
      <w:b/>
      <w:color w:val="000000"/>
      <w:sz w:val="24"/>
      <w:szCs w:val="24"/>
      <w:lang w:eastAsia="zh-CN"/>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b w:val="false"/>
    </w:rPr>
  </w:style>
  <w:style w:type="character" w:styleId="WW8Num19z1">
    <w:name w:val="WW8Num19z1"/>
    <w:qFormat/>
    <w:rPr>
      <w:rFonts w:ascii="Wingdings" w:hAnsi="Wingdings" w:cs="Wingdings"/>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黑体;SimHei" w:hAnsi="黑体;SimHei" w:eastAsia="黑体;SimHei"/>
      <w:b/>
      <w:sz w:val="24"/>
      <w:szCs w:val="24"/>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b w:val="false"/>
    </w:rPr>
  </w:style>
  <w:style w:type="character" w:styleId="WW8Num22z2">
    <w:name w:val="WW8Num22z2"/>
    <w:qFormat/>
    <w:rPr>
      <w:rFonts w:ascii="黑体;SimHei" w:hAnsi="黑体;SimHei" w:eastAsia="黑体;SimHei" w:cs="Times New Roman"/>
      <w:b/>
      <w:color w:val="000000"/>
      <w:sz w:val="24"/>
      <w:szCs w:val="24"/>
      <w:lang w:eastAsia="zh-CN"/>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ascii="黑体;SimHei" w:hAnsi="黑体;SimHei" w:eastAsia="黑体;SimHei" w:cs="Times New Roman"/>
      <w:b/>
      <w:color w:val="000000"/>
      <w:sz w:val="24"/>
      <w:szCs w:val="24"/>
      <w:lang w:eastAsia="zh-CN"/>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rFonts w:ascii="Wingdings" w:hAnsi="Wingdings" w:cs="Wingdings"/>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rFonts w:ascii="黑体;SimHei" w:hAnsi="黑体;SimHei" w:eastAsia="黑体;SimHei"/>
      <w:b/>
      <w:sz w:val="24"/>
      <w:szCs w:val="24"/>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rFonts w:ascii="Wingdings" w:hAnsi="Wingdings" w:cs="Wingdings"/>
    </w:rPr>
  </w:style>
  <w:style w:type="character" w:styleId="WW8Num30z0">
    <w:name w:val="WW8Num30z0"/>
    <w:qFormat/>
    <w:rPr>
      <w:rFonts w:ascii="黑体;SimHei" w:hAnsi="黑体;SimHei" w:eastAsia="黑体;SimHei"/>
      <w:b/>
      <w:sz w:val="24"/>
      <w:szCs w:val="24"/>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rFonts w:ascii="Wingdings" w:hAnsi="Wingdings" w:cs="Wingdings"/>
    </w:rPr>
  </w:style>
  <w:style w:type="character" w:styleId="WW8Num32z0">
    <w:name w:val="WW8Num32z0"/>
    <w:qFormat/>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rFonts w:ascii="楷体_GB2312;楷体" w:hAnsi="楷体_GB2312;楷体" w:eastAsia="楷体_GB2312;楷体"/>
      <w:b/>
      <w:sz w:val="30"/>
      <w:szCs w:val="30"/>
    </w:rPr>
  </w:style>
  <w:style w:type="character" w:styleId="WW8Num33z1">
    <w:name w:val="WW8Num33z1"/>
    <w:qFormat/>
    <w:rPr>
      <w:rFonts w:ascii="黑体;SimHei" w:hAnsi="黑体;SimHei" w:eastAsia="黑体;SimHei"/>
      <w:b/>
      <w:sz w:val="24"/>
      <w:szCs w:val="24"/>
    </w:rPr>
  </w:style>
  <w:style w:type="character" w:styleId="WW8Num33z5">
    <w:name w:val="WW8Num33z5"/>
    <w:qFormat/>
    <w:rPr>
      <w:rFonts w:ascii="楷体_GB2312;楷体" w:hAnsi="楷体_GB2312;楷体" w:eastAsia="楷体_GB2312;楷体" w:cs="Times New Roman"/>
      <w:b w:val="false"/>
      <w:sz w:val="24"/>
      <w:szCs w:val="24"/>
      <w:lang w:eastAsia="zh-CN"/>
    </w:rPr>
  </w:style>
  <w:style w:type="character" w:styleId="WW8Num34z0">
    <w:name w:val="WW8Num34z0"/>
    <w:qFormat/>
    <w:rPr>
      <w:rFonts w:ascii="黑体;SimHei" w:hAnsi="黑体;SimHei" w:eastAsia="黑体;SimHei" w:cs="Times New Roman"/>
      <w:b/>
      <w:color w:val="000000"/>
      <w:sz w:val="24"/>
      <w:szCs w:val="24"/>
      <w:lang w:eastAsia="zh-CN"/>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rFonts w:ascii="Wingdings" w:hAnsi="Wingdings" w:eastAsia="楷体_GB2312;楷体" w:cs="Wingdings"/>
      <w:sz w:val="24"/>
      <w:szCs w:val="24"/>
      <w:lang w:eastAsia="zh-CN"/>
    </w:rPr>
  </w:style>
  <w:style w:type="character" w:styleId="WW8Num36z0">
    <w:name w:val="WW8Num36z0"/>
    <w:qFormat/>
    <w:rPr>
      <w:rFonts w:ascii="Wingdings" w:hAnsi="Wingdings" w:cs="Wingdings"/>
    </w:rPr>
  </w:style>
  <w:style w:type="character" w:styleId="WW8Num37z0">
    <w:name w:val="WW8Num37z0"/>
    <w:qFormat/>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8z0">
    <w:name w:val="WW8Num38z0"/>
    <w:qFormat/>
    <w:rPr>
      <w:rFonts w:ascii="黑体;SimHei" w:hAnsi="黑体;SimHei" w:eastAsia="黑体;SimHei" w:cs="Times New Roman"/>
      <w:b/>
      <w:color w:val="000000"/>
      <w:sz w:val="24"/>
      <w:szCs w:val="24"/>
      <w:lang w:val="en-US" w:eastAsia="zh-CN"/>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style>
  <w:style w:type="character" w:styleId="WW8Num39z1">
    <w:name w:val="WW8Num39z1"/>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0">
    <w:name w:val="WW8Num40z0"/>
    <w:qFormat/>
    <w:rPr>
      <w:b w:val="false"/>
    </w:rPr>
  </w:style>
  <w:style w:type="character" w:styleId="WW8Num40z1">
    <w:name w:val="WW8Num40z1"/>
    <w:qFormat/>
    <w:rPr>
      <w:rFonts w:ascii="Wingdings" w:hAnsi="Wingdings" w:eastAsia="楷体_GB2312;楷体" w:cs="Wingdings"/>
      <w:sz w:val="24"/>
      <w:szCs w:val="24"/>
      <w:lang w:eastAsia="zh-CN"/>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1z0">
    <w:name w:val="WW8Num41z0"/>
    <w:qFormat/>
    <w:rPr>
      <w:b w:val="false"/>
    </w:rPr>
  </w:style>
  <w:style w:type="character" w:styleId="WW8Num41z1">
    <w:name w:val="WW8Num41z1"/>
    <w:qFormat/>
    <w:rPr/>
  </w:style>
  <w:style w:type="character" w:styleId="WW8Num41z2">
    <w:name w:val="WW8Num41z2"/>
    <w:qFormat/>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WW8Num42z0">
    <w:name w:val="WW8Num42z0"/>
    <w:qFormat/>
    <w:rPr>
      <w:rFonts w:ascii="Wingdings" w:hAnsi="Wingdings" w:cs="Wingdings"/>
    </w:rPr>
  </w:style>
  <w:style w:type="character" w:styleId="WW8Num43z0">
    <w:name w:val="WW8Num43z0"/>
    <w:qFormat/>
    <w:rPr>
      <w:rFonts w:ascii="黑体;SimHei" w:hAnsi="黑体;SimHei" w:eastAsia="黑体;SimHei" w:cs="Times New Roman"/>
      <w:b/>
      <w:color w:val="000000"/>
      <w:sz w:val="24"/>
      <w:szCs w:val="24"/>
      <w:lang w:eastAsia="zh-CN"/>
    </w:rPr>
  </w:style>
  <w:style w:type="character" w:styleId="WW8Num43z1">
    <w:name w:val="WW8Num43z1"/>
    <w:qFormat/>
    <w:rPr/>
  </w:style>
  <w:style w:type="character" w:styleId="WW8Num43z2">
    <w:name w:val="WW8Num43z2"/>
    <w:qFormat/>
    <w:rPr/>
  </w:style>
  <w:style w:type="character" w:styleId="WW8Num43z3">
    <w:name w:val="WW8Num43z3"/>
    <w:qFormat/>
    <w:rPr/>
  </w:style>
  <w:style w:type="character" w:styleId="WW8Num43z4">
    <w:name w:val="WW8Num43z4"/>
    <w:qFormat/>
    <w:rPr/>
  </w:style>
  <w:style w:type="character" w:styleId="WW8Num43z5">
    <w:name w:val="WW8Num43z5"/>
    <w:qFormat/>
    <w:rPr/>
  </w:style>
  <w:style w:type="character" w:styleId="WW8Num43z6">
    <w:name w:val="WW8Num43z6"/>
    <w:qFormat/>
    <w:rPr/>
  </w:style>
  <w:style w:type="character" w:styleId="WW8Num43z7">
    <w:name w:val="WW8Num43z7"/>
    <w:qFormat/>
    <w:rPr/>
  </w:style>
  <w:style w:type="character" w:styleId="WW8Num43z8">
    <w:name w:val="WW8Num43z8"/>
    <w:qFormat/>
    <w:rPr/>
  </w:style>
  <w:style w:type="character" w:styleId="Style10">
    <w:name w:val="默认段落字体"/>
    <w:qFormat/>
    <w:rPr/>
  </w:style>
  <w:style w:type="character" w:styleId="InternetLink">
    <w:name w:val="Hyperlink"/>
    <w:rPr>
      <w:color w:val="0000FF"/>
      <w:u w:val="single"/>
    </w:rPr>
  </w:style>
  <w:style w:type="character" w:styleId="PageNumber">
    <w:name w:val="Page Number"/>
    <w:basedOn w:val="Style10"/>
    <w:rPr/>
  </w:style>
  <w:style w:type="character" w:styleId="Applestylespan">
    <w:name w:val="apple-style-span"/>
    <w:basedOn w:val="Style10"/>
    <w:qFormat/>
    <w:rPr/>
  </w:style>
  <w:style w:type="character" w:styleId="Style11">
    <w:name w:val="副标题 字符"/>
    <w:qFormat/>
    <w:rPr>
      <w:rFonts w:ascii="Cambria" w:hAnsi="Cambria" w:eastAsia="宋体;SimSun" w:cs="Times New Roman"/>
      <w:b/>
      <w:bCs/>
      <w:kern w:val="2"/>
      <w:sz w:val="32"/>
      <w:szCs w:val="32"/>
      <w:lang w:bidi="en-US"/>
    </w:rPr>
  </w:style>
  <w:style w:type="character" w:styleId="3">
    <w:name w:val="标题 3 字符"/>
    <w:qFormat/>
    <w:rPr>
      <w:rFonts w:ascii="Cambria" w:hAnsi="Cambria" w:eastAsia="宋体;SimSun" w:cs="宋体;SimSun"/>
      <w:color w:val="4F81BD"/>
      <w:kern w:val="0"/>
      <w:sz w:val="24"/>
      <w:szCs w:val="24"/>
      <w:lang w:bidi="en-US"/>
    </w:rPr>
  </w:style>
  <w:style w:type="character" w:styleId="1">
    <w:name w:val="标题 1 字符"/>
    <w:qFormat/>
    <w:rPr>
      <w:rFonts w:ascii="Calibri" w:hAnsi="Calibri" w:eastAsia="楷体_GB2312;楷体" w:cs="Calibri"/>
      <w:b/>
      <w:bCs/>
      <w:kern w:val="2"/>
      <w:sz w:val="30"/>
      <w:szCs w:val="44"/>
      <w:lang w:val="en-US" w:bidi="en-US"/>
    </w:rPr>
  </w:style>
  <w:style w:type="character" w:styleId="5">
    <w:name w:val="标题 5 字符"/>
    <w:qFormat/>
    <w:rPr>
      <w:rFonts w:ascii="Cambria" w:hAnsi="Cambria" w:eastAsia="宋体;SimSun" w:cs="宋体;SimSun"/>
      <w:color w:val="4F81BD"/>
      <w:kern w:val="0"/>
      <w:sz w:val="22"/>
      <w:lang w:bidi="en-US"/>
    </w:rPr>
  </w:style>
  <w:style w:type="character" w:styleId="Style12">
    <w:name w:val="无间隔 字符"/>
    <w:qFormat/>
    <w:rPr>
      <w:sz w:val="22"/>
      <w:lang w:bidi="en-US"/>
    </w:rPr>
  </w:style>
  <w:style w:type="character" w:styleId="Style13">
    <w:name w:val="批注框文本 字符"/>
    <w:qFormat/>
    <w:rPr>
      <w:rFonts w:ascii="Calibri" w:hAnsi="Calibri" w:eastAsia="宋体;SimSun" w:cs="Times New Roman"/>
      <w:kern w:val="0"/>
      <w:sz w:val="18"/>
      <w:szCs w:val="18"/>
      <w:lang w:bidi="en-US"/>
    </w:rPr>
  </w:style>
  <w:style w:type="character" w:styleId="2">
    <w:name w:val="标题 2 字符"/>
    <w:qFormat/>
    <w:rPr>
      <w:rFonts w:ascii="Cambria" w:hAnsi="Cambria" w:eastAsia="宋体;SimSun" w:cs="Times New Roman"/>
      <w:b/>
      <w:bCs/>
      <w:kern w:val="0"/>
      <w:sz w:val="32"/>
      <w:szCs w:val="32"/>
      <w:lang w:bidi="en-US"/>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Contents3">
    <w:name w:val="TOC 3"/>
    <w:basedOn w:val="Normal"/>
    <w:next w:val="Normal"/>
    <w:pPr>
      <w:ind w:start="220" w:firstLine="360"/>
    </w:pPr>
    <w:rPr>
      <w:rFonts w:ascii="Times New Roman" w:hAnsi="Times New Roman" w:cs="Times New Roman"/>
      <w:sz w:val="20"/>
      <w:szCs w:val="20"/>
    </w:rPr>
  </w:style>
  <w:style w:type="paragraph" w:styleId="Contents8">
    <w:name w:val="TOC 8"/>
    <w:basedOn w:val="Normal"/>
    <w:next w:val="Normal"/>
    <w:pPr>
      <w:ind w:start="1320" w:firstLine="360"/>
    </w:pPr>
    <w:rPr>
      <w:rFonts w:ascii="Times New Roman" w:hAnsi="Times New Roman" w:cs="Times New Roman"/>
      <w:sz w:val="20"/>
      <w:szCs w:val="20"/>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Contents5">
    <w:name w:val="TOC 5"/>
    <w:basedOn w:val="Normal"/>
    <w:next w:val="Normal"/>
    <w:pPr>
      <w:ind w:start="660" w:firstLine="360"/>
    </w:pPr>
    <w:rPr>
      <w:rFonts w:ascii="Times New Roman" w:hAnsi="Times New Roman" w:cs="Times New Roman"/>
      <w:sz w:val="20"/>
      <w:szCs w:val="20"/>
    </w:rPr>
  </w:style>
  <w:style w:type="paragraph" w:styleId="Contents7">
    <w:name w:val="TOC 7"/>
    <w:basedOn w:val="Normal"/>
    <w:next w:val="Normal"/>
    <w:pPr>
      <w:ind w:start="1100" w:firstLine="360"/>
    </w:pPr>
    <w:rPr>
      <w:rFonts w:ascii="Times New Roman" w:hAnsi="Times New Roman" w:cs="Times New Roman"/>
      <w:sz w:val="20"/>
      <w:szCs w:val="20"/>
    </w:rPr>
  </w:style>
  <w:style w:type="paragraph" w:styleId="Contents6">
    <w:name w:val="TOC 6"/>
    <w:basedOn w:val="Normal"/>
    <w:next w:val="Normal"/>
    <w:pPr>
      <w:ind w:start="880" w:firstLine="360"/>
    </w:pPr>
    <w:rPr>
      <w:rFonts w:ascii="Times New Roman" w:hAnsi="Times New Roman" w:cs="Times New Roman"/>
      <w:sz w:val="20"/>
      <w:szCs w:val="20"/>
    </w:rPr>
  </w:style>
  <w:style w:type="paragraph" w:styleId="Subtitle">
    <w:name w:val="Subtitle"/>
    <w:basedOn w:val="Normal"/>
    <w:next w:val="Normal"/>
    <w:qFormat/>
    <w:pPr>
      <w:spacing w:lineRule="auto" w:line="312" w:before="240" w:after="60"/>
      <w:jc w:val="center"/>
      <w:outlineLvl w:val="1"/>
    </w:pPr>
    <w:rPr>
      <w:rFonts w:ascii="Cambria" w:hAnsi="Cambria" w:cs="Cambria"/>
      <w:b/>
      <w:bCs/>
      <w:kern w:val="2"/>
      <w:sz w:val="32"/>
      <w:szCs w:val="32"/>
    </w:rPr>
  </w:style>
  <w:style w:type="paragraph" w:styleId="Contents1">
    <w:name w:val="TOC 1"/>
    <w:basedOn w:val="Normal"/>
    <w:next w:val="Normal"/>
    <w:pPr>
      <w:spacing w:before="360" w:after="0"/>
    </w:pPr>
    <w:rPr>
      <w:rFonts w:ascii="Arial" w:hAnsi="Arial" w:cs="Arial"/>
      <w:b/>
      <w:bCs/>
      <w:caps/>
      <w:sz w:val="24"/>
      <w:szCs w:val="24"/>
    </w:rPr>
  </w:style>
  <w:style w:type="paragraph" w:styleId="Contents2">
    <w:name w:val="TOC 2"/>
    <w:basedOn w:val="Normal"/>
    <w:next w:val="Normal"/>
    <w:pPr>
      <w:spacing w:before="240" w:after="0"/>
    </w:pPr>
    <w:rPr>
      <w:rFonts w:ascii="Times New Roman" w:hAnsi="Times New Roman" w:cs="Times New Roman"/>
      <w:b/>
      <w:bCs/>
      <w:sz w:val="20"/>
      <w:szCs w:val="20"/>
    </w:rPr>
  </w:style>
  <w:style w:type="paragraph" w:styleId="Contents4">
    <w:name w:val="TOC 4"/>
    <w:basedOn w:val="Normal"/>
    <w:next w:val="Normal"/>
    <w:pPr>
      <w:ind w:start="440" w:firstLine="360"/>
    </w:pPr>
    <w:rPr>
      <w:rFonts w:ascii="Times New Roman" w:hAnsi="Times New Roman" w:cs="Times New Roman"/>
      <w:sz w:val="20"/>
      <w:szCs w:val="20"/>
    </w:rPr>
  </w:style>
  <w:style w:type="paragraph" w:styleId="Style14">
    <w:name w:val="批注框文本"/>
    <w:basedOn w:val="Normal"/>
    <w:qFormat/>
    <w:pPr/>
    <w:rPr>
      <w:sz w:val="18"/>
      <w:szCs w:val="18"/>
    </w:rPr>
  </w:style>
  <w:style w:type="paragraph" w:styleId="Contents9">
    <w:name w:val="TOC 9"/>
    <w:basedOn w:val="Normal"/>
    <w:next w:val="Normal"/>
    <w:pPr>
      <w:ind w:start="1540" w:firstLine="360"/>
    </w:pPr>
    <w:rPr>
      <w:rFonts w:ascii="Times New Roman" w:hAnsi="Times New Roman" w:cs="Times New Roman"/>
      <w:sz w:val="20"/>
      <w:szCs w:val="20"/>
    </w:rPr>
  </w:style>
  <w:style w:type="paragraph" w:styleId="Footer">
    <w:name w:val="Footer"/>
    <w:basedOn w:val="Normal"/>
    <w:pPr>
      <w:tabs>
        <w:tab w:val="clear" w:pos="420"/>
        <w:tab w:val="center" w:pos="4153" w:leader="none"/>
        <w:tab w:val="right" w:pos="8306" w:leader="none"/>
      </w:tabs>
      <w:snapToGrid w:val="false"/>
    </w:pPr>
    <w:rPr>
      <w:sz w:val="18"/>
      <w:szCs w:val="18"/>
    </w:rPr>
  </w:style>
  <w:style w:type="paragraph" w:styleId="Style15">
    <w:name w:val="无间隔"/>
    <w:basedOn w:val="Normal"/>
    <w:qFormat/>
    <w:pPr>
      <w:ind w:hanging="0"/>
    </w:pPr>
    <w:rPr>
      <w:szCs w:val="20"/>
    </w:rPr>
  </w:style>
  <w:style w:type="paragraph" w:styleId="Style16">
    <w:name w:val="列出段落"/>
    <w:basedOn w:val="Normal"/>
    <w:qFormat/>
    <w:pPr>
      <w:ind w:firstLine="420"/>
    </w:pPr>
    <w:rPr/>
  </w:style>
  <w:style w:type="paragraph" w:styleId="21">
    <w:name w:val="样式2"/>
    <w:basedOn w:val="Heading3"/>
    <w:qFormat/>
    <w:pPr>
      <w:keepNext w:val="true"/>
      <w:keepLines/>
      <w:widowControl w:val="false"/>
      <w:numPr>
        <w:ilvl w:val="0"/>
        <w:numId w:val="18"/>
      </w:numPr>
      <w:pBdr>
        <w:bottom w:val="nil"/>
      </w:pBdr>
      <w:spacing w:lineRule="auto" w:line="360" w:before="260" w:after="156"/>
      <w:jc w:val="center"/>
      <w:textAlignment w:val="center"/>
    </w:pPr>
    <w:rPr>
      <w:rFonts w:ascii="楷体_GB2312;楷体" w:hAnsi="楷体_GB2312;楷体" w:eastAsia="楷体_GB2312;楷体" w:cs="楷体"/>
      <w:b/>
      <w:color w:val="000000"/>
      <w:sz w:val="30"/>
      <w:szCs w:val="30"/>
      <w:lang w:eastAsia="zh-CN"/>
    </w:rPr>
  </w:style>
  <w:style w:type="paragraph" w:styleId="11">
    <w:name w:val="样式1"/>
    <w:basedOn w:val="Heading3"/>
    <w:qFormat/>
    <w:pPr>
      <w:keepNext w:val="true"/>
      <w:keepLines/>
      <w:widowControl w:val="false"/>
      <w:numPr>
        <w:ilvl w:val="0"/>
        <w:numId w:val="18"/>
      </w:numPr>
      <w:pBdr>
        <w:bottom w:val="nil"/>
      </w:pBdr>
      <w:spacing w:lineRule="auto" w:line="360" w:before="260" w:after="156"/>
      <w:jc w:val="center"/>
      <w:textAlignment w:val="center"/>
    </w:pPr>
    <w:rPr>
      <w:rFonts w:ascii="楷体_GB2312;楷体" w:hAnsi="楷体_GB2312;楷体" w:eastAsia="楷体_GB2312;楷体" w:cs="楷体"/>
      <w:b/>
      <w:color w:val="000000"/>
      <w:sz w:val="30"/>
      <w:szCs w:val="3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2.wmf"/><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2010-11-19T00:58:00Z</dcterms:created>
  <dc:creator>xiuping8848</dc:creator>
  <dc:description/>
  <cp:keywords> </cp:keywords>
  <dc:language>en-US</dc:language>
  <cp:lastModifiedBy>zs</cp:lastModifiedBy>
  <cp:lastPrinted>2010-12-06T11:55:00Z</cp:lastPrinted>
  <dcterms:modified xsi:type="dcterms:W3CDTF">2020-06-05T20:08:00Z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