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bidi w:val="0"/>
        <w:spacing w:lineRule="atLeast" w:line="240" w:before="0" w:after="0"/>
        <w:ind w:firstLine="2407"/>
        <w:rPr>
          <w:rFonts w:ascii="Simsun;Times New Roman" w:hAnsi="Simsun;Times New Roman" w:cs="Simsun;Times New Roman"/>
          <w:b/>
          <w:b/>
          <w:color w:val="000000"/>
          <w:sz w:val="27"/>
          <w:szCs w:val="27"/>
        </w:rPr>
      </w:pPr>
      <w:r>
        <w:rPr>
          <w:rFonts w:ascii="SimHei" w:hAnsi="SimHei" w:cs="Simsun;Times New Roman" w:eastAsia="黑体"/>
          <w:b/>
          <w:color w:val="000000"/>
          <w:sz w:val="27"/>
          <w:szCs w:val="27"/>
        </w:rPr>
        <w:t>五金零件加工车间承包方案</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ascii="SimHei" w:hAnsi="SimHei" w:cs="Simsun;Times New Roman" w:eastAsia="黑体"/>
          <w:color w:val="000000"/>
          <w:sz w:val="27"/>
          <w:szCs w:val="27"/>
        </w:rPr>
        <w:t>一、目的</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ascii="SimHei" w:hAnsi="SimHei" w:cs="Simsun;Times New Roman" w:eastAsia="黑体"/>
          <w:color w:val="000000"/>
          <w:sz w:val="27"/>
          <w:szCs w:val="27"/>
        </w:rPr>
        <w:t>促使生产过程有效运行，确保产品质量及按时交货，提高生产效率，降低生产成本。</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ascii="SimHei" w:hAnsi="SimHei" w:cs="Simsun;Times New Roman" w:eastAsia="黑体"/>
          <w:color w:val="000000"/>
          <w:sz w:val="27"/>
          <w:szCs w:val="27"/>
        </w:rPr>
        <w:t>二、范围</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ascii="SimHei" w:hAnsi="SimHei" w:cs="Simsun;Times New Roman" w:eastAsia="黑体"/>
          <w:color w:val="000000"/>
          <w:sz w:val="27"/>
          <w:szCs w:val="27"/>
        </w:rPr>
        <w:t>适用于公司五金零件加工车间生产计划、产品五金零件加工、统计等有关过程和环节的管理。</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ascii="SimHei" w:hAnsi="SimHei" w:cs="Simsun;Times New Roman" w:eastAsia="黑体"/>
          <w:color w:val="000000"/>
          <w:sz w:val="27"/>
          <w:szCs w:val="27"/>
        </w:rPr>
        <w:t>三、职责</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1</w:t>
      </w:r>
      <w:r>
        <w:rPr>
          <w:rFonts w:ascii="SimHei" w:hAnsi="SimHei" w:cs="Simsun;Times New Roman" w:eastAsia="黑体"/>
          <w:color w:val="000000"/>
          <w:sz w:val="27"/>
          <w:szCs w:val="27"/>
        </w:rPr>
        <w:t>．总经办：负责生产方面领导、指挥、协调工作。</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．管理部：负责下达生产订单（生产排程），调度、统计、加工单价制定、现场定置管理、安全生产</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ascii="SimHei" w:hAnsi="SimHei" w:cs="Simsun;Times New Roman" w:eastAsia="黑体"/>
          <w:color w:val="000000"/>
          <w:sz w:val="27"/>
          <w:szCs w:val="27"/>
        </w:rPr>
        <w:t>及与生产有关过程的管理。</w:t>
      </w:r>
    </w:p>
    <w:p>
      <w:pPr>
        <w:pStyle w:val="Style15"/>
        <w:bidi w:val="0"/>
        <w:spacing w:lineRule="atLeast" w:line="240" w:before="0" w:after="0"/>
        <w:ind w:firstLine="240"/>
        <w:rPr/>
      </w:pPr>
      <w:r>
        <w:rPr>
          <w:rFonts w:cs="Simsun;Times New Roman" w:ascii="SimHei" w:hAnsi="SimHei" w:eastAsia="黑体"/>
          <w:color w:val="000000"/>
          <w:sz w:val="27"/>
          <w:szCs w:val="27"/>
        </w:rPr>
        <w:t>3</w:t>
      </w:r>
      <w:r>
        <w:rPr>
          <w:rFonts w:ascii="SimHei" w:hAnsi="SimHei" w:cs="Simsun;Times New Roman" w:eastAsia="黑体"/>
          <w:color w:val="000000"/>
          <w:sz w:val="27"/>
          <w:szCs w:val="27"/>
        </w:rPr>
        <w:t>．五金零件加工车间承包人：负责五金零件的生产及相应的五金零件加工机、夹具等生产设备的维护</w:t>
      </w:r>
      <w:r>
        <w:rPr>
          <w:rFonts w:ascii="SimHei" w:hAnsi="SimHei" w:cs="Simsun;Times New Roman" w:eastAsia="黑体"/>
          <w:color w:val="000000"/>
          <w:sz w:val="27"/>
          <w:szCs w:val="27"/>
        </w:rPr>
        <w:t>管理。</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4</w:t>
      </w:r>
      <w:r>
        <w:rPr>
          <w:rFonts w:ascii="SimHei" w:hAnsi="SimHei" w:cs="Simsun;Times New Roman" w:eastAsia="黑体"/>
          <w:color w:val="000000"/>
          <w:sz w:val="27"/>
          <w:szCs w:val="27"/>
        </w:rPr>
        <w:t>．采购部：负责根据生产计划、库存情况组织原料、物资采购，满足生产需要。</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5</w:t>
      </w:r>
      <w:r>
        <w:rPr>
          <w:rFonts w:ascii="SimHei" w:hAnsi="SimHei" w:cs="Simsun;Times New Roman" w:eastAsia="黑体"/>
          <w:color w:val="000000"/>
          <w:sz w:val="27"/>
          <w:szCs w:val="27"/>
        </w:rPr>
        <w:t>．工程课负责：提供产品图样、零部件清单（</w:t>
      </w:r>
      <w:r>
        <w:rPr>
          <w:rFonts w:cs="Simsun;Times New Roman" w:ascii="SimHei" w:hAnsi="SimHei" w:eastAsia="黑体"/>
          <w:color w:val="000000"/>
          <w:sz w:val="27"/>
          <w:szCs w:val="27"/>
        </w:rPr>
        <w:t>BOM</w:t>
      </w:r>
      <w:r>
        <w:rPr>
          <w:rFonts w:ascii="SimHei" w:hAnsi="SimHei" w:cs="Simsun;Times New Roman" w:eastAsia="黑体"/>
          <w:color w:val="000000"/>
          <w:sz w:val="27"/>
          <w:szCs w:val="27"/>
        </w:rPr>
        <w:t>）、工艺文件、作业指导书，解决生产过程中出现的技术问题；</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6</w:t>
      </w:r>
      <w:r>
        <w:rPr>
          <w:rFonts w:ascii="SimHei" w:hAnsi="SimHei" w:cs="Simsun;Times New Roman" w:eastAsia="黑体"/>
          <w:color w:val="000000"/>
          <w:sz w:val="27"/>
          <w:szCs w:val="27"/>
        </w:rPr>
        <w:t>．</w:t>
      </w:r>
      <w:r>
        <w:rPr>
          <w:rFonts w:ascii="SimHei" w:hAnsi="SimHei" w:cs="Simsun;Times New Roman" w:eastAsia="黑体"/>
          <w:color w:val="000000"/>
          <w:sz w:val="27"/>
          <w:szCs w:val="27"/>
        </w:rPr>
        <w:t>品质课负责：负责生产过程的质量监控（进料检验、制程检验、成品检验、出货检验）。</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7</w:t>
      </w:r>
      <w:r>
        <w:rPr>
          <w:rFonts w:ascii="SimHei" w:hAnsi="SimHei" w:cs="Simsun;Times New Roman" w:eastAsia="黑体"/>
          <w:color w:val="000000"/>
          <w:sz w:val="27"/>
          <w:szCs w:val="27"/>
        </w:rPr>
        <w:t>．其它部门和相关岗位做好生产配合工作。</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ascii="SimHei" w:hAnsi="SimHei" w:cs="Simsun;Times New Roman" w:eastAsia="黑体"/>
          <w:color w:val="000000"/>
          <w:sz w:val="27"/>
          <w:szCs w:val="27"/>
        </w:rPr>
        <w:t>四、内</w:t>
      </w:r>
      <w:r>
        <w:rPr>
          <w:rFonts w:ascii="SimHei" w:hAnsi="SimHei" w:cs="Simsun;Times New Roman" w:eastAsia="黑体"/>
          <w:color w:val="000000"/>
          <w:sz w:val="27"/>
          <w:szCs w:val="27"/>
        </w:rPr>
        <w:t xml:space="preserve"> </w:t>
      </w:r>
      <w:r>
        <w:rPr>
          <w:rFonts w:ascii="SimHei" w:hAnsi="SimHei" w:cs="Simsun;Times New Roman" w:eastAsia="黑体"/>
          <w:color w:val="000000"/>
          <w:sz w:val="27"/>
          <w:szCs w:val="27"/>
        </w:rPr>
        <w:t>容</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1</w:t>
      </w:r>
      <w:r>
        <w:rPr>
          <w:rFonts w:ascii="SimHei" w:hAnsi="SimHei" w:cs="Simsun;Times New Roman" w:eastAsia="黑体"/>
          <w:color w:val="000000"/>
          <w:sz w:val="27"/>
          <w:szCs w:val="27"/>
        </w:rPr>
        <w:t>．承包方案</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1</w:t>
      </w:r>
      <w:r>
        <w:rPr>
          <w:rFonts w:ascii="SimHei" w:hAnsi="SimHei" w:cs="Simsun;Times New Roman" w:eastAsia="黑体"/>
          <w:color w:val="000000"/>
          <w:sz w:val="27"/>
          <w:szCs w:val="27"/>
        </w:rPr>
        <w:t>．</w:t>
      </w:r>
      <w:r>
        <w:rPr>
          <w:rFonts w:cs="Simsun;Times New Roman" w:ascii="SimHei" w:hAnsi="SimHei" w:eastAsia="黑体"/>
          <w:color w:val="000000"/>
          <w:sz w:val="27"/>
          <w:szCs w:val="27"/>
        </w:rPr>
        <w:t>1</w:t>
      </w:r>
      <w:r>
        <w:rPr>
          <w:rFonts w:ascii="SimHei" w:hAnsi="SimHei" w:cs="Simsun;Times New Roman" w:eastAsia="黑体"/>
          <w:color w:val="000000"/>
          <w:sz w:val="27"/>
          <w:szCs w:val="27"/>
        </w:rPr>
        <w:t>公司实行五金零件加工车间承包责任制，车间生产安排、设备、人员、物料由承包课长（后称承包人）自理；产品品质控制，车间卫生，夹具、设备维修保养，生产设备、人员安全由承包人负责。</w:t>
      </w:r>
    </w:p>
    <w:p>
      <w:pPr>
        <w:pStyle w:val="Style15"/>
        <w:bidi w:val="0"/>
        <w:spacing w:lineRule="atLeast" w:line="240" w:before="0" w:after="0"/>
        <w:ind w:firstLine="240"/>
        <w:rPr/>
      </w:pPr>
      <w:r>
        <w:rPr>
          <w:rFonts w:cs="Simsun;Times New Roman" w:ascii="SimHei" w:hAnsi="SimHei" w:eastAsia="黑体"/>
          <w:color w:val="000000"/>
          <w:sz w:val="27"/>
          <w:szCs w:val="27"/>
        </w:rPr>
        <w:t>1</w:t>
      </w:r>
      <w:r>
        <w:rPr>
          <w:rFonts w:ascii="SimHei" w:hAnsi="SimHei" w:cs="Simsun;Times New Roman" w:eastAsia="黑体"/>
          <w:color w:val="000000"/>
          <w:sz w:val="27"/>
          <w:szCs w:val="27"/>
        </w:rPr>
        <w:t>．</w:t>
      </w:r>
      <w:r>
        <w:rPr>
          <w:rFonts w:cs="Simsun;Times New Roman" w:ascii="SimHei" w:hAnsi="SimHei" w:eastAsia="黑体"/>
          <w:color w:val="000000"/>
          <w:sz w:val="27"/>
          <w:szCs w:val="27"/>
        </w:rPr>
        <w:t>2</w:t>
      </w:r>
      <w:r>
        <w:rPr>
          <w:rFonts w:ascii="SimHei" w:hAnsi="SimHei" w:cs="Simsun;Times New Roman" w:eastAsia="黑体"/>
          <w:color w:val="000000"/>
          <w:sz w:val="27"/>
          <w:szCs w:val="27"/>
        </w:rPr>
        <w:t>公司设定每件产品加工单价</w:t>
      </w:r>
      <w:r>
        <w:rPr>
          <w:rFonts w:cs="Simsun;Times New Roman" w:ascii="SimHei" w:hAnsi="SimHei" w:eastAsia="黑体"/>
          <w:color w:val="000000"/>
          <w:sz w:val="27"/>
          <w:szCs w:val="27"/>
        </w:rPr>
        <w:t>:</w:t>
      </w:r>
      <w:r>
        <w:rPr>
          <w:rFonts w:ascii="SimHei" w:hAnsi="SimHei" w:cs="Simsun;Times New Roman" w:eastAsia="黑体"/>
          <w:color w:val="000000"/>
          <w:sz w:val="27"/>
          <w:szCs w:val="27"/>
        </w:rPr>
        <w:t>单价包括：</w:t>
      </w:r>
      <w:r>
        <w:rPr>
          <w:rFonts w:ascii="SimHei" w:hAnsi="SimHei" w:eastAsia="黑体"/>
          <w:color w:val="000000"/>
          <w:sz w:val="27"/>
          <w:szCs w:val="27"/>
        </w:rPr>
        <w:t>①</w:t>
      </w:r>
      <w:r>
        <w:rPr>
          <w:rFonts w:ascii="SimHei" w:hAnsi="SimHei" w:cs="Simsun;Times New Roman" w:eastAsia="黑体"/>
          <w:color w:val="000000"/>
          <w:sz w:val="27"/>
          <w:szCs w:val="27"/>
        </w:rPr>
        <w:t>生产使用的水电费</w:t>
      </w:r>
      <w:r>
        <w:rPr>
          <w:rFonts w:ascii="SimHei" w:hAnsi="SimHei" w:cs="Simsun;Times New Roman" w:eastAsia="黑体"/>
          <w:color w:val="000000"/>
          <w:sz w:val="27"/>
          <w:szCs w:val="27"/>
        </w:rPr>
        <w:t xml:space="preserve"> </w:t>
      </w:r>
      <w:r>
        <w:rPr>
          <w:rFonts w:ascii="SimHei" w:hAnsi="SimHei" w:eastAsia="黑体"/>
          <w:color w:val="000000"/>
          <w:sz w:val="27"/>
          <w:szCs w:val="27"/>
        </w:rPr>
        <w:t>②</w:t>
      </w:r>
      <w:r>
        <w:rPr>
          <w:rFonts w:ascii="SimHei" w:hAnsi="SimHei" w:cs="Simsun;Times New Roman" w:eastAsia="黑体"/>
          <w:color w:val="000000"/>
          <w:sz w:val="27"/>
          <w:szCs w:val="27"/>
        </w:rPr>
        <w:t>工人工资</w:t>
      </w:r>
      <w:r>
        <w:rPr>
          <w:rFonts w:ascii="SimHei" w:hAnsi="SimHei" w:cs="Simsun;Times New Roman" w:eastAsia="黑体"/>
          <w:color w:val="000000"/>
          <w:sz w:val="27"/>
          <w:szCs w:val="27"/>
        </w:rPr>
        <w:t xml:space="preserve"> </w:t>
      </w:r>
      <w:r>
        <w:rPr>
          <w:rFonts w:ascii="SimHei" w:hAnsi="SimHei" w:cs="Simsun;Times New Roman" w:eastAsia="黑体"/>
          <w:color w:val="000000"/>
          <w:sz w:val="27"/>
          <w:szCs w:val="27"/>
        </w:rPr>
        <w:t>、技术管理费用</w:t>
      </w:r>
      <w:r>
        <w:rPr>
          <w:rFonts w:ascii="SimHei" w:hAnsi="SimHei" w:cs="Simsun;Times New Roman" w:eastAsia="黑体"/>
          <w:color w:val="000000"/>
          <w:sz w:val="27"/>
          <w:szCs w:val="27"/>
        </w:rPr>
        <w:t xml:space="preserve"> </w:t>
      </w:r>
      <w:r>
        <w:rPr>
          <w:rFonts w:ascii="SimHei" w:hAnsi="SimHei" w:eastAsia="黑体"/>
          <w:color w:val="000000"/>
          <w:sz w:val="27"/>
          <w:szCs w:val="27"/>
        </w:rPr>
        <w:t>③</w:t>
      </w:r>
      <w:r>
        <w:rPr>
          <w:rFonts w:ascii="SimHei" w:hAnsi="SimHei" w:cs="Simsun;Times New Roman" w:eastAsia="黑体"/>
          <w:color w:val="000000"/>
          <w:sz w:val="27"/>
          <w:szCs w:val="27"/>
        </w:rPr>
        <w:t>设备维修费</w:t>
      </w:r>
      <w:r>
        <w:rPr>
          <w:rFonts w:cs="Simsun;Times New Roman" w:ascii="SimHei" w:hAnsi="SimHei" w:eastAsia="黑体"/>
          <w:color w:val="000000"/>
          <w:sz w:val="27"/>
          <w:szCs w:val="27"/>
        </w:rPr>
        <w:t>(</w:t>
      </w:r>
      <w:r>
        <w:rPr>
          <w:rFonts w:ascii="SimHei" w:hAnsi="SimHei" w:cs="Simsun;Times New Roman" w:eastAsia="黑体"/>
          <w:color w:val="000000"/>
          <w:sz w:val="27"/>
          <w:szCs w:val="27"/>
        </w:rPr>
        <w:t>详见</w:t>
      </w:r>
      <w:r>
        <w:rPr>
          <w:rFonts w:cs="Simsun;Times New Roman" w:ascii="SimHei" w:hAnsi="SimHei" w:eastAsia="黑体"/>
          <w:color w:val="000000"/>
          <w:sz w:val="27"/>
          <w:szCs w:val="27"/>
        </w:rPr>
        <w:t>2.8.3</w:t>
      </w:r>
      <w:r>
        <w:rPr>
          <w:rFonts w:ascii="SimHei" w:hAnsi="SimHei" w:cs="Simsun;Times New Roman" w:eastAsia="黑体"/>
          <w:color w:val="000000"/>
          <w:sz w:val="27"/>
          <w:szCs w:val="27"/>
        </w:rPr>
        <w:t>条规定</w:t>
      </w:r>
      <w:r>
        <w:rPr>
          <w:rFonts w:cs="Simsun;Times New Roman" w:ascii="SimHei" w:hAnsi="SimHei" w:eastAsia="黑体"/>
          <w:color w:val="000000"/>
          <w:sz w:val="27"/>
          <w:szCs w:val="27"/>
        </w:rPr>
        <w:t xml:space="preserve">) </w:t>
      </w:r>
      <w:r>
        <w:rPr>
          <w:rFonts w:ascii="SimHei" w:hAnsi="SimHei" w:eastAsia="黑体"/>
          <w:color w:val="000000"/>
          <w:sz w:val="27"/>
          <w:szCs w:val="27"/>
        </w:rPr>
        <w:t>④</w:t>
      </w:r>
      <w:r>
        <w:rPr>
          <w:rFonts w:ascii="SimHei" w:hAnsi="SimHei" w:cs="Simsun;Times New Roman" w:eastAsia="黑体"/>
          <w:color w:val="000000"/>
          <w:sz w:val="27"/>
          <w:szCs w:val="27"/>
        </w:rPr>
        <w:t>加工利润，根据入库数量计算加工费。</w:t>
      </w:r>
    </w:p>
    <w:p>
      <w:pPr>
        <w:pStyle w:val="Style15"/>
        <w:bidi w:val="0"/>
        <w:spacing w:lineRule="atLeast" w:line="240" w:before="0" w:after="0"/>
        <w:ind w:firstLine="240"/>
        <w:rPr/>
      </w:pPr>
      <w:r>
        <w:rPr>
          <w:rFonts w:cs="Simsun;Times New Roman" w:ascii="SimHei" w:hAnsi="SimHei" w:eastAsia="黑体"/>
          <w:color w:val="000000"/>
          <w:sz w:val="27"/>
          <w:szCs w:val="27"/>
        </w:rPr>
        <w:t>1</w:t>
      </w:r>
      <w:r>
        <w:rPr>
          <w:rFonts w:ascii="SimHei" w:hAnsi="SimHei" w:cs="Simsun;Times New Roman" w:eastAsia="黑体"/>
          <w:color w:val="000000"/>
          <w:sz w:val="27"/>
          <w:szCs w:val="27"/>
        </w:rPr>
        <w:t>．</w:t>
      </w:r>
      <w:r>
        <w:rPr>
          <w:rFonts w:cs="Simsun;Times New Roman" w:ascii="SimHei" w:hAnsi="SimHei" w:eastAsia="黑体"/>
          <w:color w:val="000000"/>
          <w:sz w:val="27"/>
          <w:szCs w:val="27"/>
        </w:rPr>
        <w:t>3</w:t>
      </w:r>
      <w:r>
        <w:rPr>
          <w:rFonts w:ascii="SimHei" w:hAnsi="SimHei" w:cs="Simsun;Times New Roman" w:eastAsia="黑体"/>
          <w:color w:val="000000"/>
          <w:sz w:val="27"/>
          <w:szCs w:val="27"/>
        </w:rPr>
        <w:t>五金原料、辅材、包材由公司根据订单需要及原物料损耗比例发放，承包人负责原物料盈亏。</w:t>
      </w:r>
      <w:r>
        <w:rPr>
          <w:rFonts w:ascii="SimHei" w:hAnsi="SimHei" w:cs="Simsun;Times New Roman" w:eastAsia="黑体"/>
          <w:color w:val="000000"/>
          <w:sz w:val="27"/>
          <w:szCs w:val="27"/>
        </w:rPr>
        <w:t xml:space="preserve">                                               </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1</w:t>
      </w:r>
      <w:r>
        <w:rPr>
          <w:rFonts w:ascii="SimHei" w:hAnsi="SimHei" w:cs="Simsun;Times New Roman" w:eastAsia="黑体"/>
          <w:color w:val="000000"/>
          <w:sz w:val="27"/>
          <w:szCs w:val="27"/>
        </w:rPr>
        <w:t>．</w:t>
      </w:r>
      <w:r>
        <w:rPr>
          <w:rFonts w:cs="Simsun;Times New Roman" w:ascii="SimHei" w:hAnsi="SimHei" w:eastAsia="黑体"/>
          <w:color w:val="000000"/>
          <w:sz w:val="27"/>
          <w:szCs w:val="27"/>
        </w:rPr>
        <w:t>4</w:t>
      </w:r>
      <w:r>
        <w:rPr>
          <w:rFonts w:ascii="SimHei" w:hAnsi="SimHei" w:cs="Simsun;Times New Roman" w:eastAsia="黑体"/>
          <w:color w:val="000000"/>
          <w:sz w:val="27"/>
          <w:szCs w:val="27"/>
        </w:rPr>
        <w:t>加工单价标准：由五金零件加工车间课长，汇同总经办、管理部、品质课，工程课及承包人根据产品制作周期、班产能，使用设备及生产难度制订，经副总经理批准后生效。</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．承包管理</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1</w:t>
      </w:r>
      <w:r>
        <w:rPr>
          <w:rFonts w:ascii="SimHei" w:hAnsi="SimHei" w:cs="Simsun;Times New Roman" w:eastAsia="黑体"/>
          <w:color w:val="000000"/>
          <w:sz w:val="27"/>
          <w:szCs w:val="27"/>
        </w:rPr>
        <w:t>人员管理</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1</w:t>
      </w:r>
      <w:r>
        <w:rPr>
          <w:rFonts w:ascii="SimHei" w:hAnsi="SimHei" w:cs="Simsun;Times New Roman" w:eastAsia="黑体"/>
          <w:color w:val="000000"/>
          <w:sz w:val="27"/>
          <w:szCs w:val="27"/>
        </w:rPr>
        <w:t>．</w:t>
      </w:r>
      <w:r>
        <w:rPr>
          <w:rFonts w:cs="Simsun;Times New Roman" w:ascii="SimHei" w:hAnsi="SimHei" w:eastAsia="黑体"/>
          <w:color w:val="000000"/>
          <w:sz w:val="27"/>
          <w:szCs w:val="27"/>
        </w:rPr>
        <w:t>1</w:t>
      </w:r>
      <w:r>
        <w:rPr>
          <w:rFonts w:ascii="SimHei" w:hAnsi="SimHei" w:cs="Simsun;Times New Roman" w:eastAsia="黑体"/>
          <w:color w:val="000000"/>
          <w:sz w:val="27"/>
          <w:szCs w:val="27"/>
        </w:rPr>
        <w:t>承包人必须对其员工进行培训，承包车间人员除需遵守车间管理条例外，必须遵守公司规章制度。</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1</w:t>
      </w:r>
      <w:r>
        <w:rPr>
          <w:rFonts w:ascii="SimHei" w:hAnsi="SimHei" w:cs="Simsun;Times New Roman" w:eastAsia="黑体"/>
          <w:color w:val="000000"/>
          <w:sz w:val="27"/>
          <w:szCs w:val="27"/>
        </w:rPr>
        <w:t>．</w:t>
      </w:r>
      <w:r>
        <w:rPr>
          <w:rFonts w:cs="Simsun;Times New Roman" w:ascii="SimHei" w:hAnsi="SimHei" w:eastAsia="黑体"/>
          <w:color w:val="000000"/>
          <w:sz w:val="27"/>
          <w:szCs w:val="27"/>
        </w:rPr>
        <w:t>2</w:t>
      </w:r>
      <w:r>
        <w:rPr>
          <w:rFonts w:ascii="SimHei" w:hAnsi="SimHei" w:cs="Simsun;Times New Roman" w:eastAsia="黑体"/>
          <w:color w:val="000000"/>
          <w:sz w:val="27"/>
          <w:szCs w:val="27"/>
        </w:rPr>
        <w:t>承包人所需员工，除现有人员外，需补充的员工由承包人自主招聘或公司统一招聘；承包人有聘用、解雇权。</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1</w:t>
      </w:r>
      <w:r>
        <w:rPr>
          <w:rFonts w:ascii="SimHei" w:hAnsi="SimHei" w:cs="Simsun;Times New Roman" w:eastAsia="黑体"/>
          <w:color w:val="000000"/>
          <w:sz w:val="27"/>
          <w:szCs w:val="27"/>
        </w:rPr>
        <w:t>．</w:t>
      </w:r>
      <w:r>
        <w:rPr>
          <w:rFonts w:cs="Simsun;Times New Roman" w:ascii="SimHei" w:hAnsi="SimHei" w:eastAsia="黑体"/>
          <w:color w:val="000000"/>
          <w:sz w:val="27"/>
          <w:szCs w:val="27"/>
        </w:rPr>
        <w:t>3</w:t>
      </w:r>
      <w:r>
        <w:rPr>
          <w:rFonts w:ascii="SimHei" w:hAnsi="SimHei" w:cs="Simsun;Times New Roman" w:eastAsia="黑体"/>
          <w:color w:val="000000"/>
          <w:sz w:val="27"/>
          <w:szCs w:val="27"/>
        </w:rPr>
        <w:t>承包人所招聘的人员必须经公司人力资源部审核、登记，不符合国家劳动法要求的人员，人力资源部可以拒收；承包人私招人员不经公司人力资源部审核、登记的，保安人员发现后有权拒绝其进入公司；未经人力资源部审核、登记的的人员如发生工伤事故或因使用童工受政府部门处罚，</w:t>
      </w:r>
      <w:r>
        <w:rPr>
          <w:rFonts w:ascii="SimHei" w:hAnsi="SimHei" w:cs="Simsun;Times New Roman" w:eastAsia="黑体"/>
          <w:color w:val="000000"/>
          <w:sz w:val="27"/>
          <w:szCs w:val="27"/>
        </w:rPr>
        <w:t xml:space="preserve"> </w:t>
      </w:r>
      <w:r>
        <w:rPr>
          <w:rFonts w:ascii="SimHei" w:hAnsi="SimHei" w:cs="Simsun;Times New Roman" w:eastAsia="黑体"/>
          <w:color w:val="000000"/>
          <w:sz w:val="27"/>
          <w:szCs w:val="27"/>
        </w:rPr>
        <w:t>所产生的费用一切由承包人负责。</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1</w:t>
      </w:r>
      <w:r>
        <w:rPr>
          <w:rFonts w:ascii="SimHei" w:hAnsi="SimHei" w:cs="Simsun;Times New Roman" w:eastAsia="黑体"/>
          <w:color w:val="000000"/>
          <w:sz w:val="27"/>
          <w:szCs w:val="27"/>
        </w:rPr>
        <w:t>．</w:t>
      </w:r>
      <w:r>
        <w:rPr>
          <w:rFonts w:cs="Simsun;Times New Roman" w:ascii="SimHei" w:hAnsi="SimHei" w:eastAsia="黑体"/>
          <w:color w:val="000000"/>
          <w:sz w:val="27"/>
          <w:szCs w:val="27"/>
        </w:rPr>
        <w:t>4</w:t>
      </w:r>
      <w:r>
        <w:rPr>
          <w:rFonts w:ascii="SimHei" w:hAnsi="SimHei" w:cs="Simsun;Times New Roman" w:eastAsia="黑体"/>
          <w:color w:val="000000"/>
          <w:sz w:val="27"/>
          <w:szCs w:val="27"/>
        </w:rPr>
        <w:t>公司有权对承包人经对员工的劳动时间（一个月最少要休息</w:t>
      </w:r>
      <w:r>
        <w:rPr>
          <w:rFonts w:cs="Simsun;Times New Roman" w:ascii="SimHei" w:hAnsi="SimHei" w:eastAsia="黑体"/>
          <w:color w:val="000000"/>
          <w:sz w:val="27"/>
          <w:szCs w:val="27"/>
        </w:rPr>
        <w:t>2</w:t>
      </w:r>
      <w:r>
        <w:rPr>
          <w:rFonts w:ascii="SimHei" w:hAnsi="SimHei" w:cs="Simsun;Times New Roman" w:eastAsia="黑体"/>
          <w:color w:val="000000"/>
          <w:sz w:val="27"/>
          <w:szCs w:val="27"/>
        </w:rPr>
        <w:t>天及每晚加班不能超</w:t>
      </w:r>
      <w:r>
        <w:rPr>
          <w:rFonts w:cs="Simsun;Times New Roman" w:ascii="SimHei" w:hAnsi="SimHei" w:eastAsia="黑体"/>
          <w:color w:val="000000"/>
          <w:sz w:val="27"/>
          <w:szCs w:val="27"/>
        </w:rPr>
        <w:t>21:00</w:t>
      </w:r>
      <w:r>
        <w:rPr>
          <w:rFonts w:ascii="SimHei" w:hAnsi="SimHei" w:cs="Simsun;Times New Roman" w:eastAsia="黑体"/>
          <w:color w:val="000000"/>
          <w:sz w:val="27"/>
          <w:szCs w:val="27"/>
        </w:rPr>
        <w:t>）或定额（计件单价）进行监督，如发现承包人故意降低单价或增加劳动时间，有违背劳动法行为或有克扣员工工资现象，公司有权责令承包人改进，如拒不改进导致员工流失及对公司声誉造成影响的，公司有权对承包人进行经济处罚，情节严重的除经济处罚外，可终止承包合同。</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1</w:t>
      </w:r>
      <w:r>
        <w:rPr>
          <w:rFonts w:ascii="SimHei" w:hAnsi="SimHei" w:cs="Simsun;Times New Roman" w:eastAsia="黑体"/>
          <w:color w:val="000000"/>
          <w:sz w:val="27"/>
          <w:szCs w:val="27"/>
        </w:rPr>
        <w:t>．</w:t>
      </w:r>
      <w:r>
        <w:rPr>
          <w:rFonts w:cs="Simsun;Times New Roman" w:ascii="SimHei" w:hAnsi="SimHei" w:eastAsia="黑体"/>
          <w:color w:val="000000"/>
          <w:sz w:val="27"/>
          <w:szCs w:val="27"/>
        </w:rPr>
        <w:t>5</w:t>
      </w:r>
      <w:r>
        <w:rPr>
          <w:rFonts w:ascii="SimHei" w:hAnsi="SimHei" w:cs="Simsun;Times New Roman" w:eastAsia="黑体"/>
          <w:color w:val="000000"/>
          <w:sz w:val="27"/>
          <w:szCs w:val="27"/>
        </w:rPr>
        <w:t>承包车间员工因公负伤费用负担：</w:t>
      </w:r>
    </w:p>
    <w:p>
      <w:pPr>
        <w:pStyle w:val="Style15"/>
        <w:bidi w:val="0"/>
        <w:spacing w:lineRule="atLeast" w:line="240" w:before="0" w:after="0"/>
        <w:ind w:firstLine="240"/>
        <w:rPr/>
      </w:pPr>
      <w:r>
        <w:rPr>
          <w:rFonts w:ascii="SimHei" w:hAnsi="SimHei" w:eastAsia="黑体"/>
          <w:color w:val="000000"/>
          <w:sz w:val="27"/>
          <w:szCs w:val="27"/>
        </w:rPr>
        <w:t>⑴</w:t>
      </w:r>
      <w:r>
        <w:rPr>
          <w:rFonts w:ascii="SimHei" w:hAnsi="SimHei" w:cs="Simsun;Times New Roman" w:eastAsia="黑体"/>
          <w:color w:val="000000"/>
          <w:sz w:val="27"/>
          <w:szCs w:val="27"/>
        </w:rPr>
        <w:t>工伤费用在人民币</w:t>
      </w:r>
      <w:r>
        <w:rPr>
          <w:rFonts w:cs="Simsun;Times New Roman" w:ascii="SimHei" w:hAnsi="SimHei" w:eastAsia="黑体"/>
          <w:color w:val="000000"/>
          <w:sz w:val="27"/>
          <w:szCs w:val="27"/>
        </w:rPr>
        <w:t>200</w:t>
      </w:r>
      <w:r>
        <w:rPr>
          <w:rFonts w:ascii="SimHei" w:hAnsi="SimHei" w:cs="Simsun;Times New Roman" w:eastAsia="黑体"/>
          <w:color w:val="000000"/>
          <w:sz w:val="27"/>
          <w:szCs w:val="27"/>
        </w:rPr>
        <w:t>元以下的（不含</w:t>
      </w:r>
      <w:r>
        <w:rPr>
          <w:rFonts w:cs="Simsun;Times New Roman" w:ascii="SimHei" w:hAnsi="SimHei" w:eastAsia="黑体"/>
          <w:color w:val="000000"/>
          <w:sz w:val="27"/>
          <w:szCs w:val="27"/>
        </w:rPr>
        <w:t>200</w:t>
      </w:r>
      <w:r>
        <w:rPr>
          <w:rFonts w:ascii="SimHei" w:hAnsi="SimHei" w:cs="Simsun;Times New Roman" w:eastAsia="黑体"/>
          <w:color w:val="000000"/>
          <w:sz w:val="27"/>
          <w:szCs w:val="27"/>
        </w:rPr>
        <w:t>元），由承包人负责。</w:t>
      </w:r>
    </w:p>
    <w:p>
      <w:pPr>
        <w:pStyle w:val="Style15"/>
        <w:bidi w:val="0"/>
        <w:spacing w:lineRule="atLeast" w:line="240" w:before="0" w:after="0"/>
        <w:ind w:firstLine="240"/>
        <w:rPr/>
      </w:pPr>
      <w:r>
        <w:rPr>
          <w:rFonts w:ascii="SimHei" w:hAnsi="SimHei" w:eastAsia="黑体"/>
          <w:color w:val="000000"/>
          <w:sz w:val="27"/>
          <w:szCs w:val="27"/>
        </w:rPr>
        <w:t>⑵</w:t>
      </w:r>
      <w:r>
        <w:rPr>
          <w:rFonts w:ascii="SimHei" w:hAnsi="SimHei" w:cs="Simsun;Times New Roman" w:eastAsia="黑体"/>
          <w:color w:val="000000"/>
          <w:sz w:val="27"/>
          <w:szCs w:val="27"/>
        </w:rPr>
        <w:t>工伤费用在人民币</w:t>
      </w:r>
      <w:r>
        <w:rPr>
          <w:rFonts w:cs="Simsun;Times New Roman" w:ascii="SimHei" w:hAnsi="SimHei" w:eastAsia="黑体"/>
          <w:color w:val="000000"/>
          <w:sz w:val="27"/>
          <w:szCs w:val="27"/>
        </w:rPr>
        <w:t>200</w:t>
      </w:r>
      <w:r>
        <w:rPr>
          <w:rFonts w:ascii="SimHei" w:hAnsi="SimHei" w:cs="Simsun;Times New Roman" w:eastAsia="黑体"/>
          <w:color w:val="000000"/>
          <w:sz w:val="27"/>
          <w:szCs w:val="27"/>
        </w:rPr>
        <w:t>元以上的（含</w:t>
      </w:r>
      <w:r>
        <w:rPr>
          <w:rFonts w:cs="Simsun;Times New Roman" w:ascii="SimHei" w:hAnsi="SimHei" w:eastAsia="黑体"/>
          <w:color w:val="000000"/>
          <w:sz w:val="27"/>
          <w:szCs w:val="27"/>
        </w:rPr>
        <w:t>200</w:t>
      </w:r>
      <w:r>
        <w:rPr>
          <w:rFonts w:ascii="SimHei" w:hAnsi="SimHei" w:cs="Simsun;Times New Roman" w:eastAsia="黑体"/>
          <w:color w:val="000000"/>
          <w:sz w:val="27"/>
          <w:szCs w:val="27"/>
        </w:rPr>
        <w:t>元）由公司协同承包人向保险公司索赔。</w:t>
      </w:r>
    </w:p>
    <w:p>
      <w:pPr>
        <w:pStyle w:val="Style15"/>
        <w:bidi w:val="0"/>
        <w:spacing w:lineRule="atLeast" w:line="240" w:before="0" w:after="0"/>
        <w:ind w:firstLine="240"/>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1</w:t>
      </w:r>
      <w:r>
        <w:rPr>
          <w:rFonts w:ascii="SimHei" w:hAnsi="SimHei" w:cs="Simsun;Times New Roman" w:eastAsia="黑体"/>
          <w:color w:val="000000"/>
          <w:sz w:val="27"/>
          <w:szCs w:val="27"/>
        </w:rPr>
        <w:t>．</w:t>
      </w:r>
      <w:r>
        <w:rPr>
          <w:rFonts w:cs="Simsun;Times New Roman" w:ascii="SimHei" w:hAnsi="SimHei" w:eastAsia="黑体"/>
          <w:color w:val="000000"/>
          <w:sz w:val="27"/>
          <w:szCs w:val="27"/>
        </w:rPr>
        <w:t>6</w:t>
      </w:r>
      <w:r>
        <w:rPr>
          <w:rFonts w:ascii="SimHei" w:hAnsi="SimHei" w:cs="Simsun;Times New Roman" w:eastAsia="黑体"/>
          <w:color w:val="000000"/>
          <w:sz w:val="27"/>
          <w:szCs w:val="27"/>
        </w:rPr>
        <w:t>承包车间员工工资：由公司统一代为发放。</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1</w:t>
      </w:r>
      <w:r>
        <w:rPr>
          <w:rFonts w:ascii="SimHei" w:hAnsi="SimHei" w:cs="Simsun;Times New Roman" w:eastAsia="黑体"/>
          <w:color w:val="000000"/>
          <w:sz w:val="27"/>
          <w:szCs w:val="27"/>
        </w:rPr>
        <w:t>．</w:t>
      </w:r>
      <w:r>
        <w:rPr>
          <w:rFonts w:cs="Simsun;Times New Roman" w:ascii="SimHei" w:hAnsi="SimHei" w:eastAsia="黑体"/>
          <w:color w:val="000000"/>
          <w:sz w:val="27"/>
          <w:szCs w:val="27"/>
        </w:rPr>
        <w:t>7</w:t>
      </w:r>
      <w:r>
        <w:rPr>
          <w:rFonts w:ascii="SimHei" w:hAnsi="SimHei" w:cs="Simsun;Times New Roman" w:eastAsia="黑体"/>
          <w:color w:val="000000"/>
          <w:sz w:val="27"/>
          <w:szCs w:val="27"/>
        </w:rPr>
        <w:t>承包车间员工福利：</w:t>
      </w:r>
    </w:p>
    <w:p>
      <w:pPr>
        <w:pStyle w:val="Style15"/>
        <w:bidi w:val="0"/>
        <w:spacing w:lineRule="atLeast" w:line="240" w:before="0" w:after="0"/>
        <w:ind w:firstLine="240"/>
        <w:rPr/>
      </w:pPr>
      <w:r>
        <w:rPr>
          <w:rFonts w:ascii="SimHei" w:hAnsi="SimHei" w:eastAsia="黑体"/>
          <w:color w:val="000000"/>
          <w:sz w:val="27"/>
          <w:szCs w:val="27"/>
        </w:rPr>
        <w:t>⑴</w:t>
      </w:r>
      <w:r>
        <w:rPr>
          <w:rFonts w:ascii="SimHei" w:hAnsi="SimHei" w:cs="Simsun;Times New Roman" w:eastAsia="黑体"/>
          <w:color w:val="000000"/>
          <w:sz w:val="27"/>
          <w:szCs w:val="27"/>
        </w:rPr>
        <w:t>现有老员工工龄奖补贴（在为了保留老员工的前提下），每月由公司支付，但后续增加的符合工龄奖补贴的人员，由承包人负责支付。</w:t>
      </w:r>
    </w:p>
    <w:p>
      <w:pPr>
        <w:pStyle w:val="Style15"/>
        <w:bidi w:val="0"/>
        <w:spacing w:lineRule="atLeast" w:line="240" w:before="0" w:after="0"/>
        <w:ind w:firstLine="240"/>
        <w:rPr/>
      </w:pPr>
      <w:r>
        <w:rPr>
          <w:rFonts w:ascii="SimHei" w:hAnsi="SimHei" w:eastAsia="黑体"/>
          <w:color w:val="000000"/>
          <w:sz w:val="27"/>
          <w:szCs w:val="27"/>
        </w:rPr>
        <w:t>⑵</w:t>
      </w:r>
      <w:r>
        <w:rPr>
          <w:rFonts w:ascii="SimHei" w:hAnsi="SimHei" w:cs="Simsun;Times New Roman" w:eastAsia="黑体"/>
          <w:color w:val="000000"/>
          <w:sz w:val="27"/>
          <w:szCs w:val="27"/>
        </w:rPr>
        <w:t>公司负责承包车间员工节日统一发放的物品及国家规定的社会养老保险（其中国家规定的部分）、员工工伤保险费用。</w:t>
      </w:r>
    </w:p>
    <w:p>
      <w:pPr>
        <w:pStyle w:val="Style15"/>
        <w:bidi w:val="0"/>
        <w:spacing w:lineRule="atLeast" w:line="240" w:before="0" w:after="0"/>
        <w:ind w:firstLine="240"/>
        <w:rPr/>
      </w:pPr>
      <w:r>
        <w:rPr>
          <w:rFonts w:ascii="SimHei" w:hAnsi="SimHei" w:eastAsia="黑体"/>
          <w:color w:val="000000"/>
          <w:sz w:val="27"/>
          <w:szCs w:val="27"/>
        </w:rPr>
        <w:t>⑶</w:t>
      </w:r>
      <w:r>
        <w:rPr>
          <w:rFonts w:ascii="SimHei" w:hAnsi="SimHei" w:cs="Simsun;Times New Roman" w:eastAsia="黑体"/>
          <w:color w:val="000000"/>
          <w:sz w:val="27"/>
          <w:szCs w:val="27"/>
        </w:rPr>
        <w:t>未列其他福利由承包人负责。</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2</w:t>
      </w:r>
      <w:r>
        <w:rPr>
          <w:rFonts w:ascii="SimHei" w:hAnsi="SimHei" w:cs="Simsun;Times New Roman" w:eastAsia="黑体"/>
          <w:color w:val="000000"/>
          <w:sz w:val="27"/>
          <w:szCs w:val="27"/>
        </w:rPr>
        <w:t>生产计划及交货</w:t>
      </w:r>
    </w:p>
    <w:p>
      <w:pPr>
        <w:pStyle w:val="Style15"/>
        <w:bidi w:val="0"/>
        <w:spacing w:lineRule="atLeast" w:line="240" w:before="0" w:after="0"/>
        <w:ind w:firstLine="240"/>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1</w:t>
      </w:r>
      <w:r>
        <w:rPr>
          <w:rFonts w:ascii="SimHei" w:hAnsi="SimHei" w:cs="Simsun;Times New Roman" w:eastAsia="黑体"/>
          <w:color w:val="000000"/>
          <w:sz w:val="27"/>
          <w:szCs w:val="27"/>
        </w:rPr>
        <w:t>由总经办根据客户交货要求及产品数量，向管理部下达生产计划，生产计划数量应包含备损数量；具</w:t>
      </w:r>
      <w:r>
        <w:rPr>
          <w:rFonts w:ascii="SimHei" w:hAnsi="SimHei" w:cs="Simsun;Times New Roman" w:eastAsia="黑体"/>
          <w:color w:val="000000"/>
          <w:sz w:val="27"/>
          <w:szCs w:val="27"/>
        </w:rPr>
        <w:t>体</w:t>
      </w:r>
      <w:r>
        <w:rPr>
          <w:rFonts w:ascii="SimHei" w:hAnsi="SimHei" w:cs="Simsun;Times New Roman" w:eastAsia="黑体"/>
          <w:color w:val="000000"/>
          <w:sz w:val="27"/>
          <w:szCs w:val="27"/>
        </w:rPr>
        <w:t>备损数量标准：</w:t>
      </w:r>
    </w:p>
    <w:p>
      <w:pPr>
        <w:pStyle w:val="Style15"/>
        <w:bidi w:val="0"/>
        <w:spacing w:lineRule="atLeast" w:line="240" w:before="0" w:after="0"/>
        <w:ind w:firstLine="643"/>
        <w:rPr/>
      </w:pPr>
      <w:r>
        <w:rPr>
          <w:rFonts w:ascii="SimHei" w:hAnsi="SimHei" w:cs="Simsun;Times New Roman" w:eastAsia="黑体"/>
          <w:color w:val="000000"/>
          <w:sz w:val="27"/>
          <w:szCs w:val="27"/>
        </w:rPr>
        <w:t>订单数量在</w:t>
      </w:r>
      <w:r>
        <w:rPr>
          <w:rFonts w:cs="Simsun;Times New Roman" w:ascii="SimHei" w:hAnsi="SimHei" w:eastAsia="黑体"/>
          <w:color w:val="000000"/>
          <w:sz w:val="27"/>
          <w:szCs w:val="27"/>
        </w:rPr>
        <w:t>100</w:t>
      </w:r>
      <w:r>
        <w:rPr>
          <w:rFonts w:ascii="SimHei" w:hAnsi="SimHei" w:cs="Simsun;Times New Roman" w:eastAsia="黑体"/>
          <w:color w:val="000000"/>
          <w:sz w:val="27"/>
          <w:szCs w:val="27"/>
        </w:rPr>
        <w:t>件及以下的，备损数为</w:t>
      </w:r>
      <w:r>
        <w:rPr>
          <w:rFonts w:ascii="SimHei" w:hAnsi="SimHei" w:cs="Simsun;Times New Roman" w:eastAsia="黑体"/>
          <w:color w:val="000000"/>
          <w:sz w:val="27"/>
          <w:szCs w:val="27"/>
        </w:rPr>
        <w:t xml:space="preserve"> </w:t>
      </w:r>
      <w:r>
        <w:rPr>
          <w:rFonts w:cs="Simsun;Times New Roman" w:ascii="SimHei" w:hAnsi="SimHei" w:eastAsia="黑体"/>
          <w:color w:val="000000"/>
          <w:sz w:val="27"/>
          <w:szCs w:val="27"/>
        </w:rPr>
        <w:t>%</w:t>
      </w:r>
      <w:r>
        <w:rPr>
          <w:rFonts w:ascii="SimHei" w:hAnsi="SimHei" w:cs="Simsun;Times New Roman" w:eastAsia="黑体"/>
          <w:color w:val="000000"/>
          <w:sz w:val="27"/>
          <w:szCs w:val="27"/>
        </w:rPr>
        <w:t>，订单数量在</w:t>
      </w:r>
      <w:r>
        <w:rPr>
          <w:rFonts w:cs="Simsun;Times New Roman" w:ascii="SimHei" w:hAnsi="SimHei" w:eastAsia="黑体"/>
          <w:color w:val="000000"/>
          <w:sz w:val="27"/>
          <w:szCs w:val="27"/>
        </w:rPr>
        <w:t>100</w:t>
      </w:r>
      <w:r>
        <w:rPr>
          <w:rFonts w:ascii="SimHei" w:hAnsi="SimHei" w:cs="Simsun;Times New Roman" w:eastAsia="黑体"/>
          <w:color w:val="000000"/>
          <w:sz w:val="27"/>
          <w:szCs w:val="27"/>
        </w:rPr>
        <w:t>件及以上的，备损数为</w:t>
      </w:r>
      <w:r>
        <w:rPr>
          <w:rFonts w:ascii="SimHei" w:hAnsi="SimHei" w:cs="Simsun;Times New Roman" w:eastAsia="黑体"/>
          <w:color w:val="000000"/>
          <w:sz w:val="27"/>
          <w:szCs w:val="27"/>
        </w:rPr>
        <w:t xml:space="preserve"> </w:t>
      </w:r>
      <w:r>
        <w:rPr>
          <w:rFonts w:cs="Simsun;Times New Roman" w:ascii="SimHei" w:hAnsi="SimHei" w:eastAsia="黑体"/>
          <w:color w:val="000000"/>
          <w:sz w:val="27"/>
          <w:szCs w:val="27"/>
        </w:rPr>
        <w:t>%</w:t>
      </w:r>
      <w:r>
        <w:rPr>
          <w:rFonts w:ascii="SimHei" w:hAnsi="SimHei" w:cs="Simsun;Times New Roman" w:eastAsia="黑体"/>
          <w:color w:val="000000"/>
          <w:sz w:val="27"/>
          <w:szCs w:val="27"/>
        </w:rPr>
        <w:t>；订单数量在</w:t>
      </w:r>
      <w:r>
        <w:rPr>
          <w:rFonts w:cs="Simsun;Times New Roman" w:ascii="SimHei" w:hAnsi="SimHei" w:eastAsia="黑体"/>
          <w:color w:val="000000"/>
          <w:sz w:val="27"/>
          <w:szCs w:val="27"/>
        </w:rPr>
        <w:t>100</w:t>
      </w:r>
      <w:r>
        <w:rPr>
          <w:rFonts w:ascii="SimHei" w:hAnsi="SimHei" w:cs="Simsun;Times New Roman" w:eastAsia="黑体"/>
          <w:color w:val="000000"/>
          <w:sz w:val="27"/>
          <w:szCs w:val="27"/>
        </w:rPr>
        <w:t>件及以上的，备损数为</w:t>
      </w:r>
      <w:r>
        <w:rPr>
          <w:rFonts w:ascii="SimHei" w:hAnsi="SimHei" w:cs="Simsun;Times New Roman" w:eastAsia="黑体"/>
          <w:color w:val="000000"/>
          <w:sz w:val="27"/>
          <w:szCs w:val="27"/>
        </w:rPr>
        <w:t xml:space="preserve"> </w:t>
      </w:r>
      <w:r>
        <w:rPr>
          <w:rFonts w:cs="Simsun;Times New Roman" w:ascii="SimHei" w:hAnsi="SimHei" w:eastAsia="黑体"/>
          <w:color w:val="000000"/>
          <w:sz w:val="27"/>
          <w:szCs w:val="27"/>
        </w:rPr>
        <w:t>%</w:t>
      </w:r>
      <w:r>
        <w:rPr>
          <w:rFonts w:ascii="SimHei" w:hAnsi="SimHei" w:cs="Simsun;Times New Roman" w:eastAsia="黑体"/>
          <w:color w:val="000000"/>
          <w:sz w:val="27"/>
          <w:szCs w:val="27"/>
        </w:rPr>
        <w:t>；</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2</w:t>
      </w:r>
      <w:r>
        <w:rPr>
          <w:rFonts w:ascii="SimHei" w:hAnsi="SimHei" w:cs="Simsun;Times New Roman" w:eastAsia="黑体"/>
          <w:color w:val="000000"/>
          <w:sz w:val="27"/>
          <w:szCs w:val="27"/>
        </w:rPr>
        <w:t>管理部根据生产计划及承包人生产状况，向承包人下达生产订单（生产排程）。</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3</w:t>
      </w:r>
      <w:r>
        <w:rPr>
          <w:rFonts w:ascii="SimHei" w:hAnsi="SimHei" w:cs="Simsun;Times New Roman" w:eastAsia="黑体"/>
          <w:color w:val="000000"/>
          <w:sz w:val="27"/>
          <w:szCs w:val="27"/>
        </w:rPr>
        <w:t>承包人必须按生产排程时间保质保量完成任务；承包人因品质或安排不当导致延误交期，对公司所造成的损失，需照价赔偿。</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3</w:t>
      </w:r>
      <w:r>
        <w:rPr>
          <w:rFonts w:ascii="SimHei" w:hAnsi="SimHei" w:cs="Simsun;Times New Roman" w:eastAsia="黑体"/>
          <w:color w:val="000000"/>
          <w:sz w:val="27"/>
          <w:szCs w:val="27"/>
        </w:rPr>
        <w:t>生产、品质控制</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3</w:t>
      </w:r>
      <w:r>
        <w:rPr>
          <w:rFonts w:ascii="SimHei" w:hAnsi="SimHei" w:cs="Simsun;Times New Roman" w:eastAsia="黑体"/>
          <w:color w:val="000000"/>
          <w:sz w:val="27"/>
          <w:szCs w:val="27"/>
        </w:rPr>
        <w:t>．</w:t>
      </w:r>
      <w:r>
        <w:rPr>
          <w:rFonts w:cs="Simsun;Times New Roman" w:ascii="SimHei" w:hAnsi="SimHei" w:eastAsia="黑体"/>
          <w:color w:val="000000"/>
          <w:sz w:val="27"/>
          <w:szCs w:val="27"/>
        </w:rPr>
        <w:t>1</w:t>
      </w:r>
      <w:r>
        <w:rPr>
          <w:rFonts w:ascii="SimHei" w:hAnsi="SimHei" w:cs="Simsun;Times New Roman" w:eastAsia="黑体"/>
          <w:color w:val="000000"/>
          <w:sz w:val="27"/>
          <w:szCs w:val="27"/>
        </w:rPr>
        <w:t>各类产品在正式生产前必须要求品检人员作首件检验，并制作首件样品为生产及员工自检提供依据；如首检不合格车间不允许生产。</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3</w:t>
      </w:r>
      <w:r>
        <w:rPr>
          <w:rFonts w:ascii="SimHei" w:hAnsi="SimHei" w:cs="Simsun;Times New Roman" w:eastAsia="黑体"/>
          <w:color w:val="000000"/>
          <w:sz w:val="27"/>
          <w:szCs w:val="27"/>
        </w:rPr>
        <w:t>．</w:t>
      </w:r>
      <w:r>
        <w:rPr>
          <w:rFonts w:cs="Simsun;Times New Roman" w:ascii="SimHei" w:hAnsi="SimHei" w:eastAsia="黑体"/>
          <w:color w:val="000000"/>
          <w:sz w:val="27"/>
          <w:szCs w:val="27"/>
        </w:rPr>
        <w:t>2</w:t>
      </w:r>
      <w:r>
        <w:rPr>
          <w:rFonts w:ascii="SimHei" w:hAnsi="SimHei" w:cs="Simsun;Times New Roman" w:eastAsia="黑体"/>
          <w:color w:val="000000"/>
          <w:sz w:val="27"/>
          <w:szCs w:val="27"/>
        </w:rPr>
        <w:t>工程课、品质课向车间提供生产工艺要求及产品品质标准和作业指导书。</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3</w:t>
      </w:r>
      <w:r>
        <w:rPr>
          <w:rFonts w:ascii="SimHei" w:hAnsi="SimHei" w:cs="Simsun;Times New Roman" w:eastAsia="黑体"/>
          <w:color w:val="000000"/>
          <w:sz w:val="27"/>
          <w:szCs w:val="27"/>
        </w:rPr>
        <w:t>．</w:t>
      </w:r>
      <w:r>
        <w:rPr>
          <w:rFonts w:cs="Simsun;Times New Roman" w:ascii="SimHei" w:hAnsi="SimHei" w:eastAsia="黑体"/>
          <w:color w:val="000000"/>
          <w:sz w:val="27"/>
          <w:szCs w:val="27"/>
        </w:rPr>
        <w:t xml:space="preserve">3 </w:t>
      </w:r>
      <w:r>
        <w:rPr>
          <w:rFonts w:ascii="SimHei" w:hAnsi="SimHei" w:cs="Simsun;Times New Roman" w:eastAsia="黑体"/>
          <w:color w:val="000000"/>
          <w:sz w:val="27"/>
          <w:szCs w:val="27"/>
        </w:rPr>
        <w:t>操作工按照生产工艺、技术标准、首件样品进行操作和自检，每箱产品按规定做好标识。</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3</w:t>
      </w:r>
      <w:r>
        <w:rPr>
          <w:rFonts w:ascii="SimHei" w:hAnsi="SimHei" w:cs="Simsun;Times New Roman" w:eastAsia="黑体"/>
          <w:color w:val="000000"/>
          <w:sz w:val="27"/>
          <w:szCs w:val="27"/>
        </w:rPr>
        <w:t>．</w:t>
      </w:r>
      <w:r>
        <w:rPr>
          <w:rFonts w:cs="Simsun;Times New Roman" w:ascii="SimHei" w:hAnsi="SimHei" w:eastAsia="黑体"/>
          <w:color w:val="000000"/>
          <w:sz w:val="27"/>
          <w:szCs w:val="27"/>
        </w:rPr>
        <w:t>4</w:t>
      </w:r>
      <w:r>
        <w:rPr>
          <w:rFonts w:ascii="SimHei" w:hAnsi="SimHei" w:cs="Simsun;Times New Roman" w:eastAsia="黑体"/>
          <w:color w:val="000000"/>
          <w:sz w:val="27"/>
          <w:szCs w:val="27"/>
        </w:rPr>
        <w:t>车间品检员负责首检和巡检，对发现的不合格产品按照《不合格品控制程序》处理。</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3</w:t>
      </w:r>
      <w:r>
        <w:rPr>
          <w:rFonts w:ascii="SimHei" w:hAnsi="SimHei" w:cs="Simsun;Times New Roman" w:eastAsia="黑体"/>
          <w:color w:val="000000"/>
          <w:sz w:val="27"/>
          <w:szCs w:val="27"/>
        </w:rPr>
        <w:t>．</w:t>
      </w:r>
      <w:r>
        <w:rPr>
          <w:rFonts w:cs="Simsun;Times New Roman" w:ascii="SimHei" w:hAnsi="SimHei" w:eastAsia="黑体"/>
          <w:color w:val="000000"/>
          <w:sz w:val="27"/>
          <w:szCs w:val="27"/>
        </w:rPr>
        <w:t>5</w:t>
      </w:r>
      <w:r>
        <w:rPr>
          <w:rFonts w:ascii="SimHei" w:hAnsi="SimHei" w:cs="Simsun;Times New Roman" w:eastAsia="黑体"/>
          <w:color w:val="000000"/>
          <w:sz w:val="27"/>
          <w:szCs w:val="27"/>
        </w:rPr>
        <w:t>所有产品必须经品检员检验合格并加盖合格印章后才能入库；返工产品必须经过重检确认合格后才能放行，检验记录必须正确填写。</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4</w:t>
      </w:r>
      <w:r>
        <w:rPr>
          <w:rFonts w:ascii="SimHei" w:hAnsi="SimHei" w:cs="Simsun;Times New Roman" w:eastAsia="黑体"/>
          <w:color w:val="000000"/>
          <w:sz w:val="27"/>
          <w:szCs w:val="27"/>
        </w:rPr>
        <w:t>物料控制</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4</w:t>
      </w:r>
      <w:r>
        <w:rPr>
          <w:rFonts w:ascii="SimHei" w:hAnsi="SimHei" w:cs="Simsun;Times New Roman" w:eastAsia="黑体"/>
          <w:color w:val="000000"/>
          <w:sz w:val="27"/>
          <w:szCs w:val="27"/>
        </w:rPr>
        <w:t>．</w:t>
      </w:r>
      <w:r>
        <w:rPr>
          <w:rFonts w:cs="Simsun;Times New Roman" w:ascii="SimHei" w:hAnsi="SimHei" w:eastAsia="黑体"/>
          <w:color w:val="000000"/>
          <w:sz w:val="27"/>
          <w:szCs w:val="27"/>
        </w:rPr>
        <w:t>1</w:t>
      </w:r>
      <w:r>
        <w:rPr>
          <w:rFonts w:ascii="SimHei" w:hAnsi="SimHei" w:cs="Simsun;Times New Roman" w:eastAsia="黑体"/>
          <w:color w:val="000000"/>
          <w:sz w:val="27"/>
          <w:szCs w:val="27"/>
        </w:rPr>
        <w:t>原料领用：承包人根据管理部下达订单数量开具《领料单》经管理部主管审核</w:t>
      </w:r>
      <w:r>
        <w:rPr>
          <w:rFonts w:cs="Simsun;Times New Roman" w:ascii="SimHei" w:hAnsi="SimHei" w:eastAsia="黑体"/>
          <w:color w:val="000000"/>
          <w:sz w:val="27"/>
          <w:szCs w:val="27"/>
        </w:rPr>
        <w:t>.</w:t>
      </w:r>
      <w:r>
        <w:rPr>
          <w:rFonts w:ascii="SimHei" w:hAnsi="SimHei" w:cs="Simsun;Times New Roman" w:eastAsia="黑体"/>
          <w:color w:val="000000"/>
          <w:sz w:val="27"/>
          <w:szCs w:val="27"/>
        </w:rPr>
        <w:t>生产经理批准，向原料仓领用原料。</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4</w:t>
      </w:r>
      <w:r>
        <w:rPr>
          <w:rFonts w:ascii="SimHei" w:hAnsi="SimHei" w:cs="Simsun;Times New Roman" w:eastAsia="黑体"/>
          <w:color w:val="000000"/>
          <w:sz w:val="27"/>
          <w:szCs w:val="27"/>
        </w:rPr>
        <w:t>．</w:t>
      </w:r>
      <w:r>
        <w:rPr>
          <w:rFonts w:cs="Simsun;Times New Roman" w:ascii="SimHei" w:hAnsi="SimHei" w:eastAsia="黑体"/>
          <w:color w:val="000000"/>
          <w:sz w:val="27"/>
          <w:szCs w:val="27"/>
        </w:rPr>
        <w:t>2</w:t>
      </w:r>
      <w:r>
        <w:rPr>
          <w:rFonts w:ascii="SimHei" w:hAnsi="SimHei" w:cs="Simsun;Times New Roman" w:eastAsia="黑体"/>
          <w:color w:val="000000"/>
          <w:sz w:val="27"/>
          <w:szCs w:val="27"/>
        </w:rPr>
        <w:t>管理部主管在审核原料前，必须根据订单数量、产品重量及正常所需损耗，核算领用原料数量是否相符；原则上不允许超领，如特殊情况需超领原料，必须经生产经理、副总批准。</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4</w:t>
      </w:r>
      <w:r>
        <w:rPr>
          <w:rFonts w:ascii="SimHei" w:hAnsi="SimHei" w:cs="Simsun;Times New Roman" w:eastAsia="黑体"/>
          <w:color w:val="000000"/>
          <w:sz w:val="27"/>
          <w:szCs w:val="27"/>
        </w:rPr>
        <w:t>．</w:t>
      </w:r>
      <w:r>
        <w:rPr>
          <w:rFonts w:cs="Simsun;Times New Roman" w:ascii="SimHei" w:hAnsi="SimHei" w:eastAsia="黑体"/>
          <w:color w:val="000000"/>
          <w:sz w:val="27"/>
          <w:szCs w:val="27"/>
        </w:rPr>
        <w:t>3</w:t>
      </w:r>
      <w:r>
        <w:rPr>
          <w:rFonts w:ascii="SimHei" w:hAnsi="SimHei" w:cs="Simsun;Times New Roman" w:eastAsia="黑体"/>
          <w:color w:val="000000"/>
          <w:sz w:val="27"/>
          <w:szCs w:val="27"/>
        </w:rPr>
        <w:t>原料损耗标准：</w:t>
      </w:r>
    </w:p>
    <w:p>
      <w:pPr>
        <w:pStyle w:val="Style15"/>
        <w:bidi w:val="0"/>
        <w:spacing w:lineRule="atLeast" w:line="240" w:before="0" w:after="0"/>
        <w:ind w:firstLine="240"/>
        <w:rPr/>
      </w:pPr>
      <w:r>
        <w:rPr>
          <w:rFonts w:ascii="SimHei" w:hAnsi="SimHei" w:eastAsia="黑体"/>
          <w:color w:val="000000"/>
          <w:sz w:val="27"/>
          <w:szCs w:val="27"/>
        </w:rPr>
        <w:t>⑴</w:t>
      </w:r>
      <w:r>
        <w:rPr>
          <w:rFonts w:eastAsia="黑体" w:cs="Times New Roman" w:ascii="SimHei" w:hAnsi="SimHei"/>
          <w:color w:val="000000"/>
          <w:sz w:val="27"/>
          <w:szCs w:val="27"/>
        </w:rPr>
        <w:t xml:space="preserve"> </w:t>
      </w:r>
      <w:r>
        <w:rPr>
          <w:rFonts w:ascii="SimHei" w:hAnsi="SimHei" w:cs="Simsun;Times New Roman" w:eastAsia="黑体"/>
          <w:color w:val="000000"/>
          <w:sz w:val="27"/>
          <w:szCs w:val="27"/>
        </w:rPr>
        <w:t>订单数量在</w:t>
      </w:r>
      <w:r>
        <w:rPr>
          <w:rFonts w:cs="Simsun;Times New Roman" w:ascii="SimHei" w:hAnsi="SimHei" w:eastAsia="黑体"/>
          <w:color w:val="000000"/>
          <w:sz w:val="27"/>
          <w:szCs w:val="27"/>
        </w:rPr>
        <w:t>1000</w:t>
      </w:r>
      <w:r>
        <w:rPr>
          <w:rFonts w:ascii="SimHei" w:hAnsi="SimHei" w:cs="Simsun;Times New Roman" w:eastAsia="黑体"/>
          <w:color w:val="000000"/>
          <w:sz w:val="27"/>
          <w:szCs w:val="27"/>
        </w:rPr>
        <w:t>件以下的产品，标准损耗为</w:t>
      </w:r>
      <w:r>
        <w:rPr>
          <w:rFonts w:ascii="SimHei" w:hAnsi="SimHei" w:cs="Simsun;Times New Roman" w:eastAsia="黑体"/>
          <w:color w:val="000000"/>
          <w:sz w:val="27"/>
          <w:szCs w:val="27"/>
        </w:rPr>
        <w:t xml:space="preserve"> </w:t>
      </w:r>
      <w:r>
        <w:rPr>
          <w:rFonts w:cs="Simsun;Times New Roman" w:ascii="SimHei" w:hAnsi="SimHei" w:eastAsia="黑体"/>
          <w:color w:val="000000"/>
          <w:sz w:val="27"/>
          <w:szCs w:val="27"/>
        </w:rPr>
        <w:t>%</w:t>
      </w:r>
      <w:r>
        <w:rPr>
          <w:rFonts w:ascii="SimHei" w:hAnsi="SimHei" w:cs="Simsun;Times New Roman" w:eastAsia="黑体"/>
          <w:color w:val="000000"/>
          <w:sz w:val="27"/>
          <w:szCs w:val="27"/>
        </w:rPr>
        <w:t>；</w:t>
      </w:r>
    </w:p>
    <w:p>
      <w:pPr>
        <w:pStyle w:val="Style15"/>
        <w:bidi w:val="0"/>
        <w:spacing w:lineRule="atLeast" w:line="240" w:before="0" w:after="0"/>
        <w:ind w:firstLine="240"/>
        <w:rPr/>
      </w:pPr>
      <w:r>
        <w:rPr>
          <w:rFonts w:ascii="SimHei" w:hAnsi="SimHei" w:eastAsia="黑体"/>
          <w:color w:val="000000"/>
          <w:sz w:val="27"/>
          <w:szCs w:val="27"/>
        </w:rPr>
        <w:t>⑵</w:t>
      </w:r>
      <w:r>
        <w:rPr>
          <w:rFonts w:eastAsia="黑体" w:cs="Times New Roman" w:ascii="SimHei" w:hAnsi="SimHei"/>
          <w:color w:val="000000"/>
          <w:sz w:val="27"/>
          <w:szCs w:val="27"/>
        </w:rPr>
        <w:t xml:space="preserve"> </w:t>
      </w:r>
      <w:r>
        <w:rPr>
          <w:rFonts w:ascii="SimHei" w:hAnsi="SimHei" w:cs="Simsun;Times New Roman" w:eastAsia="黑体"/>
          <w:color w:val="000000"/>
          <w:sz w:val="27"/>
          <w:szCs w:val="27"/>
        </w:rPr>
        <w:t>订单数量在</w:t>
      </w:r>
      <w:r>
        <w:rPr>
          <w:rFonts w:cs="Simsun;Times New Roman" w:ascii="SimHei" w:hAnsi="SimHei" w:eastAsia="黑体"/>
          <w:color w:val="000000"/>
          <w:sz w:val="27"/>
          <w:szCs w:val="27"/>
        </w:rPr>
        <w:t>1000</w:t>
      </w:r>
      <w:r>
        <w:rPr>
          <w:rFonts w:ascii="SimHei" w:hAnsi="SimHei" w:cs="Simsun;Times New Roman" w:eastAsia="黑体"/>
          <w:color w:val="000000"/>
          <w:sz w:val="27"/>
          <w:szCs w:val="27"/>
        </w:rPr>
        <w:t>件以下的产品，标准损耗为</w:t>
      </w:r>
      <w:r>
        <w:rPr>
          <w:rFonts w:ascii="SimHei" w:hAnsi="SimHei" w:cs="Simsun;Times New Roman" w:eastAsia="黑体"/>
          <w:color w:val="000000"/>
          <w:sz w:val="27"/>
          <w:szCs w:val="27"/>
        </w:rPr>
        <w:t xml:space="preserve"> </w:t>
      </w:r>
      <w:r>
        <w:rPr>
          <w:rFonts w:cs="Simsun;Times New Roman" w:ascii="SimHei" w:hAnsi="SimHei" w:eastAsia="黑体"/>
          <w:color w:val="000000"/>
          <w:sz w:val="27"/>
          <w:szCs w:val="27"/>
        </w:rPr>
        <w:t>%</w:t>
      </w:r>
      <w:r>
        <w:rPr>
          <w:rFonts w:ascii="SimHei" w:hAnsi="SimHei" w:cs="Simsun;Times New Roman" w:eastAsia="黑体"/>
          <w:color w:val="000000"/>
          <w:sz w:val="27"/>
          <w:szCs w:val="27"/>
        </w:rPr>
        <w:t>；</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4</w:t>
      </w:r>
      <w:r>
        <w:rPr>
          <w:rFonts w:ascii="SimHei" w:hAnsi="SimHei" w:cs="Simsun;Times New Roman" w:eastAsia="黑体"/>
          <w:color w:val="000000"/>
          <w:sz w:val="27"/>
          <w:szCs w:val="27"/>
        </w:rPr>
        <w:t>．</w:t>
      </w:r>
      <w:r>
        <w:rPr>
          <w:rFonts w:cs="Simsun;Times New Roman" w:ascii="SimHei" w:hAnsi="SimHei" w:eastAsia="黑体"/>
          <w:color w:val="000000"/>
          <w:sz w:val="27"/>
          <w:szCs w:val="27"/>
        </w:rPr>
        <w:t>4</w:t>
      </w:r>
      <w:r>
        <w:rPr>
          <w:rFonts w:ascii="SimHei" w:hAnsi="SimHei" w:cs="Simsun;Times New Roman" w:eastAsia="黑体"/>
          <w:color w:val="000000"/>
          <w:sz w:val="27"/>
          <w:szCs w:val="27"/>
        </w:rPr>
        <w:t>领用原料时必须有仓管员在场清点数量，仓管员严格按批准的《领料单》发放原料。</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4</w:t>
      </w:r>
      <w:r>
        <w:rPr>
          <w:rFonts w:ascii="SimHei" w:hAnsi="SimHei" w:cs="Simsun;Times New Roman" w:eastAsia="黑体"/>
          <w:color w:val="000000"/>
          <w:sz w:val="27"/>
          <w:szCs w:val="27"/>
        </w:rPr>
        <w:t>．</w:t>
      </w:r>
      <w:r>
        <w:rPr>
          <w:rFonts w:cs="Simsun;Times New Roman" w:ascii="SimHei" w:hAnsi="SimHei" w:eastAsia="黑体"/>
          <w:color w:val="000000"/>
          <w:sz w:val="27"/>
          <w:szCs w:val="27"/>
        </w:rPr>
        <w:t>5</w:t>
      </w:r>
      <w:r>
        <w:rPr>
          <w:rFonts w:ascii="SimHei" w:hAnsi="SimHei" w:cs="Simsun;Times New Roman" w:eastAsia="黑体"/>
          <w:color w:val="000000"/>
          <w:sz w:val="27"/>
          <w:szCs w:val="27"/>
        </w:rPr>
        <w:t>《领料单》一式三份，一份批准人存根，一份承包，一份仓管员交公司财务。</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5</w:t>
      </w:r>
      <w:r>
        <w:rPr>
          <w:rFonts w:ascii="SimHei" w:hAnsi="SimHei" w:cs="Simsun;Times New Roman" w:eastAsia="黑体"/>
          <w:color w:val="000000"/>
          <w:sz w:val="27"/>
          <w:szCs w:val="27"/>
        </w:rPr>
        <w:t>产品入库控制</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5</w:t>
      </w:r>
      <w:r>
        <w:rPr>
          <w:rFonts w:ascii="SimHei" w:hAnsi="SimHei" w:cs="Simsun;Times New Roman" w:eastAsia="黑体"/>
          <w:color w:val="000000"/>
          <w:sz w:val="27"/>
          <w:szCs w:val="27"/>
        </w:rPr>
        <w:t>．</w:t>
      </w:r>
      <w:r>
        <w:rPr>
          <w:rFonts w:cs="Simsun;Times New Roman" w:ascii="SimHei" w:hAnsi="SimHei" w:eastAsia="黑体"/>
          <w:color w:val="000000"/>
          <w:sz w:val="27"/>
          <w:szCs w:val="27"/>
        </w:rPr>
        <w:t>1</w:t>
      </w:r>
      <w:r>
        <w:rPr>
          <w:rFonts w:ascii="SimHei" w:hAnsi="SimHei" w:cs="Simsun;Times New Roman" w:eastAsia="黑体"/>
          <w:color w:val="000000"/>
          <w:sz w:val="27"/>
          <w:szCs w:val="27"/>
        </w:rPr>
        <w:t>承包人生产的产品经品检员检验合格并加盖合格印章后，开具《入库单》将产品运送到半成品仓。</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a.</w:t>
      </w:r>
      <w:r>
        <w:rPr>
          <w:rFonts w:ascii="SimHei" w:hAnsi="SimHei" w:cs="Simsun;Times New Roman" w:eastAsia="黑体"/>
          <w:color w:val="000000"/>
          <w:sz w:val="27"/>
          <w:szCs w:val="27"/>
        </w:rPr>
        <w:t>半成品仓管员依五金零件加工车间《入库单》，认真检查半成品货号、装箱、标示、品管合格印章是否符合规定。如有不符，半成品仓管员有权拒收。</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b.</w:t>
      </w:r>
      <w:r>
        <w:rPr>
          <w:rFonts w:ascii="SimHei" w:hAnsi="SimHei" w:cs="Simsun;Times New Roman" w:eastAsia="黑体"/>
          <w:color w:val="000000"/>
          <w:sz w:val="27"/>
          <w:szCs w:val="27"/>
        </w:rPr>
        <w:t>半成品仓管员必须以五金零件加工生产计划单所下达的计划数为实收数的上限，绝不允许超计划入库半成品。</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c.</w:t>
      </w:r>
      <w:r>
        <w:rPr>
          <w:rFonts w:ascii="SimHei" w:hAnsi="SimHei" w:cs="Simsun;Times New Roman" w:eastAsia="黑体"/>
          <w:color w:val="000000"/>
          <w:sz w:val="27"/>
          <w:szCs w:val="27"/>
        </w:rPr>
        <w:t>经双方清点数量，共同签字后，由仓管员指定放入规定的分类区域，整齐合理堆放</w:t>
      </w:r>
      <w:r>
        <w:rPr>
          <w:rFonts w:cs="Simsun;Times New Roman" w:ascii="SimHei" w:hAnsi="SimHei" w:eastAsia="黑体"/>
          <w:color w:val="000000"/>
          <w:sz w:val="27"/>
          <w:szCs w:val="27"/>
        </w:rPr>
        <w:t>,</w:t>
      </w:r>
      <w:r>
        <w:rPr>
          <w:rFonts w:ascii="SimHei" w:hAnsi="SimHei" w:cs="Simsun;Times New Roman" w:eastAsia="黑体"/>
          <w:color w:val="000000"/>
          <w:sz w:val="27"/>
          <w:szCs w:val="27"/>
        </w:rPr>
        <w:t>并及时建立或填写《物料管制卡》，进行悬挂标示。</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d.</w:t>
      </w:r>
      <w:r>
        <w:rPr>
          <w:rFonts w:ascii="SimHei" w:hAnsi="SimHei" w:cs="Simsun;Times New Roman" w:eastAsia="黑体"/>
          <w:color w:val="000000"/>
          <w:sz w:val="27"/>
          <w:szCs w:val="27"/>
        </w:rPr>
        <w:t>如五金零件加工车间（承包人）生产的产品不需后工序加工可直接进入仓库存放的，经仓管员清点，仓管清点确认后直接入库。</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e.</w:t>
      </w:r>
      <w:r>
        <w:rPr>
          <w:rFonts w:ascii="SimHei" w:hAnsi="SimHei" w:cs="Simsun;Times New Roman" w:eastAsia="黑体"/>
          <w:color w:val="000000"/>
          <w:sz w:val="27"/>
          <w:szCs w:val="27"/>
        </w:rPr>
        <w:t>产品在入库前仓管员清点发现实际装箱数量小于《入库单》数量时，该批入库产品每箱按抽点的实际数量计算。</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f.</w:t>
      </w:r>
      <w:r>
        <w:rPr>
          <w:rFonts w:ascii="SimHei" w:hAnsi="SimHei" w:cs="Simsun;Times New Roman" w:eastAsia="黑体"/>
          <w:color w:val="000000"/>
          <w:sz w:val="27"/>
          <w:szCs w:val="27"/>
        </w:rPr>
        <w:t>产品在入库前，仓管发现少数的由承包人负责。</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g.</w:t>
      </w:r>
      <w:r>
        <w:rPr>
          <w:rFonts w:ascii="SimHei" w:hAnsi="SimHei" w:cs="Simsun;Times New Roman" w:eastAsia="黑体"/>
          <w:color w:val="000000"/>
          <w:sz w:val="27"/>
          <w:szCs w:val="27"/>
        </w:rPr>
        <w:t>产品入库后，仓管发现少数的由仓管员负责。</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h.</w:t>
      </w:r>
      <w:r>
        <w:rPr>
          <w:rFonts w:ascii="SimHei" w:hAnsi="SimHei" w:cs="Simsun;Times New Roman" w:eastAsia="黑体"/>
          <w:color w:val="000000"/>
          <w:sz w:val="27"/>
          <w:szCs w:val="27"/>
        </w:rPr>
        <w:t>因仓库或车间清点不仔细而导致补数的经济补偿：</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ascii="SimHei" w:hAnsi="SimHei" w:cs="Simsun;Times New Roman" w:eastAsia="黑体"/>
          <w:color w:val="000000"/>
          <w:sz w:val="27"/>
          <w:szCs w:val="27"/>
        </w:rPr>
        <w:t>（</w:t>
      </w:r>
      <w:r>
        <w:rPr>
          <w:rFonts w:cs="Simsun;Times New Roman" w:ascii="SimHei" w:hAnsi="SimHei" w:eastAsia="黑体"/>
          <w:color w:val="000000"/>
          <w:sz w:val="27"/>
          <w:szCs w:val="27"/>
        </w:rPr>
        <w:t>1</w:t>
      </w:r>
      <w:r>
        <w:rPr>
          <w:rFonts w:ascii="SimHei" w:hAnsi="SimHei" w:cs="Simsun;Times New Roman" w:eastAsia="黑体"/>
          <w:color w:val="000000"/>
          <w:sz w:val="27"/>
          <w:szCs w:val="27"/>
        </w:rPr>
        <w:t>）经管理部确认，承包人确实有上机生产补数产品的，公司除付该产品的正常加工费外，另给予补贴每台机</w:t>
      </w:r>
      <w:r>
        <w:rPr>
          <w:rFonts w:cs="Simsun;Times New Roman" w:ascii="SimHei" w:hAnsi="SimHei" w:eastAsia="黑体"/>
          <w:color w:val="000000"/>
          <w:sz w:val="27"/>
          <w:szCs w:val="27"/>
        </w:rPr>
        <w:t>100</w:t>
      </w:r>
      <w:r>
        <w:rPr>
          <w:rFonts w:ascii="SimHei" w:hAnsi="SimHei" w:cs="Simsun;Times New Roman" w:eastAsia="黑体"/>
          <w:color w:val="000000"/>
          <w:sz w:val="27"/>
          <w:szCs w:val="27"/>
        </w:rPr>
        <w:t>元的补数损耗费。</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ascii="SimHei" w:hAnsi="SimHei" w:cs="Simsun;Times New Roman" w:eastAsia="黑体"/>
          <w:color w:val="000000"/>
          <w:sz w:val="27"/>
          <w:szCs w:val="27"/>
        </w:rPr>
        <w:t>（</w:t>
      </w:r>
      <w:r>
        <w:rPr>
          <w:rFonts w:cs="Simsun;Times New Roman" w:ascii="SimHei" w:hAnsi="SimHei" w:eastAsia="黑体"/>
          <w:color w:val="000000"/>
          <w:sz w:val="27"/>
          <w:szCs w:val="27"/>
        </w:rPr>
        <w:t>2</w:t>
      </w:r>
      <w:r>
        <w:rPr>
          <w:rFonts w:ascii="SimHei" w:hAnsi="SimHei" w:cs="Simsun;Times New Roman" w:eastAsia="黑体"/>
          <w:color w:val="000000"/>
          <w:sz w:val="27"/>
          <w:szCs w:val="27"/>
        </w:rPr>
        <w:t>）公司补偿的补数费用，由上述责任部门责任人承担。</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5</w:t>
      </w:r>
      <w:r>
        <w:rPr>
          <w:rFonts w:ascii="SimHei" w:hAnsi="SimHei" w:cs="Simsun;Times New Roman" w:eastAsia="黑体"/>
          <w:color w:val="000000"/>
          <w:sz w:val="27"/>
          <w:szCs w:val="27"/>
        </w:rPr>
        <w:t>．</w:t>
      </w:r>
      <w:r>
        <w:rPr>
          <w:rFonts w:cs="Simsun;Times New Roman" w:ascii="SimHei" w:hAnsi="SimHei" w:eastAsia="黑体"/>
          <w:color w:val="000000"/>
          <w:sz w:val="27"/>
          <w:szCs w:val="27"/>
        </w:rPr>
        <w:t>2</w:t>
      </w:r>
      <w:r>
        <w:rPr>
          <w:rFonts w:ascii="SimHei" w:hAnsi="SimHei" w:cs="Simsun;Times New Roman" w:eastAsia="黑体"/>
          <w:color w:val="000000"/>
          <w:sz w:val="27"/>
          <w:szCs w:val="27"/>
        </w:rPr>
        <w:t>仓管员在接收半成品前必须核算入库产品数量与订单数量是否相符；超出订单数量的产品，仓管员应拒收。</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5</w:t>
      </w:r>
      <w:r>
        <w:rPr>
          <w:rFonts w:ascii="SimHei" w:hAnsi="SimHei" w:cs="Simsun;Times New Roman" w:eastAsia="黑体"/>
          <w:color w:val="000000"/>
          <w:sz w:val="27"/>
          <w:szCs w:val="27"/>
        </w:rPr>
        <w:t>．</w:t>
      </w:r>
      <w:r>
        <w:rPr>
          <w:rFonts w:cs="Simsun;Times New Roman" w:ascii="SimHei" w:hAnsi="SimHei" w:eastAsia="黑体"/>
          <w:color w:val="000000"/>
          <w:sz w:val="27"/>
          <w:szCs w:val="27"/>
        </w:rPr>
        <w:t>3</w:t>
      </w:r>
      <w:r>
        <w:rPr>
          <w:rFonts w:ascii="SimHei" w:hAnsi="SimHei" w:cs="Simsun;Times New Roman" w:eastAsia="黑体"/>
          <w:color w:val="000000"/>
          <w:sz w:val="27"/>
          <w:szCs w:val="27"/>
        </w:rPr>
        <w:t>仓管员检查入库品无异常后，在承包人开具的《入库单》上签名确认。</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5</w:t>
      </w:r>
      <w:r>
        <w:rPr>
          <w:rFonts w:ascii="SimHei" w:hAnsi="SimHei" w:cs="Simsun;Times New Roman" w:eastAsia="黑体"/>
          <w:color w:val="000000"/>
          <w:sz w:val="27"/>
          <w:szCs w:val="27"/>
        </w:rPr>
        <w:t>．</w:t>
      </w:r>
      <w:r>
        <w:rPr>
          <w:rFonts w:cs="Simsun;Times New Roman" w:ascii="SimHei" w:hAnsi="SimHei" w:eastAsia="黑体"/>
          <w:color w:val="000000"/>
          <w:sz w:val="27"/>
          <w:szCs w:val="27"/>
        </w:rPr>
        <w:t>4</w:t>
      </w:r>
      <w:r>
        <w:rPr>
          <w:rFonts w:ascii="SimHei" w:hAnsi="SimHei" w:cs="Simsun;Times New Roman" w:eastAsia="黑体"/>
          <w:color w:val="000000"/>
          <w:sz w:val="27"/>
          <w:szCs w:val="27"/>
        </w:rPr>
        <w:t>《入库单》一式三份，一份批准人存根，一份承包，一份仓管员交公司财务核算。</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6</w:t>
      </w:r>
      <w:r>
        <w:rPr>
          <w:rFonts w:ascii="SimHei" w:hAnsi="SimHei" w:cs="Simsun;Times New Roman" w:eastAsia="黑体"/>
          <w:color w:val="000000"/>
          <w:sz w:val="27"/>
          <w:szCs w:val="27"/>
        </w:rPr>
        <w:t>不良品处理</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6</w:t>
      </w:r>
      <w:r>
        <w:rPr>
          <w:rFonts w:ascii="SimHei" w:hAnsi="SimHei" w:cs="Simsun;Times New Roman" w:eastAsia="黑体"/>
          <w:color w:val="000000"/>
          <w:sz w:val="27"/>
          <w:szCs w:val="27"/>
        </w:rPr>
        <w:t>．</w:t>
      </w:r>
      <w:r>
        <w:rPr>
          <w:rFonts w:cs="Simsun;Times New Roman" w:ascii="SimHei" w:hAnsi="SimHei" w:eastAsia="黑体"/>
          <w:color w:val="000000"/>
          <w:sz w:val="27"/>
          <w:szCs w:val="27"/>
        </w:rPr>
        <w:t>1</w:t>
      </w:r>
      <w:r>
        <w:rPr>
          <w:rFonts w:ascii="SimHei" w:hAnsi="SimHei" w:cs="Simsun;Times New Roman" w:eastAsia="黑体"/>
          <w:color w:val="000000"/>
          <w:sz w:val="27"/>
          <w:szCs w:val="27"/>
        </w:rPr>
        <w:t>产品五金零件加工生产过程中，</w:t>
      </w:r>
      <w:r>
        <w:rPr>
          <w:rFonts w:cs="Simsun;Times New Roman" w:ascii="SimHei" w:hAnsi="SimHei" w:eastAsia="黑体"/>
          <w:color w:val="000000"/>
          <w:sz w:val="27"/>
          <w:szCs w:val="27"/>
        </w:rPr>
        <w:t>IPQC</w:t>
      </w:r>
      <w:r>
        <w:rPr>
          <w:rFonts w:ascii="SimHei" w:hAnsi="SimHei" w:cs="Simsun;Times New Roman" w:eastAsia="黑体"/>
          <w:color w:val="000000"/>
          <w:sz w:val="27"/>
          <w:szCs w:val="27"/>
        </w:rPr>
        <w:t>发现批次不良率超过</w:t>
      </w:r>
      <w:r>
        <w:rPr>
          <w:rFonts w:cs="Simsun;Times New Roman" w:ascii="SimHei" w:hAnsi="SimHei" w:eastAsia="黑体"/>
          <w:color w:val="000000"/>
          <w:sz w:val="27"/>
          <w:szCs w:val="27"/>
        </w:rPr>
        <w:t>2%</w:t>
      </w:r>
      <w:r>
        <w:rPr>
          <w:rFonts w:ascii="SimHei" w:hAnsi="SimHei" w:cs="Simsun;Times New Roman" w:eastAsia="黑体"/>
          <w:color w:val="000000"/>
          <w:sz w:val="27"/>
          <w:szCs w:val="27"/>
        </w:rPr>
        <w:t>（不含</w:t>
      </w:r>
      <w:r>
        <w:rPr>
          <w:rFonts w:cs="Simsun;Times New Roman" w:ascii="SimHei" w:hAnsi="SimHei" w:eastAsia="黑体"/>
          <w:color w:val="000000"/>
          <w:sz w:val="27"/>
          <w:szCs w:val="27"/>
        </w:rPr>
        <w:t>3%</w:t>
      </w:r>
      <w:r>
        <w:rPr>
          <w:rFonts w:ascii="SimHei" w:hAnsi="SimHei" w:cs="Simsun;Times New Roman" w:eastAsia="黑体"/>
          <w:color w:val="000000"/>
          <w:sz w:val="27"/>
          <w:szCs w:val="27"/>
        </w:rPr>
        <w:t>），由承包人将该批次产品返工后，经过重检确认合格后才能入库。</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6</w:t>
      </w:r>
      <w:r>
        <w:rPr>
          <w:rFonts w:ascii="SimHei" w:hAnsi="SimHei" w:cs="Simsun;Times New Roman" w:eastAsia="黑体"/>
          <w:color w:val="000000"/>
          <w:sz w:val="27"/>
          <w:szCs w:val="27"/>
        </w:rPr>
        <w:t>．</w:t>
      </w:r>
      <w:r>
        <w:rPr>
          <w:rFonts w:cs="Simsun;Times New Roman" w:ascii="SimHei" w:hAnsi="SimHei" w:eastAsia="黑体"/>
          <w:color w:val="000000"/>
          <w:sz w:val="27"/>
          <w:szCs w:val="27"/>
        </w:rPr>
        <w:t>2</w:t>
      </w:r>
      <w:r>
        <w:rPr>
          <w:rFonts w:ascii="SimHei" w:hAnsi="SimHei" w:cs="Simsun;Times New Roman" w:eastAsia="黑体"/>
          <w:color w:val="000000"/>
          <w:sz w:val="27"/>
          <w:szCs w:val="27"/>
        </w:rPr>
        <w:t>严重品质问题经品质及工程人员判定报废的由承包人自行解决，因产品报废重新申领原料、辅材，由承包人负责，公司按原进价出售给承包人。</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6</w:t>
      </w:r>
      <w:r>
        <w:rPr>
          <w:rFonts w:ascii="SimHei" w:hAnsi="SimHei" w:cs="Simsun;Times New Roman" w:eastAsia="黑体"/>
          <w:color w:val="000000"/>
          <w:sz w:val="27"/>
          <w:szCs w:val="27"/>
        </w:rPr>
        <w:t>．</w:t>
      </w:r>
      <w:r>
        <w:rPr>
          <w:rFonts w:cs="Simsun;Times New Roman" w:ascii="SimHei" w:hAnsi="SimHei" w:eastAsia="黑体"/>
          <w:color w:val="000000"/>
          <w:sz w:val="27"/>
          <w:szCs w:val="27"/>
        </w:rPr>
        <w:t>3</w:t>
      </w:r>
      <w:r>
        <w:rPr>
          <w:rFonts w:ascii="SimHei" w:hAnsi="SimHei" w:cs="Simsun;Times New Roman" w:eastAsia="黑体"/>
          <w:color w:val="000000"/>
          <w:sz w:val="27"/>
          <w:szCs w:val="27"/>
        </w:rPr>
        <w:t>后工序加工车间不良品处理</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ascii="SimHei" w:hAnsi="SimHei" w:cs="Simsun;Times New Roman" w:eastAsia="黑体"/>
          <w:color w:val="000000"/>
          <w:sz w:val="27"/>
          <w:szCs w:val="27"/>
        </w:rPr>
        <w:t>（</w:t>
      </w:r>
      <w:r>
        <w:rPr>
          <w:rFonts w:cs="Simsun;Times New Roman" w:ascii="SimHei" w:hAnsi="SimHei" w:eastAsia="黑体"/>
          <w:color w:val="000000"/>
          <w:sz w:val="27"/>
          <w:szCs w:val="27"/>
        </w:rPr>
        <w:t>1</w:t>
      </w:r>
      <w:r>
        <w:rPr>
          <w:rFonts w:ascii="SimHei" w:hAnsi="SimHei" w:cs="Simsun;Times New Roman" w:eastAsia="黑体"/>
          <w:color w:val="000000"/>
          <w:sz w:val="27"/>
          <w:szCs w:val="27"/>
        </w:rPr>
        <w:t>）属承包人五金零件加工不良（如制作不良、加工不良或因产品防护不良引起擦伤）经后加工生产挑选出的不良品退回承包人处理，并扣除相应数量的加工费。</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ascii="SimHei" w:hAnsi="SimHei" w:cs="Simsun;Times New Roman" w:eastAsia="黑体"/>
          <w:color w:val="000000"/>
          <w:sz w:val="27"/>
          <w:szCs w:val="27"/>
        </w:rPr>
        <w:t>（</w:t>
      </w:r>
      <w:r>
        <w:rPr>
          <w:rFonts w:cs="Simsun;Times New Roman" w:ascii="SimHei" w:hAnsi="SimHei" w:eastAsia="黑体"/>
          <w:color w:val="000000"/>
          <w:sz w:val="27"/>
          <w:szCs w:val="27"/>
        </w:rPr>
        <w:t>2</w:t>
      </w:r>
      <w:r>
        <w:rPr>
          <w:rFonts w:ascii="SimHei" w:hAnsi="SimHei" w:cs="Simsun;Times New Roman" w:eastAsia="黑体"/>
          <w:color w:val="000000"/>
          <w:sz w:val="27"/>
          <w:szCs w:val="27"/>
        </w:rPr>
        <w:t>）因品检人员、工程人员、采购、业务及公司管理人员判断失误导致产品不良或报废的，由公司负责，不良品退由承包人处理，公司按产品总数的</w:t>
      </w:r>
      <w:r>
        <w:rPr>
          <w:rFonts w:cs="Simsun;Times New Roman" w:ascii="SimHei" w:hAnsi="SimHei" w:eastAsia="黑体"/>
          <w:color w:val="000000"/>
          <w:sz w:val="27"/>
          <w:szCs w:val="27"/>
        </w:rPr>
        <w:t>70%</w:t>
      </w:r>
      <w:r>
        <w:rPr>
          <w:rFonts w:ascii="SimHei" w:hAnsi="SimHei" w:cs="Simsun;Times New Roman" w:eastAsia="黑体"/>
          <w:color w:val="000000"/>
          <w:sz w:val="27"/>
          <w:szCs w:val="27"/>
        </w:rPr>
        <w:t>计算承包人领料数量。</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ascii="SimHei" w:hAnsi="SimHei" w:cs="Simsun;Times New Roman" w:eastAsia="黑体"/>
          <w:color w:val="000000"/>
          <w:sz w:val="27"/>
          <w:szCs w:val="27"/>
        </w:rPr>
        <w:t>（</w:t>
      </w:r>
      <w:r>
        <w:rPr>
          <w:rFonts w:cs="Simsun;Times New Roman" w:ascii="SimHei" w:hAnsi="SimHei" w:eastAsia="黑体"/>
          <w:color w:val="000000"/>
          <w:sz w:val="27"/>
          <w:szCs w:val="27"/>
        </w:rPr>
        <w:t>3</w:t>
      </w:r>
      <w:r>
        <w:rPr>
          <w:rFonts w:ascii="SimHei" w:hAnsi="SimHei" w:cs="Simsun;Times New Roman" w:eastAsia="黑体"/>
          <w:color w:val="000000"/>
          <w:sz w:val="27"/>
          <w:szCs w:val="27"/>
        </w:rPr>
        <w:t>）因后工序加工失误导致的不良品，经品检人员检查确认，由公司负责，但不良品退由承包人处理，公司按产品总数的</w:t>
      </w:r>
      <w:r>
        <w:rPr>
          <w:rFonts w:cs="Simsun;Times New Roman" w:ascii="SimHei" w:hAnsi="SimHei" w:eastAsia="黑体"/>
          <w:color w:val="000000"/>
          <w:sz w:val="27"/>
          <w:szCs w:val="27"/>
        </w:rPr>
        <w:t>70%</w:t>
      </w:r>
      <w:r>
        <w:rPr>
          <w:rFonts w:ascii="SimHei" w:hAnsi="SimHei" w:cs="Simsun;Times New Roman" w:eastAsia="黑体"/>
          <w:color w:val="000000"/>
          <w:sz w:val="27"/>
          <w:szCs w:val="27"/>
        </w:rPr>
        <w:t>计算承包人领料数量。</w:t>
      </w:r>
    </w:p>
    <w:p>
      <w:pPr>
        <w:pStyle w:val="Style15"/>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2</w:t>
      </w:r>
      <w:r>
        <w:rPr>
          <w:rFonts w:ascii="SimHei" w:hAnsi="SimHei" w:cs="Simsun;Times New Roman" w:eastAsia="黑体"/>
          <w:color w:val="000000"/>
          <w:sz w:val="27"/>
          <w:szCs w:val="27"/>
        </w:rPr>
        <w:t>．</w:t>
      </w:r>
      <w:r>
        <w:rPr>
          <w:rFonts w:cs="Simsun;Times New Roman" w:ascii="SimHei" w:hAnsi="SimHei" w:eastAsia="黑体"/>
          <w:color w:val="000000"/>
          <w:sz w:val="27"/>
          <w:szCs w:val="27"/>
        </w:rPr>
        <w:t>6</w:t>
      </w:r>
      <w:r>
        <w:rPr>
          <w:rFonts w:ascii="SimHei" w:hAnsi="SimHei" w:cs="Simsun;Times New Roman" w:eastAsia="黑体"/>
          <w:color w:val="000000"/>
          <w:sz w:val="27"/>
          <w:szCs w:val="27"/>
        </w:rPr>
        <w:t>．</w:t>
      </w:r>
      <w:r>
        <w:rPr>
          <w:rFonts w:cs="Simsun;Times New Roman" w:ascii="SimHei" w:hAnsi="SimHei" w:eastAsia="黑体"/>
          <w:color w:val="000000"/>
          <w:sz w:val="27"/>
          <w:szCs w:val="27"/>
        </w:rPr>
        <w:t>4</w:t>
      </w:r>
      <w:r>
        <w:rPr>
          <w:rFonts w:ascii="SimHei" w:hAnsi="SimHei" w:cs="Simsun;Times New Roman" w:eastAsia="黑体"/>
          <w:color w:val="000000"/>
          <w:sz w:val="27"/>
          <w:szCs w:val="27"/>
        </w:rPr>
        <w:t>客户退货及仓库呆滞产品，由仓库发承包人处理，公司按产品总数的</w:t>
      </w:r>
      <w:r>
        <w:rPr>
          <w:rFonts w:cs="Simsun;Times New Roman" w:ascii="SimHei" w:hAnsi="SimHei" w:eastAsia="黑体"/>
          <w:color w:val="000000"/>
          <w:sz w:val="27"/>
          <w:szCs w:val="27"/>
        </w:rPr>
        <w:t>70%</w:t>
      </w:r>
      <w:r>
        <w:rPr>
          <w:rFonts w:ascii="SimHei" w:hAnsi="SimHei" w:cs="Simsun;Times New Roman" w:eastAsia="黑体"/>
          <w:color w:val="000000"/>
          <w:sz w:val="27"/>
          <w:szCs w:val="27"/>
        </w:rPr>
        <w:t>计算承包人领料数量。</w:t>
      </w:r>
    </w:p>
    <w:p>
      <w:pPr>
        <w:pStyle w:val="Style15"/>
        <w:shd w:fill="D5E4C7" w:val="clear"/>
        <w:bidi w:val="0"/>
        <w:spacing w:lineRule="atLeast" w:line="360" w:before="0" w:after="0"/>
        <w:ind w:firstLine="240"/>
        <w:rPr>
          <w:color w:val="000000"/>
        </w:rPr>
      </w:pPr>
      <w:r>
        <w:rPr>
          <w:rFonts w:ascii="SimHei" w:hAnsi="SimHei" w:eastAsia="黑体"/>
          <w:color w:val="000000"/>
        </w:rPr>
        <w:t>2</w:t>
      </w:r>
      <w:r>
        <w:rPr>
          <w:rFonts w:ascii="SimHei" w:hAnsi="SimHei" w:eastAsia="黑体"/>
          <w:color w:val="000000"/>
        </w:rPr>
        <w:t>．</w:t>
      </w:r>
      <w:r>
        <w:rPr>
          <w:rFonts w:ascii="SimHei" w:hAnsi="SimHei" w:eastAsia="黑体"/>
          <w:color w:val="000000"/>
        </w:rPr>
        <w:t>6</w:t>
      </w:r>
      <w:r>
        <w:rPr>
          <w:rFonts w:ascii="SimHei" w:hAnsi="SimHei" w:eastAsia="黑体"/>
          <w:color w:val="000000"/>
        </w:rPr>
        <w:t>．</w:t>
      </w:r>
      <w:r>
        <w:rPr>
          <w:rFonts w:ascii="SimHei" w:hAnsi="SimHei" w:eastAsia="黑体"/>
          <w:color w:val="000000"/>
        </w:rPr>
        <w:t>5</w:t>
      </w:r>
      <w:r>
        <w:rPr>
          <w:rFonts w:ascii="SimHei" w:hAnsi="SimHei" w:eastAsia="黑体"/>
          <w:color w:val="000000"/>
        </w:rPr>
        <w:t>各后加工工序产生的不良品（包括：承包人五金零件加工不良；后工序加工失误导致的不良），客户退货及仓库呆滞产品，由加工序各车间、仓库将不良品分类整理，并开具《退料单》，经品检员检验确认后退回半成品仓，并整齐摆放在半成品仓管员所指定的地方；《退料单》一式三份，一份车间存根，一份半成品仓（核算该车间半成品出入数量），一份仓管员交公司核算。</w:t>
      </w:r>
    </w:p>
    <w:p>
      <w:pPr>
        <w:pStyle w:val="Style15"/>
        <w:shd w:fill="D5E4C7" w:val="clear"/>
        <w:bidi w:val="0"/>
        <w:spacing w:lineRule="atLeast" w:line="360" w:before="0" w:after="0"/>
        <w:ind w:firstLine="240"/>
        <w:rPr>
          <w:color w:val="000000"/>
        </w:rPr>
      </w:pPr>
      <w:r>
        <w:rPr>
          <w:rFonts w:ascii="SimHei" w:hAnsi="SimHei" w:eastAsia="黑体"/>
          <w:color w:val="000000"/>
        </w:rPr>
        <w:t>2</w:t>
      </w:r>
      <w:r>
        <w:rPr>
          <w:rFonts w:ascii="SimHei" w:hAnsi="SimHei" w:eastAsia="黑体"/>
          <w:color w:val="000000"/>
        </w:rPr>
        <w:t>．</w:t>
      </w:r>
      <w:r>
        <w:rPr>
          <w:rFonts w:ascii="SimHei" w:hAnsi="SimHei" w:eastAsia="黑体"/>
          <w:color w:val="000000"/>
        </w:rPr>
        <w:t>6</w:t>
      </w:r>
      <w:r>
        <w:rPr>
          <w:rFonts w:ascii="SimHei" w:hAnsi="SimHei" w:eastAsia="黑体"/>
          <w:color w:val="000000"/>
        </w:rPr>
        <w:t>．</w:t>
      </w:r>
      <w:r>
        <w:rPr>
          <w:rFonts w:ascii="SimHei" w:hAnsi="SimHei" w:eastAsia="黑体"/>
          <w:color w:val="000000"/>
        </w:rPr>
        <w:t>6</w:t>
      </w:r>
      <w:r>
        <w:rPr>
          <w:rFonts w:ascii="SimHei" w:hAnsi="SimHei" w:eastAsia="黑体"/>
          <w:color w:val="000000"/>
        </w:rPr>
        <w:t>半成品仓管员根据各生产加工车间《退料单》，开具《退料单》，并通知承包人确认签名，将不良品领回处理；《退货单》一式三份，一份承包人，一份半成品仓，一份仓管员交公司财务核算。</w:t>
      </w:r>
    </w:p>
    <w:p>
      <w:pPr>
        <w:pStyle w:val="Style15"/>
        <w:shd w:fill="D5E4C7" w:val="clear"/>
        <w:bidi w:val="0"/>
        <w:spacing w:lineRule="atLeast" w:line="360" w:before="0" w:after="0"/>
        <w:ind w:firstLine="240"/>
        <w:rPr>
          <w:color w:val="000000"/>
        </w:rPr>
      </w:pPr>
      <w:r>
        <w:rPr>
          <w:rFonts w:ascii="SimHei" w:hAnsi="SimHei" w:eastAsia="黑体"/>
          <w:color w:val="000000"/>
        </w:rPr>
        <w:t>2</w:t>
      </w:r>
      <w:r>
        <w:rPr>
          <w:rFonts w:ascii="SimHei" w:hAnsi="SimHei" w:eastAsia="黑体"/>
          <w:color w:val="000000"/>
        </w:rPr>
        <w:t>．</w:t>
      </w:r>
      <w:r>
        <w:rPr>
          <w:rFonts w:ascii="SimHei" w:hAnsi="SimHei" w:eastAsia="黑体"/>
          <w:color w:val="000000"/>
        </w:rPr>
        <w:t>7</w:t>
      </w:r>
      <w:r>
        <w:rPr>
          <w:rFonts w:ascii="SimHei" w:hAnsi="SimHei" w:eastAsia="黑体"/>
          <w:color w:val="000000"/>
        </w:rPr>
        <w:t>试产、打样控制</w:t>
      </w:r>
    </w:p>
    <w:p>
      <w:pPr>
        <w:pStyle w:val="Style15"/>
        <w:shd w:fill="D5E4C7" w:val="clear"/>
        <w:bidi w:val="0"/>
        <w:spacing w:lineRule="atLeast" w:line="360" w:before="0" w:after="0"/>
        <w:ind w:firstLine="240"/>
        <w:rPr>
          <w:color w:val="000000"/>
        </w:rPr>
      </w:pPr>
      <w:r>
        <w:rPr>
          <w:rFonts w:ascii="SimHei" w:hAnsi="SimHei" w:eastAsia="黑体"/>
          <w:color w:val="000000"/>
        </w:rPr>
        <w:t>2</w:t>
      </w:r>
      <w:r>
        <w:rPr>
          <w:rFonts w:ascii="SimHei" w:hAnsi="SimHei" w:eastAsia="黑体"/>
          <w:color w:val="000000"/>
        </w:rPr>
        <w:t>．</w:t>
      </w:r>
      <w:r>
        <w:rPr>
          <w:rFonts w:ascii="SimHei" w:hAnsi="SimHei" w:eastAsia="黑体"/>
          <w:color w:val="000000"/>
        </w:rPr>
        <w:t>7</w:t>
      </w:r>
      <w:r>
        <w:rPr>
          <w:rFonts w:ascii="SimHei" w:hAnsi="SimHei" w:eastAsia="黑体"/>
          <w:color w:val="000000"/>
        </w:rPr>
        <w:t>．</w:t>
      </w:r>
      <w:r>
        <w:rPr>
          <w:rFonts w:ascii="SimHei" w:hAnsi="SimHei" w:eastAsia="黑体"/>
          <w:color w:val="000000"/>
        </w:rPr>
        <w:t>1</w:t>
      </w:r>
      <w:r>
        <w:rPr>
          <w:rFonts w:ascii="SimHei" w:hAnsi="SimHei" w:eastAsia="黑体"/>
          <w:color w:val="000000"/>
        </w:rPr>
        <w:t>试产、打样由管理部合理分配，承包人不得借故拖延时间，更不能拒绝。</w:t>
      </w:r>
    </w:p>
    <w:p>
      <w:pPr>
        <w:pStyle w:val="Style15"/>
        <w:shd w:fill="D5E4C7" w:val="clear"/>
        <w:bidi w:val="0"/>
        <w:spacing w:lineRule="atLeast" w:line="360" w:before="0" w:after="0"/>
        <w:ind w:firstLine="240"/>
        <w:rPr>
          <w:color w:val="000000"/>
        </w:rPr>
      </w:pPr>
      <w:r>
        <w:rPr>
          <w:rFonts w:ascii="SimHei" w:hAnsi="SimHei" w:eastAsia="黑体"/>
          <w:color w:val="000000"/>
        </w:rPr>
        <w:t>2</w:t>
      </w:r>
      <w:r>
        <w:rPr>
          <w:rFonts w:ascii="SimHei" w:hAnsi="SimHei" w:eastAsia="黑体"/>
          <w:color w:val="000000"/>
        </w:rPr>
        <w:t>．</w:t>
      </w:r>
      <w:r>
        <w:rPr>
          <w:rFonts w:ascii="SimHei" w:hAnsi="SimHei" w:eastAsia="黑体"/>
          <w:color w:val="000000"/>
        </w:rPr>
        <w:t>7</w:t>
      </w:r>
      <w:r>
        <w:rPr>
          <w:rFonts w:ascii="SimHei" w:hAnsi="SimHei" w:eastAsia="黑体"/>
          <w:color w:val="000000"/>
        </w:rPr>
        <w:t>．</w:t>
      </w:r>
      <w:r>
        <w:rPr>
          <w:rFonts w:ascii="SimHei" w:hAnsi="SimHei" w:eastAsia="黑体"/>
          <w:color w:val="000000"/>
        </w:rPr>
        <w:t>2</w:t>
      </w:r>
      <w:r>
        <w:rPr>
          <w:rFonts w:ascii="SimHei" w:hAnsi="SimHei" w:eastAsia="黑体"/>
          <w:color w:val="000000"/>
        </w:rPr>
        <w:t>打样费用</w:t>
      </w:r>
    </w:p>
    <w:p>
      <w:pPr>
        <w:pStyle w:val="Style15"/>
        <w:shd w:fill="D5E4C7" w:val="clear"/>
        <w:bidi w:val="0"/>
        <w:spacing w:lineRule="atLeast" w:line="360" w:before="0" w:after="0"/>
        <w:ind w:firstLine="240"/>
        <w:rPr>
          <w:color w:val="000000"/>
        </w:rPr>
      </w:pPr>
      <w:r>
        <w:rPr>
          <w:rFonts w:ascii="SimHei" w:hAnsi="SimHei" w:eastAsia="黑体"/>
          <w:color w:val="000000"/>
        </w:rPr>
        <w:t>（</w:t>
      </w:r>
      <w:r>
        <w:rPr>
          <w:rFonts w:ascii="SimHei" w:hAnsi="SimHei" w:eastAsia="黑体"/>
          <w:color w:val="000000"/>
        </w:rPr>
        <w:t>1</w:t>
      </w:r>
      <w:r>
        <w:rPr>
          <w:rFonts w:ascii="SimHei" w:hAnsi="SimHei" w:eastAsia="黑体"/>
          <w:color w:val="000000"/>
        </w:rPr>
        <w:t>）打样费用：样品数量依据工程课下达的打样数量，产品单价按该产品生产定额的</w:t>
      </w:r>
      <w:r>
        <w:rPr>
          <w:rFonts w:ascii="SimHei" w:hAnsi="SimHei" w:eastAsia="黑体"/>
          <w:color w:val="000000"/>
        </w:rPr>
        <w:t>200%</w:t>
      </w:r>
      <w:r>
        <w:rPr>
          <w:rFonts w:ascii="SimHei" w:hAnsi="SimHei" w:eastAsia="黑体"/>
          <w:color w:val="000000"/>
        </w:rPr>
        <w:t>计算，原料按打样产品重量的</w:t>
      </w:r>
      <w:r>
        <w:rPr>
          <w:rFonts w:ascii="SimHei" w:hAnsi="SimHei" w:eastAsia="黑体"/>
          <w:color w:val="000000"/>
        </w:rPr>
        <w:t>200%</w:t>
      </w:r>
      <w:r>
        <w:rPr>
          <w:rFonts w:ascii="SimHei" w:hAnsi="SimHei" w:eastAsia="黑体"/>
          <w:color w:val="000000"/>
        </w:rPr>
        <w:t>计算。</w:t>
      </w:r>
    </w:p>
    <w:p>
      <w:pPr>
        <w:pStyle w:val="Style15"/>
        <w:shd w:fill="D5E4C7" w:val="clear"/>
        <w:bidi w:val="0"/>
        <w:spacing w:lineRule="atLeast" w:line="360" w:before="0" w:after="0"/>
        <w:ind w:firstLine="240"/>
        <w:rPr>
          <w:color w:val="000000"/>
        </w:rPr>
      </w:pPr>
      <w:r>
        <w:rPr>
          <w:rFonts w:ascii="SimHei" w:hAnsi="SimHei" w:eastAsia="黑体"/>
          <w:color w:val="000000"/>
        </w:rPr>
        <w:t>（</w:t>
      </w:r>
      <w:r>
        <w:rPr>
          <w:rFonts w:ascii="SimHei" w:hAnsi="SimHei" w:eastAsia="黑体"/>
          <w:color w:val="000000"/>
        </w:rPr>
        <w:t>2</w:t>
      </w:r>
      <w:r>
        <w:rPr>
          <w:rFonts w:ascii="SimHei" w:hAnsi="SimHei" w:eastAsia="黑体"/>
          <w:color w:val="000000"/>
        </w:rPr>
        <w:t>）工程课负责每月打样金额及使用原料统计，且按时将统计数据交公司核算。</w:t>
      </w:r>
    </w:p>
    <w:p>
      <w:pPr>
        <w:pStyle w:val="Style15"/>
        <w:shd w:fill="D5E4C7" w:val="clear"/>
        <w:bidi w:val="0"/>
        <w:spacing w:lineRule="atLeast" w:line="360" w:before="0" w:after="0"/>
        <w:ind w:firstLine="240"/>
        <w:rPr>
          <w:color w:val="000000"/>
        </w:rPr>
      </w:pPr>
      <w:r>
        <w:rPr>
          <w:rFonts w:ascii="SimHei" w:hAnsi="SimHei" w:eastAsia="黑体"/>
          <w:color w:val="000000"/>
        </w:rPr>
        <w:t>2</w:t>
      </w:r>
      <w:r>
        <w:rPr>
          <w:rFonts w:ascii="SimHei" w:hAnsi="SimHei" w:eastAsia="黑体"/>
          <w:color w:val="000000"/>
        </w:rPr>
        <w:t>．</w:t>
      </w:r>
      <w:r>
        <w:rPr>
          <w:rFonts w:ascii="SimHei" w:hAnsi="SimHei" w:eastAsia="黑体"/>
          <w:color w:val="000000"/>
        </w:rPr>
        <w:t>8</w:t>
      </w:r>
      <w:r>
        <w:rPr>
          <w:rFonts w:ascii="SimHei" w:hAnsi="SimHei" w:eastAsia="黑体"/>
          <w:color w:val="000000"/>
        </w:rPr>
        <w:t>设备管理</w:t>
      </w:r>
    </w:p>
    <w:p>
      <w:pPr>
        <w:pStyle w:val="Style15"/>
        <w:shd w:fill="D5E4C7" w:val="clear"/>
        <w:bidi w:val="0"/>
        <w:spacing w:lineRule="atLeast" w:line="360" w:before="0" w:after="0"/>
        <w:ind w:firstLine="240"/>
        <w:rPr>
          <w:color w:val="000000"/>
        </w:rPr>
      </w:pPr>
      <w:r>
        <w:rPr>
          <w:rFonts w:ascii="SimHei" w:hAnsi="SimHei" w:eastAsia="黑体"/>
          <w:color w:val="000000"/>
        </w:rPr>
        <w:t>2</w:t>
      </w:r>
      <w:r>
        <w:rPr>
          <w:rFonts w:ascii="SimHei" w:hAnsi="SimHei" w:eastAsia="黑体"/>
          <w:color w:val="000000"/>
        </w:rPr>
        <w:t>．</w:t>
      </w:r>
      <w:r>
        <w:rPr>
          <w:rFonts w:ascii="SimHei" w:hAnsi="SimHei" w:eastAsia="黑体"/>
          <w:color w:val="000000"/>
        </w:rPr>
        <w:t>8</w:t>
      </w:r>
      <w:r>
        <w:rPr>
          <w:rFonts w:ascii="SimHei" w:hAnsi="SimHei" w:eastAsia="黑体"/>
          <w:color w:val="000000"/>
        </w:rPr>
        <w:t>．</w:t>
      </w:r>
      <w:r>
        <w:rPr>
          <w:rFonts w:ascii="SimHei" w:hAnsi="SimHei" w:eastAsia="黑体"/>
          <w:color w:val="000000"/>
        </w:rPr>
        <w:t>1</w:t>
      </w:r>
      <w:r>
        <w:rPr>
          <w:rFonts w:ascii="SimHei" w:hAnsi="SimHei" w:eastAsia="黑体"/>
          <w:color w:val="000000"/>
        </w:rPr>
        <w:t>承包人所管辖的生产设备、辅助设备由承包人负责维修，并按规定保养，填写保养记录备查；</w:t>
      </w:r>
    </w:p>
    <w:p>
      <w:pPr>
        <w:pStyle w:val="Style15"/>
        <w:shd w:fill="D5E4C7" w:val="clear"/>
        <w:bidi w:val="0"/>
        <w:spacing w:lineRule="atLeast" w:line="360" w:before="0" w:after="0"/>
        <w:ind w:firstLine="240"/>
        <w:rPr>
          <w:color w:val="000000"/>
        </w:rPr>
      </w:pPr>
      <w:r>
        <w:rPr>
          <w:rFonts w:ascii="SimHei" w:hAnsi="SimHei" w:eastAsia="黑体"/>
          <w:color w:val="000000"/>
        </w:rPr>
        <w:t>公司每天对承保人设备保养及使用状况进行监督、检查，发现问题及时纠正，对违规操作设备的</w:t>
      </w:r>
    </w:p>
    <w:p>
      <w:pPr>
        <w:pStyle w:val="Style15"/>
        <w:shd w:fill="D5E4C7" w:val="clear"/>
        <w:bidi w:val="0"/>
        <w:spacing w:lineRule="atLeast" w:line="360" w:before="0" w:after="0"/>
        <w:ind w:firstLine="240"/>
        <w:rPr>
          <w:color w:val="000000"/>
        </w:rPr>
      </w:pPr>
      <w:r>
        <w:rPr>
          <w:rFonts w:ascii="SimHei" w:hAnsi="SimHei" w:eastAsia="黑体"/>
          <w:color w:val="000000"/>
        </w:rPr>
        <w:t>进行处罚。</w:t>
      </w:r>
    </w:p>
    <w:p>
      <w:pPr>
        <w:pStyle w:val="Style15"/>
        <w:shd w:fill="D5E4C7" w:val="clear"/>
        <w:bidi w:val="0"/>
        <w:spacing w:lineRule="atLeast" w:line="360" w:before="0" w:after="0"/>
        <w:ind w:firstLine="240"/>
        <w:rPr>
          <w:color w:val="000000"/>
        </w:rPr>
      </w:pPr>
      <w:r>
        <w:rPr>
          <w:rFonts w:ascii="SimHei" w:hAnsi="SimHei" w:eastAsia="黑体"/>
          <w:color w:val="000000"/>
        </w:rPr>
        <w:t>2</w:t>
      </w:r>
      <w:r>
        <w:rPr>
          <w:rFonts w:ascii="SimHei" w:hAnsi="SimHei" w:eastAsia="黑体"/>
          <w:color w:val="000000"/>
        </w:rPr>
        <w:t>．</w:t>
      </w:r>
      <w:r>
        <w:rPr>
          <w:rFonts w:ascii="SimHei" w:hAnsi="SimHei" w:eastAsia="黑体"/>
          <w:color w:val="000000"/>
        </w:rPr>
        <w:t>8</w:t>
      </w:r>
      <w:r>
        <w:rPr>
          <w:rFonts w:ascii="SimHei" w:hAnsi="SimHei" w:eastAsia="黑体"/>
          <w:color w:val="000000"/>
        </w:rPr>
        <w:t>．</w:t>
      </w:r>
      <w:r>
        <w:rPr>
          <w:rFonts w:ascii="SimHei" w:hAnsi="SimHei" w:eastAsia="黑体"/>
          <w:color w:val="000000"/>
        </w:rPr>
        <w:t>2</w:t>
      </w:r>
      <w:r>
        <w:rPr>
          <w:rFonts w:ascii="SimHei" w:hAnsi="SimHei" w:eastAsia="黑体"/>
          <w:color w:val="000000"/>
        </w:rPr>
        <w:t>生产设备、辅助设备日常保养费用由承包人负责。</w:t>
      </w:r>
    </w:p>
    <w:p>
      <w:pPr>
        <w:pStyle w:val="Style15"/>
        <w:shd w:fill="D5E4C7" w:val="clear"/>
        <w:bidi w:val="0"/>
        <w:spacing w:lineRule="atLeast" w:line="360" w:before="0" w:after="0"/>
        <w:ind w:firstLine="240"/>
        <w:rPr>
          <w:color w:val="000000"/>
        </w:rPr>
      </w:pPr>
      <w:r>
        <w:rPr>
          <w:rFonts w:ascii="SimHei" w:hAnsi="SimHei" w:eastAsia="黑体"/>
          <w:color w:val="000000"/>
        </w:rPr>
        <w:t>2</w:t>
      </w:r>
      <w:r>
        <w:rPr>
          <w:rFonts w:ascii="SimHei" w:hAnsi="SimHei" w:eastAsia="黑体"/>
          <w:color w:val="000000"/>
        </w:rPr>
        <w:t>．</w:t>
      </w:r>
      <w:r>
        <w:rPr>
          <w:rFonts w:ascii="SimHei" w:hAnsi="SimHei" w:eastAsia="黑体"/>
          <w:color w:val="000000"/>
        </w:rPr>
        <w:t>8</w:t>
      </w:r>
      <w:r>
        <w:rPr>
          <w:rFonts w:ascii="SimHei" w:hAnsi="SimHei" w:eastAsia="黑体"/>
          <w:color w:val="000000"/>
        </w:rPr>
        <w:t>．</w:t>
      </w:r>
      <w:r>
        <w:rPr>
          <w:rFonts w:ascii="SimHei" w:hAnsi="SimHei" w:eastAsia="黑体"/>
          <w:color w:val="000000"/>
        </w:rPr>
        <w:t>3</w:t>
      </w:r>
      <w:r>
        <w:rPr>
          <w:rFonts w:ascii="SimHei" w:hAnsi="SimHei" w:eastAsia="黑体"/>
          <w:color w:val="000000"/>
        </w:rPr>
        <w:t>生产设备、辅助设备维修费用：</w:t>
      </w:r>
    </w:p>
    <w:p>
      <w:pPr>
        <w:pStyle w:val="Style15"/>
        <w:shd w:fill="D5E4C7" w:val="clear"/>
        <w:bidi w:val="0"/>
        <w:spacing w:lineRule="atLeast" w:line="360" w:before="0" w:after="0"/>
        <w:ind w:firstLine="240"/>
        <w:rPr>
          <w:color w:val="000000"/>
        </w:rPr>
      </w:pPr>
      <w:r>
        <w:rPr>
          <w:rFonts w:ascii="SimHei" w:hAnsi="SimHei" w:eastAsia="黑体"/>
          <w:color w:val="000000"/>
        </w:rPr>
        <w:t>（</w:t>
      </w:r>
      <w:r>
        <w:rPr>
          <w:rFonts w:ascii="SimHei" w:hAnsi="SimHei" w:eastAsia="黑体"/>
          <w:color w:val="000000"/>
        </w:rPr>
        <w:t>1</w:t>
      </w:r>
      <w:r>
        <w:rPr>
          <w:rFonts w:ascii="SimHei" w:hAnsi="SimHei" w:eastAsia="黑体"/>
          <w:color w:val="000000"/>
        </w:rPr>
        <w:t>）因承包人使用设备不当、设备保养不到位或操作人员操作失误和人为故意损坏，其维修费用全部由承包人负责。</w:t>
      </w:r>
    </w:p>
    <w:p>
      <w:pPr>
        <w:pStyle w:val="Style15"/>
        <w:shd w:fill="D5E4C7" w:val="clear"/>
        <w:bidi w:val="0"/>
        <w:spacing w:lineRule="atLeast" w:line="360" w:before="0" w:after="0"/>
        <w:ind w:firstLine="240"/>
        <w:rPr>
          <w:color w:val="000000"/>
        </w:rPr>
      </w:pPr>
      <w:r>
        <w:rPr>
          <w:rFonts w:ascii="SimHei" w:hAnsi="SimHei" w:eastAsia="黑体"/>
          <w:color w:val="000000"/>
        </w:rPr>
        <w:t>（</w:t>
      </w:r>
      <w:r>
        <w:rPr>
          <w:rFonts w:ascii="SimHei" w:hAnsi="SimHei" w:eastAsia="黑体"/>
          <w:color w:val="000000"/>
        </w:rPr>
        <w:t>2</w:t>
      </w:r>
      <w:r>
        <w:rPr>
          <w:rFonts w:ascii="SimHei" w:hAnsi="SimHei" w:eastAsia="黑体"/>
          <w:color w:val="000000"/>
        </w:rPr>
        <w:t>）公用设备：因承包人使用设备不当、设备保养不到位或操作人员操作失误和人为故意损坏，其维修费用全部由承包人平均分摊。</w:t>
      </w:r>
    </w:p>
    <w:p>
      <w:pPr>
        <w:pStyle w:val="Style15"/>
        <w:shd w:fill="D5E4C7" w:val="clear"/>
        <w:bidi w:val="0"/>
        <w:spacing w:lineRule="atLeast" w:line="360" w:before="0" w:after="0"/>
        <w:ind w:firstLine="240"/>
        <w:rPr>
          <w:color w:val="000000"/>
        </w:rPr>
      </w:pPr>
      <w:r>
        <w:rPr>
          <w:rFonts w:ascii="SimHei" w:hAnsi="SimHei" w:eastAsia="黑体"/>
          <w:color w:val="000000"/>
        </w:rPr>
        <w:t>（</w:t>
      </w:r>
      <w:r>
        <w:rPr>
          <w:rFonts w:ascii="SimHei" w:hAnsi="SimHei" w:eastAsia="黑体"/>
          <w:color w:val="000000"/>
        </w:rPr>
        <w:t>3</w:t>
      </w:r>
      <w:r>
        <w:rPr>
          <w:rFonts w:ascii="SimHei" w:hAnsi="SimHei" w:eastAsia="黑体"/>
          <w:color w:val="000000"/>
        </w:rPr>
        <w:t>）所有设备需更换的零配件由公司统一采购，承包人需要时开具《领料单》到仓库领取，如需承包人负责费用的，在结算加工费中扣除。</w:t>
      </w:r>
    </w:p>
    <w:p>
      <w:pPr>
        <w:pStyle w:val="Style15"/>
        <w:shd w:fill="D5E4C7" w:val="clear"/>
        <w:bidi w:val="0"/>
        <w:spacing w:lineRule="atLeast" w:line="360" w:before="0" w:after="0"/>
        <w:ind w:firstLine="240"/>
        <w:rPr>
          <w:color w:val="000000"/>
        </w:rPr>
      </w:pPr>
      <w:r>
        <w:rPr>
          <w:rFonts w:ascii="SimHei" w:hAnsi="SimHei" w:eastAsia="黑体"/>
          <w:color w:val="000000"/>
        </w:rPr>
        <w:t>（</w:t>
      </w:r>
      <w:r>
        <w:rPr>
          <w:rFonts w:ascii="SimHei" w:hAnsi="SimHei" w:eastAsia="黑体"/>
          <w:color w:val="000000"/>
        </w:rPr>
        <w:t>5</w:t>
      </w:r>
      <w:r>
        <w:rPr>
          <w:rFonts w:ascii="SimHei" w:hAnsi="SimHei" w:eastAsia="黑体"/>
          <w:color w:val="000000"/>
        </w:rPr>
        <w:t>）设备维修责任</w:t>
      </w:r>
      <w:r>
        <w:rPr>
          <w:rFonts w:ascii="SimHei" w:hAnsi="SimHei" w:eastAsia="黑体"/>
          <w:color w:val="000000"/>
        </w:rPr>
        <w:t>:</w:t>
      </w:r>
      <w:r>
        <w:rPr>
          <w:rFonts w:ascii="SimHei" w:hAnsi="SimHei" w:eastAsia="黑体"/>
          <w:color w:val="000000"/>
        </w:rPr>
        <w:t>公司在承包人承包前</w:t>
      </w:r>
      <w:r>
        <w:rPr>
          <w:rFonts w:ascii="SimHei" w:hAnsi="SimHei" w:eastAsia="黑体"/>
          <w:color w:val="000000"/>
        </w:rPr>
        <w:t>10</w:t>
      </w:r>
      <w:r>
        <w:rPr>
          <w:rFonts w:ascii="SimHei" w:hAnsi="SimHei" w:eastAsia="黑体"/>
          <w:color w:val="000000"/>
        </w:rPr>
        <w:t>天内免费将承包人提出需要维修的设备一次性维修正常</w:t>
      </w:r>
      <w:r>
        <w:rPr>
          <w:rFonts w:ascii="SimHei" w:hAnsi="SimHei" w:eastAsia="黑体"/>
          <w:color w:val="000000"/>
        </w:rPr>
        <w:t>,</w:t>
      </w:r>
      <w:r>
        <w:rPr>
          <w:rFonts w:ascii="SimHei" w:hAnsi="SimHei" w:eastAsia="黑体"/>
          <w:color w:val="000000"/>
        </w:rPr>
        <w:t>后续每年维修一次</w:t>
      </w:r>
      <w:r>
        <w:rPr>
          <w:rFonts w:ascii="SimHei" w:hAnsi="SimHei" w:eastAsia="黑体"/>
          <w:color w:val="000000"/>
        </w:rPr>
        <w:t>,</w:t>
      </w:r>
      <w:r>
        <w:rPr>
          <w:rFonts w:ascii="SimHei" w:hAnsi="SimHei" w:eastAsia="黑体"/>
          <w:color w:val="000000"/>
        </w:rPr>
        <w:t>费用由公司负责；设备在维修正常后一年内需要再次维修的，其费用由承包人承担。</w:t>
      </w:r>
    </w:p>
    <w:p>
      <w:pPr>
        <w:pStyle w:val="Style15"/>
        <w:shd w:fill="D5E4C7" w:val="clear"/>
        <w:bidi w:val="0"/>
        <w:spacing w:lineRule="atLeast" w:line="360" w:before="0" w:after="0"/>
        <w:ind w:firstLine="240"/>
        <w:rPr>
          <w:color w:val="000000"/>
        </w:rPr>
      </w:pPr>
      <w:r>
        <w:rPr>
          <w:rFonts w:ascii="SimHei" w:hAnsi="SimHei" w:eastAsia="黑体"/>
          <w:color w:val="000000"/>
        </w:rPr>
        <w:t>3</w:t>
      </w:r>
      <w:r>
        <w:rPr>
          <w:rFonts w:ascii="SimHei" w:hAnsi="SimHei" w:eastAsia="黑体"/>
          <w:color w:val="000000"/>
        </w:rPr>
        <w:t>．结算方式</w:t>
      </w:r>
    </w:p>
    <w:p>
      <w:pPr>
        <w:pStyle w:val="Style15"/>
        <w:shd w:fill="D5E4C7" w:val="clear"/>
        <w:bidi w:val="0"/>
        <w:spacing w:lineRule="atLeast" w:line="360" w:before="0" w:after="0"/>
        <w:ind w:firstLine="240"/>
        <w:rPr>
          <w:color w:val="000000"/>
        </w:rPr>
      </w:pPr>
      <w:r>
        <w:rPr>
          <w:rFonts w:ascii="SimHei" w:hAnsi="SimHei" w:eastAsia="黑体"/>
          <w:color w:val="000000"/>
        </w:rPr>
        <w:t>3</w:t>
      </w:r>
      <w:r>
        <w:rPr>
          <w:rFonts w:ascii="SimHei" w:hAnsi="SimHei" w:eastAsia="黑体"/>
          <w:color w:val="000000"/>
        </w:rPr>
        <w:t>．</w:t>
      </w:r>
      <w:r>
        <w:rPr>
          <w:rFonts w:ascii="SimHei" w:hAnsi="SimHei" w:eastAsia="黑体"/>
          <w:color w:val="000000"/>
        </w:rPr>
        <w:t>1</w:t>
      </w:r>
      <w:r>
        <w:rPr>
          <w:rFonts w:ascii="SimHei" w:hAnsi="SimHei" w:eastAsia="黑体"/>
          <w:color w:val="000000"/>
        </w:rPr>
        <w:t>加工费结算及支付</w:t>
      </w:r>
    </w:p>
    <w:p>
      <w:pPr>
        <w:pStyle w:val="Style15"/>
        <w:shd w:fill="D5E4C7" w:val="clear"/>
        <w:bidi w:val="0"/>
        <w:spacing w:lineRule="atLeast" w:line="360" w:before="0" w:after="0"/>
        <w:ind w:firstLine="240"/>
        <w:rPr>
          <w:color w:val="000000"/>
        </w:rPr>
      </w:pPr>
      <w:r>
        <w:rPr>
          <w:rFonts w:ascii="SimHei" w:hAnsi="SimHei" w:eastAsia="黑体"/>
          <w:color w:val="000000"/>
        </w:rPr>
        <w:t>3</w:t>
      </w:r>
      <w:r>
        <w:rPr>
          <w:rFonts w:ascii="SimHei" w:hAnsi="SimHei" w:eastAsia="黑体"/>
          <w:color w:val="000000"/>
        </w:rPr>
        <w:t>．</w:t>
      </w:r>
      <w:r>
        <w:rPr>
          <w:rFonts w:ascii="SimHei" w:hAnsi="SimHei" w:eastAsia="黑体"/>
          <w:color w:val="000000"/>
        </w:rPr>
        <w:t>1</w:t>
      </w:r>
      <w:r>
        <w:rPr>
          <w:rFonts w:ascii="SimHei" w:hAnsi="SimHei" w:eastAsia="黑体"/>
          <w:color w:val="000000"/>
        </w:rPr>
        <w:t>．</w:t>
      </w:r>
      <w:r>
        <w:rPr>
          <w:rFonts w:ascii="SimHei" w:hAnsi="SimHei" w:eastAsia="黑体"/>
          <w:color w:val="000000"/>
        </w:rPr>
        <w:t>1</w:t>
      </w:r>
      <w:r>
        <w:rPr>
          <w:rFonts w:ascii="SimHei" w:hAnsi="SimHei" w:eastAsia="黑体"/>
          <w:color w:val="000000"/>
        </w:rPr>
        <w:t>领用原物料结算：公司财务根据仓库提供的《领料单》、《入库单》及</w:t>
      </w:r>
      <w:r>
        <w:rPr>
          <w:rFonts w:ascii="SimHei" w:hAnsi="SimHei" w:eastAsia="黑体"/>
          <w:color w:val="000000"/>
        </w:rPr>
        <w:t>BOM</w:t>
      </w:r>
      <w:r>
        <w:rPr>
          <w:rFonts w:ascii="SimHei" w:hAnsi="SimHei" w:eastAsia="黑体"/>
          <w:color w:val="000000"/>
        </w:rPr>
        <w:t>（材料明细）表、生产订单核算出承包人是否超领原物料，如承包人有超领，其超领部份按公司原材料进价计算，在承包人加工费中扣除。</w:t>
      </w:r>
    </w:p>
    <w:p>
      <w:pPr>
        <w:pStyle w:val="Style15"/>
        <w:shd w:fill="D5E4C7" w:val="clear"/>
        <w:bidi w:val="0"/>
        <w:spacing w:lineRule="atLeast" w:line="360" w:before="0" w:after="0"/>
        <w:ind w:firstLine="240"/>
        <w:rPr>
          <w:color w:val="000000"/>
        </w:rPr>
      </w:pPr>
      <w:r>
        <w:rPr>
          <w:rFonts w:ascii="SimHei" w:hAnsi="SimHei" w:eastAsia="黑体"/>
          <w:color w:val="000000"/>
        </w:rPr>
        <w:t>3</w:t>
      </w:r>
      <w:r>
        <w:rPr>
          <w:rFonts w:ascii="SimHei" w:hAnsi="SimHei" w:eastAsia="黑体"/>
          <w:color w:val="000000"/>
        </w:rPr>
        <w:t>．</w:t>
      </w:r>
      <w:r>
        <w:rPr>
          <w:rFonts w:ascii="SimHei" w:hAnsi="SimHei" w:eastAsia="黑体"/>
          <w:color w:val="000000"/>
        </w:rPr>
        <w:t>1</w:t>
      </w:r>
      <w:r>
        <w:rPr>
          <w:rFonts w:ascii="SimHei" w:hAnsi="SimHei" w:eastAsia="黑体"/>
          <w:color w:val="000000"/>
        </w:rPr>
        <w:t>．</w:t>
      </w:r>
      <w:r>
        <w:rPr>
          <w:rFonts w:ascii="SimHei" w:hAnsi="SimHei" w:eastAsia="黑体"/>
          <w:color w:val="000000"/>
        </w:rPr>
        <w:t>2</w:t>
      </w:r>
      <w:r>
        <w:rPr>
          <w:rFonts w:ascii="SimHei" w:hAnsi="SimHei" w:eastAsia="黑体"/>
          <w:color w:val="000000"/>
        </w:rPr>
        <w:t>加工费结算：公司财务根据仓库提供的《入库单》及公司额定的产品单价核算加工费。</w:t>
      </w:r>
    </w:p>
    <w:p>
      <w:pPr>
        <w:pStyle w:val="Style15"/>
        <w:shd w:fill="D5E4C7" w:val="clear"/>
        <w:bidi w:val="0"/>
        <w:spacing w:lineRule="atLeast" w:line="360" w:before="0" w:after="0"/>
        <w:ind w:firstLine="240"/>
        <w:rPr>
          <w:color w:val="000000"/>
        </w:rPr>
      </w:pPr>
      <w:r>
        <w:rPr>
          <w:rFonts w:ascii="SimHei" w:hAnsi="SimHei" w:eastAsia="黑体"/>
          <w:color w:val="000000"/>
        </w:rPr>
        <w:t>3</w:t>
      </w:r>
      <w:r>
        <w:rPr>
          <w:rFonts w:ascii="SimHei" w:hAnsi="SimHei" w:eastAsia="黑体"/>
          <w:color w:val="000000"/>
        </w:rPr>
        <w:t>．</w:t>
      </w:r>
      <w:r>
        <w:rPr>
          <w:rFonts w:ascii="SimHei" w:hAnsi="SimHei" w:eastAsia="黑体"/>
          <w:color w:val="000000"/>
        </w:rPr>
        <w:t>1</w:t>
      </w:r>
      <w:r>
        <w:rPr>
          <w:rFonts w:ascii="SimHei" w:hAnsi="SimHei" w:eastAsia="黑体"/>
          <w:color w:val="000000"/>
        </w:rPr>
        <w:t>．</w:t>
      </w:r>
      <w:r>
        <w:rPr>
          <w:rFonts w:ascii="SimHei" w:hAnsi="SimHei" w:eastAsia="黑体"/>
          <w:color w:val="000000"/>
        </w:rPr>
        <w:t>3</w:t>
      </w:r>
      <w:r>
        <w:rPr>
          <w:rFonts w:ascii="SimHei" w:hAnsi="SimHei" w:eastAsia="黑体"/>
          <w:color w:val="000000"/>
        </w:rPr>
        <w:t>承包人每月</w:t>
      </w:r>
      <w:r>
        <w:rPr>
          <w:rFonts w:ascii="SimHei" w:hAnsi="SimHei" w:eastAsia="黑体"/>
          <w:color w:val="000000"/>
        </w:rPr>
        <w:t>10</w:t>
      </w:r>
      <w:r>
        <w:rPr>
          <w:rFonts w:ascii="SimHei" w:hAnsi="SimHei" w:eastAsia="黑体"/>
          <w:color w:val="000000"/>
        </w:rPr>
        <w:t>日前将上月的加工费制成对帐单与公司财务进行加工费核对，核对无误后由公司财务成员将对帐单呈报副总经理审核、总经理审批。</w:t>
      </w:r>
    </w:p>
    <w:p>
      <w:pPr>
        <w:pStyle w:val="Style15"/>
        <w:shd w:fill="D5E4C7" w:val="clear"/>
        <w:bidi w:val="0"/>
        <w:spacing w:lineRule="atLeast" w:line="360" w:before="0" w:after="0"/>
        <w:ind w:firstLine="240"/>
        <w:rPr>
          <w:color w:val="000000"/>
        </w:rPr>
      </w:pPr>
      <w:r>
        <w:rPr>
          <w:rFonts w:ascii="SimHei" w:hAnsi="SimHei" w:eastAsia="黑体"/>
          <w:color w:val="000000"/>
        </w:rPr>
        <w:t>3.1.4</w:t>
      </w:r>
      <w:r>
        <w:rPr>
          <w:rFonts w:ascii="SimHei" w:hAnsi="SimHei" w:eastAsia="黑体"/>
          <w:color w:val="000000"/>
        </w:rPr>
        <w:t>除承包人员工工资（保底工资）以外的加工费，每季度结算一次，并一次性付清。</w:t>
      </w:r>
    </w:p>
    <w:p>
      <w:pPr>
        <w:pStyle w:val="Style15"/>
        <w:shd w:fill="D5E4C7" w:val="clear"/>
        <w:bidi w:val="0"/>
        <w:spacing w:lineRule="atLeast" w:line="360" w:before="0" w:after="0"/>
        <w:ind w:firstLine="240"/>
        <w:rPr>
          <w:color w:val="000000"/>
        </w:rPr>
      </w:pPr>
      <w:r>
        <w:rPr>
          <w:rFonts w:ascii="SimHei" w:hAnsi="SimHei" w:eastAsia="黑体"/>
          <w:color w:val="000000"/>
        </w:rPr>
        <w:t>3</w:t>
      </w:r>
      <w:r>
        <w:rPr>
          <w:rFonts w:ascii="SimHei" w:hAnsi="SimHei" w:eastAsia="黑体"/>
          <w:color w:val="000000"/>
        </w:rPr>
        <w:t>．</w:t>
      </w:r>
      <w:r>
        <w:rPr>
          <w:rFonts w:ascii="SimHei" w:hAnsi="SimHei" w:eastAsia="黑体"/>
          <w:color w:val="000000"/>
        </w:rPr>
        <w:t>2</w:t>
      </w:r>
      <w:r>
        <w:rPr>
          <w:rFonts w:ascii="SimHei" w:hAnsi="SimHei" w:eastAsia="黑体"/>
          <w:color w:val="000000"/>
        </w:rPr>
        <w:t>承包人结余原料、废料处理及结算</w:t>
      </w:r>
    </w:p>
    <w:p>
      <w:pPr>
        <w:pStyle w:val="Style15"/>
        <w:shd w:fill="D5E4C7" w:val="clear"/>
        <w:bidi w:val="0"/>
        <w:spacing w:lineRule="atLeast" w:line="360" w:before="0" w:after="0"/>
        <w:ind w:firstLine="240"/>
        <w:rPr>
          <w:color w:val="000000"/>
        </w:rPr>
      </w:pPr>
      <w:r>
        <w:rPr>
          <w:rFonts w:ascii="SimHei" w:hAnsi="SimHei" w:eastAsia="黑体"/>
          <w:color w:val="000000"/>
        </w:rPr>
        <w:t>3</w:t>
      </w:r>
      <w:r>
        <w:rPr>
          <w:rFonts w:ascii="SimHei" w:hAnsi="SimHei" w:eastAsia="黑体"/>
          <w:color w:val="000000"/>
        </w:rPr>
        <w:t>．</w:t>
      </w:r>
      <w:r>
        <w:rPr>
          <w:rFonts w:ascii="SimHei" w:hAnsi="SimHei" w:eastAsia="黑体"/>
          <w:color w:val="000000"/>
        </w:rPr>
        <w:t>2</w:t>
      </w:r>
      <w:r>
        <w:rPr>
          <w:rFonts w:ascii="SimHei" w:hAnsi="SimHei" w:eastAsia="黑体"/>
          <w:color w:val="000000"/>
        </w:rPr>
        <w:t>．</w:t>
      </w:r>
      <w:r>
        <w:rPr>
          <w:rFonts w:ascii="SimHei" w:hAnsi="SimHei" w:eastAsia="黑体"/>
          <w:color w:val="000000"/>
        </w:rPr>
        <w:t>1</w:t>
      </w:r>
      <w:r>
        <w:rPr>
          <w:rFonts w:ascii="SimHei" w:hAnsi="SimHei" w:eastAsia="黑体"/>
          <w:color w:val="000000"/>
        </w:rPr>
        <w:t>承包人结余的原料不得自行处理，必须退回公司原料仓，由仓库开具《入库单》，公司按原料不含税价格的</w:t>
      </w:r>
      <w:r>
        <w:rPr>
          <w:rFonts w:ascii="SimHei" w:hAnsi="SimHei" w:eastAsia="黑体"/>
          <w:color w:val="000000"/>
        </w:rPr>
        <w:t>30%</w:t>
      </w:r>
      <w:r>
        <w:rPr>
          <w:rFonts w:ascii="SimHei" w:hAnsi="SimHei" w:eastAsia="黑体"/>
          <w:color w:val="000000"/>
        </w:rPr>
        <w:t>补助给承包人。</w:t>
      </w:r>
    </w:p>
    <w:p>
      <w:pPr>
        <w:pStyle w:val="Style15"/>
        <w:shd w:fill="D5E4C7" w:val="clear"/>
        <w:bidi w:val="0"/>
        <w:spacing w:lineRule="atLeast" w:line="360" w:before="0" w:after="0"/>
        <w:ind w:firstLine="240"/>
        <w:rPr>
          <w:color w:val="000000"/>
        </w:rPr>
      </w:pPr>
      <w:r>
        <w:rPr>
          <w:rFonts w:ascii="SimHei" w:hAnsi="SimHei" w:eastAsia="黑体"/>
          <w:color w:val="000000"/>
        </w:rPr>
        <w:t>3</w:t>
      </w:r>
      <w:r>
        <w:rPr>
          <w:rFonts w:ascii="SimHei" w:hAnsi="SimHei" w:eastAsia="黑体"/>
          <w:color w:val="000000"/>
        </w:rPr>
        <w:t>．</w:t>
      </w:r>
      <w:r>
        <w:rPr>
          <w:rFonts w:ascii="SimHei" w:hAnsi="SimHei" w:eastAsia="黑体"/>
          <w:color w:val="000000"/>
        </w:rPr>
        <w:t>2</w:t>
      </w:r>
      <w:r>
        <w:rPr>
          <w:rFonts w:ascii="SimHei" w:hAnsi="SimHei" w:eastAsia="黑体"/>
          <w:color w:val="000000"/>
        </w:rPr>
        <w:t>．</w:t>
      </w:r>
      <w:r>
        <w:rPr>
          <w:rFonts w:ascii="SimHei" w:hAnsi="SimHei" w:eastAsia="黑体"/>
          <w:color w:val="000000"/>
        </w:rPr>
        <w:t>2</w:t>
      </w:r>
      <w:r>
        <w:rPr>
          <w:rFonts w:ascii="SimHei" w:hAnsi="SimHei" w:eastAsia="黑体"/>
          <w:color w:val="000000"/>
        </w:rPr>
        <w:t>承包人产生的废料自行分类存放，由公司统一出售，所售款项归公司所有。</w:t>
      </w:r>
    </w:p>
    <w:p>
      <w:pPr>
        <w:pStyle w:val="Style15"/>
        <w:shd w:fill="D5E4C7" w:val="clear"/>
        <w:bidi w:val="0"/>
        <w:spacing w:lineRule="atLeast" w:line="360" w:before="0" w:after="0"/>
        <w:ind w:firstLine="240"/>
        <w:rPr>
          <w:color w:val="000000"/>
        </w:rPr>
      </w:pPr>
      <w:r>
        <w:rPr>
          <w:rFonts w:ascii="SimHei" w:hAnsi="SimHei" w:eastAsia="黑体"/>
          <w:color w:val="000000"/>
        </w:rPr>
        <w:t>3</w:t>
      </w:r>
      <w:r>
        <w:rPr>
          <w:rFonts w:ascii="SimHei" w:hAnsi="SimHei" w:eastAsia="黑体"/>
          <w:color w:val="000000"/>
        </w:rPr>
        <w:t>．</w:t>
      </w:r>
      <w:r>
        <w:rPr>
          <w:rFonts w:ascii="SimHei" w:hAnsi="SimHei" w:eastAsia="黑体"/>
          <w:color w:val="000000"/>
        </w:rPr>
        <w:t>2</w:t>
      </w:r>
      <w:r>
        <w:rPr>
          <w:rFonts w:ascii="SimHei" w:hAnsi="SimHei" w:eastAsia="黑体"/>
          <w:color w:val="000000"/>
        </w:rPr>
        <w:t>．</w:t>
      </w:r>
      <w:r>
        <w:rPr>
          <w:rFonts w:ascii="SimHei" w:hAnsi="SimHei" w:eastAsia="黑体"/>
          <w:color w:val="000000"/>
        </w:rPr>
        <w:t>3</w:t>
      </w:r>
      <w:r>
        <w:rPr>
          <w:rFonts w:ascii="SimHei" w:hAnsi="SimHei" w:eastAsia="黑体"/>
          <w:color w:val="000000"/>
        </w:rPr>
        <w:t>承包人因生产不良超领原料（原料费在加工费中扣除后）公司给予同等重量的废料费（原料重量</w:t>
      </w:r>
      <w:r>
        <w:rPr>
          <w:rFonts w:ascii="SimHei" w:hAnsi="SimHei" w:eastAsia="黑体"/>
          <w:color w:val="000000"/>
        </w:rPr>
        <w:t>-</w:t>
      </w:r>
      <w:r>
        <w:rPr>
          <w:rFonts w:ascii="SimHei" w:hAnsi="SimHei" w:eastAsia="黑体"/>
          <w:color w:val="000000"/>
        </w:rPr>
        <w:t>产品净重量的余料费用）。</w:t>
      </w:r>
    </w:p>
    <w:p>
      <w:pPr>
        <w:pStyle w:val="Style15"/>
        <w:shd w:fill="D5E4C7" w:val="clear"/>
        <w:bidi w:val="0"/>
        <w:spacing w:lineRule="atLeast" w:line="360" w:before="0" w:after="0"/>
        <w:ind w:firstLine="240"/>
        <w:rPr>
          <w:color w:val="000000"/>
        </w:rPr>
      </w:pPr>
      <w:r>
        <w:rPr>
          <w:rFonts w:ascii="SimHei" w:hAnsi="SimHei" w:eastAsia="黑体"/>
          <w:color w:val="000000"/>
        </w:rPr>
        <w:t>4</w:t>
      </w:r>
      <w:r>
        <w:rPr>
          <w:rFonts w:ascii="SimHei" w:hAnsi="SimHei" w:eastAsia="黑体"/>
          <w:color w:val="000000"/>
        </w:rPr>
        <w:t>．其他</w:t>
      </w:r>
    </w:p>
    <w:p>
      <w:pPr>
        <w:pStyle w:val="Style15"/>
        <w:shd w:fill="D5E4C7" w:val="clear"/>
        <w:bidi w:val="0"/>
        <w:spacing w:lineRule="atLeast" w:line="360" w:before="0" w:after="0"/>
        <w:ind w:firstLine="240"/>
        <w:rPr>
          <w:color w:val="000000"/>
        </w:rPr>
      </w:pPr>
      <w:r>
        <w:rPr>
          <w:rFonts w:ascii="SimHei" w:hAnsi="SimHei" w:eastAsia="黑体"/>
          <w:color w:val="000000"/>
        </w:rPr>
        <w:t>4</w:t>
      </w:r>
      <w:r>
        <w:rPr>
          <w:rFonts w:ascii="SimHei" w:hAnsi="SimHei" w:eastAsia="黑体"/>
          <w:color w:val="000000"/>
        </w:rPr>
        <w:t>．</w:t>
      </w:r>
      <w:r>
        <w:rPr>
          <w:rFonts w:ascii="SimHei" w:hAnsi="SimHei" w:eastAsia="黑体"/>
          <w:color w:val="000000"/>
        </w:rPr>
        <w:t>1</w:t>
      </w:r>
      <w:r>
        <w:rPr>
          <w:rFonts w:ascii="SimHei" w:hAnsi="SimHei" w:eastAsia="黑体"/>
          <w:color w:val="000000"/>
        </w:rPr>
        <w:t>公司责任及义务</w:t>
      </w:r>
    </w:p>
    <w:p>
      <w:pPr>
        <w:pStyle w:val="Style15"/>
        <w:shd w:fill="D5E4C7" w:val="clear"/>
        <w:bidi w:val="0"/>
        <w:spacing w:lineRule="atLeast" w:line="360" w:before="0" w:after="0"/>
        <w:ind w:firstLine="240"/>
        <w:rPr>
          <w:color w:val="000000"/>
        </w:rPr>
      </w:pPr>
      <w:r>
        <w:rPr>
          <w:rFonts w:ascii="SimHei" w:hAnsi="SimHei" w:eastAsia="黑体"/>
          <w:color w:val="000000"/>
        </w:rPr>
        <w:t>4</w:t>
      </w:r>
      <w:r>
        <w:rPr>
          <w:rFonts w:ascii="SimHei" w:hAnsi="SimHei" w:eastAsia="黑体"/>
          <w:color w:val="000000"/>
        </w:rPr>
        <w:t>．</w:t>
      </w:r>
      <w:r>
        <w:rPr>
          <w:rFonts w:ascii="SimHei" w:hAnsi="SimHei" w:eastAsia="黑体"/>
          <w:color w:val="000000"/>
        </w:rPr>
        <w:t>1</w:t>
      </w:r>
      <w:r>
        <w:rPr>
          <w:rFonts w:ascii="SimHei" w:hAnsi="SimHei" w:eastAsia="黑体"/>
          <w:color w:val="000000"/>
        </w:rPr>
        <w:t>．</w:t>
      </w:r>
      <w:r>
        <w:rPr>
          <w:rFonts w:ascii="SimHei" w:hAnsi="SimHei" w:eastAsia="黑体"/>
          <w:color w:val="000000"/>
        </w:rPr>
        <w:t>1</w:t>
      </w:r>
      <w:r>
        <w:rPr>
          <w:rFonts w:ascii="SimHei" w:hAnsi="SimHei" w:eastAsia="黑体"/>
          <w:color w:val="000000"/>
        </w:rPr>
        <w:t>公司负责确保承包人生产所需使用的场所、设备、水电，在现有设备不能完成生产任务时，考虑更新或增加设备。</w:t>
      </w:r>
    </w:p>
    <w:p>
      <w:pPr>
        <w:pStyle w:val="Style15"/>
        <w:shd w:fill="D5E4C7" w:val="clear"/>
        <w:bidi w:val="0"/>
        <w:spacing w:lineRule="atLeast" w:line="360" w:before="0" w:after="0"/>
        <w:ind w:firstLine="240"/>
        <w:rPr>
          <w:color w:val="000000"/>
        </w:rPr>
      </w:pPr>
      <w:r>
        <w:rPr>
          <w:rFonts w:ascii="SimHei" w:hAnsi="SimHei" w:eastAsia="黑体"/>
          <w:color w:val="000000"/>
        </w:rPr>
        <w:t>4</w:t>
      </w:r>
      <w:r>
        <w:rPr>
          <w:rFonts w:ascii="SimHei" w:hAnsi="SimHei" w:eastAsia="黑体"/>
          <w:color w:val="000000"/>
        </w:rPr>
        <w:t>．</w:t>
      </w:r>
      <w:r>
        <w:rPr>
          <w:rFonts w:ascii="SimHei" w:hAnsi="SimHei" w:eastAsia="黑体"/>
          <w:color w:val="000000"/>
        </w:rPr>
        <w:t>1</w:t>
      </w:r>
      <w:r>
        <w:rPr>
          <w:rFonts w:ascii="SimHei" w:hAnsi="SimHei" w:eastAsia="黑体"/>
          <w:color w:val="000000"/>
        </w:rPr>
        <w:t>．</w:t>
      </w:r>
      <w:r>
        <w:rPr>
          <w:rFonts w:ascii="SimHei" w:hAnsi="SimHei" w:eastAsia="黑体"/>
          <w:color w:val="000000"/>
        </w:rPr>
        <w:t>2</w:t>
      </w:r>
      <w:r>
        <w:rPr>
          <w:rFonts w:ascii="SimHei" w:hAnsi="SimHei" w:eastAsia="黑体"/>
          <w:color w:val="000000"/>
        </w:rPr>
        <w:t>公司负责保证生产原料、辅料、包材能及时、正常提供，确保生产顺利。</w:t>
      </w:r>
    </w:p>
    <w:p>
      <w:pPr>
        <w:pStyle w:val="Style15"/>
        <w:shd w:fill="D5E4C7" w:val="clear"/>
        <w:bidi w:val="0"/>
        <w:spacing w:lineRule="atLeast" w:line="360" w:before="0" w:after="0"/>
        <w:ind w:firstLine="240"/>
        <w:rPr>
          <w:color w:val="000000"/>
        </w:rPr>
      </w:pPr>
      <w:r>
        <w:rPr>
          <w:rFonts w:ascii="SimHei" w:hAnsi="SimHei" w:eastAsia="黑体"/>
          <w:color w:val="000000"/>
        </w:rPr>
        <w:t>4</w:t>
      </w:r>
      <w:r>
        <w:rPr>
          <w:rFonts w:ascii="SimHei" w:hAnsi="SimHei" w:eastAsia="黑体"/>
          <w:color w:val="000000"/>
        </w:rPr>
        <w:t>．</w:t>
      </w:r>
      <w:r>
        <w:rPr>
          <w:rFonts w:ascii="SimHei" w:hAnsi="SimHei" w:eastAsia="黑体"/>
          <w:color w:val="000000"/>
        </w:rPr>
        <w:t>1</w:t>
      </w:r>
      <w:r>
        <w:rPr>
          <w:rFonts w:ascii="SimHei" w:hAnsi="SimHei" w:eastAsia="黑体"/>
          <w:color w:val="000000"/>
        </w:rPr>
        <w:t>．</w:t>
      </w:r>
      <w:r>
        <w:rPr>
          <w:rFonts w:ascii="SimHei" w:hAnsi="SimHei" w:eastAsia="黑体"/>
          <w:color w:val="000000"/>
        </w:rPr>
        <w:t>3</w:t>
      </w:r>
      <w:r>
        <w:rPr>
          <w:rFonts w:ascii="SimHei" w:hAnsi="SimHei" w:eastAsia="黑体"/>
          <w:color w:val="000000"/>
        </w:rPr>
        <w:t>公司有义务向承包人提供生产订单，当公司内部订单连续</w:t>
      </w:r>
      <w:r>
        <w:rPr>
          <w:rFonts w:ascii="SimHei" w:hAnsi="SimHei" w:eastAsia="黑体"/>
          <w:color w:val="000000"/>
        </w:rPr>
        <w:t>15</w:t>
      </w:r>
      <w:r>
        <w:rPr>
          <w:rFonts w:ascii="SimHei" w:hAnsi="SimHei" w:eastAsia="黑体"/>
          <w:color w:val="000000"/>
        </w:rPr>
        <w:t>天少于机台的</w:t>
      </w:r>
      <w:r>
        <w:rPr>
          <w:rFonts w:ascii="SimHei" w:hAnsi="SimHei" w:eastAsia="黑体"/>
          <w:color w:val="000000"/>
        </w:rPr>
        <w:t>50%</w:t>
      </w:r>
      <w:r>
        <w:rPr>
          <w:rFonts w:ascii="SimHei" w:hAnsi="SimHei" w:eastAsia="黑体"/>
          <w:color w:val="000000"/>
        </w:rPr>
        <w:t>时，承包人经过公司同意，可以外接加工订单；公司从订单加工费中提取外接加工单价减去公司标准单价的差额作为设备使用折旧费及管理费。</w:t>
      </w:r>
    </w:p>
    <w:p>
      <w:pPr>
        <w:pStyle w:val="Style15"/>
        <w:shd w:fill="D5E4C7" w:val="clear"/>
        <w:bidi w:val="0"/>
        <w:spacing w:lineRule="atLeast" w:line="360" w:before="0" w:after="0"/>
        <w:ind w:firstLine="240"/>
        <w:rPr>
          <w:color w:val="000000"/>
        </w:rPr>
      </w:pPr>
      <w:r>
        <w:rPr>
          <w:rFonts w:ascii="SimHei" w:hAnsi="SimHei" w:eastAsia="黑体"/>
          <w:color w:val="000000"/>
        </w:rPr>
        <w:t>（</w:t>
      </w:r>
      <w:r>
        <w:rPr>
          <w:rFonts w:ascii="SimHei" w:hAnsi="SimHei" w:eastAsia="黑体"/>
          <w:color w:val="000000"/>
        </w:rPr>
        <w:t>1</w:t>
      </w:r>
      <w:r>
        <w:rPr>
          <w:rFonts w:ascii="SimHei" w:hAnsi="SimHei" w:eastAsia="黑体"/>
          <w:color w:val="000000"/>
        </w:rPr>
        <w:t>）对外承接加工单由承包人联系，订单下达到公司管理部。</w:t>
      </w:r>
    </w:p>
    <w:p>
      <w:pPr>
        <w:pStyle w:val="Style15"/>
        <w:shd w:fill="D5E4C7" w:val="clear"/>
        <w:bidi w:val="0"/>
        <w:spacing w:lineRule="atLeast" w:line="360" w:before="0" w:after="0"/>
        <w:ind w:firstLine="240"/>
        <w:rPr>
          <w:color w:val="000000"/>
        </w:rPr>
      </w:pPr>
      <w:r>
        <w:rPr>
          <w:rFonts w:ascii="SimHei" w:hAnsi="SimHei" w:eastAsia="黑体"/>
          <w:color w:val="000000"/>
        </w:rPr>
        <w:t>（</w:t>
      </w:r>
      <w:r>
        <w:rPr>
          <w:rFonts w:ascii="SimHei" w:hAnsi="SimHei" w:eastAsia="黑体"/>
          <w:color w:val="000000"/>
        </w:rPr>
        <w:t>2</w:t>
      </w:r>
      <w:r>
        <w:rPr>
          <w:rFonts w:ascii="SimHei" w:hAnsi="SimHei" w:eastAsia="黑体"/>
          <w:color w:val="000000"/>
        </w:rPr>
        <w:t>）来料加工的原材料，为便于公司统一对原物料的保管，一律入原料仓库按区域摆放，使用时按订单数量领取，承包人自行控制。</w:t>
      </w:r>
    </w:p>
    <w:p>
      <w:pPr>
        <w:pStyle w:val="Style15"/>
        <w:shd w:fill="D5E4C7" w:val="clear"/>
        <w:bidi w:val="0"/>
        <w:spacing w:lineRule="atLeast" w:line="360" w:before="0" w:after="0"/>
        <w:ind w:firstLine="240"/>
        <w:rPr>
          <w:color w:val="000000"/>
        </w:rPr>
      </w:pPr>
      <w:r>
        <w:rPr>
          <w:rFonts w:ascii="SimHei" w:hAnsi="SimHei" w:eastAsia="黑体"/>
          <w:color w:val="000000"/>
        </w:rPr>
        <w:t>（</w:t>
      </w:r>
      <w:r>
        <w:rPr>
          <w:rFonts w:ascii="SimHei" w:hAnsi="SimHei" w:eastAsia="黑体"/>
          <w:color w:val="000000"/>
        </w:rPr>
        <w:t>3</w:t>
      </w:r>
      <w:r>
        <w:rPr>
          <w:rFonts w:ascii="SimHei" w:hAnsi="SimHei" w:eastAsia="黑体"/>
          <w:color w:val="000000"/>
        </w:rPr>
        <w:t>）加工单价由承包人与客户确定，加工费由承包人收取，除交付公司设备使用折旧费及管理费外，其余归承包人所得；因加工费产生税务费用由承包人自负。</w:t>
      </w:r>
    </w:p>
    <w:p>
      <w:pPr>
        <w:pStyle w:val="Style15"/>
        <w:shd w:fill="D5E4C7" w:val="clear"/>
        <w:bidi w:val="0"/>
        <w:spacing w:lineRule="atLeast" w:line="360" w:before="0" w:after="0"/>
        <w:ind w:firstLine="240"/>
        <w:rPr>
          <w:color w:val="000000"/>
        </w:rPr>
      </w:pPr>
      <w:r>
        <w:rPr>
          <w:rFonts w:ascii="SimHei" w:hAnsi="SimHei" w:eastAsia="黑体"/>
          <w:color w:val="000000"/>
        </w:rPr>
        <w:t>4</w:t>
      </w:r>
      <w:r>
        <w:rPr>
          <w:rFonts w:ascii="SimHei" w:hAnsi="SimHei" w:eastAsia="黑体"/>
          <w:color w:val="000000"/>
        </w:rPr>
        <w:t>．</w:t>
      </w:r>
      <w:r>
        <w:rPr>
          <w:rFonts w:ascii="SimHei" w:hAnsi="SimHei" w:eastAsia="黑体"/>
          <w:color w:val="000000"/>
        </w:rPr>
        <w:t>1</w:t>
      </w:r>
      <w:r>
        <w:rPr>
          <w:rFonts w:ascii="SimHei" w:hAnsi="SimHei" w:eastAsia="黑体"/>
          <w:color w:val="000000"/>
        </w:rPr>
        <w:t>．</w:t>
      </w:r>
      <w:r>
        <w:rPr>
          <w:rFonts w:ascii="SimHei" w:hAnsi="SimHei" w:eastAsia="黑体"/>
          <w:color w:val="000000"/>
        </w:rPr>
        <w:t>4</w:t>
      </w:r>
      <w:r>
        <w:rPr>
          <w:rFonts w:ascii="SimHei" w:hAnsi="SimHei" w:eastAsia="黑体"/>
          <w:color w:val="000000"/>
        </w:rPr>
        <w:t>公司负责提供承包人及其工人的住宿及就餐；宿舍水电费、餐费。</w:t>
      </w:r>
    </w:p>
    <w:p>
      <w:pPr>
        <w:pStyle w:val="Style15"/>
        <w:shd w:fill="D5E4C7" w:val="clear"/>
        <w:bidi w:val="0"/>
        <w:spacing w:lineRule="atLeast" w:line="360" w:before="0" w:after="0"/>
        <w:ind w:firstLine="240"/>
        <w:rPr>
          <w:color w:val="000000"/>
        </w:rPr>
      </w:pPr>
      <w:r>
        <w:rPr>
          <w:rFonts w:ascii="SimHei" w:hAnsi="SimHei" w:eastAsia="黑体"/>
          <w:color w:val="000000"/>
        </w:rPr>
        <w:t>4</w:t>
      </w:r>
      <w:r>
        <w:rPr>
          <w:rFonts w:ascii="SimHei" w:hAnsi="SimHei" w:eastAsia="黑体"/>
          <w:color w:val="000000"/>
        </w:rPr>
        <w:t>．</w:t>
      </w:r>
      <w:r>
        <w:rPr>
          <w:rFonts w:ascii="SimHei" w:hAnsi="SimHei" w:eastAsia="黑体"/>
          <w:color w:val="000000"/>
        </w:rPr>
        <w:t>2</w:t>
      </w:r>
      <w:r>
        <w:rPr>
          <w:rFonts w:ascii="SimHei" w:hAnsi="SimHei" w:eastAsia="黑体"/>
          <w:color w:val="000000"/>
        </w:rPr>
        <w:t>承包人责任及义务</w:t>
      </w:r>
    </w:p>
    <w:p>
      <w:pPr>
        <w:pStyle w:val="Style15"/>
        <w:shd w:fill="D5E4C7" w:val="clear"/>
        <w:bidi w:val="0"/>
        <w:spacing w:lineRule="atLeast" w:line="360" w:before="0" w:after="0"/>
        <w:ind w:firstLine="240"/>
        <w:rPr>
          <w:color w:val="000000"/>
        </w:rPr>
      </w:pPr>
      <w:r>
        <w:rPr>
          <w:rFonts w:ascii="SimHei" w:hAnsi="SimHei" w:eastAsia="黑体"/>
          <w:color w:val="000000"/>
        </w:rPr>
        <w:t>4</w:t>
      </w:r>
      <w:r>
        <w:rPr>
          <w:rFonts w:ascii="SimHei" w:hAnsi="SimHei" w:eastAsia="黑体"/>
          <w:color w:val="000000"/>
        </w:rPr>
        <w:t>．</w:t>
      </w:r>
      <w:r>
        <w:rPr>
          <w:rFonts w:ascii="SimHei" w:hAnsi="SimHei" w:eastAsia="黑体"/>
          <w:color w:val="000000"/>
        </w:rPr>
        <w:t>2</w:t>
      </w:r>
      <w:r>
        <w:rPr>
          <w:rFonts w:ascii="SimHei" w:hAnsi="SimHei" w:eastAsia="黑体"/>
          <w:color w:val="000000"/>
        </w:rPr>
        <w:t>．</w:t>
      </w:r>
      <w:r>
        <w:rPr>
          <w:rFonts w:ascii="SimHei" w:hAnsi="SimHei" w:eastAsia="黑体"/>
          <w:color w:val="000000"/>
        </w:rPr>
        <w:t>1</w:t>
      </w:r>
      <w:r>
        <w:rPr>
          <w:rFonts w:ascii="SimHei" w:hAnsi="SimHei" w:eastAsia="黑体"/>
          <w:color w:val="000000"/>
        </w:rPr>
        <w:t>承包人应确保生产设备完整、干净卫生，对车间</w:t>
      </w:r>
      <w:r>
        <w:rPr>
          <w:rFonts w:ascii="SimHei" w:hAnsi="SimHei" w:eastAsia="黑体"/>
          <w:color w:val="000000"/>
        </w:rPr>
        <w:t>7S</w:t>
      </w:r>
      <w:r>
        <w:rPr>
          <w:rFonts w:ascii="SimHei" w:hAnsi="SimHei" w:eastAsia="黑体"/>
          <w:color w:val="000000"/>
        </w:rPr>
        <w:t>负责。</w:t>
      </w:r>
    </w:p>
    <w:p>
      <w:pPr>
        <w:pStyle w:val="Style15"/>
        <w:shd w:fill="D5E4C7" w:val="clear"/>
        <w:bidi w:val="0"/>
        <w:spacing w:lineRule="atLeast" w:line="360" w:before="0" w:after="0"/>
        <w:ind w:firstLine="240"/>
        <w:rPr>
          <w:color w:val="000000"/>
        </w:rPr>
      </w:pPr>
      <w:r>
        <w:rPr>
          <w:rFonts w:ascii="SimHei" w:hAnsi="SimHei" w:eastAsia="黑体"/>
          <w:color w:val="000000"/>
        </w:rPr>
        <w:t>4</w:t>
      </w:r>
      <w:r>
        <w:rPr>
          <w:rFonts w:ascii="SimHei" w:hAnsi="SimHei" w:eastAsia="黑体"/>
          <w:color w:val="000000"/>
        </w:rPr>
        <w:t>．</w:t>
      </w:r>
      <w:r>
        <w:rPr>
          <w:rFonts w:ascii="SimHei" w:hAnsi="SimHei" w:eastAsia="黑体"/>
          <w:color w:val="000000"/>
        </w:rPr>
        <w:t>2</w:t>
      </w:r>
      <w:r>
        <w:rPr>
          <w:rFonts w:ascii="SimHei" w:hAnsi="SimHei" w:eastAsia="黑体"/>
          <w:color w:val="000000"/>
        </w:rPr>
        <w:t>．</w:t>
      </w:r>
      <w:r>
        <w:rPr>
          <w:rFonts w:ascii="SimHei" w:hAnsi="SimHei" w:eastAsia="黑体"/>
          <w:color w:val="000000"/>
        </w:rPr>
        <w:t>2</w:t>
      </w:r>
      <w:r>
        <w:rPr>
          <w:rFonts w:ascii="SimHei" w:hAnsi="SimHei" w:eastAsia="黑体"/>
          <w:color w:val="000000"/>
        </w:rPr>
        <w:t>承包人必须保证产品质量及订单交期。</w:t>
      </w:r>
    </w:p>
    <w:p>
      <w:pPr>
        <w:pStyle w:val="Style15"/>
        <w:shd w:fill="D5E4C7" w:val="clear"/>
        <w:bidi w:val="0"/>
        <w:spacing w:lineRule="atLeast" w:line="360" w:before="0" w:after="0"/>
        <w:ind w:firstLine="240"/>
        <w:rPr>
          <w:color w:val="000000"/>
        </w:rPr>
      </w:pPr>
      <w:r>
        <w:rPr>
          <w:rFonts w:ascii="SimHei" w:hAnsi="SimHei" w:eastAsia="黑体"/>
          <w:color w:val="000000"/>
        </w:rPr>
        <w:t>4</w:t>
      </w:r>
      <w:r>
        <w:rPr>
          <w:rFonts w:ascii="SimHei" w:hAnsi="SimHei" w:eastAsia="黑体"/>
          <w:color w:val="000000"/>
        </w:rPr>
        <w:t>．</w:t>
      </w:r>
      <w:r>
        <w:rPr>
          <w:rFonts w:ascii="SimHei" w:hAnsi="SimHei" w:eastAsia="黑体"/>
          <w:color w:val="000000"/>
        </w:rPr>
        <w:t>2</w:t>
      </w:r>
      <w:r>
        <w:rPr>
          <w:rFonts w:ascii="SimHei" w:hAnsi="SimHei" w:eastAsia="黑体"/>
          <w:color w:val="000000"/>
        </w:rPr>
        <w:t>．</w:t>
      </w:r>
      <w:r>
        <w:rPr>
          <w:rFonts w:ascii="SimHei" w:hAnsi="SimHei" w:eastAsia="黑体"/>
          <w:color w:val="000000"/>
        </w:rPr>
        <w:t>1</w:t>
      </w:r>
      <w:r>
        <w:rPr>
          <w:rFonts w:ascii="SimHei" w:hAnsi="SimHei" w:eastAsia="黑体"/>
          <w:color w:val="000000"/>
        </w:rPr>
        <w:t>承包人押金：为确保公司及承包方顺利履行合同协议，承包方需向公司交付人民币元押金，作为承包方的承诺；押金在合同协议到期时归还（不计利息）。</w:t>
      </w:r>
      <w:r>
        <w:rPr>
          <w:rFonts w:ascii="SimHei" w:hAnsi="SimHei" w:eastAsia="黑体"/>
          <w:color w:val="000000"/>
        </w:rPr>
        <w:t>{</w:t>
      </w:r>
      <w:r>
        <w:rPr>
          <w:rFonts w:ascii="SimHei" w:hAnsi="SimHei" w:eastAsia="黑体"/>
          <w:color w:val="000000"/>
        </w:rPr>
        <w:t>根据公司要求为准</w:t>
      </w:r>
      <w:r>
        <w:rPr>
          <w:rFonts w:ascii="SimHei" w:hAnsi="SimHei" w:eastAsia="黑体"/>
          <w:color w:val="000000"/>
        </w:rPr>
        <w:t>}</w:t>
      </w:r>
    </w:p>
    <w:p>
      <w:pPr>
        <w:pStyle w:val="Style15"/>
        <w:shd w:fill="D5E4C7" w:val="clear"/>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4</w:t>
      </w:r>
      <w:r>
        <w:rPr>
          <w:rFonts w:ascii="SimHei" w:hAnsi="SimHei" w:cs="Simsun;Times New Roman" w:eastAsia="黑体"/>
          <w:color w:val="000000"/>
          <w:sz w:val="27"/>
          <w:szCs w:val="27"/>
        </w:rPr>
        <w:t>．</w:t>
      </w:r>
      <w:r>
        <w:rPr>
          <w:rFonts w:cs="Simsun;Times New Roman" w:ascii="SimHei" w:hAnsi="SimHei" w:eastAsia="黑体"/>
          <w:color w:val="000000"/>
          <w:sz w:val="27"/>
          <w:szCs w:val="27"/>
        </w:rPr>
        <w:t>3</w:t>
      </w:r>
      <w:r>
        <w:rPr>
          <w:rFonts w:ascii="SimHei" w:hAnsi="SimHei" w:cs="Simsun;Times New Roman" w:eastAsia="黑体"/>
          <w:color w:val="000000"/>
          <w:sz w:val="27"/>
          <w:szCs w:val="27"/>
        </w:rPr>
        <w:t>公司与承包方签订合同，经双方签字生效。</w:t>
      </w:r>
    </w:p>
    <w:p>
      <w:pPr>
        <w:pStyle w:val="Style15"/>
        <w:shd w:fill="D5E4C7" w:val="clear"/>
        <w:bidi w:val="0"/>
        <w:spacing w:lineRule="atLeast" w:line="240" w:before="0" w:after="0"/>
        <w:ind w:firstLine="240"/>
        <w:rPr>
          <w:rFonts w:ascii="Simsun;Times New Roman" w:hAnsi="Simsun;Times New Roman" w:cs="Simsun;Times New Roman"/>
          <w:color w:val="000000"/>
          <w:sz w:val="27"/>
          <w:szCs w:val="27"/>
        </w:rPr>
      </w:pPr>
      <w:r>
        <w:rPr>
          <w:rFonts w:cs="Simsun;Times New Roman" w:ascii="SimHei" w:hAnsi="SimHei" w:eastAsia="黑体"/>
          <w:color w:val="000000"/>
          <w:sz w:val="27"/>
          <w:szCs w:val="27"/>
        </w:rPr>
        <w:t xml:space="preserve">5 </w:t>
      </w:r>
      <w:r>
        <w:rPr>
          <w:rFonts w:ascii="SimHei" w:hAnsi="SimHei" w:cs="Simsun;Times New Roman" w:eastAsia="黑体"/>
          <w:color w:val="000000"/>
          <w:sz w:val="27"/>
          <w:szCs w:val="27"/>
        </w:rPr>
        <w:t>相关记录表格</w:t>
      </w:r>
    </w:p>
    <w:p>
      <w:pPr>
        <w:pStyle w:val="Style15"/>
        <w:shd w:fill="D5E4C7" w:val="clear"/>
        <w:bidi w:val="0"/>
        <w:spacing w:lineRule="atLeast" w:line="240" w:before="0" w:after="0"/>
        <w:ind w:firstLine="240"/>
        <w:rPr>
          <w:rFonts w:ascii="Simsun;Times New Roman" w:hAnsi="Simsun;Times New Roman" w:cs="Simsun;Times New Roman"/>
          <w:color w:val="000000"/>
          <w:sz w:val="27"/>
          <w:szCs w:val="27"/>
        </w:rPr>
      </w:pPr>
      <w:r>
        <w:rPr>
          <w:rFonts w:ascii="SimHei" w:hAnsi="SimHei" w:cs="Simsun;Times New Roman" w:eastAsia="黑体"/>
          <w:color w:val="000000"/>
          <w:sz w:val="27"/>
          <w:szCs w:val="27"/>
        </w:rPr>
        <w:t>《外加工生产单》</w:t>
      </w:r>
    </w:p>
    <w:p>
      <w:pPr>
        <w:pStyle w:val="Style15"/>
        <w:shd w:fill="D5E4C7" w:val="clear"/>
        <w:bidi w:val="0"/>
        <w:spacing w:lineRule="atLeast" w:line="240" w:before="0" w:after="0"/>
        <w:ind w:firstLine="240"/>
        <w:rPr>
          <w:rFonts w:ascii="Simsun;Times New Roman" w:hAnsi="Simsun;Times New Roman" w:cs="Simsun;Times New Roman"/>
          <w:color w:val="000000"/>
          <w:sz w:val="27"/>
          <w:szCs w:val="27"/>
        </w:rPr>
      </w:pPr>
      <w:r>
        <w:rPr>
          <w:rFonts w:ascii="SimHei" w:hAnsi="SimHei" w:cs="Simsun;Times New Roman" w:eastAsia="黑体"/>
          <w:color w:val="000000"/>
          <w:sz w:val="27"/>
          <w:szCs w:val="27"/>
        </w:rPr>
        <w:t>《样品生产通知单》</w:t>
      </w:r>
    </w:p>
    <w:p>
      <w:pPr>
        <w:pStyle w:val="Style15"/>
        <w:shd w:fill="D5E4C7" w:val="clear"/>
        <w:bidi w:val="0"/>
        <w:spacing w:lineRule="atLeast" w:line="240" w:before="0" w:after="0"/>
        <w:ind w:firstLine="240"/>
        <w:rPr>
          <w:rFonts w:ascii="Simsun;Times New Roman" w:hAnsi="Simsun;Times New Roman" w:cs="Simsun;Times New Roman"/>
          <w:color w:val="000000"/>
          <w:sz w:val="27"/>
          <w:szCs w:val="27"/>
        </w:rPr>
      </w:pPr>
      <w:r>
        <w:rPr>
          <w:rFonts w:ascii="SimHei" w:hAnsi="SimHei" w:cs="Simsun;Times New Roman" w:eastAsia="黑体"/>
          <w:color w:val="000000"/>
          <w:sz w:val="27"/>
          <w:szCs w:val="27"/>
        </w:rPr>
        <w:t>《领料单》</w:t>
      </w:r>
    </w:p>
    <w:p>
      <w:pPr>
        <w:pStyle w:val="Style15"/>
        <w:shd w:fill="D5E4C7" w:val="clear"/>
        <w:bidi w:val="0"/>
        <w:spacing w:lineRule="atLeast" w:line="240" w:before="0" w:after="0"/>
        <w:ind w:firstLine="240"/>
        <w:rPr>
          <w:rFonts w:ascii="Simsun;Times New Roman" w:hAnsi="Simsun;Times New Roman" w:cs="Simsun;Times New Roman"/>
          <w:color w:val="000000"/>
          <w:sz w:val="27"/>
          <w:szCs w:val="27"/>
        </w:rPr>
      </w:pPr>
      <w:r>
        <w:rPr>
          <w:rFonts w:ascii="SimHei" w:hAnsi="SimHei" w:cs="Simsun;Times New Roman" w:eastAsia="黑体"/>
          <w:color w:val="000000"/>
          <w:sz w:val="27"/>
          <w:szCs w:val="27"/>
        </w:rPr>
        <w:t>《补料单》</w:t>
      </w:r>
    </w:p>
    <w:p>
      <w:pPr>
        <w:pStyle w:val="Style15"/>
        <w:shd w:fill="D5E4C7" w:val="clear"/>
        <w:bidi w:val="0"/>
        <w:spacing w:lineRule="atLeast" w:line="240" w:before="0" w:after="0"/>
        <w:ind w:firstLine="240"/>
        <w:rPr>
          <w:rFonts w:ascii="Simsun;Times New Roman" w:hAnsi="Simsun;Times New Roman" w:cs="Simsun;Times New Roman"/>
          <w:color w:val="000000"/>
          <w:sz w:val="27"/>
          <w:szCs w:val="27"/>
        </w:rPr>
      </w:pPr>
      <w:r>
        <w:rPr>
          <w:rFonts w:ascii="SimHei" w:hAnsi="SimHei" w:cs="Simsun;Times New Roman" w:eastAsia="黑体"/>
          <w:color w:val="000000"/>
          <w:sz w:val="27"/>
          <w:szCs w:val="27"/>
        </w:rPr>
        <w:t>《退料单》</w:t>
      </w:r>
    </w:p>
    <w:p>
      <w:pPr>
        <w:pStyle w:val="Style15"/>
        <w:shd w:fill="D5E4C7" w:val="clear"/>
        <w:bidi w:val="0"/>
        <w:spacing w:lineRule="atLeast" w:line="240" w:before="0" w:after="0"/>
        <w:ind w:firstLine="240"/>
        <w:rPr>
          <w:rFonts w:ascii="Simsun;Times New Roman" w:hAnsi="Simsun;Times New Roman" w:cs="Simsun;Times New Roman"/>
          <w:color w:val="000000"/>
          <w:sz w:val="27"/>
          <w:szCs w:val="27"/>
        </w:rPr>
      </w:pPr>
      <w:r>
        <w:rPr>
          <w:rFonts w:ascii="SimHei" w:hAnsi="SimHei" w:cs="Simsun;Times New Roman" w:eastAsia="黑体"/>
          <w:color w:val="000000"/>
          <w:sz w:val="27"/>
          <w:szCs w:val="27"/>
        </w:rPr>
        <w:t>《入库单》</w:t>
      </w:r>
    </w:p>
    <w:p>
      <w:pPr>
        <w:pStyle w:val="Style15"/>
        <w:shd w:fill="D5E4C7" w:val="clear"/>
        <w:bidi w:val="0"/>
        <w:spacing w:lineRule="atLeast" w:line="240" w:before="0" w:after="0"/>
        <w:ind w:firstLine="240"/>
        <w:rPr>
          <w:rFonts w:ascii="Simsun;Times New Roman" w:hAnsi="Simsun;Times New Roman" w:cs="Simsun;Times New Roman"/>
          <w:color w:val="000000"/>
          <w:sz w:val="27"/>
          <w:szCs w:val="27"/>
        </w:rPr>
      </w:pPr>
      <w:r>
        <w:rPr>
          <w:rFonts w:ascii="SimHei" w:hAnsi="SimHei" w:cs="Simsun;Times New Roman" w:eastAsia="黑体"/>
          <w:color w:val="000000"/>
          <w:sz w:val="27"/>
          <w:szCs w:val="27"/>
        </w:rPr>
        <w:t>公司批准：</w:t>
      </w:r>
    </w:p>
    <w:p>
      <w:pPr>
        <w:sectPr>
          <w:type w:val="nextPage"/>
          <w:pgSz w:w="11906" w:h="16838"/>
          <w:pgMar w:left="1800" w:right="1800" w:header="0" w:top="1440" w:footer="0" w:bottom="1440" w:gutter="0"/>
          <w:pgNumType w:fmt="decimal"/>
          <w:formProt w:val="false"/>
          <w:textDirection w:val="lrTb"/>
          <w:docGrid w:type="lines" w:linePitch="312" w:charSpace="0"/>
        </w:sectPr>
        <w:pStyle w:val="Style15"/>
        <w:shd w:fill="D5E4C7" w:val="clear"/>
        <w:bidi w:val="0"/>
        <w:spacing w:lineRule="atLeast" w:line="240" w:before="0" w:after="0"/>
        <w:ind w:firstLine="240"/>
        <w:rPr>
          <w:rFonts w:ascii="Simsun;Times New Roman" w:hAnsi="Simsun;Times New Roman" w:cs="Simsun;Times New Roman"/>
          <w:color w:val="000000"/>
          <w:sz w:val="27"/>
          <w:szCs w:val="27"/>
        </w:rPr>
      </w:pPr>
      <w:r>
        <w:rPr>
          <w:rFonts w:ascii="SimHei" w:hAnsi="SimHei" w:cs="Simsun;Times New Roman" w:eastAsia="黑体"/>
          <w:color w:val="000000"/>
          <w:sz w:val="27"/>
          <w:szCs w:val="27"/>
        </w:rPr>
        <w:t>承包人确认：</w:t>
      </w:r>
    </w:p>
    <w:p>
      <w:pPr>
        <w:pStyle w:val="Normal1"/>
        <w:bidi w:val="0"/>
        <w:spacing w:lineRule="atLeast" w:line="20"/>
        <w:rPr>
          <w:rStyle w:val="Style14"/>
          <w:rFonts w:ascii="宋体;SimSun" w:hAnsi="宋体;SimSun" w:eastAsia="宋体;SimSun" w:cs="宋体;SimSun"/>
          <w:color w:val="FFFFFF"/>
          <w:kern w:val="2"/>
          <w:sz w:val="2"/>
          <w:szCs w:val="2"/>
          <w:lang w:val="en-US" w:eastAsia="zh-CN" w:bidi="ar-SA"/>
        </w:rPr>
      </w:pP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高氯酸对阿胶进行湿法消化后</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用导数火焰原子吸收光谱技术测定阿胶中的铜、“中药三大宝</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人参、鹿茸和阿胶。”阿胶的药用已有两千多年的悠久历史</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历代宫① 马作峰</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论疲劳源于肝脏</w:t>
      </w:r>
      <w:r>
        <w:rPr>
          <w:rStyle w:val="Style14"/>
          <w:rFonts w:eastAsia="黑体" w:cs="宋体;SimSun" w:ascii="SimHei" w:hAnsi="SimHei"/>
          <w:color w:val="FFFFFF"/>
          <w:kern w:val="2"/>
          <w:sz w:val="2"/>
          <w:szCs w:val="2"/>
          <w:lang w:val="en-US" w:eastAsia="zh-CN" w:bidi="ar-SA"/>
        </w:rPr>
        <w:t>[J].</w:t>
      </w:r>
      <w:r>
        <w:rPr>
          <w:rStyle w:val="Style14"/>
          <w:rFonts w:ascii="SimHei" w:hAnsi="SimHei" w:cs="宋体;SimSun" w:eastAsia="黑体"/>
          <w:color w:val="FFFFFF"/>
          <w:kern w:val="2"/>
          <w:sz w:val="2"/>
          <w:szCs w:val="2"/>
          <w:lang w:val="en-US" w:eastAsia="zh-CN" w:bidi="ar-SA"/>
        </w:rPr>
        <w:t>广西中医药</w:t>
      </w:r>
      <w:r>
        <w:rPr>
          <w:rStyle w:val="Style14"/>
          <w:rFonts w:eastAsia="黑体" w:cs="宋体;SimSun" w:ascii="SimHei" w:hAnsi="SimHei"/>
          <w:color w:val="FFFFFF"/>
          <w:kern w:val="2"/>
          <w:sz w:val="2"/>
          <w:szCs w:val="2"/>
          <w:lang w:val="en-US" w:eastAsia="zh-CN" w:bidi="ar-SA"/>
        </w:rPr>
        <w:t xml:space="preserve">,2008,31(1):31.① </w:t>
      </w:r>
      <w:r>
        <w:rPr>
          <w:rStyle w:val="Style14"/>
          <w:rFonts w:ascii="SimHei" w:hAnsi="SimHei" w:cs="宋体;SimSun" w:eastAsia="黑体"/>
          <w:color w:val="FFFFFF"/>
          <w:kern w:val="2"/>
          <w:sz w:val="2"/>
          <w:szCs w:val="2"/>
          <w:lang w:val="en-US" w:eastAsia="zh-CN" w:bidi="ar-SA"/>
        </w:rPr>
        <w:t>史丽萍</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马东明</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解丽芳等</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力竭性运动对小鼠肝脏超微结构及肝糖原、肌糖元含量的影响</w:t>
      </w:r>
      <w:r>
        <w:rPr>
          <w:rStyle w:val="Style14"/>
          <w:rFonts w:eastAsia="黑体" w:cs="宋体;SimSun" w:ascii="SimHei" w:hAnsi="SimHei"/>
          <w:color w:val="FFFFFF"/>
          <w:kern w:val="2"/>
          <w:sz w:val="2"/>
          <w:szCs w:val="2"/>
          <w:lang w:val="en-US" w:eastAsia="zh-CN" w:bidi="ar-SA"/>
        </w:rPr>
        <w:t xml:space="preserve">[J]. </w:t>
      </w:r>
      <w:r>
        <w:rPr>
          <w:rStyle w:val="Style14"/>
          <w:rFonts w:ascii="SimHei" w:hAnsi="SimHei" w:cs="宋体;SimSun" w:eastAsia="黑体"/>
          <w:color w:val="FFFFFF"/>
          <w:kern w:val="2"/>
          <w:sz w:val="2"/>
          <w:szCs w:val="2"/>
          <w:lang w:val="en-US" w:eastAsia="zh-CN" w:bidi="ar-SA"/>
        </w:rPr>
        <w:t>辽宁中医杂志</w:t>
      </w:r>
      <w:r>
        <w:rPr>
          <w:rStyle w:val="Style14"/>
          <w:rFonts w:eastAsia="黑体" w:cs="宋体;SimSun" w:ascii="SimHei" w:hAnsi="SimHei"/>
          <w:color w:val="FFFFFF"/>
          <w:kern w:val="2"/>
          <w:sz w:val="2"/>
          <w:szCs w:val="2"/>
          <w:lang w:val="en-US" w:eastAsia="zh-CN" w:bidi="ar-SA"/>
        </w:rPr>
        <w:t xml:space="preserve">,① </w:t>
      </w:r>
      <w:r>
        <w:rPr>
          <w:rStyle w:val="Style14"/>
          <w:rFonts w:ascii="SimHei" w:hAnsi="SimHei" w:cs="宋体;SimSun" w:eastAsia="黑体"/>
          <w:color w:val="FFFFFF"/>
          <w:kern w:val="2"/>
          <w:sz w:val="2"/>
          <w:szCs w:val="2"/>
          <w:lang w:val="en-US" w:eastAsia="zh-CN" w:bidi="ar-SA"/>
        </w:rPr>
        <w:t>王辉武</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吴行明</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邓开蓉</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《内经》“肝者罢极之本”的临床价值</w:t>
      </w:r>
      <w:r>
        <w:rPr>
          <w:rStyle w:val="Style14"/>
          <w:rFonts w:eastAsia="黑体" w:cs="宋体;SimSun" w:ascii="SimHei" w:hAnsi="SimHei"/>
          <w:color w:val="FFFFFF"/>
          <w:kern w:val="2"/>
          <w:sz w:val="2"/>
          <w:szCs w:val="2"/>
          <w:lang w:val="en-US" w:eastAsia="zh-CN" w:bidi="ar-SA"/>
        </w:rPr>
        <w:t xml:space="preserve">[J] . </w:t>
      </w:r>
      <w:r>
        <w:rPr>
          <w:rStyle w:val="Style14"/>
          <w:rFonts w:ascii="SimHei" w:hAnsi="SimHei" w:cs="宋体;SimSun" w:eastAsia="黑体"/>
          <w:color w:val="FFFFFF"/>
          <w:kern w:val="2"/>
          <w:sz w:val="2"/>
          <w:szCs w:val="2"/>
          <w:lang w:val="en-US" w:eastAsia="zh-CN" w:bidi="ar-SA"/>
        </w:rPr>
        <w:t>成都中医药大学学报</w:t>
      </w:r>
      <w:r>
        <w:rPr>
          <w:rStyle w:val="Style14"/>
          <w:rFonts w:eastAsia="黑体" w:cs="宋体;SimSun" w:ascii="SimHei" w:hAnsi="SimHei"/>
          <w:color w:val="FFFFFF"/>
          <w:kern w:val="2"/>
          <w:sz w:val="2"/>
          <w:szCs w:val="2"/>
          <w:lang w:val="en-US" w:eastAsia="zh-CN" w:bidi="ar-SA"/>
        </w:rPr>
        <w:t xml:space="preserve">,1997,20(2):9.① </w:t>
      </w:r>
      <w:r>
        <w:rPr>
          <w:rStyle w:val="Style14"/>
          <w:rFonts w:ascii="SimHei" w:hAnsi="SimHei" w:cs="宋体;SimSun" w:eastAsia="黑体"/>
          <w:color w:val="FFFFFF"/>
          <w:kern w:val="2"/>
          <w:sz w:val="2"/>
          <w:szCs w:val="2"/>
          <w:lang w:val="en-US" w:eastAsia="zh-CN" w:bidi="ar-SA"/>
        </w:rPr>
        <w:t>杨维益</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陈家旭</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王天芳等</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运动性疲劳与中医肝脏的关系</w:t>
      </w:r>
      <w:r>
        <w:rPr>
          <w:rStyle w:val="Style14"/>
          <w:rFonts w:eastAsia="黑体" w:cs="宋体;SimSun" w:ascii="SimHei" w:hAnsi="SimHei"/>
          <w:color w:val="FFFFFF"/>
          <w:kern w:val="2"/>
          <w:sz w:val="2"/>
          <w:szCs w:val="2"/>
          <w:lang w:val="en-US" w:eastAsia="zh-CN" w:bidi="ar-SA"/>
        </w:rPr>
        <w:t>[J].</w:t>
      </w:r>
      <w:r>
        <w:rPr>
          <w:rStyle w:val="Style14"/>
          <w:rFonts w:ascii="SimHei" w:hAnsi="SimHei" w:cs="宋体;SimSun" w:eastAsia="黑体"/>
          <w:color w:val="FFFFFF"/>
          <w:kern w:val="2"/>
          <w:sz w:val="2"/>
          <w:szCs w:val="2"/>
          <w:lang w:val="en-US" w:eastAsia="zh-CN" w:bidi="ar-SA"/>
        </w:rPr>
        <w:t>北京中医药大学学报</w:t>
      </w:r>
      <w:r>
        <w:rPr>
          <w:rStyle w:val="Style14"/>
          <w:rFonts w:eastAsia="黑体" w:cs="宋体;SimSun" w:ascii="SimHei" w:hAnsi="SimHei"/>
          <w:color w:val="FFFFFF"/>
          <w:kern w:val="2"/>
          <w:sz w:val="2"/>
          <w:szCs w:val="2"/>
          <w:lang w:val="en-US" w:eastAsia="zh-CN" w:bidi="ar-SA"/>
        </w:rPr>
        <w:t xml:space="preserve">. 1996,19(1):8.1 </w:t>
      </w:r>
      <w:r>
        <w:rPr>
          <w:rStyle w:val="Style14"/>
          <w:rFonts w:ascii="SimHei" w:hAnsi="SimHei" w:cs="宋体;SimSun" w:eastAsia="黑体"/>
          <w:color w:val="FFFFFF"/>
          <w:kern w:val="2"/>
          <w:sz w:val="2"/>
          <w:szCs w:val="2"/>
          <w:lang w:val="en-US" w:eastAsia="zh-CN" w:bidi="ar-SA"/>
        </w:rPr>
        <w:t>运动性疲劳与肝脏① 张俊明</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高效强力饮”增强运动机能的临床</w:t>
      </w:r>
      <w:r>
        <w:rPr>
          <w:rStyle w:val="Style14"/>
          <w:rFonts w:eastAsia="黑体" w:cs="宋体;SimSun" w:ascii="SimHei" w:hAnsi="SimHei"/>
          <w:color w:val="FFFFFF"/>
          <w:kern w:val="2"/>
          <w:sz w:val="2"/>
          <w:szCs w:val="2"/>
          <w:lang w:val="en-US" w:eastAsia="zh-CN" w:bidi="ar-SA"/>
        </w:rPr>
        <w:t>[J]</w:t>
      </w:r>
      <w:r>
        <w:rPr>
          <w:rStyle w:val="Style14"/>
          <w:rFonts w:ascii="SimHei" w:hAnsi="SimHei" w:cs="宋体;SimSun" w:eastAsia="黑体"/>
          <w:color w:val="FFFFFF"/>
          <w:kern w:val="2"/>
          <w:sz w:val="2"/>
          <w:szCs w:val="2"/>
          <w:lang w:val="en-US" w:eastAsia="zh-CN" w:bidi="ar-SA"/>
        </w:rPr>
        <w:t>．中国运动医学杂志，</w:t>
      </w:r>
      <w:r>
        <w:rPr>
          <w:rStyle w:val="Style14"/>
          <w:rFonts w:eastAsia="黑体" w:cs="宋体;SimSun" w:ascii="SimHei" w:hAnsi="SimHei"/>
          <w:color w:val="FFFFFF"/>
          <w:kern w:val="2"/>
          <w:sz w:val="2"/>
          <w:szCs w:val="2"/>
          <w:lang w:val="en-US" w:eastAsia="zh-CN" w:bidi="ar-SA"/>
        </w:rPr>
        <w:t>1989</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8</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2</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 xml:space="preserve">10117 </w:t>
      </w:r>
      <w:r>
        <w:rPr>
          <w:rStyle w:val="Style14"/>
          <w:rFonts w:ascii="SimHei" w:hAnsi="SimHei" w:cs="宋体;SimSun" w:eastAsia="黑体"/>
          <w:color w:val="FFFFFF"/>
          <w:kern w:val="2"/>
          <w:sz w:val="2"/>
          <w:szCs w:val="2"/>
          <w:lang w:val="en-US" w:eastAsia="zh-CN" w:bidi="ar-SA"/>
        </w:rPr>
        <w:t>种水解蛋白氨基酸。总含量在</w:t>
      </w:r>
      <w:r>
        <w:rPr>
          <w:rStyle w:val="Style14"/>
          <w:rFonts w:eastAsia="黑体" w:cs="宋体;SimSun" w:ascii="SimHei" w:hAnsi="SimHei"/>
          <w:color w:val="FFFFFF"/>
          <w:kern w:val="2"/>
          <w:sz w:val="2"/>
          <w:szCs w:val="2"/>
          <w:lang w:val="en-US" w:eastAsia="zh-CN" w:bidi="ar-SA"/>
        </w:rPr>
        <w:t>56.73%</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82.03%</w:t>
      </w:r>
      <w:r>
        <w:rPr>
          <w:rStyle w:val="Style14"/>
          <w:rFonts w:ascii="SimHei" w:hAnsi="SimHei" w:cs="宋体;SimSun" w:eastAsia="黑体"/>
          <w:color w:val="FFFFFF"/>
          <w:kern w:val="2"/>
          <w:sz w:val="2"/>
          <w:szCs w:val="2"/>
          <w:lang w:val="en-US" w:eastAsia="zh-CN" w:bidi="ar-SA"/>
        </w:rPr>
        <w:t>。霍光华②采用硝酸</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硫酸消化法和</w:t>
      </w:r>
      <w:r>
        <w:rPr>
          <w:rStyle w:val="Style14"/>
          <w:rFonts w:eastAsia="黑体" w:cs="宋体;SimSun" w:ascii="SimHei" w:hAnsi="SimHei"/>
          <w:color w:val="FFFFFF"/>
          <w:kern w:val="2"/>
          <w:sz w:val="2"/>
          <w:szCs w:val="2"/>
          <w:lang w:val="en-US" w:eastAsia="zh-CN" w:bidi="ar-SA"/>
        </w:rPr>
        <w:t>18</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4</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372-374.1995,206</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2</w:t>
      </w:r>
      <w:r>
        <w:rPr>
          <w:rStyle w:val="Style14"/>
          <w:rFonts w:eastAsia="黑体" w:cs="宋体;SimSun" w:ascii="SimHei" w:hAnsi="SimHei"/>
          <w:color w:val="FFFFFF"/>
          <w:kern w:val="2"/>
          <w:sz w:val="2"/>
          <w:szCs w:val="2"/>
          <w:lang w:val="en-US" w:eastAsia="zh-CN" w:bidi="ar-SA"/>
        </w:rPr>
        <w:t xml:space="preserve">② </w:t>
      </w:r>
      <w:r>
        <w:rPr>
          <w:rStyle w:val="Style14"/>
          <w:rFonts w:ascii="SimHei" w:hAnsi="SimHei" w:cs="宋体;SimSun" w:eastAsia="黑体"/>
          <w:color w:val="FFFFFF"/>
          <w:kern w:val="2"/>
          <w:sz w:val="2"/>
          <w:szCs w:val="2"/>
          <w:lang w:val="en-US" w:eastAsia="zh-CN" w:bidi="ar-SA"/>
        </w:rPr>
        <w:t>林华</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吕国枫</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官德正等</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衰竭运动小鼠肝损伤的实验性</w:t>
      </w:r>
      <w:r>
        <w:rPr>
          <w:rStyle w:val="Style14"/>
          <w:rFonts w:eastAsia="黑体" w:cs="宋体;SimSun" w:ascii="SimHei" w:hAnsi="SimHei"/>
          <w:color w:val="FFFFFF"/>
          <w:kern w:val="2"/>
          <w:sz w:val="2"/>
          <w:szCs w:val="2"/>
          <w:lang w:val="en-US" w:eastAsia="zh-CN" w:bidi="ar-SA"/>
        </w:rPr>
        <w:t>[J].</w:t>
      </w:r>
      <w:r>
        <w:rPr>
          <w:rStyle w:val="Style14"/>
          <w:rFonts w:ascii="SimHei" w:hAnsi="SimHei" w:cs="宋体;SimSun" w:eastAsia="黑体"/>
          <w:color w:val="FFFFFF"/>
          <w:kern w:val="2"/>
          <w:sz w:val="2"/>
          <w:szCs w:val="2"/>
          <w:lang w:val="en-US" w:eastAsia="zh-CN" w:bidi="ar-SA"/>
        </w:rPr>
        <w:t>天津体育学院党报</w:t>
      </w:r>
      <w:r>
        <w:rPr>
          <w:rStyle w:val="Style14"/>
          <w:rFonts w:eastAsia="黑体" w:cs="宋体;SimSun" w:ascii="SimHei" w:hAnsi="SimHei"/>
          <w:color w:val="FFFFFF"/>
          <w:kern w:val="2"/>
          <w:sz w:val="2"/>
          <w:szCs w:val="2"/>
          <w:lang w:val="en-US" w:eastAsia="zh-CN" w:bidi="ar-SA"/>
        </w:rPr>
        <w:t xml:space="preserve">, 1994,9(4):9-11.② </w:t>
      </w:r>
      <w:r>
        <w:rPr>
          <w:rStyle w:val="Style14"/>
          <w:rFonts w:ascii="SimHei" w:hAnsi="SimHei" w:cs="宋体;SimSun" w:eastAsia="黑体"/>
          <w:color w:val="FFFFFF"/>
          <w:kern w:val="2"/>
          <w:sz w:val="2"/>
          <w:szCs w:val="2"/>
          <w:lang w:val="en-US" w:eastAsia="zh-CN" w:bidi="ar-SA"/>
        </w:rPr>
        <w:t>凌家杰</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肝与运动性疲劳关系浅谈</w:t>
      </w:r>
      <w:r>
        <w:rPr>
          <w:rStyle w:val="Style14"/>
          <w:rFonts w:eastAsia="黑体" w:cs="宋体;SimSun" w:ascii="SimHei" w:hAnsi="SimHei"/>
          <w:color w:val="FFFFFF"/>
          <w:kern w:val="2"/>
          <w:sz w:val="2"/>
          <w:szCs w:val="2"/>
          <w:lang w:val="en-US" w:eastAsia="zh-CN" w:bidi="ar-SA"/>
        </w:rPr>
        <w:t>[J].</w:t>
      </w:r>
      <w:r>
        <w:rPr>
          <w:rStyle w:val="Style14"/>
          <w:rFonts w:ascii="SimHei" w:hAnsi="SimHei" w:cs="宋体;SimSun" w:eastAsia="黑体"/>
          <w:color w:val="FFFFFF"/>
          <w:kern w:val="2"/>
          <w:sz w:val="2"/>
          <w:szCs w:val="2"/>
          <w:lang w:val="en-US" w:eastAsia="zh-CN" w:bidi="ar-SA"/>
        </w:rPr>
        <w:t>湖南中医学院学报</w:t>
      </w:r>
      <w:r>
        <w:rPr>
          <w:rStyle w:val="Style14"/>
          <w:rFonts w:eastAsia="黑体" w:cs="宋体;SimSun" w:ascii="SimHei" w:hAnsi="SimHei"/>
          <w:color w:val="FFFFFF"/>
          <w:kern w:val="2"/>
          <w:sz w:val="2"/>
          <w:szCs w:val="2"/>
          <w:lang w:val="en-US" w:eastAsia="zh-CN" w:bidi="ar-SA"/>
        </w:rPr>
        <w:t>.2003</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2</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6</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 xml:space="preserve">31.② </w:t>
      </w:r>
      <w:r>
        <w:rPr>
          <w:rStyle w:val="Style14"/>
          <w:rFonts w:ascii="SimHei" w:hAnsi="SimHei" w:cs="宋体;SimSun" w:eastAsia="黑体"/>
          <w:color w:val="FFFFFF"/>
          <w:kern w:val="2"/>
          <w:sz w:val="2"/>
          <w:szCs w:val="2"/>
          <w:lang w:val="en-US" w:eastAsia="zh-CN" w:bidi="ar-SA"/>
        </w:rPr>
        <w:t>凌家杰</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肝与运动性疲劳关系浅谈</w:t>
      </w:r>
      <w:r>
        <w:rPr>
          <w:rStyle w:val="Style14"/>
          <w:rFonts w:eastAsia="黑体" w:cs="宋体;SimSun" w:ascii="SimHei" w:hAnsi="SimHei"/>
          <w:color w:val="FFFFFF"/>
          <w:kern w:val="2"/>
          <w:sz w:val="2"/>
          <w:szCs w:val="2"/>
          <w:lang w:val="en-US" w:eastAsia="zh-CN" w:bidi="ar-SA"/>
        </w:rPr>
        <w:t>[J].</w:t>
      </w:r>
      <w:r>
        <w:rPr>
          <w:rStyle w:val="Style14"/>
          <w:rFonts w:ascii="SimHei" w:hAnsi="SimHei" w:cs="宋体;SimSun" w:eastAsia="黑体"/>
          <w:color w:val="FFFFFF"/>
          <w:kern w:val="2"/>
          <w:sz w:val="2"/>
          <w:szCs w:val="2"/>
          <w:lang w:val="en-US" w:eastAsia="zh-CN" w:bidi="ar-SA"/>
        </w:rPr>
        <w:t>湖南中医学院学报</w:t>
      </w:r>
      <w:r>
        <w:rPr>
          <w:rStyle w:val="Style14"/>
          <w:rFonts w:eastAsia="黑体" w:cs="宋体;SimSun" w:ascii="SimHei" w:hAnsi="SimHei"/>
          <w:color w:val="FFFFFF"/>
          <w:kern w:val="2"/>
          <w:sz w:val="2"/>
          <w:szCs w:val="2"/>
          <w:lang w:val="en-US" w:eastAsia="zh-CN" w:bidi="ar-SA"/>
        </w:rPr>
        <w:t>.2003</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23</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6</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 xml:space="preserve">31.② </w:t>
      </w:r>
      <w:r>
        <w:rPr>
          <w:rStyle w:val="Style14"/>
          <w:rFonts w:ascii="SimHei" w:hAnsi="SimHei" w:cs="宋体;SimSun" w:eastAsia="黑体"/>
          <w:color w:val="FFFFFF"/>
          <w:kern w:val="2"/>
          <w:sz w:val="2"/>
          <w:szCs w:val="2"/>
          <w:lang w:val="en-US" w:eastAsia="zh-CN" w:bidi="ar-SA"/>
        </w:rPr>
        <w:t>谢敏豪等</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训练结合用中药补剂强力宝对小鼠游泳耐力与肌肉和肝</w:t>
      </w:r>
      <w:r>
        <w:rPr>
          <w:rStyle w:val="Style14"/>
          <w:rFonts w:eastAsia="黑体" w:cs="宋体;SimSun" w:ascii="SimHei" w:hAnsi="SimHei"/>
          <w:color w:val="FFFFFF"/>
          <w:kern w:val="2"/>
          <w:sz w:val="2"/>
          <w:szCs w:val="2"/>
          <w:lang w:val="en-US" w:eastAsia="zh-CN" w:bidi="ar-SA"/>
        </w:rPr>
        <w:t xml:space="preserve">Gn, LDH </w:t>
      </w:r>
      <w:r>
        <w:rPr>
          <w:rStyle w:val="Style14"/>
          <w:rFonts w:ascii="SimHei" w:hAnsi="SimHei" w:cs="宋体;SimSun" w:eastAsia="黑体"/>
          <w:color w:val="FFFFFF"/>
          <w:kern w:val="2"/>
          <w:sz w:val="2"/>
          <w:szCs w:val="2"/>
          <w:lang w:val="en-US" w:eastAsia="zh-CN" w:bidi="ar-SA"/>
        </w:rPr>
        <w:t>和</w:t>
      </w:r>
      <w:r>
        <w:rPr>
          <w:rStyle w:val="Style14"/>
          <w:rFonts w:eastAsia="黑体" w:cs="宋体;SimSun" w:ascii="SimHei" w:hAnsi="SimHei"/>
          <w:color w:val="FFFFFF"/>
          <w:kern w:val="2"/>
          <w:sz w:val="2"/>
          <w:szCs w:val="2"/>
          <w:lang w:val="en-US" w:eastAsia="zh-CN" w:bidi="ar-SA"/>
        </w:rPr>
        <w:t xml:space="preserve">MDH </w:t>
      </w:r>
      <w:r>
        <w:rPr>
          <w:rStyle w:val="Style14"/>
          <w:rFonts w:ascii="SimHei" w:hAnsi="SimHei" w:cs="宋体;SimSun" w:eastAsia="黑体"/>
          <w:color w:val="FFFFFF"/>
          <w:kern w:val="2"/>
          <w:sz w:val="2"/>
          <w:szCs w:val="2"/>
          <w:lang w:val="en-US" w:eastAsia="zh-CN" w:bidi="ar-SA"/>
        </w:rPr>
        <w:t>的影响</w:t>
      </w:r>
      <w:r>
        <w:rPr>
          <w:rStyle w:val="Style14"/>
          <w:rFonts w:eastAsia="黑体" w:cs="宋体;SimSun" w:ascii="SimHei" w:hAnsi="SimHei"/>
          <w:color w:val="FFFFFF"/>
          <w:kern w:val="2"/>
          <w:sz w:val="2"/>
          <w:szCs w:val="2"/>
          <w:lang w:val="en-US" w:eastAsia="zh-CN" w:bidi="ar-SA"/>
        </w:rPr>
        <w:t>[J]</w:t>
      </w:r>
      <w:r>
        <w:rPr>
          <w:rStyle w:val="Style14"/>
          <w:rFonts w:ascii="SimHei" w:hAnsi="SimHei" w:cs="宋体;SimSun" w:eastAsia="黑体"/>
          <w:color w:val="FFFFFF"/>
          <w:kern w:val="2"/>
          <w:sz w:val="2"/>
          <w:szCs w:val="2"/>
          <w:lang w:val="en-US" w:eastAsia="zh-CN" w:bidi="ar-SA"/>
        </w:rPr>
        <w:t>．中国运动医学杂② 杨维益</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陈家旭</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王天芳等</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运动性疲劳与中医肝脏的关系</w:t>
      </w:r>
      <w:r>
        <w:rPr>
          <w:rStyle w:val="Style14"/>
          <w:rFonts w:eastAsia="黑体" w:cs="宋体;SimSun" w:ascii="SimHei" w:hAnsi="SimHei"/>
          <w:color w:val="FFFFFF"/>
          <w:kern w:val="2"/>
          <w:sz w:val="2"/>
          <w:szCs w:val="2"/>
          <w:lang w:val="en-US" w:eastAsia="zh-CN" w:bidi="ar-SA"/>
        </w:rPr>
        <w:t>[J].</w:t>
      </w:r>
      <w:r>
        <w:rPr>
          <w:rStyle w:val="Style14"/>
          <w:rFonts w:ascii="SimHei" w:hAnsi="SimHei" w:cs="宋体;SimSun" w:eastAsia="黑体"/>
          <w:color w:val="FFFFFF"/>
          <w:kern w:val="2"/>
          <w:sz w:val="2"/>
          <w:szCs w:val="2"/>
          <w:lang w:val="en-US" w:eastAsia="zh-CN" w:bidi="ar-SA"/>
        </w:rPr>
        <w:t>北京中医药大学学报</w:t>
      </w:r>
      <w:r>
        <w:rPr>
          <w:rStyle w:val="Style14"/>
          <w:rFonts w:eastAsia="黑体" w:cs="宋体;SimSun" w:ascii="SimHei" w:hAnsi="SimHei"/>
          <w:color w:val="FFFFFF"/>
          <w:kern w:val="2"/>
          <w:sz w:val="2"/>
          <w:szCs w:val="2"/>
          <w:lang w:val="en-US" w:eastAsia="zh-CN" w:bidi="ar-SA"/>
        </w:rPr>
        <w:t xml:space="preserve">. 1996,19(1):8.2.1 </w:t>
      </w:r>
      <w:r>
        <w:rPr>
          <w:rStyle w:val="Style14"/>
          <w:rFonts w:ascii="SimHei" w:hAnsi="SimHei" w:cs="宋体;SimSun" w:eastAsia="黑体"/>
          <w:color w:val="FFFFFF"/>
          <w:kern w:val="2"/>
          <w:sz w:val="2"/>
          <w:szCs w:val="2"/>
          <w:lang w:val="en-US" w:eastAsia="zh-CN" w:bidi="ar-SA"/>
        </w:rPr>
        <w:t>中药复方</w:t>
      </w:r>
      <w:r>
        <w:rPr>
          <w:rStyle w:val="Style14"/>
          <w:rFonts w:eastAsia="黑体" w:cs="宋体;SimSun" w:ascii="SimHei" w:hAnsi="SimHei"/>
          <w:color w:val="FFFFFF"/>
          <w:kern w:val="2"/>
          <w:sz w:val="2"/>
          <w:szCs w:val="2"/>
          <w:lang w:val="en-US" w:eastAsia="zh-CN" w:bidi="ar-SA"/>
        </w:rPr>
        <w:t xml:space="preserve">2.2 </w:t>
      </w:r>
      <w:r>
        <w:rPr>
          <w:rStyle w:val="Style14"/>
          <w:rFonts w:ascii="SimHei" w:hAnsi="SimHei" w:cs="宋体;SimSun" w:eastAsia="黑体"/>
          <w:color w:val="FFFFFF"/>
          <w:kern w:val="2"/>
          <w:sz w:val="2"/>
          <w:szCs w:val="2"/>
          <w:lang w:val="en-US" w:eastAsia="zh-CN" w:bidi="ar-SA"/>
        </w:rPr>
        <w:t>单味药</w:t>
      </w:r>
      <w:r>
        <w:rPr>
          <w:rStyle w:val="Style14"/>
          <w:rFonts w:eastAsia="黑体" w:cs="宋体;SimSun" w:ascii="SimHei" w:hAnsi="SimHei"/>
          <w:color w:val="FFFFFF"/>
          <w:kern w:val="2"/>
          <w:sz w:val="2"/>
          <w:szCs w:val="2"/>
          <w:lang w:val="en-US" w:eastAsia="zh-CN" w:bidi="ar-SA"/>
        </w:rPr>
        <w:t>3</w:t>
      </w:r>
      <w:r>
        <w:rPr>
          <w:rStyle w:val="Style14"/>
          <w:rFonts w:eastAsia="黑体" w:cs="宋体;SimSun" w:ascii="SimHei" w:hAnsi="SimHei"/>
          <w:color w:val="FFFFFF"/>
          <w:kern w:val="2"/>
          <w:sz w:val="2"/>
          <w:szCs w:val="2"/>
          <w:lang w:val="en-US" w:eastAsia="zh-CN" w:bidi="ar-SA"/>
        </w:rPr>
        <w:t xml:space="preserve">3 </w:t>
      </w:r>
      <w:r>
        <w:rPr>
          <w:rStyle w:val="Style14"/>
          <w:rFonts w:ascii="SimHei" w:hAnsi="SimHei" w:cs="宋体;SimSun" w:eastAsia="黑体"/>
          <w:color w:val="FFFFFF"/>
          <w:kern w:val="2"/>
          <w:sz w:val="2"/>
          <w:szCs w:val="2"/>
          <w:lang w:val="en-US" w:eastAsia="zh-CN" w:bidi="ar-SA"/>
        </w:rPr>
        <w:t>阿胶和复方阿胶浆③ 常世和等</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参宝片对机体机能影响的</w:t>
      </w:r>
      <w:r>
        <w:rPr>
          <w:rStyle w:val="Style14"/>
          <w:rFonts w:eastAsia="黑体" w:cs="宋体;SimSun" w:ascii="SimHei" w:hAnsi="SimHei"/>
          <w:color w:val="FFFFFF"/>
          <w:kern w:val="2"/>
          <w:sz w:val="2"/>
          <w:szCs w:val="2"/>
          <w:lang w:val="en-US" w:eastAsia="zh-CN" w:bidi="ar-SA"/>
        </w:rPr>
        <w:t>[J].</w:t>
      </w:r>
      <w:r>
        <w:rPr>
          <w:rStyle w:val="Style14"/>
          <w:rFonts w:ascii="SimHei" w:hAnsi="SimHei" w:cs="宋体;SimSun" w:eastAsia="黑体"/>
          <w:color w:val="FFFFFF"/>
          <w:kern w:val="2"/>
          <w:sz w:val="2"/>
          <w:szCs w:val="2"/>
          <w:lang w:val="en-US" w:eastAsia="zh-CN" w:bidi="ar-SA"/>
        </w:rPr>
        <w:t>中国运动医学杂志，</w:t>
      </w:r>
      <w:r>
        <w:rPr>
          <w:rStyle w:val="Style14"/>
          <w:rFonts w:eastAsia="黑体" w:cs="宋体;SimSun" w:ascii="SimHei" w:hAnsi="SimHei"/>
          <w:color w:val="FFFFFF"/>
          <w:kern w:val="2"/>
          <w:sz w:val="2"/>
          <w:szCs w:val="2"/>
          <w:lang w:val="en-US" w:eastAsia="zh-CN" w:bidi="ar-SA"/>
        </w:rPr>
        <w:t>1991</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10</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1</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 xml:space="preserve">49.③ </w:t>
      </w:r>
      <w:r>
        <w:rPr>
          <w:rStyle w:val="Style14"/>
          <w:rFonts w:ascii="SimHei" w:hAnsi="SimHei" w:cs="宋体;SimSun" w:eastAsia="黑体"/>
          <w:color w:val="FFFFFF"/>
          <w:kern w:val="2"/>
          <w:sz w:val="2"/>
          <w:szCs w:val="2"/>
          <w:lang w:val="en-US" w:eastAsia="zh-CN" w:bidi="ar-SA"/>
        </w:rPr>
        <w:t>聂晓莉，李晓勇等</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慢性疲劳大鼠模型的建立及其对肝功能的影响</w:t>
      </w:r>
      <w:r>
        <w:rPr>
          <w:rStyle w:val="Style14"/>
          <w:rFonts w:eastAsia="黑体" w:cs="宋体;SimSun" w:ascii="SimHei" w:hAnsi="SimHei"/>
          <w:color w:val="FFFFFF"/>
          <w:kern w:val="2"/>
          <w:sz w:val="2"/>
          <w:szCs w:val="2"/>
          <w:lang w:val="en-US" w:eastAsia="zh-CN" w:bidi="ar-SA"/>
        </w:rPr>
        <w:t xml:space="preserve">[J]. </w:t>
      </w:r>
      <w:r>
        <w:rPr>
          <w:rStyle w:val="Style14"/>
          <w:rFonts w:ascii="SimHei" w:hAnsi="SimHei" w:cs="宋体;SimSun" w:eastAsia="黑体"/>
          <w:color w:val="FFFFFF"/>
          <w:kern w:val="2"/>
          <w:sz w:val="2"/>
          <w:szCs w:val="2"/>
          <w:lang w:val="en-US" w:eastAsia="zh-CN" w:bidi="ar-SA"/>
        </w:rPr>
        <w:t>热带医学杂志，</w:t>
      </w:r>
      <w:r>
        <w:rPr>
          <w:rStyle w:val="Style14"/>
          <w:rFonts w:eastAsia="黑体" w:cs="宋体;SimSun" w:ascii="SimHei" w:hAnsi="SimHei"/>
          <w:color w:val="FFFFFF"/>
          <w:kern w:val="2"/>
          <w:sz w:val="2"/>
          <w:szCs w:val="2"/>
          <w:lang w:val="en-US" w:eastAsia="zh-CN" w:bidi="ar-SA"/>
        </w:rPr>
        <w:t>2007,7(4)</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 xml:space="preserve">323-325.3.1 </w:t>
      </w:r>
      <w:r>
        <w:rPr>
          <w:rStyle w:val="Style14"/>
          <w:rFonts w:ascii="SimHei" w:hAnsi="SimHei" w:cs="宋体;SimSun" w:eastAsia="黑体"/>
          <w:color w:val="FFFFFF"/>
          <w:kern w:val="2"/>
          <w:sz w:val="2"/>
          <w:szCs w:val="2"/>
          <w:lang w:val="en-US" w:eastAsia="zh-CN" w:bidi="ar-SA"/>
        </w:rPr>
        <w:t>概述</w:t>
      </w:r>
      <w:r>
        <w:rPr>
          <w:rStyle w:val="Style14"/>
          <w:rFonts w:eastAsia="黑体" w:cs="宋体;SimSun" w:ascii="SimHei" w:hAnsi="SimHei"/>
          <w:color w:val="FFFFFF"/>
          <w:kern w:val="2"/>
          <w:sz w:val="2"/>
          <w:szCs w:val="2"/>
          <w:lang w:val="en-US" w:eastAsia="zh-CN" w:bidi="ar-SA"/>
        </w:rPr>
        <w:t xml:space="preserve">3.2 </w:t>
      </w:r>
      <w:r>
        <w:rPr>
          <w:rStyle w:val="Style14"/>
          <w:rFonts w:ascii="SimHei" w:hAnsi="SimHei" w:cs="宋体;SimSun" w:eastAsia="黑体"/>
          <w:color w:val="FFFFFF"/>
          <w:kern w:val="2"/>
          <w:sz w:val="2"/>
          <w:szCs w:val="2"/>
          <w:lang w:val="en-US" w:eastAsia="zh-CN" w:bidi="ar-SA"/>
        </w:rPr>
        <w:t>关于阿胶和复方阿胶浆医疗保健作用的</w:t>
      </w:r>
      <w:r>
        <w:rPr>
          <w:rStyle w:val="Style14"/>
          <w:rFonts w:eastAsia="黑体" w:cs="宋体;SimSun" w:ascii="SimHei" w:hAnsi="SimHei"/>
          <w:color w:val="FFFFFF"/>
          <w:kern w:val="2"/>
          <w:sz w:val="2"/>
          <w:szCs w:val="2"/>
          <w:lang w:val="en-US" w:eastAsia="zh-CN" w:bidi="ar-SA"/>
        </w:rPr>
        <w:t xml:space="preserve">3.2.1 </w:t>
      </w:r>
      <w:r>
        <w:rPr>
          <w:rStyle w:val="Style14"/>
          <w:rFonts w:ascii="SimHei" w:hAnsi="SimHei" w:cs="宋体;SimSun" w:eastAsia="黑体"/>
          <w:color w:val="FFFFFF"/>
          <w:kern w:val="2"/>
          <w:sz w:val="2"/>
          <w:szCs w:val="2"/>
          <w:lang w:val="en-US" w:eastAsia="zh-CN" w:bidi="ar-SA"/>
        </w:rPr>
        <w:t>营养成分和评价</w:t>
      </w:r>
      <w:r>
        <w:rPr>
          <w:rStyle w:val="Style14"/>
          <w:rFonts w:eastAsia="黑体" w:cs="宋体;SimSun" w:ascii="SimHei" w:hAnsi="SimHei"/>
          <w:color w:val="FFFFFF"/>
          <w:kern w:val="2"/>
          <w:sz w:val="2"/>
          <w:szCs w:val="2"/>
          <w:lang w:val="en-US" w:eastAsia="zh-CN" w:bidi="ar-SA"/>
        </w:rPr>
        <w:t xml:space="preserve">3.2.2 </w:t>
      </w:r>
      <w:r>
        <w:rPr>
          <w:rStyle w:val="Style14"/>
          <w:rFonts w:ascii="SimHei" w:hAnsi="SimHei" w:cs="宋体;SimSun" w:eastAsia="黑体"/>
          <w:color w:val="FFFFFF"/>
          <w:kern w:val="2"/>
          <w:sz w:val="2"/>
          <w:szCs w:val="2"/>
          <w:lang w:val="en-US" w:eastAsia="zh-CN" w:bidi="ar-SA"/>
        </w:rPr>
        <w:t>阿胶的药理作用</w:t>
      </w:r>
      <w:r>
        <w:rPr>
          <w:rStyle w:val="Style14"/>
          <w:rFonts w:eastAsia="黑体" w:cs="宋体;SimSun" w:ascii="SimHei" w:hAnsi="SimHei"/>
          <w:color w:val="FFFFFF"/>
          <w:kern w:val="2"/>
          <w:sz w:val="2"/>
          <w:szCs w:val="2"/>
          <w:lang w:val="en-US" w:eastAsia="zh-CN" w:bidi="ar-SA"/>
        </w:rPr>
        <w:t xml:space="preserve">3.2.3 </w:t>
      </w:r>
      <w:r>
        <w:rPr>
          <w:rStyle w:val="Style14"/>
          <w:rFonts w:ascii="SimHei" w:hAnsi="SimHei" w:cs="宋体;SimSun" w:eastAsia="黑体"/>
          <w:color w:val="FFFFFF"/>
          <w:kern w:val="2"/>
          <w:sz w:val="2"/>
          <w:szCs w:val="2"/>
          <w:lang w:val="en-US" w:eastAsia="zh-CN" w:bidi="ar-SA"/>
        </w:rPr>
        <w:t>阿胶的临床应用</w:t>
      </w:r>
      <w:r>
        <w:rPr>
          <w:rStyle w:val="Style14"/>
          <w:rFonts w:eastAsia="黑体" w:cs="宋体;SimSun" w:ascii="SimHei" w:hAnsi="SimHei"/>
          <w:color w:val="FFFFFF"/>
          <w:kern w:val="2"/>
          <w:sz w:val="2"/>
          <w:szCs w:val="2"/>
          <w:lang w:val="en-US" w:eastAsia="zh-CN" w:bidi="ar-SA"/>
        </w:rPr>
        <w:t>4</w:t>
      </w:r>
      <w:r>
        <w:rPr>
          <w:rStyle w:val="Style14"/>
          <w:rFonts w:eastAsia="黑体" w:cs="宋体;SimSun" w:ascii="SimHei" w:hAnsi="SimHei"/>
          <w:color w:val="FFFFFF"/>
          <w:kern w:val="2"/>
          <w:sz w:val="2"/>
          <w:szCs w:val="2"/>
          <w:lang w:val="en-US" w:eastAsia="zh-CN" w:bidi="ar-SA"/>
        </w:rPr>
        <w:t>④ Xie MH, etal</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Effects of "Hong jing tian she 1u" on reproductive axis function and exercise capacities in men. The</w:t>
      </w:r>
      <w:r>
        <w:rPr>
          <w:rStyle w:val="Style14"/>
          <w:rFonts w:eastAsia="黑体" w:cs="宋体;SimSun" w:ascii="SimHei" w:hAnsi="SimHei"/>
          <w:color w:val="FFFFFF"/>
          <w:kern w:val="2"/>
          <w:sz w:val="2"/>
          <w:szCs w:val="2"/>
          <w:lang w:val="en-US" w:eastAsia="zh-CN" w:bidi="ar-SA"/>
        </w:rPr>
        <w:t>5</w:t>
      </w:r>
      <w:r>
        <w:rPr>
          <w:rStyle w:val="Style14"/>
          <w:rFonts w:eastAsia="黑体" w:cs="宋体;SimSun" w:ascii="SimHei" w:hAnsi="SimHei"/>
          <w:color w:val="FFFFFF"/>
          <w:kern w:val="2"/>
          <w:sz w:val="2"/>
          <w:szCs w:val="2"/>
          <w:lang w:val="en-US" w:eastAsia="zh-CN" w:bidi="ar-SA"/>
        </w:rPr>
        <w:t xml:space="preserve">⑤ </w:t>
      </w:r>
      <w:r>
        <w:rPr>
          <w:rStyle w:val="Style14"/>
          <w:rFonts w:ascii="SimHei" w:hAnsi="SimHei" w:cs="宋体;SimSun" w:eastAsia="黑体"/>
          <w:color w:val="FFFFFF"/>
          <w:kern w:val="2"/>
          <w:sz w:val="2"/>
          <w:szCs w:val="2"/>
          <w:lang w:val="en-US" w:eastAsia="zh-CN" w:bidi="ar-SA"/>
        </w:rPr>
        <w:t>周志宏等．补肾益元方对运动小鼠抗疲劳能力的影响</w:t>
      </w:r>
      <w:r>
        <w:rPr>
          <w:rStyle w:val="Style14"/>
          <w:rFonts w:eastAsia="黑体" w:cs="宋体;SimSun" w:ascii="SimHei" w:hAnsi="SimHei"/>
          <w:color w:val="FFFFFF"/>
          <w:kern w:val="2"/>
          <w:sz w:val="2"/>
          <w:szCs w:val="2"/>
          <w:lang w:val="en-US" w:eastAsia="zh-CN" w:bidi="ar-SA"/>
        </w:rPr>
        <w:t>[J].</w:t>
      </w:r>
      <w:r>
        <w:rPr>
          <w:rStyle w:val="Style14"/>
          <w:rFonts w:ascii="SimHei" w:hAnsi="SimHei" w:cs="宋体;SimSun" w:eastAsia="黑体"/>
          <w:color w:val="FFFFFF"/>
          <w:kern w:val="2"/>
          <w:sz w:val="2"/>
          <w:szCs w:val="2"/>
          <w:lang w:val="en-US" w:eastAsia="zh-CN" w:bidi="ar-SA"/>
        </w:rPr>
        <w:t>中国运动医学杂志，</w:t>
      </w:r>
      <w:r>
        <w:rPr>
          <w:rStyle w:val="Style14"/>
          <w:rFonts w:eastAsia="黑体" w:cs="宋体;SimSun" w:ascii="SimHei" w:hAnsi="SimHei"/>
          <w:color w:val="FFFFFF"/>
          <w:kern w:val="2"/>
          <w:sz w:val="2"/>
          <w:szCs w:val="2"/>
          <w:lang w:val="en-US" w:eastAsia="zh-CN" w:bidi="ar-SA"/>
        </w:rPr>
        <w:t>2001</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20</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1</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83-84202-204.</w:t>
      </w:r>
      <w:r>
        <w:rPr>
          <w:rStyle w:val="Style14"/>
          <w:rFonts w:eastAsia="黑体" w:cs="宋体;SimSun" w:ascii="SimHei" w:hAnsi="SimHei"/>
          <w:color w:val="FFFFFF"/>
          <w:kern w:val="2"/>
          <w:sz w:val="2"/>
          <w:szCs w:val="2"/>
          <w:lang w:val="en-US" w:eastAsia="zh-CN" w:bidi="ar-SA"/>
        </w:rPr>
        <w:t>5`"InternationalCourseandConferenceonPhysiologicalChemistry and Natrition of exercise and training (Abstract)6</w:t>
      </w:r>
      <w:r>
        <w:rPr>
          <w:rStyle w:val="Style14"/>
          <w:rFonts w:eastAsia="黑体" w:cs="宋体;SimSun" w:ascii="SimHei" w:hAnsi="SimHei"/>
          <w:color w:val="FFFFFF"/>
          <w:kern w:val="2"/>
          <w:sz w:val="2"/>
          <w:szCs w:val="2"/>
          <w:lang w:val="en-US" w:eastAsia="zh-CN" w:bidi="ar-SA"/>
        </w:rPr>
        <w:t xml:space="preserve">⑥ </w:t>
      </w:r>
      <w:r>
        <w:rPr>
          <w:rStyle w:val="Style14"/>
          <w:rFonts w:ascii="SimHei" w:hAnsi="SimHei" w:cs="宋体;SimSun" w:eastAsia="黑体"/>
          <w:color w:val="FFFFFF"/>
          <w:kern w:val="2"/>
          <w:sz w:val="2"/>
          <w:szCs w:val="2"/>
          <w:lang w:val="en-US" w:eastAsia="zh-CN" w:bidi="ar-SA"/>
        </w:rPr>
        <w:t>杨维益等．中药复方“体复康”对运动性疲劳大鼠血乳酸、</w:t>
      </w:r>
      <w:r>
        <w:rPr>
          <w:rStyle w:val="Style14"/>
          <w:rFonts w:eastAsia="黑体" w:cs="宋体;SimSun" w:ascii="SimHei" w:hAnsi="SimHei"/>
          <w:color w:val="FFFFFF"/>
          <w:kern w:val="2"/>
          <w:sz w:val="2"/>
          <w:szCs w:val="2"/>
          <w:lang w:val="en-US" w:eastAsia="zh-CN" w:bidi="ar-SA"/>
        </w:rPr>
        <w:t xml:space="preserve">p </w:t>
      </w:r>
      <w:r>
        <w:rPr>
          <w:rStyle w:val="Style14"/>
          <w:rFonts w:ascii="SimHei" w:hAnsi="SimHei" w:cs="宋体;SimSun" w:eastAsia="黑体"/>
          <w:color w:val="FFFFFF"/>
          <w:kern w:val="2"/>
          <w:sz w:val="2"/>
          <w:szCs w:val="2"/>
          <w:lang w:val="en-US" w:eastAsia="zh-CN" w:bidi="ar-SA"/>
        </w:rPr>
        <w:t>一内啡肤、亮氨酸及强啡肤</w:t>
      </w:r>
      <w:r>
        <w:rPr>
          <w:rStyle w:val="Style14"/>
          <w:rFonts w:eastAsia="黑体" w:cs="宋体;SimSun" w:ascii="SimHei" w:hAnsi="SimHei"/>
          <w:color w:val="FFFFFF"/>
          <w:kern w:val="2"/>
          <w:sz w:val="2"/>
          <w:szCs w:val="2"/>
          <w:lang w:val="en-US" w:eastAsia="zh-CN" w:bidi="ar-SA"/>
        </w:rPr>
        <w:t xml:space="preserve">Al-13 </w:t>
      </w:r>
      <w:r>
        <w:rPr>
          <w:rStyle w:val="Style14"/>
          <w:rFonts w:ascii="SimHei" w:hAnsi="SimHei" w:cs="宋体;SimSun" w:eastAsia="黑体"/>
          <w:color w:val="FFFFFF"/>
          <w:kern w:val="2"/>
          <w:sz w:val="2"/>
          <w:szCs w:val="2"/>
          <w:lang w:val="en-US" w:eastAsia="zh-CN" w:bidi="ar-SA"/>
        </w:rPr>
        <w:t>影响的实验研⑥。仙灵口服液可提高机体运动能力，加速运动后血乳酸的消除。</w:t>
      </w:r>
      <w:r>
        <w:rPr>
          <w:rStyle w:val="Style14"/>
          <w:rFonts w:eastAsia="黑体" w:cs="宋体;SimSun" w:ascii="SimHei" w:hAnsi="SimHei"/>
          <w:color w:val="FFFFFF"/>
          <w:kern w:val="2"/>
          <w:sz w:val="2"/>
          <w:szCs w:val="2"/>
          <w:lang w:val="en-US" w:eastAsia="zh-CN" w:bidi="ar-SA"/>
        </w:rPr>
        <w:t xml:space="preserve">F3 </w:t>
      </w:r>
      <w:r>
        <w:rPr>
          <w:rStyle w:val="Style14"/>
          <w:rFonts w:ascii="SimHei" w:hAnsi="SimHei" w:cs="宋体;SimSun" w:eastAsia="黑体"/>
          <w:color w:val="FFFFFF"/>
          <w:kern w:val="2"/>
          <w:sz w:val="2"/>
          <w:szCs w:val="2"/>
          <w:lang w:val="en-US" w:eastAsia="zh-CN" w:bidi="ar-SA"/>
        </w:rPr>
        <w:t>口服液能调整</w:t>
      </w:r>
      <w:r>
        <w:rPr>
          <w:rStyle w:val="Style14"/>
          <w:rFonts w:eastAsia="黑体" w:cs="宋体;SimSun" w:ascii="SimHei" w:hAnsi="SimHei"/>
          <w:color w:val="FFFFFF"/>
          <w:kern w:val="2"/>
          <w:sz w:val="2"/>
          <w:szCs w:val="2"/>
          <w:lang w:val="en-US" w:eastAsia="zh-CN" w:bidi="ar-SA"/>
        </w:rPr>
        <w:t xml:space="preserve">PCO2⑧ </w:t>
      </w:r>
      <w:r>
        <w:rPr>
          <w:rStyle w:val="Style14"/>
          <w:rFonts w:ascii="SimHei" w:hAnsi="SimHei" w:cs="宋体;SimSun" w:eastAsia="黑体"/>
          <w:color w:val="FFFFFF"/>
          <w:kern w:val="2"/>
          <w:sz w:val="2"/>
          <w:szCs w:val="2"/>
          <w:lang w:val="en-US" w:eastAsia="zh-CN" w:bidi="ar-SA"/>
        </w:rPr>
        <w:t>孙晓波等．鹿茸精强壮作用的</w:t>
      </w:r>
      <w:r>
        <w:rPr>
          <w:rStyle w:val="Style14"/>
          <w:rFonts w:eastAsia="黑体" w:cs="宋体;SimSun" w:ascii="SimHei" w:hAnsi="SimHei"/>
          <w:color w:val="FFFFFF"/>
          <w:kern w:val="2"/>
          <w:sz w:val="2"/>
          <w:szCs w:val="2"/>
          <w:lang w:val="en-US" w:eastAsia="zh-CN" w:bidi="ar-SA"/>
        </w:rPr>
        <w:t>[J].</w:t>
      </w:r>
      <w:r>
        <w:rPr>
          <w:rStyle w:val="Style14"/>
          <w:rFonts w:ascii="SimHei" w:hAnsi="SimHei" w:cs="宋体;SimSun" w:eastAsia="黑体"/>
          <w:color w:val="FFFFFF"/>
          <w:kern w:val="2"/>
          <w:sz w:val="2"/>
          <w:szCs w:val="2"/>
          <w:lang w:val="en-US" w:eastAsia="zh-CN" w:bidi="ar-SA"/>
        </w:rPr>
        <w:t>中药药理与临床，</w:t>
      </w:r>
      <w:r>
        <w:rPr>
          <w:rStyle w:val="Style14"/>
          <w:rFonts w:eastAsia="黑体" w:cs="宋体;SimSun" w:ascii="SimHei" w:hAnsi="SimHei"/>
          <w:color w:val="FFFFFF"/>
          <w:kern w:val="2"/>
          <w:sz w:val="2"/>
          <w:szCs w:val="2"/>
          <w:lang w:val="en-US" w:eastAsia="zh-CN" w:bidi="ar-SA"/>
        </w:rPr>
        <w:t>1987</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3</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3</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 xml:space="preserve">11.⑨ </w:t>
      </w:r>
      <w:r>
        <w:rPr>
          <w:rStyle w:val="Style14"/>
          <w:rFonts w:ascii="SimHei" w:hAnsi="SimHei" w:cs="宋体;SimSun" w:eastAsia="黑体"/>
          <w:color w:val="FFFFFF"/>
          <w:kern w:val="2"/>
          <w:sz w:val="2"/>
          <w:szCs w:val="2"/>
          <w:lang w:val="en-US" w:eastAsia="zh-CN" w:bidi="ar-SA"/>
        </w:rPr>
        <w:t>于庆海等．高山红景天抗不良刺激的药理</w:t>
      </w:r>
      <w:r>
        <w:rPr>
          <w:rStyle w:val="Style14"/>
          <w:rFonts w:eastAsia="黑体" w:cs="宋体;SimSun" w:ascii="SimHei" w:hAnsi="SimHei"/>
          <w:color w:val="FFFFFF"/>
          <w:kern w:val="2"/>
          <w:sz w:val="2"/>
          <w:szCs w:val="2"/>
          <w:lang w:val="en-US" w:eastAsia="zh-CN" w:bidi="ar-SA"/>
        </w:rPr>
        <w:t>[J]</w:t>
      </w:r>
      <w:r>
        <w:rPr>
          <w:rStyle w:val="Style14"/>
          <w:rFonts w:ascii="SimHei" w:hAnsi="SimHei" w:cs="宋体;SimSun" w:eastAsia="黑体"/>
          <w:color w:val="FFFFFF"/>
          <w:kern w:val="2"/>
          <w:sz w:val="2"/>
          <w:szCs w:val="2"/>
          <w:lang w:val="en-US" w:eastAsia="zh-CN" w:bidi="ar-SA"/>
        </w:rPr>
        <w:t>．中药药理与临床，</w:t>
      </w:r>
      <w:r>
        <w:rPr>
          <w:rStyle w:val="Style14"/>
          <w:rFonts w:eastAsia="黑体" w:cs="宋体;SimSun" w:ascii="SimHei" w:hAnsi="SimHei"/>
          <w:color w:val="FFFFFF"/>
          <w:kern w:val="2"/>
          <w:sz w:val="2"/>
          <w:szCs w:val="2"/>
          <w:lang w:val="en-US" w:eastAsia="zh-CN" w:bidi="ar-SA"/>
        </w:rPr>
        <w:t>1995</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7</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7</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 xml:space="preserve">283.⑩ </w:t>
      </w:r>
      <w:r>
        <w:rPr>
          <w:rStyle w:val="Style14"/>
          <w:rFonts w:ascii="SimHei" w:hAnsi="SimHei" w:cs="宋体;SimSun" w:eastAsia="黑体"/>
          <w:color w:val="FFFFFF"/>
          <w:kern w:val="2"/>
          <w:sz w:val="2"/>
          <w:szCs w:val="2"/>
          <w:lang w:val="en-US" w:eastAsia="zh-CN" w:bidi="ar-SA"/>
        </w:rPr>
        <w:t>牛锐．淫羊藿炮制前后对小鼠血浆睾丸酮及附近性器官的影响</w:t>
      </w:r>
      <w:r>
        <w:rPr>
          <w:rStyle w:val="Style14"/>
          <w:rFonts w:eastAsia="黑体" w:cs="宋体;SimSun" w:ascii="SimHei" w:hAnsi="SimHei"/>
          <w:color w:val="FFFFFF"/>
          <w:kern w:val="2"/>
          <w:sz w:val="2"/>
          <w:szCs w:val="2"/>
          <w:lang w:val="en-US" w:eastAsia="zh-CN" w:bidi="ar-SA"/>
        </w:rPr>
        <w:t>[J]</w:t>
      </w:r>
      <w:r>
        <w:rPr>
          <w:rStyle w:val="Style14"/>
          <w:rFonts w:ascii="SimHei" w:hAnsi="SimHei" w:cs="宋体;SimSun" w:eastAsia="黑体"/>
          <w:color w:val="FFFFFF"/>
          <w:kern w:val="2"/>
          <w:sz w:val="2"/>
          <w:szCs w:val="2"/>
          <w:lang w:val="en-US" w:eastAsia="zh-CN" w:bidi="ar-SA"/>
        </w:rPr>
        <w:t>．中国中药杂志，</w:t>
      </w:r>
      <w:r>
        <w:rPr>
          <w:rStyle w:val="Style14"/>
          <w:rFonts w:eastAsia="黑体" w:cs="宋体;SimSun" w:ascii="SimHei" w:hAnsi="SimHei"/>
          <w:color w:val="FFFFFF"/>
          <w:kern w:val="2"/>
          <w:sz w:val="2"/>
          <w:szCs w:val="2"/>
          <w:lang w:val="en-US" w:eastAsia="zh-CN" w:bidi="ar-SA"/>
        </w:rPr>
        <w:t>1989,14(9):18</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 xml:space="preserve">P&lt;0.01), </w:t>
      </w:r>
      <w:r>
        <w:rPr>
          <w:rStyle w:val="Style14"/>
          <w:rFonts w:ascii="SimHei" w:hAnsi="SimHei" w:cs="宋体;SimSun" w:eastAsia="黑体"/>
          <w:color w:val="FFFFFF"/>
          <w:kern w:val="2"/>
          <w:sz w:val="2"/>
          <w:szCs w:val="2"/>
          <w:lang w:val="en-US" w:eastAsia="zh-CN" w:bidi="ar-SA"/>
        </w:rPr>
        <w:t>其他肝功能相关指标未见异常</w:t>
      </w:r>
      <w:r>
        <w:rPr>
          <w:rStyle w:val="Style14"/>
          <w:rFonts w:eastAsia="黑体" w:cs="宋体;SimSun" w:ascii="SimHei" w:hAnsi="SimHei"/>
          <w:color w:val="FFFFFF"/>
          <w:kern w:val="2"/>
          <w:sz w:val="2"/>
          <w:szCs w:val="2"/>
          <w:lang w:val="en-US" w:eastAsia="zh-CN" w:bidi="ar-SA"/>
        </w:rPr>
        <w:t xml:space="preserve">(P&gt; 0.05) </w:t>
      </w:r>
      <w:r>
        <w:rPr>
          <w:rStyle w:val="Style14"/>
          <w:rFonts w:ascii="SimHei" w:hAnsi="SimHei" w:cs="宋体;SimSun" w:eastAsia="黑体"/>
          <w:color w:val="FFFFFF"/>
          <w:kern w:val="2"/>
          <w:sz w:val="2"/>
          <w:szCs w:val="2"/>
          <w:lang w:val="en-US" w:eastAsia="zh-CN" w:bidi="ar-SA"/>
        </w:rPr>
        <w:t>。肝脏是动物机体重要脏器之一</w:t>
      </w:r>
      <w:r>
        <w:rPr>
          <w:rStyle w:val="Style14"/>
          <w:rFonts w:eastAsia="黑体" w:cs="宋体;SimSun" w:ascii="SimHei" w:hAnsi="SimHei"/>
          <w:color w:val="FFFFFF"/>
          <w:kern w:val="2"/>
          <w:sz w:val="2"/>
          <w:szCs w:val="2"/>
          <w:lang w:val="en-US" w:eastAsia="zh-CN" w:bidi="ar-SA"/>
        </w:rPr>
        <w:t>,Pi</w:t>
      </w:r>
      <w:r>
        <w:rPr>
          <w:rStyle w:val="Style14"/>
          <w:rFonts w:ascii="SimHei" w:hAnsi="SimHei" w:cs="宋体;SimSun" w:eastAsia="黑体"/>
          <w:color w:val="FFFFFF"/>
          <w:kern w:val="2"/>
          <w:sz w:val="2"/>
          <w:szCs w:val="2"/>
          <w:lang w:val="en-US" w:eastAsia="zh-CN" w:bidi="ar-SA"/>
        </w:rPr>
        <w:t>，同疲），肝主筋，人之运动皆由于筋，故为罢极之本”。人体肝脏的功能活动也必阿胶</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味甘性平</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入肺、肝、肾经</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具有补血止血、滋阴润肺的功效。《神农本阿胶</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又称驴皮胶</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为马科动物驴的皮去毛后熬制而成的胶块</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是中国医药宝库中阿胶、熟地配伍能使补而不滋腻</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共奏益气补血之功</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主要治疗各种原因导致的气血阿胶对细有促进作用；提示阿胶能提高机体免疫功能。 另外阿胶具阿胶具有很好的止血作用，常用来治疗阴虚火旺、血脉受伤造成的出血。比如，阿胶能治疗缺铁性贫血，再生障碍性贫血等贫血症状，阿胶对血小板减少，白细阿胶是一类明胶蛋白，经水解分离得到多种氨基酸，阿胶具有很多的药理作用和阿胶又称驴皮胶</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为马科动物驴的皮去毛后熬制而成的胶块。中药界有句口头禅</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阿胶中的营养成分比较多，主要有蛋白质、多肽、氨基酸、金属元素、硫酸皮肤。把阿胶应用于运动员或人群中的实践应用性，具有很大的潜力和市场前景，白血病、鼻咽癌、食道癌、肺癌、乳腺癌等。阿胶不温不燥，老少皆宜，一年四季均伴随现代竞技体育的强度越来越大，运动员在大运动量训练后出现的各种疲劳征象，胞减少等症也具有效果明显效果；另外，经配伍，阿胶可用来治疗多种出血症。医学保健作用，阿胶具有耐缺氧、耐寒冷、抗疲劳和增强免疫功能作用；同时，阿胶具有本文的目的意义有以下两个方面：一是通过阿胶的抗疲劳能力，来进一</w:t>
      </w:r>
    </w:p>
    <w:p>
      <w:pPr>
        <w:pStyle w:val="Normal1"/>
        <w:bidi w:val="0"/>
        <w:spacing w:lineRule="atLeast" w:line="20"/>
        <w:rPr/>
      </w:pPr>
      <w:r>
        <w:rPr>
          <w:rStyle w:val="Style14"/>
          <w:rFonts w:ascii="SimHei" w:hAnsi="SimHei" w:cs="宋体;SimSun" w:eastAsia="黑体"/>
          <w:color w:val="FFFFFF"/>
          <w:kern w:val="2"/>
          <w:sz w:val="2"/>
          <w:szCs w:val="2"/>
          <w:lang w:val="en-US" w:eastAsia="zh-CN" w:bidi="ar-SA"/>
        </w:rPr>
        <w:t>本以运动性疲劳相关症状明显的篮球运动员为对象，以谷丙转氨酶、谷表明，阿胶还用于治疗妊娠期胎动不安，先兆流产</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习惯性流产等。对于月经病步了解运动员服用阿胶以后，不但能够使男女运动员的谷草转氨酶含量水平、谷丙转参促进人体对糖原和三磷酸腺苷等能源物质的合理利用</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并使剧烈运动时产生的乳草经》将其列为上品。《本草纲目》载阿胶“疗吐血衄血</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血淋尿血</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肠风下痢</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女草转氨酶、谷酰转肽酶、总胆红素、白蛋白和白蛋白</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球蛋白含量水平为测定指标，产生运动。从中医学的观点来看，筋就是聚集在一起的肌肉束，膜是筋的延长和扩布；常所说的肌腱和韧带等器官，韧带和肌腱坚韧有力。通过韧带和肌腱伸缩牵拉骨骼肌充在筋”</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也就说明了筋的功能受到肝脏的调节</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所以</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医家大多从筋与肝相关的角除运动后的疲劳</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已经成为运动医学领域的热点</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而中医药在改善、消除运动性促进肌肉和肝脏有氧氧化能力的作用③。 红景天圣露能促进机体运动后的恢复和消除促进血液凝固和抗贫血作用，有提高血红蛋白红细胞，白细胞和血小板的作用。到影响。的变化</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主要表现为部分肝细胞破裂</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内容物进入窦状隙</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未受损的肝细胞糖原明的核心问题之一</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也是运动训练学所要克服的核心问题之一</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疲劳是机体的一的滋补类药品；因始产于聊城东阿，故名阿胶，距今已有两千多年的生产历史；最早低分子肽含量分别是</w:t>
      </w:r>
      <w:r>
        <w:rPr>
          <w:rStyle w:val="Style14"/>
          <w:rFonts w:eastAsia="黑体" w:cs="宋体;SimSun" w:ascii="SimHei" w:hAnsi="SimHei"/>
          <w:color w:val="FFFFFF"/>
          <w:kern w:val="2"/>
          <w:sz w:val="2"/>
          <w:szCs w:val="2"/>
          <w:lang w:val="en-US" w:eastAsia="zh-CN" w:bidi="ar-SA"/>
        </w:rPr>
        <w:t>15%</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45%</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10.97%</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 xml:space="preserve">13.18% </w:t>
      </w:r>
      <w:r>
        <w:rPr>
          <w:rStyle w:val="Style14"/>
          <w:rFonts w:ascii="SimHei" w:hAnsi="SimHei" w:cs="宋体;SimSun" w:eastAsia="黑体"/>
          <w:color w:val="FFFFFF"/>
          <w:kern w:val="2"/>
          <w:sz w:val="2"/>
          <w:szCs w:val="2"/>
          <w:lang w:val="en-US" w:eastAsia="zh-CN" w:bidi="ar-SA"/>
        </w:rPr>
        <w:t>。霍光华③采用标准水解法和氨基低运动后血清尿素氮含量； 加速体内尿素氮及血乳酸的清除速率；提高小鼠的游泳点、“肝之合筋”的观点、“肝者</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其充在筋” 的观点、“食气入胃</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散精于肝</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淫气于动领域的广泛应用。动性疲劳关系最为密切者当首推肝脏。动性疲劳后机体恢复作用和机制的十分活跃。动员和贮备，以及机体对运动刺激的适应和运动后的疲劳的恢复起到重要的促进作用度阐述肝与疲劳的关系</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其实肝尚可通过脏腑气血等多个途径影响疲劳感的产生和度的</w:t>
      </w:r>
      <w:r>
        <w:rPr>
          <w:rStyle w:val="Style14"/>
          <w:rFonts w:eastAsia="黑体" w:cs="宋体;SimSun" w:ascii="SimHei" w:hAnsi="SimHei"/>
          <w:color w:val="FFFFFF"/>
          <w:kern w:val="2"/>
          <w:sz w:val="2"/>
          <w:szCs w:val="2"/>
          <w:lang w:val="en-US" w:eastAsia="zh-CN" w:bidi="ar-SA"/>
        </w:rPr>
        <w:t xml:space="preserve">DS </w:t>
      </w:r>
      <w:r>
        <w:rPr>
          <w:rStyle w:val="Style14"/>
          <w:rFonts w:ascii="SimHei" w:hAnsi="SimHei" w:cs="宋体;SimSun" w:eastAsia="黑体"/>
          <w:color w:val="FFFFFF"/>
          <w:kern w:val="2"/>
          <w:sz w:val="2"/>
          <w:szCs w:val="2"/>
          <w:lang w:val="en-US" w:eastAsia="zh-CN" w:bidi="ar-SA"/>
        </w:rPr>
        <w:t>标准液</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加适量天青Ⅰ试液</w:t>
      </w:r>
      <w:r>
        <w:rPr>
          <w:rStyle w:val="Style14"/>
          <w:rFonts w:eastAsia="黑体" w:cs="宋体;SimSun" w:ascii="SimHei" w:hAnsi="SimHei"/>
          <w:color w:val="FFFFFF"/>
          <w:kern w:val="2"/>
          <w:sz w:val="2"/>
          <w:szCs w:val="2"/>
          <w:lang w:val="en-US" w:eastAsia="zh-CN" w:bidi="ar-SA"/>
        </w:rPr>
        <w:t xml:space="preserve">, 536nm </w:t>
      </w:r>
      <w:r>
        <w:rPr>
          <w:rStyle w:val="Style14"/>
          <w:rFonts w:ascii="SimHei" w:hAnsi="SimHei" w:cs="宋体;SimSun" w:eastAsia="黑体"/>
          <w:color w:val="FFFFFF"/>
          <w:kern w:val="2"/>
          <w:sz w:val="2"/>
          <w:szCs w:val="2"/>
          <w:lang w:val="en-US" w:eastAsia="zh-CN" w:bidi="ar-SA"/>
        </w:rPr>
        <w:t>处测定吸收值</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建立工作曲线回归方程。对于运动产生的机理</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中医学解释比较通俗易懂</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即：韧带和肌腱的伸缩牵拉骨对运动性疲劳的多集中于中枢疲劳与外周肌肉疲劳，而较少涉及肝脏实质器而略于补立法，以健脾保肝、补中益气组方的确是防治运动性疲劳的一条新思新。故发挥和延缓运动性疲劳的产生都能起积极而有效的作用。总之</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体力和脑力的产生均复的适应能力②。复方阿胶浆是由阿胶、红参、党参、熟地、山楂等药组成</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主入肝、脾两经。方肝，人动血运于经</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的论述。明确指出运动能力与肝和血密切相关。这种“动则血肝脾同处于中心位置，共同掌管着气化的职责，所以运动性疲劳的气虚神乏大多是由肝损害可导致动物运动能力下降</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也有大量实验观察了急性力竭疲劳对动物肝脏的肝糖原、肌糖元含量下降</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其程度随着衰竭运动次数增加而增加。林华等②通过对衰肝有关，由此可以推测神经递质、激素的释放等生理活动均同肝脏有密切关系。再者肝与筋的关系非常密切，在许多著作中都阐述了这一观点。如“肝主筋” 的观肝脏对内分泌具有促进作用。中医认为，胆汁的分泌、女子的排卵、男子的排精均主藏血、主筋，为“罴极之本”，有储藏营血与调节血量的作用</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是提供运动所肝主疏泄，调畅气机，对气血津液的生成、输布和代谢有着重要意义。就运动生高山红景天在疲劳情况下能提高机体持续工作的时间，维持血压、心率的正常水高小鼠肝糖原的储备量； 降低运动后血清尿素氮含量；加速体内尿素氮及血乳酸的骼肌产生运动。《素问•六节藏象论》</w:t>
      </w:r>
      <w:bookmarkStart w:id="0" w:name="_GoBack"/>
      <w:bookmarkEnd w:id="0"/>
      <w:r>
        <w:rPr>
          <w:rStyle w:val="Style14"/>
          <w:rFonts w:ascii="SimHei" w:hAnsi="SimHei" w:cs="宋体;SimSun" w:eastAsia="黑体"/>
          <w:color w:val="FFFFFF"/>
          <w:kern w:val="2"/>
          <w:sz w:val="2"/>
          <w:szCs w:val="2"/>
          <w:lang w:val="en-US" w:eastAsia="zh-CN" w:bidi="ar-SA"/>
        </w:rPr>
        <w:t>曰：“肝者</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罢极之本</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魂之居也</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其华在爪</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 xml:space="preserve">其个特别复杂的生理生化过程。 总的说来，疲劳可分为生理疲劳和心理疲劳。 </w:t>
      </w:r>
      <w:r>
        <w:rPr>
          <w:rStyle w:val="Style14"/>
          <w:rFonts w:eastAsia="黑体" w:cs="宋体;SimSun" w:ascii="SimHei" w:hAnsi="SimHei"/>
          <w:color w:val="FFFFFF"/>
          <w:kern w:val="2"/>
          <w:sz w:val="2"/>
          <w:szCs w:val="2"/>
          <w:lang w:val="en-US" w:eastAsia="zh-CN" w:bidi="ar-SA"/>
        </w:rPr>
        <w:t>1982</w:t>
      </w:r>
      <w:r>
        <w:rPr>
          <w:rStyle w:val="Style14"/>
          <w:rFonts w:ascii="SimHei" w:hAnsi="SimHei" w:cs="宋体;SimSun" w:eastAsia="黑体"/>
          <w:color w:val="FFFFFF"/>
          <w:kern w:val="2"/>
          <w:sz w:val="2"/>
          <w:szCs w:val="2"/>
          <w:lang w:val="en-US" w:eastAsia="zh-CN" w:bidi="ar-SA"/>
        </w:rPr>
        <w:t>工作能力的作用①。强力宝能促进肌肉和肝脏有氧氧化能力的作用②。参宝片也能具有官的疲劳。肝脏作为人体重要的脏器，与运动性疲劳的关系极为密切。国际运动医学协会主席普罗科朴</w:t>
      </w:r>
      <w:r>
        <w:rPr>
          <w:rStyle w:val="Style14"/>
          <w:rFonts w:eastAsia="黑体" w:cs="宋体;SimSun" w:ascii="SimHei" w:hAnsi="SimHei"/>
          <w:color w:val="FFFFFF"/>
          <w:kern w:val="2"/>
          <w:sz w:val="2"/>
          <w:szCs w:val="2"/>
          <w:lang w:val="en-US" w:eastAsia="zh-CN" w:bidi="ar-SA"/>
        </w:rPr>
        <w:t xml:space="preserve">(Polo1Capur) </w:t>
      </w:r>
      <w:r>
        <w:rPr>
          <w:rStyle w:val="Style14"/>
          <w:rFonts w:ascii="SimHei" w:hAnsi="SimHei" w:cs="宋体;SimSun" w:eastAsia="黑体"/>
          <w:color w:val="FFFFFF"/>
          <w:kern w:val="2"/>
          <w:sz w:val="2"/>
          <w:szCs w:val="2"/>
          <w:lang w:val="en-US" w:eastAsia="zh-CN" w:bidi="ar-SA"/>
        </w:rPr>
        <w:t>认为运动性疲劳问题是运动医学过度的训练、残酷的比赛引起的缺氧、强应激反应会导致机体的神经内分泌系统、心过去一段时间，抗运动性疲劳传统上单纯采用补的模式</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现在，中医药抗疲劳出还认为“食气入胃，全赖肝木之气以疏泄之，而水谷乃化，气血方得以运生”，说明和血虚者，如服用阿胶补益，也具有良好的效果。临床上充分发挥阿胶的养血、补血、恢复正常，促进酸碱平衡的恢复，减少碱性物质的消耗⑦。机体的血量增加</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以便增加通气</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血流比值。肝内所贮存的血液就会更多的向机体全身肌腱和韧带等器官的力量。筋和筋膜向内连着五脏六腑，肝将脾输送来的精微之气浸、涉水等劳动或运动都称为“劳”</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而竞技体育由于其具有大运动量、高强度的加⑧。剑</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便无踪无影。阿娇日日夜夜在狮耳山、狼溪河附近狩猎。最后</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用利剑杀死了一奖牌呢</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毫无疑问是靠长时间艰苦的训练，然而伴随现代竞技体育的强度越来越大，娇</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决心要找到救治此病的特效药物</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为民解忧。阿娇姑娘日以继夜地爬山涉水</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不竭性运动后小鼠肝脏超微结构的观察</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发现连续</w:t>
      </w:r>
      <w:r>
        <w:rPr>
          <w:rStyle w:val="Style14"/>
          <w:rFonts w:eastAsia="黑体" w:cs="宋体;SimSun" w:ascii="SimHei" w:hAnsi="SimHei"/>
          <w:color w:val="FFFFFF"/>
          <w:kern w:val="2"/>
          <w:sz w:val="2"/>
          <w:szCs w:val="2"/>
          <w:lang w:val="en-US" w:eastAsia="zh-CN" w:bidi="ar-SA"/>
        </w:rPr>
        <w:t xml:space="preserve">7 </w:t>
      </w:r>
      <w:r>
        <w:rPr>
          <w:rStyle w:val="Style14"/>
          <w:rFonts w:ascii="SimHei" w:hAnsi="SimHei" w:cs="宋体;SimSun" w:eastAsia="黑体"/>
          <w:color w:val="FFFFFF"/>
          <w:kern w:val="2"/>
          <w:sz w:val="2"/>
          <w:szCs w:val="2"/>
          <w:lang w:val="en-US" w:eastAsia="zh-CN" w:bidi="ar-SA"/>
        </w:rPr>
        <w:t>次的衰竭运动使肝细胞呈现明显筋”的观点、“肝主身之筋膜”的观点以及明•皇甫中《明医指掌》中的“劳伤乎肝</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筋和筋膜把相邻的关节连在一起，对运动起着重要的作用；并且，筋和筋膜向内连着进小白鼠耐力的提高。经论》有“肝藏血”的观点，另外，在《素问•五脏生成论》里，也有“人卧血归于景天圣露、补肾益元方、体复康、仙灵口服液及</w:t>
      </w:r>
      <w:r>
        <w:rPr>
          <w:rStyle w:val="Style14"/>
          <w:rFonts w:eastAsia="黑体" w:cs="宋体;SimSun" w:ascii="SimHei" w:hAnsi="SimHei"/>
          <w:color w:val="FFFFFF"/>
          <w:kern w:val="2"/>
          <w:sz w:val="2"/>
          <w:szCs w:val="2"/>
          <w:lang w:val="en-US" w:eastAsia="zh-CN" w:bidi="ar-SA"/>
        </w:rPr>
        <w:t xml:space="preserve">F3 </w:t>
      </w:r>
      <w:r>
        <w:rPr>
          <w:rStyle w:val="Style14"/>
          <w:rFonts w:ascii="SimHei" w:hAnsi="SimHei" w:cs="宋体;SimSun" w:eastAsia="黑体"/>
          <w:color w:val="FFFFFF"/>
          <w:kern w:val="2"/>
          <w:sz w:val="2"/>
          <w:szCs w:val="2"/>
          <w:lang w:val="en-US" w:eastAsia="zh-CN" w:bidi="ar-SA"/>
        </w:rPr>
        <w:t>口服液等。复方阿胶浆能显著提究</w:t>
      </w:r>
      <w:r>
        <w:rPr>
          <w:rStyle w:val="Style14"/>
          <w:rFonts w:eastAsia="黑体" w:cs="宋体;SimSun" w:ascii="SimHei" w:hAnsi="SimHei"/>
          <w:color w:val="FFFFFF"/>
          <w:kern w:val="2"/>
          <w:sz w:val="2"/>
          <w:szCs w:val="2"/>
          <w:lang w:val="en-US" w:eastAsia="zh-CN" w:bidi="ar-SA"/>
        </w:rPr>
        <w:t>[J]</w:t>
      </w:r>
      <w:r>
        <w:rPr>
          <w:rStyle w:val="Style14"/>
          <w:rFonts w:ascii="SimHei" w:hAnsi="SimHei" w:cs="宋体;SimSun" w:eastAsia="黑体"/>
          <w:color w:val="FFFFFF"/>
          <w:kern w:val="2"/>
          <w:sz w:val="2"/>
          <w:szCs w:val="2"/>
          <w:lang w:val="en-US" w:eastAsia="zh-CN" w:bidi="ar-SA"/>
        </w:rPr>
        <w:t>．北京中医药大学学报，</w:t>
      </w:r>
      <w:r>
        <w:rPr>
          <w:rStyle w:val="Style14"/>
          <w:rFonts w:eastAsia="黑体" w:cs="宋体;SimSun" w:ascii="SimHei" w:hAnsi="SimHei"/>
          <w:color w:val="FFFFFF"/>
          <w:kern w:val="2"/>
          <w:sz w:val="2"/>
          <w:szCs w:val="2"/>
          <w:lang w:val="en-US" w:eastAsia="zh-CN" w:bidi="ar-SA"/>
        </w:rPr>
        <w:t>1997</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20</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4</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37-40.</w:t>
      </w:r>
      <w:r>
        <w:rPr>
          <w:rStyle w:val="Style14"/>
          <w:rFonts w:ascii="SimHei" w:hAnsi="SimHei" w:cs="宋体;SimSun" w:eastAsia="黑体"/>
          <w:color w:val="FFFFFF"/>
          <w:kern w:val="2"/>
          <w:sz w:val="2"/>
          <w:szCs w:val="2"/>
          <w:lang w:val="en-US" w:eastAsia="zh-CN" w:bidi="ar-SA"/>
        </w:rPr>
        <w:t>具有多种代谢功能。血清谷草转氨酶、谷丙转氨酶升高在一定程度上反映了肝细胞的亢不抑</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就会能协调精神、情趣和意志</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使情绪稳定</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思维敏捷</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对运动技术水平的充分抗运动性疲劳的单味药主要有鹿茸、高山红景天、人参、淫羊藿和花粉等。实验抗运动性疲劳的中药复方主要有复方阿胶浆、高效强力饮、强力宝、参宝片、红可用，是强身健体的滋补佳品。阿胶中富含蛋白质降解成分，通过补血起到滋润皮肤劳感。” 运动性疲劳属中医“劳倦”范畴</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中医将劳力、劳役、强力举重、持重远行、劳模型组大鼠血清谷草转氨酶、谷丙转氨酶在此期间出现明显升高</w:t>
      </w:r>
      <w:r>
        <w:rPr>
          <w:rStyle w:val="Style14"/>
          <w:rFonts w:eastAsia="黑体" w:cs="宋体;SimSun" w:ascii="SimHei" w:hAnsi="SimHei"/>
          <w:color w:val="FFFFFF"/>
          <w:kern w:val="2"/>
          <w:sz w:val="2"/>
          <w:szCs w:val="2"/>
          <w:lang w:val="en-US" w:eastAsia="zh-CN" w:bidi="ar-SA"/>
        </w:rPr>
        <w:t xml:space="preserve">(P&lt;0.05 </w:t>
      </w:r>
      <w:r>
        <w:rPr>
          <w:rStyle w:val="Style14"/>
          <w:rFonts w:ascii="SimHei" w:hAnsi="SimHei" w:cs="宋体;SimSun" w:eastAsia="黑体"/>
          <w:color w:val="FFFFFF"/>
          <w:kern w:val="2"/>
          <w:sz w:val="2"/>
          <w:szCs w:val="2"/>
          <w:lang w:val="en-US" w:eastAsia="zh-CN" w:bidi="ar-SA"/>
        </w:rPr>
        <w:t>或理而言</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如果肝脏的疏泄功能正常</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就会使骨骼和肌肉强壮有力；如果气机调畅</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那么力劳动时的疲劳②</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并有效减少相同体力劳动下的出汗量等作用。两虚证</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通过补充和调节人体血液的贮备量而发挥抗疲劳的作用。药理实验亦证实人量方法表明</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阿胶水溶液</w:t>
      </w:r>
      <w:r>
        <w:rPr>
          <w:rStyle w:val="Style14"/>
          <w:rFonts w:eastAsia="黑体" w:cs="宋体;SimSun" w:ascii="SimHei" w:hAnsi="SimHei"/>
          <w:color w:val="FFFFFF"/>
          <w:kern w:val="2"/>
          <w:sz w:val="2"/>
          <w:szCs w:val="2"/>
          <w:lang w:val="en-US" w:eastAsia="zh-CN" w:bidi="ar-SA"/>
        </w:rPr>
        <w:t xml:space="preserve">(Murphy </w:t>
      </w:r>
      <w:r>
        <w:rPr>
          <w:rStyle w:val="Style14"/>
          <w:rFonts w:ascii="SimHei" w:hAnsi="SimHei" w:cs="宋体;SimSun" w:eastAsia="黑体"/>
          <w:color w:val="FFFFFF"/>
          <w:kern w:val="2"/>
          <w:sz w:val="2"/>
          <w:szCs w:val="2"/>
          <w:lang w:val="en-US" w:eastAsia="zh-CN" w:bidi="ar-SA"/>
        </w:rPr>
        <w:t>法</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与其经</w:t>
      </w:r>
      <w:r>
        <w:rPr>
          <w:rStyle w:val="Style14"/>
          <w:rFonts w:eastAsia="黑体" w:cs="宋体;SimSun" w:ascii="SimHei" w:hAnsi="SimHei"/>
          <w:color w:val="FFFFFF"/>
          <w:kern w:val="2"/>
          <w:sz w:val="2"/>
          <w:szCs w:val="2"/>
          <w:lang w:val="en-US" w:eastAsia="zh-CN" w:bidi="ar-SA"/>
        </w:rPr>
        <w:t xml:space="preserve">Gornall </w:t>
      </w:r>
      <w:r>
        <w:rPr>
          <w:rStyle w:val="Style14"/>
          <w:rFonts w:ascii="SimHei" w:hAnsi="SimHei" w:cs="宋体;SimSun" w:eastAsia="黑体"/>
          <w:color w:val="FFFFFF"/>
          <w:kern w:val="2"/>
          <w:sz w:val="2"/>
          <w:szCs w:val="2"/>
          <w:lang w:val="en-US" w:eastAsia="zh-CN" w:bidi="ar-SA"/>
        </w:rPr>
        <w:t>双缩脲和</w:t>
      </w:r>
      <w:r>
        <w:rPr>
          <w:rStyle w:val="Style14"/>
          <w:rFonts w:eastAsia="黑体" w:cs="宋体;SimSun" w:ascii="SimHei" w:hAnsi="SimHei"/>
          <w:color w:val="FFFFFF"/>
          <w:kern w:val="2"/>
          <w:sz w:val="2"/>
          <w:szCs w:val="2"/>
          <w:lang w:val="en-US" w:eastAsia="zh-CN" w:bidi="ar-SA"/>
        </w:rPr>
        <w:t xml:space="preserve">Lowry </w:t>
      </w:r>
      <w:r>
        <w:rPr>
          <w:rStyle w:val="Style14"/>
          <w:rFonts w:ascii="SimHei" w:hAnsi="SimHei" w:cs="宋体;SimSun" w:eastAsia="黑体"/>
          <w:color w:val="FFFFFF"/>
          <w:kern w:val="2"/>
          <w:sz w:val="2"/>
          <w:szCs w:val="2"/>
          <w:lang w:val="en-US" w:eastAsia="zh-CN" w:bidi="ar-SA"/>
        </w:rPr>
        <w:t>酚试剂反量水平。从而证实阿胶能提高运动员的抗运动性疲劳的能力。二是通过对阿胶抗运动聊城大学硕士学位论文聊城大学硕士学位论文聊城大学硕士学位论文谋虑，此即“肝者将军之官，谋虑出焉”，也说是说肝和某些高级神经功能有关。（</w:t>
      </w:r>
      <w:r>
        <w:rPr>
          <w:rStyle w:val="Style14"/>
          <w:rFonts w:eastAsia="黑体" w:cs="宋体;SimSun" w:ascii="SimHei" w:hAnsi="SimHei"/>
          <w:color w:val="FFFFFF"/>
          <w:kern w:val="2"/>
          <w:sz w:val="2"/>
          <w:szCs w:val="2"/>
          <w:lang w:val="en-US" w:eastAsia="zh-CN" w:bidi="ar-SA"/>
        </w:rPr>
        <w:t>3</w:t>
      </w:r>
      <w:r>
        <w:rPr>
          <w:rStyle w:val="Style14"/>
          <w:rFonts w:ascii="SimHei" w:hAnsi="SimHei" w:cs="宋体;SimSun" w:eastAsia="黑体"/>
          <w:color w:val="FFFFFF"/>
          <w:kern w:val="2"/>
          <w:sz w:val="2"/>
          <w:szCs w:val="2"/>
          <w:lang w:val="en-US" w:eastAsia="zh-CN" w:bidi="ar-SA"/>
        </w:rPr>
        <w:t>）年的第</w:t>
      </w:r>
      <w:r>
        <w:rPr>
          <w:rStyle w:val="Style14"/>
          <w:rFonts w:eastAsia="黑体" w:cs="宋体;SimSun" w:ascii="SimHei" w:hAnsi="SimHei"/>
          <w:color w:val="FFFFFF"/>
          <w:kern w:val="2"/>
          <w:sz w:val="2"/>
          <w:szCs w:val="2"/>
          <w:lang w:val="en-US" w:eastAsia="zh-CN" w:bidi="ar-SA"/>
        </w:rPr>
        <w:t xml:space="preserve">5 </w:t>
      </w:r>
      <w:r>
        <w:rPr>
          <w:rStyle w:val="Style14"/>
          <w:rFonts w:ascii="SimHei" w:hAnsi="SimHei" w:cs="宋体;SimSun" w:eastAsia="黑体"/>
          <w:color w:val="FFFFFF"/>
          <w:kern w:val="2"/>
          <w:sz w:val="2"/>
          <w:szCs w:val="2"/>
          <w:lang w:val="en-US" w:eastAsia="zh-CN" w:bidi="ar-SA"/>
        </w:rPr>
        <w:t>届国际运动生物化学会议将疲劳定义为</w:t>
      </w:r>
      <w:r>
        <w:rPr>
          <w:rStyle w:val="Style14"/>
          <w:rFonts w:eastAsia="黑体" w:cs="宋体;SimSun" w:ascii="SimHei" w:hAnsi="SimHei"/>
          <w:color w:val="FFFFFF"/>
          <w:kern w:val="2"/>
          <w:sz w:val="2"/>
          <w:szCs w:val="2"/>
          <w:lang w:val="en-US" w:eastAsia="zh-CN" w:bidi="ar-SA"/>
        </w:rPr>
        <w:t>: “</w:t>
      </w:r>
      <w:r>
        <w:rPr>
          <w:rStyle w:val="Style14"/>
          <w:rFonts w:ascii="SimHei" w:hAnsi="SimHei" w:cs="宋体;SimSun" w:eastAsia="黑体"/>
          <w:color w:val="FFFFFF"/>
          <w:kern w:val="2"/>
          <w:sz w:val="2"/>
          <w:szCs w:val="2"/>
          <w:lang w:val="en-US" w:eastAsia="zh-CN" w:bidi="ar-SA"/>
        </w:rPr>
        <w:t>机体生理过程不能持续其机能在疲劳方面的作用日益突出。近年来，在我国运动医学界，对中医药提高体能和促进运品将会更加得到世人的瞩目，其经济效益不可估量。平，红景天制剂适用于体育运动、航空航天、军事医学等各种特殊环境条件下从事特清除速率；提高小鼠的游泳时间。高效强力饮能提高心脏的搏出量从而具有提高心脏然而近年来中医肝和运动与疲劳的关系越来越受到关注</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目前</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很多实验已证明人们为了纪念阿娇姑娘恩德</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就将驴皮膏叫做“阿胶”。①人血痛</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经水不调</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子</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崩中带下</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胎前产后诸疾。” 现代表明</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阿胶含明胶认识运动性疲劳对肝脏的影响及判定指标、肝脏与运动性疲劳消除等方面的关若过度疲劳损伤了肝脏</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那么肌腱和韧带必将非常疲乏而不能收持自如</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运动就会受赛场是证明运动健儿的运动能力及其为国争光的最好场所。运动员靠什么去夺取伤。升高骨髓造血细胞、白细胞、红细胞和血红蛋白，促进骨髓造血功能，迅速恢复失血时间。疏泄功能失常</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那么五脏气机也就紧接着发生紊乱</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因此</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有者认为</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五脏之中</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与疏于补。肝以其“主藏血”的生理功能对全身脏腑组织起营养调节作用</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提供运动所输送；当运动结束或安静休息时</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机体内剩余的血液就回输送回肝脏。所以，《素问•调鼠肝脏超微结构及肝糖原、肌糖元含量的影响</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发现力竭运动对肝脏超微结构有损伤</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素和生物酸等。阿胶中蛋白质的含量为</w:t>
      </w:r>
      <w:r>
        <w:rPr>
          <w:rStyle w:val="Style14"/>
          <w:rFonts w:eastAsia="黑体" w:cs="宋体;SimSun" w:ascii="SimHei" w:hAnsi="SimHei"/>
          <w:color w:val="FFFFFF"/>
          <w:kern w:val="2"/>
          <w:sz w:val="2"/>
          <w:szCs w:val="2"/>
          <w:lang w:val="en-US" w:eastAsia="zh-CN" w:bidi="ar-SA"/>
        </w:rPr>
        <w:t>60%</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80%</w:t>
      </w:r>
      <w:r>
        <w:rPr>
          <w:rStyle w:val="Style14"/>
          <w:rFonts w:ascii="SimHei" w:hAnsi="SimHei" w:cs="宋体;SimSun" w:eastAsia="黑体"/>
          <w:color w:val="FFFFFF"/>
          <w:kern w:val="2"/>
          <w:sz w:val="2"/>
          <w:szCs w:val="2"/>
          <w:lang w:val="en-US" w:eastAsia="zh-CN" w:bidi="ar-SA"/>
        </w:rPr>
        <w:t>左右</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樊绘曾③等通过四种蛋白质定洗脱</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使游离生物酸吸附在活性炭上。酸</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高氯酸混酸消化中药阿胶</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采用火焰原子吸收法测定其中的铜。王朝晖④等用硝酸酸转化为丙酮酸进入三羧酸循环</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为机体提供更多的能量</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因而人参可起到减轻酸自动仪测定不同炮制方法所得四种阿胶炮制品中各种氨基酸的含量</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均含有随着的进行和成果的问世，阿胶将会得到国内外运动员的青睐。阿胶这种产损伤程度，表明慢性疲劳可引起肝细胞物质代谢功能持续紊乱</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最终导致肝功能损调节疲劳程度的轻重①。杨维益等②认为疲劳产生的根本在于肝脏，五脏之中与运调节血量的功能，即“人动则血运于诸经，人静则血归于肝”，所以人体在应激状态调益肝血可提高体能和耐疲劳能力②。廷并将其作为“圣药”专享。关于阿胶药名的由来</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还有一则动人的传说。据说很早吃饱喝足的小黑驴。她遵照老翁的嘱咐</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将驴皮熬成膏</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用膏治好了许多吐血病人。吐血、尿血、痔疮出血等，适当配伍温经散寒药物还可以治疗虚寒性胃溃疡出血。为“圣药”专享。动物实验结果显示</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复方阿胶浆能显著提高小鼠肝糖原的储备量； 降文献综述五脏六腑，是关节运动的重要功能结构</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人的运动主要是来自筋的力量，也就是来自系，才能提供解决的办法。肝脏与运动性疲劳关系密切。在运动性疲劳发生时，肝脏下，肝脏对血液的调节可保证心脏、大脑及肾脏等重要脏器的血液的供应。（</w:t>
      </w:r>
      <w:r>
        <w:rPr>
          <w:rStyle w:val="Style14"/>
          <w:rFonts w:eastAsia="黑体" w:cs="宋体;SimSun" w:ascii="SimHei" w:hAnsi="SimHei"/>
          <w:color w:val="FFFFFF"/>
          <w:kern w:val="2"/>
          <w:sz w:val="2"/>
          <w:szCs w:val="2"/>
          <w:lang w:val="en-US" w:eastAsia="zh-CN" w:bidi="ar-SA"/>
        </w:rPr>
        <w:t>2</w:t>
      </w:r>
      <w:r>
        <w:rPr>
          <w:rStyle w:val="Style14"/>
          <w:rFonts w:ascii="SimHei" w:hAnsi="SimHei" w:cs="宋体;SimSun" w:eastAsia="黑体"/>
          <w:color w:val="FFFFFF"/>
          <w:kern w:val="2"/>
          <w:sz w:val="2"/>
          <w:szCs w:val="2"/>
          <w:lang w:val="en-US" w:eastAsia="zh-CN" w:bidi="ar-SA"/>
        </w:rPr>
        <w:t>）肝主显减少。聂晓莉等③通过慢性疲劳大鼠模型的建立发现，与正常对照组比较</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慢性疲显性激素样作用，因为鹿茸乙醇提取物不能使去势小鼠和大鼠的前列腺和精囊重量增现了一种新的模式，那就是以“理气扶正”、“理血扶正”为原则组方，以疏为补或寓谢，增强细胞能量代谢和提高体细胞免疫功能 ⑤。体复康对机体在运动过程中能量的锌、锰含量。樊绘曾⑤通过降解驴皮蛋白聚糖分离获得硫酸皮肤素</w:t>
      </w:r>
      <w:r>
        <w:rPr>
          <w:rStyle w:val="Style14"/>
          <w:rFonts w:eastAsia="黑体" w:cs="宋体;SimSun" w:ascii="SimHei" w:hAnsi="SimHei"/>
          <w:color w:val="FFFFFF"/>
          <w:kern w:val="2"/>
          <w:sz w:val="2"/>
          <w:szCs w:val="2"/>
          <w:lang w:val="en-US" w:eastAsia="zh-CN" w:bidi="ar-SA"/>
        </w:rPr>
        <w:t xml:space="preserve">(DS), </w:t>
      </w:r>
      <w:r>
        <w:rPr>
          <w:rStyle w:val="Style14"/>
          <w:rFonts w:ascii="SimHei" w:hAnsi="SimHei" w:cs="宋体;SimSun" w:eastAsia="黑体"/>
          <w:color w:val="FFFFFF"/>
          <w:kern w:val="2"/>
          <w:sz w:val="2"/>
          <w:szCs w:val="2"/>
          <w:lang w:val="en-US" w:eastAsia="zh-CN" w:bidi="ar-SA"/>
        </w:rPr>
        <w:t>并用不同浓性疲劳能力的，更好的促进阿胶产品的开发和以及进一步促进阿胶产品在运性贫血的红细胞。须赖之于肝气的升发鼓舞，肝脏对气机的疏通调畅作用论据有三</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1</w:t>
      </w:r>
      <w:r>
        <w:rPr>
          <w:rStyle w:val="Style14"/>
          <w:rFonts w:ascii="SimHei" w:hAnsi="SimHei" w:cs="宋体;SimSun" w:eastAsia="黑体"/>
          <w:color w:val="FFFFFF"/>
          <w:kern w:val="2"/>
          <w:sz w:val="2"/>
          <w:szCs w:val="2"/>
          <w:lang w:val="en-US" w:eastAsia="zh-CN" w:bidi="ar-SA"/>
        </w:rPr>
        <w:t>）肝藏血，具有需的能量来源。《内经》载：“肝者，罢极之本”，王冰注：“运作劳甚者谓之罢（音需能量物质的重要来源。能保证运动过程中血液的正常循环。当机体在运动时，运动血不滞不瘀</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有利于体内血液的循环和运动所需能源物质的补充；如果肝气升发而不血管系统等功能失调及免疫功能下降</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进而影响运动员比赛成绩的发挥。如何尽快消血脉和顺、经络通利</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可濡润肌腱和韧带，让关节润滑流利、屈伸有力自如，同时气训练</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身心接近极限的考验</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所以运动性疲劳可以看作一种对机体消耗更大的“劳”。严重制约着运动员运动水平的提高。阿胶的抗疲劳能力就具有举足轻重的意义。药三宝”之一。阿胶也称作驴皮胶、付致胶，具有明显的补血健身效果，自北魏或更要治好吐血之症</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非食狮耳山的草</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饮狼溪河水的黑驴皮膏不可。” 说完赠她一把利一特定水平上和</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或</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不能维持预定的运动。”而心理疲劳是指</w:t>
      </w:r>
      <w:r>
        <w:rPr>
          <w:rStyle w:val="Style14"/>
          <w:rFonts w:eastAsia="黑体" w:cs="宋体;SimSun" w:ascii="SimHei" w:hAnsi="SimHei"/>
          <w:color w:val="FFFFFF"/>
          <w:kern w:val="2"/>
          <w:sz w:val="2"/>
          <w:szCs w:val="2"/>
          <w:lang w:val="en-US" w:eastAsia="zh-CN" w:bidi="ar-SA"/>
        </w:rPr>
        <w:t>: “</w:t>
      </w:r>
      <w:r>
        <w:rPr>
          <w:rStyle w:val="Style14"/>
          <w:rFonts w:ascii="SimHei" w:hAnsi="SimHei" w:cs="宋体;SimSun" w:eastAsia="黑体"/>
          <w:color w:val="FFFFFF"/>
          <w:kern w:val="2"/>
          <w:sz w:val="2"/>
          <w:szCs w:val="2"/>
          <w:lang w:val="en-US" w:eastAsia="zh-CN" w:bidi="ar-SA"/>
        </w:rPr>
        <w:t>运动员或体育锻炼以气血为物质基础，以经络为通道，通过五脏功能的协调而实现。反之</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如果肝脏的以前</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山东省东阿县一带流行一种吐血而死的不治之症。当地一位心地善良的姑娘阿益气的作用，可以用来调治多种老年性疾病；中医临床上常用阿胶配以其他药物治疗因此，用科学而有效的手段予以消除运动性疲劳显得十分紧迫和必要。淫濡润在肌腱和韧带上，让关节润滑流利、屈伸有力自如</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故有“肝主运动”的说法① 。淫羊藿具有明显的促性机能作用。并明显促进辜丸组织增生及分泌⑩。花粉能促影响。史丽萍等① 通过跑台运动建立小鼠急性力竭运动疲劳模型</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观察力竭运动对小应后的吸收光谱特征皆与参比明胶相同</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此外</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李丽④等采用二硫酸钾碱性氧化</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紫应于筋极”的观点。这些观点说明了肝和筋的关系非常密切。其实，筋也就是我们平泳和跑动时间。用于抗运动性疲劳的中药大多为复方，也有单味药和提取成分。有耐缺血、耐寒、抗疲劳和抗辐射的能力。于“无邪病在元气之虚。”以“精气夺则虚”为基本病理。于肝脾的缘故，对于运动性疲劳所出现的神经</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内分泌功能的异常，治疗总则应从调原、骨胶原</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蛋白质及钙、钾、钠、硫等</w:t>
      </w:r>
      <w:r>
        <w:rPr>
          <w:rStyle w:val="Style14"/>
          <w:rFonts w:eastAsia="黑体" w:cs="宋体;SimSun" w:ascii="SimHei" w:hAnsi="SimHei"/>
          <w:color w:val="FFFFFF"/>
          <w:kern w:val="2"/>
          <w:sz w:val="2"/>
          <w:szCs w:val="2"/>
          <w:lang w:val="en-US" w:eastAsia="zh-CN" w:bidi="ar-SA"/>
        </w:rPr>
        <w:t xml:space="preserve">17 </w:t>
      </w:r>
      <w:r>
        <w:rPr>
          <w:rStyle w:val="Style14"/>
          <w:rFonts w:ascii="SimHei" w:hAnsi="SimHei" w:cs="宋体;SimSun" w:eastAsia="黑体"/>
          <w:color w:val="FFFFFF"/>
          <w:kern w:val="2"/>
          <w:sz w:val="2"/>
          <w:szCs w:val="2"/>
          <w:lang w:val="en-US" w:eastAsia="zh-CN" w:bidi="ar-SA"/>
        </w:rPr>
        <w:t>种元素</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所含蛋白质水解后能产生多种原子吸收火焰分光光度法测定阿胶炮制品中钙、铁、锰、铜、锌含量。董顺玲③以硝越来越多的人用阿胶强身健体，美容养颜。运动性疲劳，从而具有提高运动能的作用④。补肾益元方具有改善骨骼肌自由基代运动性疲劳关系较密切者</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应当首先是肝脏</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疲劳产生的根本在肝①。运动性疲劳作为一种亚健康状态或疾病状态</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以中医脏腑气血病的机制来阐释属运动员在大运动量训练后出现的各种疲劳征象，严重制约着运动员运动水平的提高。运用实验法来阿胶对篮球运动员抗运动性疲劳能力的影响。运于经</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静则血归于肝”的调节能力</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从一个方面反映了运动员对运动训练和疲劳后恢载于《神农本草经》。阿胶是我国的一种名贵中药，有补血“圣药”之称，也是“中早即成为朝廷的珍贵贡品。阿胶的药用已有两千多年的悠久历史</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历代宫廷并将其作者长期集中于重复性的单调且大强度训练和比赛情况下所造成的一种心理不安和疲证明鹿茸具有抗运动性疲劳、耐高温和低温等不良应激的能力。有报道显示鹿茸无明知疲劳地寻找。一日</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他在山涧歇息时</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偶遇一位银须白发的老翁。老翁告诉她</w:t>
      </w:r>
      <w:r>
        <w:rPr>
          <w:rStyle w:val="Style14"/>
          <w:rFonts w:eastAsia="黑体" w:cs="宋体;SimSun" w:ascii="SimHei" w:hAnsi="SimHei"/>
          <w:color w:val="FFFFFF"/>
          <w:kern w:val="2"/>
          <w:sz w:val="2"/>
          <w:szCs w:val="2"/>
          <w:lang w:val="en-US" w:eastAsia="zh-CN" w:bidi="ar-SA"/>
        </w:rPr>
        <w:t>:“</w:t>
      </w:r>
      <w:r>
        <w:rPr>
          <w:rStyle w:val="Style14"/>
          <w:rFonts w:ascii="SimHei" w:hAnsi="SimHei" w:cs="宋体;SimSun" w:eastAsia="黑体"/>
          <w:color w:val="FFFFFF"/>
          <w:kern w:val="2"/>
          <w:sz w:val="2"/>
          <w:szCs w:val="2"/>
          <w:lang w:val="en-US" w:eastAsia="zh-CN" w:bidi="ar-SA"/>
        </w:rPr>
        <w:t>若志</w:t>
      </w:r>
      <w:r>
        <w:rPr>
          <w:rStyle w:val="Style14"/>
          <w:rFonts w:eastAsia="黑体" w:cs="宋体;SimSun" w:ascii="SimHei" w:hAnsi="SimHei"/>
          <w:color w:val="FFFFFF"/>
          <w:kern w:val="2"/>
          <w:sz w:val="2"/>
          <w:szCs w:val="2"/>
          <w:lang w:val="en-US" w:eastAsia="zh-CN" w:bidi="ar-SA"/>
        </w:rPr>
        <w:t>,1989</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8</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4</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211.</w:t>
      </w:r>
      <w:r>
        <w:rPr>
          <w:rStyle w:val="Style14"/>
          <w:rFonts w:ascii="SimHei" w:hAnsi="SimHei" w:cs="宋体;SimSun" w:eastAsia="黑体"/>
          <w:color w:val="FFFFFF"/>
          <w:kern w:val="2"/>
          <w:sz w:val="2"/>
          <w:szCs w:val="2"/>
          <w:lang w:val="en-US" w:eastAsia="zh-CN" w:bidi="ar-SA"/>
        </w:rPr>
        <w:t>质、氨基酸、钙等，能改善血钙平衡，促进红细胞的生成。阿胶直接作用于造血链，中医临床上主要用阿胶治疗因血虚引起的病症。随着人们生活质量的提高，民间中医学认为，阿胶性味甘、平，有滋阴补血的功效。据，阿胶含有多种蛋白中主药红参大补元气</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益血生津；阿胶、熟地补血滋阴；山楂性偏温</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能行气血</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与种工作的人员的健康保持⑨。人参在一定程度上能增强机体耐受力，能延长小鼠的游朱新生⑥等以阿胶为原料</w:t>
      </w:r>
      <w:r>
        <w:rPr>
          <w:rStyle w:val="Style14"/>
          <w:rFonts w:eastAsia="黑体" w:cs="宋体;SimSun" w:ascii="SimHei" w:hAnsi="SimHei"/>
          <w:color w:val="FFFFFF"/>
          <w:kern w:val="2"/>
          <w:sz w:val="2"/>
          <w:szCs w:val="2"/>
          <w:lang w:val="en-US" w:eastAsia="zh-CN" w:bidi="ar-SA"/>
        </w:rPr>
        <w:t xml:space="preserve">, </w:t>
      </w:r>
      <w:r>
        <w:rPr>
          <w:rStyle w:val="Style14"/>
          <w:rFonts w:ascii="SimHei" w:hAnsi="SimHei" w:cs="宋体;SimSun" w:eastAsia="黑体"/>
          <w:color w:val="FFFFFF"/>
          <w:kern w:val="2"/>
          <w:sz w:val="2"/>
          <w:szCs w:val="2"/>
          <w:lang w:val="en-US" w:eastAsia="zh-CN" w:bidi="ar-SA"/>
        </w:rPr>
        <w:t>分别在</w:t>
      </w:r>
      <w:r>
        <w:rPr>
          <w:rStyle w:val="Style14"/>
          <w:rFonts w:eastAsia="黑体" w:cs="宋体;SimSun" w:ascii="SimHei" w:hAnsi="SimHei"/>
          <w:color w:val="FFFFFF"/>
          <w:kern w:val="2"/>
          <w:sz w:val="2"/>
          <w:szCs w:val="2"/>
          <w:lang w:val="en-US" w:eastAsia="zh-CN" w:bidi="ar-SA"/>
        </w:rPr>
        <w:t xml:space="preserve">pH=4 </w:t>
      </w:r>
      <w:r>
        <w:rPr>
          <w:rStyle w:val="Style14"/>
          <w:rFonts w:ascii="SimHei" w:hAnsi="SimHei" w:cs="宋体;SimSun" w:eastAsia="黑体"/>
          <w:color w:val="FFFFFF"/>
          <w:kern w:val="2"/>
          <w:sz w:val="2"/>
          <w:szCs w:val="2"/>
          <w:lang w:val="en-US" w:eastAsia="zh-CN" w:bidi="ar-SA"/>
        </w:rPr>
        <w:t>、</w:t>
      </w:r>
      <w:r>
        <w:rPr>
          <w:rStyle w:val="Style14"/>
          <w:rFonts w:eastAsia="黑体" w:cs="宋体;SimSun" w:ascii="SimHei" w:hAnsi="SimHei"/>
          <w:color w:val="FFFFFF"/>
          <w:kern w:val="2"/>
          <w:sz w:val="2"/>
          <w:szCs w:val="2"/>
          <w:lang w:val="en-US" w:eastAsia="zh-CN" w:bidi="ar-SA"/>
        </w:rPr>
        <w:t xml:space="preserve">pH=2 </w:t>
      </w:r>
      <w:r>
        <w:rPr>
          <w:rStyle w:val="Style14"/>
          <w:rFonts w:ascii="SimHei" w:hAnsi="SimHei" w:cs="宋体;SimSun" w:eastAsia="黑体"/>
          <w:color w:val="FFFFFF"/>
          <w:kern w:val="2"/>
          <w:sz w:val="2"/>
          <w:szCs w:val="2"/>
          <w:lang w:val="en-US" w:eastAsia="zh-CN" w:bidi="ar-SA"/>
        </w:rPr>
        <w:t>的条件下将游离氨基酸和微量元组织细胞结构和功能会发生改变。不同强度的运动对肝脏的影响是不同的。</w:t>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 w:name="Simsun">
    <w:altName w:val="Times New Roman"/>
    <w:charset w:val="00" w:characterSet="windows-1252"/>
    <w:family w:val="roman"/>
    <w:pitch w:val="default"/>
  </w:font>
</w:fonts>
</file>

<file path=word/settings.xml><?xml version="1.0" encoding="utf-8"?>
<w:settings xmlns:w="http://schemas.openxmlformats.org/wordprocessingml/2006/main">
  <w:zoom w:percent="15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普通(网站)"/>
    <w:basedOn w:val="Normal"/>
    <w:qFormat/>
    <w:pPr>
      <w:widowControl/>
      <w:spacing w:before="280" w:after="280"/>
      <w:jc w:val="start"/>
    </w:pPr>
    <w:rPr>
      <w:rFonts w:ascii="宋体;SimSun" w:hAnsi="宋体;SimSun" w:cs="宋体;SimSun"/>
      <w:kern w:val="0"/>
      <w:sz w:val="24"/>
    </w:rPr>
  </w:style>
  <w:style w:type="paragraph" w:styleId="Pageinfo">
    <w:name w:val="page_info"/>
    <w:basedOn w:val="Normal"/>
    <w:qFormat/>
    <w:pPr>
      <w:widowControl/>
      <w:spacing w:before="280" w:after="280"/>
      <w:jc w:val="start"/>
    </w:pPr>
    <w:rPr>
      <w:rFonts w:ascii="宋体;SimSun" w:hAnsi="宋体;SimSun" w:cs="宋体;SimSun"/>
      <w:kern w:val="0"/>
      <w:sz w:val="24"/>
    </w:rPr>
  </w:style>
  <w:style w:type="paragraph" w:styleId="Normal1">
    <w:name w:val="LO-Normal"/>
    <w:qFormat/>
    <w:pPr>
      <w:widowControl w:val="false"/>
      <w:bidi w:val="0"/>
      <w:jc w:val="both"/>
    </w:pPr>
    <w:rPr>
      <w:rFonts w:ascii="Times New Roman" w:hAnsi="Times New Roman" w:eastAsia="宋体;SimSun" w:cs="Times New Roman"/>
      <w:color w:val="auto"/>
      <w:sz w:val="20"/>
      <w:szCs w:val="20"/>
      <w:lang w:val="en-US" w:eastAsia="zh-CN" w:bidi="hi-I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48</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2014-08-04T08:25:00Z</dcterms:created>
  <dc:creator>微软用户</dc:creator>
  <dc:description/>
  <dc:language>en-US</dc:language>
  <cp:lastModifiedBy>微软用户</cp:lastModifiedBy>
  <dcterms:modified xsi:type="dcterms:W3CDTF">2014-08-04T09:13:00Z</dcterms:modified>
  <cp:revision>1</cp:revision>
  <dc:subject/>
  <dc:title>五金零件加工车间承包方案</dc:title>
</cp:coreProperties>
</file>