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keepNext w:val="true"/>
        <w:keepLines/>
        <w:pageBreakBefore w:val="false"/>
        <w:widowControl w:val="false"/>
        <w:kinsoku w:val="true"/>
        <w:overflowPunct w:val="true"/>
        <w:autoSpaceDE w:val="true"/>
        <w:bidi w:val="0"/>
        <w:snapToGrid w:val="true"/>
        <w:spacing w:lineRule="auto" w:line="360" w:before="0" w:after="313"/>
        <w:ind w:end="0" w:hanging="0"/>
        <w:jc w:val="center"/>
        <w:textAlignment w:val="auto"/>
        <w:outlineLvl w:val="0"/>
        <w:rPr>
          <w:rFonts w:ascii="宋体" w:hAnsi="宋体" w:eastAsia="宋体" w:cs="宋体"/>
          <w:sz w:val="44"/>
          <w:szCs w:val="44"/>
          <w:lang w:val="en-US" w:eastAsia="zh-CN"/>
        </w:rPr>
      </w:pPr>
      <w:r>
        <w:rPr>
          <w:rFonts w:eastAsia="黑体" w:cs="宋体" w:ascii="SimHei" w:hAnsi="SimHei"/>
          <w:sz w:val="44"/>
          <w:szCs w:val="44"/>
          <w:lang w:val="en-US" w:eastAsia="zh-CN"/>
        </w:rPr>
        <w:t>xx</w:t>
      </w:r>
      <w:r>
        <w:rPr>
          <w:rFonts w:ascii="SimHei" w:hAnsi="SimHei" w:cs="宋体" w:eastAsia="黑体"/>
          <w:sz w:val="44"/>
          <w:szCs w:val="44"/>
          <w:lang w:val="en-US" w:eastAsia="zh-CN"/>
        </w:rPr>
        <w:t>学校薪酬体系方案</w:t>
      </w:r>
    </w:p>
    <w:p>
      <w:pPr>
        <w:pStyle w:val="Heading1"/>
        <w:keepNext w:val="true"/>
        <w:keepLines/>
        <w:pageBreakBefore w:val="false"/>
        <w:widowControl w:val="false"/>
        <w:kinsoku w:val="true"/>
        <w:overflowPunct w:val="true"/>
        <w:autoSpaceDE w:val="true"/>
        <w:bidi w:val="0"/>
        <w:snapToGrid w:val="true"/>
        <w:spacing w:lineRule="auto" w:line="360" w:before="0" w:after="157"/>
        <w:ind w:end="0" w:hanging="0"/>
        <w:jc w:val="center"/>
        <w:textAlignment w:val="auto"/>
        <w:rPr>
          <w:rFonts w:ascii="宋体" w:hAnsi="宋体" w:eastAsia="宋体" w:cs="宋体"/>
          <w:b/>
          <w:b/>
          <w:bCs/>
          <w:sz w:val="28"/>
          <w:szCs w:val="28"/>
        </w:rPr>
      </w:pPr>
      <w:r>
        <w:rPr>
          <w:rFonts w:ascii="SimHei" w:hAnsi="SimHei" w:cs="宋体" w:eastAsia="黑体"/>
          <w:b/>
          <w:bCs/>
          <w:sz w:val="28"/>
          <w:szCs w:val="28"/>
        </w:rPr>
        <w:t>第一部分  前言</w:t>
      </w:r>
    </w:p>
    <w:p>
      <w:pPr>
        <w:pStyle w:val="Heading2"/>
        <w:pageBreakBefore w:val="false"/>
        <w:widowControl w:val="false"/>
        <w:kinsoku w:val="true"/>
        <w:overflowPunct w:val="true"/>
        <w:autoSpaceDE w:val="true"/>
        <w:bidi w:val="0"/>
        <w:snapToGrid w:val="true"/>
        <w:spacing w:lineRule="auto" w:line="360" w:before="0" w:after="0"/>
        <w:ind w:end="0" w:hanging="0"/>
        <w:textAlignment w:val="auto"/>
        <w:outlineLvl w:val="1"/>
        <w:rPr>
          <w:rFonts w:ascii="宋体" w:hAnsi="宋体" w:eastAsia="宋体" w:cs="宋体"/>
          <w:sz w:val="21"/>
          <w:szCs w:val="21"/>
        </w:rPr>
      </w:pPr>
      <w:r>
        <w:rPr>
          <w:rFonts w:ascii="SimHei" w:hAnsi="SimHei" w:cs="宋体" w:eastAsia="黑体"/>
          <w:sz w:val="21"/>
          <w:szCs w:val="21"/>
        </w:rPr>
        <w:t>一、总则</w:t>
      </w:r>
    </w:p>
    <w:p>
      <w:pPr>
        <w:pStyle w:val="Normal"/>
        <w:pageBreakBefore w:val="false"/>
        <w:widowControl w:val="false"/>
        <w:numPr>
          <w:ilvl w:val="0"/>
          <w:numId w:val="0"/>
        </w:numPr>
        <w:kinsoku w:val="true"/>
        <w:overflowPunct w:val="true"/>
        <w:autoSpaceDE w:val="true"/>
        <w:bidi w:val="0"/>
        <w:snapToGrid w:val="true"/>
        <w:spacing w:lineRule="auto" w:line="360"/>
        <w:ind w:start="0" w:end="0" w:hanging="0"/>
        <w:textAlignment w:val="auto"/>
        <w:rPr>
          <w:rFonts w:ascii="宋体" w:hAnsi="宋体" w:eastAsia="宋体" w:cs="宋体"/>
          <w:sz w:val="21"/>
          <w:szCs w:val="21"/>
        </w:rPr>
      </w:pPr>
      <w:r>
        <w:rPr>
          <w:rFonts w:eastAsia="黑体" w:cs="宋体" w:ascii="SimHei" w:hAnsi="SimHei"/>
          <w:sz w:val="21"/>
          <w:szCs w:val="21"/>
          <w:lang w:val="en-US" w:eastAsia="zh-CN"/>
        </w:rPr>
        <w:t>1</w:t>
      </w:r>
      <w:r>
        <w:rPr>
          <w:rFonts w:ascii="SimHei" w:hAnsi="SimHei" w:cs="宋体" w:eastAsia="黑体"/>
          <w:sz w:val="21"/>
          <w:szCs w:val="21"/>
        </w:rPr>
        <w:t>完善薪酬体系，规范</w:t>
      </w:r>
      <w:r>
        <w:rPr>
          <w:rFonts w:ascii="SimHei" w:hAnsi="SimHei" w:cs="宋体" w:eastAsia="黑体"/>
          <w:sz w:val="21"/>
          <w:szCs w:val="21"/>
          <w:lang w:eastAsia="zh-CN"/>
        </w:rPr>
        <w:t>学校</w:t>
      </w:r>
      <w:r>
        <w:rPr>
          <w:rFonts w:ascii="SimHei" w:hAnsi="SimHei" w:cs="宋体" w:eastAsia="黑体"/>
          <w:sz w:val="21"/>
          <w:szCs w:val="21"/>
        </w:rPr>
        <w:t>薪酬管理，充分发挥薪酬体系的激励作用，推动员工实现个人价值，最终完成职业生涯规划。</w:t>
      </w:r>
    </w:p>
    <w:p>
      <w:pPr>
        <w:pStyle w:val="Normal"/>
        <w:pageBreakBefore w:val="false"/>
        <w:widowControl w:val="false"/>
        <w:numPr>
          <w:ilvl w:val="0"/>
          <w:numId w:val="0"/>
        </w:numPr>
        <w:kinsoku w:val="true"/>
        <w:overflowPunct w:val="true"/>
        <w:autoSpaceDE w:val="true"/>
        <w:bidi w:val="0"/>
        <w:snapToGrid w:val="true"/>
        <w:spacing w:lineRule="auto" w:line="360"/>
        <w:ind w:start="0" w:end="0" w:hanging="0"/>
        <w:textAlignment w:val="auto"/>
        <w:rPr>
          <w:rFonts w:ascii="宋体" w:hAnsi="宋体" w:eastAsia="宋体" w:cs="宋体"/>
          <w:sz w:val="21"/>
          <w:szCs w:val="21"/>
        </w:rPr>
      </w:pPr>
      <w:r>
        <w:rPr>
          <w:rFonts w:eastAsia="黑体" w:cs="宋体" w:ascii="SimHei" w:hAnsi="SimHei"/>
          <w:sz w:val="21"/>
          <w:szCs w:val="21"/>
          <w:lang w:val="en-US" w:eastAsia="zh-CN"/>
        </w:rPr>
        <w:t>2</w:t>
      </w:r>
      <w:r>
        <w:rPr>
          <w:rFonts w:ascii="SimHei" w:hAnsi="SimHei" w:cs="宋体" w:eastAsia="黑体"/>
          <w:sz w:val="21"/>
          <w:szCs w:val="21"/>
          <w:lang w:val="en-US" w:eastAsia="zh-CN"/>
        </w:rPr>
        <w:t>、</w:t>
      </w:r>
      <w:r>
        <w:rPr>
          <w:rFonts w:ascii="SimHei" w:hAnsi="SimHei" w:cs="宋体" w:eastAsia="黑体"/>
          <w:sz w:val="21"/>
          <w:szCs w:val="21"/>
        </w:rPr>
        <w:t>吸引人才、留住人才，使</w:t>
      </w:r>
      <w:r>
        <w:rPr>
          <w:rFonts w:ascii="SimHei" w:hAnsi="SimHei" w:cs="宋体" w:eastAsia="黑体"/>
          <w:sz w:val="21"/>
          <w:szCs w:val="21"/>
          <w:lang w:eastAsia="zh-CN"/>
        </w:rPr>
        <w:t>学校</w:t>
      </w:r>
      <w:r>
        <w:rPr>
          <w:rFonts w:ascii="SimHei" w:hAnsi="SimHei" w:cs="宋体" w:eastAsia="黑体"/>
          <w:sz w:val="21"/>
          <w:szCs w:val="21"/>
        </w:rPr>
        <w:t>在人才资本的推动下不断提升</w:t>
      </w:r>
      <w:r>
        <w:rPr>
          <w:rFonts w:ascii="SimHei" w:hAnsi="SimHei" w:cs="宋体" w:eastAsia="黑体"/>
          <w:sz w:val="21"/>
          <w:szCs w:val="21"/>
          <w:lang w:eastAsia="zh-CN"/>
        </w:rPr>
        <w:t>学校</w:t>
      </w:r>
      <w:r>
        <w:rPr>
          <w:rFonts w:ascii="SimHei" w:hAnsi="SimHei" w:cs="宋体" w:eastAsia="黑体"/>
          <w:sz w:val="21"/>
          <w:szCs w:val="21"/>
        </w:rPr>
        <w:t>竞争力，不断向前发展。</w:t>
      </w:r>
    </w:p>
    <w:p>
      <w:pPr>
        <w:pStyle w:val="Heading2"/>
        <w:pageBreakBefore w:val="false"/>
        <w:widowControl w:val="false"/>
        <w:kinsoku w:val="true"/>
        <w:overflowPunct w:val="true"/>
        <w:autoSpaceDE w:val="true"/>
        <w:bidi w:val="0"/>
        <w:snapToGrid w:val="true"/>
        <w:spacing w:lineRule="auto" w:line="360" w:before="0" w:after="0"/>
        <w:ind w:end="0" w:hanging="0"/>
        <w:textAlignment w:val="auto"/>
        <w:outlineLvl w:val="1"/>
        <w:rPr>
          <w:rFonts w:ascii="宋体" w:hAnsi="宋体" w:eastAsia="宋体" w:cs="宋体"/>
          <w:sz w:val="21"/>
          <w:szCs w:val="21"/>
        </w:rPr>
      </w:pPr>
      <w:r>
        <w:rPr>
          <w:rFonts w:ascii="SimHei" w:hAnsi="SimHei" w:cs="宋体" w:eastAsia="黑体"/>
          <w:sz w:val="21"/>
          <w:szCs w:val="21"/>
        </w:rPr>
        <w:t>二、原则</w:t>
      </w:r>
    </w:p>
    <w:p>
      <w:pPr>
        <w:pStyle w:val="Normal"/>
        <w:pageBreakBefore w:val="false"/>
        <w:widowControl w:val="false"/>
        <w:numPr>
          <w:ilvl w:val="0"/>
          <w:numId w:val="0"/>
        </w:numPr>
        <w:kinsoku w:val="true"/>
        <w:overflowPunct w:val="true"/>
        <w:autoSpaceDE w:val="true"/>
        <w:bidi w:val="0"/>
        <w:snapToGrid w:val="true"/>
        <w:spacing w:lineRule="auto" w:line="360"/>
        <w:ind w:start="0" w:end="0" w:hanging="0"/>
        <w:textAlignment w:val="auto"/>
        <w:rPr>
          <w:rFonts w:ascii="宋体" w:hAnsi="宋体" w:eastAsia="宋体" w:cs="宋体"/>
          <w:sz w:val="21"/>
          <w:szCs w:val="21"/>
        </w:rPr>
      </w:pPr>
      <w:r>
        <w:rPr>
          <w:rFonts w:eastAsia="黑体" w:cs="宋体" w:ascii="SimHei" w:hAnsi="SimHei"/>
          <w:sz w:val="21"/>
          <w:szCs w:val="21"/>
          <w:lang w:val="en-US" w:eastAsia="zh-CN"/>
        </w:rPr>
        <w:t>1</w:t>
      </w:r>
      <w:r>
        <w:rPr>
          <w:rFonts w:ascii="SimHei" w:hAnsi="SimHei" w:cs="宋体" w:eastAsia="黑体"/>
          <w:sz w:val="21"/>
          <w:szCs w:val="21"/>
          <w:lang w:val="en-US" w:eastAsia="zh-CN"/>
        </w:rPr>
        <w:t xml:space="preserve">、 </w:t>
      </w:r>
      <w:r>
        <w:rPr>
          <w:rFonts w:ascii="SimHei" w:hAnsi="SimHei" w:cs="宋体" w:eastAsia="黑体"/>
          <w:sz w:val="21"/>
          <w:szCs w:val="21"/>
        </w:rPr>
        <w:t>保持薪酬水平具有相对市场竞争力。</w:t>
      </w:r>
    </w:p>
    <w:p>
      <w:pPr>
        <w:pStyle w:val="Normal"/>
        <w:pageBreakBefore w:val="false"/>
        <w:widowControl w:val="false"/>
        <w:numPr>
          <w:ilvl w:val="0"/>
          <w:numId w:val="0"/>
        </w:numPr>
        <w:kinsoku w:val="true"/>
        <w:overflowPunct w:val="true"/>
        <w:autoSpaceDE w:val="true"/>
        <w:bidi w:val="0"/>
        <w:snapToGrid w:val="true"/>
        <w:spacing w:lineRule="auto" w:line="360"/>
        <w:ind w:start="0" w:end="0" w:hanging="0"/>
        <w:textAlignment w:val="auto"/>
        <w:rPr>
          <w:rFonts w:ascii="宋体" w:hAnsi="宋体" w:eastAsia="宋体" w:cs="宋体"/>
          <w:sz w:val="21"/>
          <w:szCs w:val="21"/>
        </w:rPr>
      </w:pPr>
      <w:r>
        <w:rPr>
          <w:rFonts w:eastAsia="黑体" w:cs="宋体" w:ascii="SimHei" w:hAnsi="SimHei"/>
          <w:sz w:val="21"/>
          <w:szCs w:val="21"/>
          <w:lang w:val="en-US" w:eastAsia="zh-CN"/>
        </w:rPr>
        <w:t>2</w:t>
      </w:r>
      <w:r>
        <w:rPr>
          <w:rFonts w:ascii="SimHei" w:hAnsi="SimHei" w:cs="宋体" w:eastAsia="黑体"/>
          <w:sz w:val="21"/>
          <w:szCs w:val="21"/>
          <w:lang w:val="en-US" w:eastAsia="zh-CN"/>
        </w:rPr>
        <w:t xml:space="preserve">、 </w:t>
      </w:r>
      <w:r>
        <w:rPr>
          <w:rFonts w:ascii="SimHei" w:hAnsi="SimHei" w:cs="宋体" w:eastAsia="黑体"/>
          <w:sz w:val="21"/>
          <w:szCs w:val="21"/>
        </w:rPr>
        <w:t>根据岗位责任、任职资格、工作业绩等因素进行综合评估，使不同部门、不同岗位之间的薪酬相对公平合理。</w:t>
      </w:r>
    </w:p>
    <w:p>
      <w:pPr>
        <w:pStyle w:val="Normal"/>
        <w:pageBreakBefore w:val="false"/>
        <w:widowControl w:val="false"/>
        <w:numPr>
          <w:ilvl w:val="0"/>
          <w:numId w:val="0"/>
        </w:numPr>
        <w:kinsoku w:val="true"/>
        <w:overflowPunct w:val="true"/>
        <w:autoSpaceDE w:val="true"/>
        <w:bidi w:val="0"/>
        <w:snapToGrid w:val="true"/>
        <w:spacing w:lineRule="auto" w:line="360"/>
        <w:ind w:start="0" w:end="0" w:hanging="0"/>
        <w:textAlignment w:val="auto"/>
        <w:rPr>
          <w:rFonts w:ascii="宋体" w:hAnsi="宋体" w:eastAsia="宋体" w:cs="宋体"/>
          <w:sz w:val="21"/>
          <w:szCs w:val="21"/>
        </w:rPr>
      </w:pPr>
      <w:r>
        <w:rPr>
          <w:rFonts w:eastAsia="黑体" w:cs="宋体" w:ascii="SimHei" w:hAnsi="SimHei"/>
          <w:sz w:val="21"/>
          <w:szCs w:val="21"/>
          <w:lang w:val="en-US" w:eastAsia="zh-CN"/>
        </w:rPr>
        <w:t>3</w:t>
      </w:r>
      <w:r>
        <w:rPr>
          <w:rFonts w:ascii="SimHei" w:hAnsi="SimHei" w:cs="宋体" w:eastAsia="黑体"/>
          <w:sz w:val="21"/>
          <w:szCs w:val="21"/>
          <w:lang w:val="en-US" w:eastAsia="zh-CN"/>
        </w:rPr>
        <w:t xml:space="preserve">、 </w:t>
      </w:r>
      <w:r>
        <w:rPr>
          <w:rFonts w:ascii="SimHei" w:hAnsi="SimHei" w:cs="宋体" w:eastAsia="黑体"/>
          <w:sz w:val="21"/>
          <w:szCs w:val="21"/>
        </w:rPr>
        <w:t>员工薪酬分配与</w:t>
      </w:r>
      <w:r>
        <w:rPr>
          <w:rFonts w:ascii="SimHei" w:hAnsi="SimHei" w:cs="宋体" w:eastAsia="黑体"/>
          <w:sz w:val="21"/>
          <w:szCs w:val="21"/>
          <w:lang w:eastAsia="zh-CN"/>
        </w:rPr>
        <w:t>学校</w:t>
      </w:r>
      <w:r>
        <w:rPr>
          <w:rFonts w:ascii="SimHei" w:hAnsi="SimHei" w:cs="宋体" w:eastAsia="黑体"/>
          <w:sz w:val="21"/>
          <w:szCs w:val="21"/>
        </w:rPr>
        <w:t>的经营效益等因素紧密结合，激励员工成长并鼓励员工与</w:t>
      </w:r>
      <w:r>
        <w:rPr>
          <w:rFonts w:ascii="SimHei" w:hAnsi="SimHei" w:cs="宋体" w:eastAsia="黑体"/>
          <w:sz w:val="21"/>
          <w:szCs w:val="21"/>
          <w:lang w:eastAsia="zh-CN"/>
        </w:rPr>
        <w:t>学校</w:t>
      </w:r>
      <w:r>
        <w:rPr>
          <w:rFonts w:ascii="SimHei" w:hAnsi="SimHei" w:cs="宋体" w:eastAsia="黑体"/>
          <w:sz w:val="21"/>
          <w:szCs w:val="21"/>
        </w:rPr>
        <w:t>长期合作、共同发展。</w:t>
      </w:r>
    </w:p>
    <w:p>
      <w:pPr>
        <w:pStyle w:val="Heading2"/>
        <w:pageBreakBefore w:val="false"/>
        <w:widowControl w:val="false"/>
        <w:kinsoku w:val="true"/>
        <w:overflowPunct w:val="true"/>
        <w:autoSpaceDE w:val="true"/>
        <w:bidi w:val="0"/>
        <w:snapToGrid w:val="true"/>
        <w:spacing w:lineRule="auto" w:line="360" w:before="0" w:after="0"/>
        <w:ind w:end="0" w:hanging="0"/>
        <w:textAlignment w:val="auto"/>
        <w:outlineLvl w:val="1"/>
        <w:rPr>
          <w:rFonts w:ascii="宋体" w:hAnsi="宋体" w:eastAsia="宋体" w:cs="宋体"/>
          <w:sz w:val="21"/>
          <w:szCs w:val="21"/>
        </w:rPr>
      </w:pPr>
      <w:r>
        <w:rPr>
          <w:rFonts w:ascii="SimHei" w:hAnsi="SimHei" w:cs="宋体" w:eastAsia="黑体"/>
          <w:sz w:val="21"/>
          <w:szCs w:val="21"/>
        </w:rPr>
        <w:t>三、</w:t>
      </w:r>
      <w:r>
        <w:rPr>
          <w:rFonts w:ascii="SimHei" w:hAnsi="SimHei" w:cs="宋体" w:eastAsia="黑体"/>
          <w:sz w:val="21"/>
          <w:szCs w:val="21"/>
          <w:lang w:eastAsia="zh-CN"/>
        </w:rPr>
        <w:t>说明</w:t>
      </w:r>
    </w:p>
    <w:p>
      <w:pPr>
        <w:pStyle w:val="Normal"/>
        <w:pageBreakBefore w:val="false"/>
        <w:widowControl w:val="false"/>
        <w:kinsoku w:val="true"/>
        <w:overflowPunct w:val="true"/>
        <w:autoSpaceDE w:val="true"/>
        <w:bidi w:val="0"/>
        <w:snapToGrid w:val="true"/>
        <w:spacing w:lineRule="auto" w:line="360"/>
        <w:ind w:end="0" w:firstLine="420"/>
        <w:textAlignment w:val="auto"/>
        <w:rPr>
          <w:rFonts w:ascii="宋体" w:hAnsi="宋体" w:eastAsia="宋体" w:cs="宋体"/>
          <w:sz w:val="21"/>
          <w:szCs w:val="21"/>
        </w:rPr>
      </w:pPr>
      <w:r>
        <w:rPr>
          <w:rFonts w:ascii="SimHei" w:hAnsi="SimHei" w:cs="宋体" w:eastAsia="黑体"/>
          <w:sz w:val="21"/>
          <w:szCs w:val="21"/>
          <w:lang w:val="en-US" w:eastAsia="zh-CN"/>
        </w:rPr>
        <w:t>本方案的工资体系主要采用的是分类等级薪酬模式设计，着重体现不同岗位、专业技能水平不同，所获得的薪资亦不同，</w:t>
      </w:r>
      <w:r>
        <w:rPr>
          <w:rFonts w:ascii="SimHei" w:hAnsi="SimHei" w:cs="宋体" w:eastAsia="黑体"/>
          <w:sz w:val="21"/>
          <w:szCs w:val="21"/>
        </w:rPr>
        <w:t>着重体现岗位价值和个人贡献，鼓励员工与</w:t>
      </w:r>
      <w:r>
        <w:rPr>
          <w:rFonts w:ascii="SimHei" w:hAnsi="SimHei" w:cs="宋体" w:eastAsia="黑体"/>
          <w:sz w:val="21"/>
          <w:szCs w:val="21"/>
          <w:lang w:eastAsia="zh-CN"/>
        </w:rPr>
        <w:t>学校</w:t>
      </w:r>
      <w:r>
        <w:rPr>
          <w:rFonts w:ascii="SimHei" w:hAnsi="SimHei" w:cs="宋体" w:eastAsia="黑体"/>
          <w:sz w:val="21"/>
          <w:szCs w:val="21"/>
        </w:rPr>
        <w:t>一起成长，在</w:t>
      </w:r>
      <w:r>
        <w:rPr>
          <w:rFonts w:ascii="SimHei" w:hAnsi="SimHei" w:cs="宋体" w:eastAsia="黑体"/>
          <w:sz w:val="21"/>
          <w:szCs w:val="21"/>
          <w:lang w:eastAsia="zh-CN"/>
        </w:rPr>
        <w:t>学校</w:t>
      </w:r>
      <w:r>
        <w:rPr>
          <w:rFonts w:ascii="SimHei" w:hAnsi="SimHei" w:cs="宋体" w:eastAsia="黑体"/>
          <w:sz w:val="21"/>
          <w:szCs w:val="21"/>
        </w:rPr>
        <w:t>发展的同时实现员工个人价值。</w:t>
      </w:r>
    </w:p>
    <w:p>
      <w:pPr>
        <w:pStyle w:val="Normal"/>
        <w:pageBreakBefore w:val="false"/>
        <w:widowControl w:val="false"/>
        <w:kinsoku w:val="true"/>
        <w:overflowPunct w:val="true"/>
        <w:autoSpaceDE w:val="true"/>
        <w:bidi w:val="0"/>
        <w:snapToGrid w:val="true"/>
        <w:spacing w:lineRule="auto" w:line="360"/>
        <w:ind w:end="0" w:firstLine="420"/>
        <w:textAlignment w:val="auto"/>
        <w:rPr>
          <w:rFonts w:ascii="宋体" w:hAnsi="宋体" w:eastAsia="宋体" w:cs="宋体"/>
          <w:sz w:val="21"/>
          <w:szCs w:val="21"/>
        </w:rPr>
      </w:pPr>
      <w:r>
        <w:rPr>
          <w:rFonts w:eastAsia="黑体" w:cs="宋体" w:ascii="SimHei" w:hAnsi="SimHei"/>
          <w:sz w:val="21"/>
          <w:szCs w:val="21"/>
        </w:rPr>
      </w:r>
    </w:p>
    <w:p>
      <w:pPr>
        <w:pStyle w:val="Heading1"/>
        <w:keepNext w:val="true"/>
        <w:keepLines/>
        <w:pageBreakBefore w:val="false"/>
        <w:widowControl w:val="false"/>
        <w:kinsoku w:val="true"/>
        <w:overflowPunct w:val="true"/>
        <w:autoSpaceDE w:val="true"/>
        <w:bidi w:val="0"/>
        <w:snapToGrid w:val="true"/>
        <w:spacing w:lineRule="auto" w:line="360" w:before="0" w:after="157"/>
        <w:ind w:end="0" w:hanging="0"/>
        <w:jc w:val="center"/>
        <w:textAlignment w:val="auto"/>
        <w:rPr>
          <w:rFonts w:ascii="宋体" w:hAnsi="宋体" w:cs="宋体"/>
          <w:b/>
          <w:b/>
          <w:bCs/>
          <w:sz w:val="24"/>
          <w:szCs w:val="24"/>
        </w:rPr>
      </w:pPr>
      <w:r>
        <w:rPr>
          <w:rFonts w:ascii="SimHei" w:hAnsi="SimHei" w:cs="宋体" w:eastAsia="黑体"/>
          <w:b/>
          <w:bCs/>
          <w:sz w:val="28"/>
          <w:szCs w:val="28"/>
        </w:rPr>
        <w:t>第</w:t>
      </w:r>
      <w:r>
        <w:rPr>
          <w:rFonts w:ascii="SimHei" w:hAnsi="SimHei" w:cs="宋体" w:eastAsia="黑体"/>
          <w:b/>
          <w:bCs/>
          <w:sz w:val="28"/>
          <w:szCs w:val="28"/>
          <w:lang w:eastAsia="zh-CN"/>
        </w:rPr>
        <w:t>二</w:t>
      </w:r>
      <w:r>
        <w:rPr>
          <w:rFonts w:ascii="SimHei" w:hAnsi="SimHei" w:cs="宋体" w:eastAsia="黑体"/>
          <w:b/>
          <w:bCs/>
          <w:sz w:val="28"/>
          <w:szCs w:val="28"/>
        </w:rPr>
        <w:t xml:space="preserve">部分  </w:t>
      </w:r>
      <w:r>
        <w:rPr>
          <w:rFonts w:ascii="SimHei" w:hAnsi="SimHei" w:cs="宋体" w:eastAsia="黑体"/>
          <w:b/>
          <w:bCs/>
          <w:sz w:val="28"/>
          <w:szCs w:val="28"/>
          <w:lang w:eastAsia="zh-CN"/>
        </w:rPr>
        <w:t>薪酬体系</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jc w:val="start"/>
        <w:textAlignment w:val="auto"/>
        <w:outlineLvl w:val="1"/>
        <w:rPr>
          <w:rFonts w:ascii="宋体" w:hAnsi="宋体" w:cs="宋体"/>
          <w:b/>
          <w:b/>
          <w:bCs/>
          <w:sz w:val="21"/>
          <w:szCs w:val="21"/>
          <w:lang w:eastAsia="zh-CN"/>
        </w:rPr>
      </w:pPr>
      <w:r>
        <w:rPr>
          <w:rFonts w:ascii="SimHei" w:hAnsi="SimHei" w:cs="宋体" w:eastAsia="黑体"/>
          <w:b/>
          <w:bCs/>
          <w:sz w:val="21"/>
          <w:szCs w:val="21"/>
          <w:lang w:eastAsia="zh-CN"/>
        </w:rPr>
        <w:t>一、体系分类</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cs="宋体"/>
          <w:sz w:val="21"/>
          <w:szCs w:val="21"/>
        </w:rPr>
      </w:pPr>
      <w:r>
        <w:rPr>
          <w:rFonts w:ascii="SimHei" w:hAnsi="SimHei" w:cs="宋体" w:eastAsia="黑体"/>
          <w:sz w:val="21"/>
          <w:szCs w:val="21"/>
        </w:rPr>
        <w:t>本薪酬体系共分为</w:t>
      </w:r>
      <w:r>
        <w:rPr>
          <w:rFonts w:ascii="SimHei" w:hAnsi="SimHei" w:cs="宋体" w:eastAsia="黑体"/>
          <w:sz w:val="21"/>
          <w:szCs w:val="21"/>
          <w:lang w:eastAsia="zh-CN"/>
        </w:rPr>
        <w:t>两</w:t>
      </w:r>
      <w:r>
        <w:rPr>
          <w:rFonts w:ascii="SimHei" w:hAnsi="SimHei" w:cs="宋体" w:eastAsia="黑体"/>
          <w:sz w:val="21"/>
          <w:szCs w:val="21"/>
        </w:rPr>
        <w:t>大</w:t>
      </w:r>
      <w:r>
        <w:rPr>
          <w:rFonts w:ascii="SimHei" w:hAnsi="SimHei" w:cs="宋体" w:eastAsia="黑体"/>
          <w:sz w:val="21"/>
          <w:szCs w:val="21"/>
          <w:lang w:eastAsia="zh-CN"/>
        </w:rPr>
        <w:t>体系</w:t>
      </w:r>
      <w:r>
        <w:rPr>
          <w:rFonts w:ascii="SimHei" w:hAnsi="SimHei" w:cs="宋体" w:eastAsia="黑体"/>
          <w:sz w:val="21"/>
          <w:szCs w:val="21"/>
        </w:rPr>
        <w:t>：即</w:t>
      </w:r>
      <w:r>
        <w:rPr>
          <w:rFonts w:ascii="SimHei" w:hAnsi="SimHei" w:cs="宋体" w:eastAsia="黑体"/>
          <w:sz w:val="21"/>
          <w:szCs w:val="21"/>
          <w:lang w:eastAsia="zh-CN"/>
        </w:rPr>
        <w:t>职能体系</w:t>
      </w:r>
      <w:r>
        <w:rPr>
          <w:rFonts w:ascii="SimHei" w:hAnsi="SimHei" w:cs="宋体" w:eastAsia="黑体"/>
          <w:sz w:val="21"/>
          <w:szCs w:val="21"/>
        </w:rPr>
        <w:t>、</w:t>
      </w:r>
      <w:r>
        <w:rPr>
          <w:rFonts w:ascii="SimHei" w:hAnsi="SimHei" w:cs="宋体" w:eastAsia="黑体"/>
          <w:sz w:val="21"/>
          <w:szCs w:val="21"/>
          <w:lang w:eastAsia="zh-CN"/>
        </w:rPr>
        <w:t>教学体系</w:t>
      </w:r>
      <w:r>
        <w:rPr>
          <w:rFonts w:ascii="SimHei" w:hAnsi="SimHei" w:cs="宋体" w:eastAsia="黑体"/>
          <w:sz w:val="21"/>
          <w:szCs w:val="21"/>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cs="宋体"/>
          <w:sz w:val="21"/>
          <w:szCs w:val="21"/>
        </w:rPr>
      </w:pPr>
      <w:r>
        <w:rPr>
          <w:rFonts w:cs="宋体" w:ascii="SimHei" w:hAnsi="SimHei" w:eastAsia="黑体"/>
          <w:sz w:val="21"/>
          <w:szCs w:val="21"/>
        </w:rPr>
        <w:t>1</w:t>
      </w:r>
      <w:r>
        <w:rPr>
          <w:rFonts w:ascii="SimHei" w:hAnsi="SimHei" w:cs="宋体" w:eastAsia="黑体"/>
          <w:sz w:val="21"/>
          <w:szCs w:val="21"/>
        </w:rPr>
        <w:t>、</w:t>
      </w:r>
      <w:r>
        <w:rPr>
          <w:rFonts w:ascii="SimHei" w:hAnsi="SimHei" w:cs="宋体" w:eastAsia="黑体"/>
          <w:sz w:val="21"/>
          <w:szCs w:val="21"/>
          <w:lang w:eastAsia="zh-CN"/>
        </w:rPr>
        <w:t>职能体系</w:t>
      </w:r>
      <w:r>
        <w:rPr>
          <w:rFonts w:ascii="SimHei" w:hAnsi="SimHei" w:cs="宋体" w:eastAsia="黑体"/>
          <w:sz w:val="21"/>
          <w:szCs w:val="21"/>
        </w:rPr>
        <w:t>：具有</w:t>
      </w:r>
      <w:r>
        <w:rPr>
          <w:rFonts w:ascii="SimHei" w:hAnsi="SimHei" w:cs="宋体" w:eastAsia="黑体"/>
          <w:sz w:val="21"/>
          <w:szCs w:val="21"/>
          <w:lang w:eastAsia="zh-CN"/>
        </w:rPr>
        <w:t>学校</w:t>
      </w:r>
      <w:r>
        <w:rPr>
          <w:rFonts w:ascii="SimHei" w:hAnsi="SimHei" w:cs="宋体" w:eastAsia="黑体"/>
          <w:sz w:val="21"/>
          <w:szCs w:val="21"/>
        </w:rPr>
        <w:t>管理职能；高层、中层管理人员</w:t>
      </w:r>
      <w:r>
        <w:rPr>
          <w:rFonts w:ascii="SimHei" w:hAnsi="SimHei" w:cs="宋体" w:eastAsia="黑体"/>
          <w:sz w:val="21"/>
          <w:szCs w:val="21"/>
          <w:lang w:eastAsia="zh-CN"/>
        </w:rPr>
        <w:t>，</w:t>
      </w:r>
      <w:r>
        <w:rPr>
          <w:rFonts w:ascii="SimHei" w:hAnsi="SimHei" w:cs="宋体" w:eastAsia="黑体"/>
          <w:sz w:val="21"/>
          <w:szCs w:val="21"/>
          <w:lang w:val="en-US" w:eastAsia="zh-CN"/>
        </w:rPr>
        <w:t>一般基础业务职能，涵盖各部门的干事等基础的职能岗位人员</w:t>
      </w:r>
      <w:r>
        <w:rPr>
          <w:rFonts w:ascii="SimHei" w:hAnsi="SimHei" w:cs="宋体" w:eastAsia="黑体"/>
          <w:sz w:val="21"/>
          <w:szCs w:val="21"/>
        </w:rPr>
        <w:t>。</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cs="宋体"/>
          <w:sz w:val="21"/>
          <w:szCs w:val="21"/>
        </w:rPr>
      </w:pPr>
      <w:r>
        <w:rPr>
          <w:rFonts w:cs="宋体" w:ascii="SimHei" w:hAnsi="SimHei" w:eastAsia="黑体"/>
          <w:sz w:val="21"/>
          <w:szCs w:val="21"/>
          <w:lang w:val="en-US" w:eastAsia="zh-CN"/>
        </w:rPr>
        <w:t>2</w:t>
      </w:r>
      <w:r>
        <w:rPr>
          <w:rFonts w:ascii="SimHei" w:hAnsi="SimHei" w:cs="宋体" w:eastAsia="黑体"/>
          <w:sz w:val="21"/>
          <w:szCs w:val="21"/>
          <w:lang w:val="en-US" w:eastAsia="zh-CN"/>
        </w:rPr>
        <w:t>、</w:t>
      </w:r>
      <w:r>
        <w:rPr>
          <w:rFonts w:ascii="SimHei" w:hAnsi="SimHei" w:cs="宋体" w:eastAsia="黑体"/>
          <w:sz w:val="21"/>
          <w:szCs w:val="21"/>
          <w:lang w:eastAsia="zh-CN"/>
        </w:rPr>
        <w:t>教学体系</w:t>
      </w:r>
      <w:r>
        <w:rPr>
          <w:rFonts w:ascii="SimHei" w:hAnsi="SimHei" w:cs="宋体" w:eastAsia="黑体"/>
          <w:sz w:val="21"/>
          <w:szCs w:val="21"/>
        </w:rPr>
        <w:t>：具有专业</w:t>
      </w:r>
      <w:r>
        <w:rPr>
          <w:rFonts w:ascii="SimHei" w:hAnsi="SimHei" w:cs="宋体" w:eastAsia="黑体"/>
          <w:sz w:val="21"/>
          <w:szCs w:val="21"/>
          <w:lang w:eastAsia="zh-CN"/>
        </w:rPr>
        <w:t>教学</w:t>
      </w:r>
      <w:r>
        <w:rPr>
          <w:rFonts w:ascii="SimHei" w:hAnsi="SimHei" w:cs="宋体" w:eastAsia="黑体"/>
          <w:sz w:val="21"/>
          <w:szCs w:val="21"/>
        </w:rPr>
        <w:t>职能；涵盖</w:t>
      </w:r>
      <w:r>
        <w:rPr>
          <w:rFonts w:ascii="SimHei" w:hAnsi="SimHei" w:cs="宋体" w:eastAsia="黑体"/>
          <w:sz w:val="21"/>
          <w:szCs w:val="21"/>
          <w:lang w:eastAsia="zh-CN"/>
        </w:rPr>
        <w:t>教育教学各系的中层管理人员及教师</w:t>
      </w:r>
      <w:r>
        <w:rPr>
          <w:rFonts w:ascii="SimHei" w:hAnsi="SimHei" w:cs="宋体" w:eastAsia="黑体"/>
          <w:sz w:val="21"/>
          <w:szCs w:val="21"/>
        </w:rPr>
        <w:t>人员。</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textAlignment w:val="auto"/>
        <w:outlineLvl w:val="1"/>
        <w:rPr>
          <w:rFonts w:ascii="宋体" w:hAnsi="宋体" w:cs="宋体"/>
          <w:b/>
          <w:b/>
          <w:bCs/>
          <w:sz w:val="21"/>
          <w:szCs w:val="21"/>
        </w:rPr>
      </w:pPr>
      <w:r>
        <w:rPr>
          <w:rFonts w:ascii="SimHei" w:hAnsi="SimHei" w:cs="宋体" w:eastAsia="黑体"/>
          <w:b/>
          <w:bCs/>
          <w:sz w:val="21"/>
          <w:szCs w:val="21"/>
          <w:lang w:eastAsia="zh-CN"/>
        </w:rPr>
        <w:t>二、</w:t>
      </w:r>
      <w:r>
        <w:rPr>
          <w:rFonts w:ascii="SimHei" w:hAnsi="SimHei" w:cs="宋体" w:eastAsia="黑体"/>
          <w:b/>
          <w:bCs/>
          <w:sz w:val="21"/>
          <w:szCs w:val="21"/>
        </w:rPr>
        <w:t>薪酬结构</w:t>
      </w:r>
    </w:p>
    <w:p>
      <w:pPr>
        <w:pStyle w:val="Normal"/>
        <w:keepNext w:val="false"/>
        <w:keepLines w:val="false"/>
        <w:pageBreakBefore w:val="false"/>
        <w:widowControl w:val="false"/>
        <w:kinsoku w:val="true"/>
        <w:overflowPunct w:val="true"/>
        <w:autoSpaceDE w:val="true"/>
        <w:bidi w:val="0"/>
        <w:snapToGrid w:val="true"/>
        <w:spacing w:lineRule="auto" w:line="360"/>
        <w:textAlignment w:val="auto"/>
        <w:rPr>
          <w:rFonts w:ascii="宋体" w:hAnsi="宋体" w:cs="宋体"/>
          <w:sz w:val="21"/>
          <w:szCs w:val="21"/>
        </w:rPr>
      </w:pPr>
      <w:r>
        <w:rPr>
          <w:rFonts w:ascii="SimHei" w:hAnsi="SimHei" w:cs="宋体" w:eastAsia="黑体"/>
          <w:sz w:val="21"/>
          <w:szCs w:val="21"/>
        </w:rPr>
        <w:t>本薪酬结构共分为</w:t>
      </w:r>
      <w:r>
        <w:rPr>
          <w:rFonts w:ascii="SimHei" w:hAnsi="SimHei" w:cs="宋体" w:eastAsia="黑体"/>
          <w:sz w:val="21"/>
          <w:szCs w:val="21"/>
          <w:lang w:eastAsia="zh-CN"/>
        </w:rPr>
        <w:t>三</w:t>
      </w:r>
      <w:r>
        <w:rPr>
          <w:rFonts w:ascii="SimHei" w:hAnsi="SimHei" w:cs="宋体" w:eastAsia="黑体"/>
          <w:sz w:val="21"/>
          <w:szCs w:val="21"/>
        </w:rPr>
        <w:t>个部分组成：</w:t>
      </w:r>
      <w:r>
        <w:rPr>
          <w:rFonts w:ascii="SimHei" w:hAnsi="SimHei" w:cs="宋体" w:eastAsia="黑体"/>
          <w:sz w:val="21"/>
          <w:szCs w:val="21"/>
          <w:lang w:eastAsia="zh-CN"/>
        </w:rPr>
        <w:t>固定</w:t>
      </w:r>
      <w:r>
        <w:rPr>
          <w:rFonts w:ascii="SimHei" w:hAnsi="SimHei" w:cs="宋体" w:eastAsia="黑体"/>
          <w:sz w:val="21"/>
          <w:szCs w:val="21"/>
        </w:rPr>
        <w:t>工资</w:t>
      </w:r>
      <w:r>
        <w:rPr>
          <w:rFonts w:cs="宋体" w:ascii="SimHei" w:hAnsi="SimHei" w:eastAsia="黑体"/>
          <w:sz w:val="21"/>
          <w:szCs w:val="21"/>
        </w:rPr>
        <w:t>+</w:t>
      </w:r>
      <w:r>
        <w:rPr>
          <w:rFonts w:ascii="SimHei" w:hAnsi="SimHei" w:cs="宋体" w:eastAsia="黑体"/>
          <w:sz w:val="21"/>
          <w:szCs w:val="21"/>
          <w:lang w:eastAsia="zh-CN"/>
        </w:rPr>
        <w:t>浮动工资</w:t>
      </w:r>
      <w:r>
        <w:rPr>
          <w:rFonts w:cs="宋体" w:ascii="SimHei" w:hAnsi="SimHei" w:eastAsia="黑体"/>
          <w:sz w:val="21"/>
          <w:szCs w:val="21"/>
          <w:lang w:val="en-US" w:eastAsia="zh-CN"/>
        </w:rPr>
        <w:t>+</w:t>
      </w:r>
      <w:r>
        <w:rPr>
          <w:rFonts w:ascii="SimHei" w:hAnsi="SimHei" w:cs="宋体" w:eastAsia="黑体"/>
          <w:sz w:val="21"/>
          <w:szCs w:val="21"/>
        </w:rPr>
        <w:t>福利。</w:t>
      </w:r>
    </w:p>
    <w:p>
      <w:pPr>
        <w:pStyle w:val="Normal"/>
        <w:keepNext w:val="false"/>
        <w:keepLines w:val="false"/>
        <w:pageBreakBefore w:val="false"/>
        <w:widowControl w:val="false"/>
        <w:numPr>
          <w:ilvl w:val="0"/>
          <w:numId w:val="7"/>
        </w:numPr>
        <w:kinsoku w:val="true"/>
        <w:overflowPunct w:val="true"/>
        <w:autoSpaceDE w:val="true"/>
        <w:bidi w:val="0"/>
        <w:snapToGrid w:val="true"/>
        <w:spacing w:lineRule="auto" w:line="360"/>
        <w:textAlignment w:val="auto"/>
        <w:outlineLvl w:val="2"/>
        <w:rPr>
          <w:rFonts w:ascii="宋体" w:hAnsi="宋体" w:eastAsia="宋体" w:cs="宋体"/>
          <w:b w:val="false"/>
          <w:b w:val="false"/>
          <w:bCs/>
          <w:sz w:val="21"/>
          <w:szCs w:val="21"/>
        </w:rPr>
      </w:pPr>
      <w:r>
        <w:rPr>
          <w:rFonts w:ascii="SimHei" w:hAnsi="SimHei" w:cs="宋体" w:eastAsia="黑体"/>
          <w:sz w:val="21"/>
          <w:szCs w:val="21"/>
          <w:lang w:val="en-US" w:eastAsia="zh-CN"/>
        </w:rPr>
        <w:t>职能</w:t>
      </w:r>
      <w:r>
        <w:rPr>
          <w:rFonts w:ascii="SimHei" w:hAnsi="SimHei" w:cs="宋体" w:eastAsia="黑体"/>
          <w:b w:val="false"/>
          <w:bCs/>
          <w:sz w:val="21"/>
          <w:szCs w:val="21"/>
          <w:lang w:eastAsia="zh-CN"/>
        </w:rPr>
        <w:t>体系</w:t>
      </w:r>
      <w:r>
        <w:rPr>
          <w:rFonts w:ascii="SimHei" w:hAnsi="SimHei" w:cs="宋体" w:eastAsia="黑体"/>
          <w:b w:val="false"/>
          <w:bCs/>
          <w:sz w:val="21"/>
          <w:szCs w:val="21"/>
        </w:rPr>
        <w:t>薪酬构成</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textAlignment w:val="auto"/>
        <w:outlineLvl w:val="2"/>
        <w:rPr>
          <w:rFonts w:ascii="宋体" w:hAnsi="宋体" w:eastAsia="宋体" w:cs="宋体"/>
          <w:b w:val="false"/>
          <w:b w:val="false"/>
          <w:bCs/>
          <w:sz w:val="21"/>
          <w:szCs w:val="21"/>
          <w:lang w:val="en-US" w:eastAsia="zh-CN"/>
        </w:rPr>
      </w:pPr>
      <w:r>
        <w:rPr>
          <w:rFonts w:eastAsia="黑体" w:cs="宋体" w:ascii="SimHei" w:hAnsi="SimHei"/>
          <w:b w:val="false"/>
          <w:bCs/>
          <w:sz w:val="21"/>
          <w:szCs w:val="21"/>
          <w:lang w:val="en-US" w:eastAsia="zh-CN"/>
        </w:rPr>
      </w:r>
    </w:p>
    <w:tbl>
      <w:tblPr>
        <w:tblW w:w="9270" w:type="dxa"/>
        <w:jc w:val="start"/>
        <w:tblInd w:w="-358" w:type="dxa"/>
        <w:tblLayout w:type="fixed"/>
        <w:tblCellMar>
          <w:top w:w="0" w:type="dxa"/>
          <w:start w:w="108" w:type="dxa"/>
          <w:bottom w:w="0" w:type="dxa"/>
          <w:end w:w="108" w:type="dxa"/>
        </w:tblCellMar>
      </w:tblPr>
      <w:tblGrid>
        <w:gridCol w:w="1178"/>
        <w:gridCol w:w="1200"/>
        <w:gridCol w:w="1170"/>
        <w:gridCol w:w="1245"/>
        <w:gridCol w:w="1185"/>
        <w:gridCol w:w="1140"/>
        <w:gridCol w:w="675"/>
        <w:gridCol w:w="1477"/>
      </w:tblGrid>
      <w:tr>
        <w:trPr>
          <w:trHeight w:val="415" w:hRule="atLeast"/>
        </w:trPr>
        <w:tc>
          <w:tcPr>
            <w:tcW w:w="11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sz w:val="21"/>
                <w:szCs w:val="21"/>
                <w:lang w:eastAsia="zh-CN"/>
              </w:rPr>
              <w:t>职能体系</w:t>
            </w:r>
          </w:p>
        </w:tc>
        <w:tc>
          <w:tcPr>
            <w:tcW w:w="2370" w:type="dxa"/>
            <w:gridSpan w:val="2"/>
            <w:tcBorders>
              <w:top w:val="single" w:sz="4" w:space="0" w:color="000000"/>
              <w:start w:val="single" w:sz="4" w:space="0" w:color="000000"/>
              <w:bottom w:val="single" w:sz="4" w:space="0" w:color="000000"/>
              <w:end w:val="single" w:sz="4" w:space="0" w:color="000000"/>
            </w:tcBorders>
            <w:shd w:fill="D8D8D8" w:val="clear"/>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rPr>
              <w:t>固定工资</w:t>
            </w:r>
          </w:p>
        </w:tc>
        <w:tc>
          <w:tcPr>
            <w:tcW w:w="2430" w:type="dxa"/>
            <w:gridSpan w:val="2"/>
            <w:tcBorders>
              <w:top w:val="single" w:sz="4" w:space="0" w:color="000000"/>
              <w:start w:val="single" w:sz="4" w:space="0" w:color="000000"/>
              <w:bottom w:val="single" w:sz="4" w:space="0" w:color="000000"/>
              <w:end w:val="single" w:sz="4" w:space="0" w:color="000000"/>
            </w:tcBorders>
            <w:shd w:fill="D8D8D8" w:val="clear"/>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rPr>
              <w:t>浮动工资</w:t>
            </w:r>
          </w:p>
        </w:tc>
        <w:tc>
          <w:tcPr>
            <w:tcW w:w="1815" w:type="dxa"/>
            <w:gridSpan w:val="2"/>
            <w:tcBorders>
              <w:top w:val="single" w:sz="4" w:space="0" w:color="000000"/>
              <w:start w:val="single" w:sz="4" w:space="0" w:color="000000"/>
              <w:bottom w:val="single" w:sz="4" w:space="0" w:color="000000"/>
              <w:end w:val="single" w:sz="4" w:space="0" w:color="000000"/>
            </w:tcBorders>
            <w:shd w:fill="D8D8D8" w:val="clear"/>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lang w:eastAsia="zh-CN"/>
              </w:rPr>
              <w:t>月度</w:t>
            </w:r>
            <w:r>
              <w:rPr>
                <w:rFonts w:ascii="SimHei" w:hAnsi="SimHei" w:cs="宋体" w:eastAsia="黑体"/>
                <w:b w:val="false"/>
                <w:bCs/>
                <w:sz w:val="21"/>
                <w:szCs w:val="21"/>
              </w:rPr>
              <w:t>福利</w:t>
            </w:r>
          </w:p>
        </w:tc>
        <w:tc>
          <w:tcPr>
            <w:tcW w:w="1477" w:type="dxa"/>
            <w:tcBorders>
              <w:top w:val="single" w:sz="4" w:space="0" w:color="000000"/>
              <w:start w:val="single" w:sz="4" w:space="0" w:color="000000"/>
              <w:bottom w:val="single" w:sz="4" w:space="0" w:color="000000"/>
              <w:end w:val="single" w:sz="4" w:space="0" w:color="000000"/>
            </w:tcBorders>
            <w:shd w:fill="D8D8D8" w:val="clear"/>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年度福利</w:t>
            </w:r>
          </w:p>
        </w:tc>
      </w:tr>
      <w:tr>
        <w:trPr>
          <w:trHeight w:val="452" w:hRule="atLeast"/>
        </w:trPr>
        <w:tc>
          <w:tcPr>
            <w:tcW w:w="11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textAlignment w:val="auto"/>
              <w:rPr>
                <w:rFonts w:ascii="宋体" w:hAnsi="宋体" w:eastAsia="宋体" w:cs="宋体"/>
                <w:b w:val="false"/>
                <w:b w:val="false"/>
                <w:bCs/>
                <w:sz w:val="21"/>
                <w:szCs w:val="21"/>
                <w:lang w:eastAsia="zh-CN"/>
              </w:rPr>
            </w:pPr>
            <w:r>
              <w:rPr>
                <w:rFonts w:eastAsia="宋体" w:cs="宋体" w:ascii="宋体" w:hAnsi="宋体"/>
                <w:b w:val="false"/>
                <w:bCs/>
                <w:sz w:val="21"/>
                <w:szCs w:val="21"/>
                <w:lang w:eastAsia="zh-CN"/>
              </w:rPr>
            </w:r>
          </w:p>
        </w:tc>
        <w:tc>
          <w:tcPr>
            <w:tcW w:w="12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lang w:eastAsia="zh-CN"/>
              </w:rPr>
              <w:t>基本</w:t>
            </w:r>
            <w:r>
              <w:rPr>
                <w:rFonts w:ascii="SimHei" w:hAnsi="SimHei" w:cs="宋体" w:eastAsia="黑体"/>
                <w:b w:val="false"/>
                <w:bCs/>
                <w:sz w:val="21"/>
                <w:szCs w:val="21"/>
              </w:rPr>
              <w:t>工资</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lang w:eastAsia="zh-CN"/>
              </w:rPr>
              <w:t>岗位</w:t>
            </w:r>
            <w:r>
              <w:rPr>
                <w:rFonts w:ascii="SimHei" w:hAnsi="SimHei" w:cs="宋体" w:eastAsia="黑体"/>
                <w:b w:val="false"/>
                <w:bCs/>
                <w:sz w:val="21"/>
                <w:szCs w:val="21"/>
              </w:rPr>
              <w:t>工资</w:t>
            </w:r>
          </w:p>
        </w:tc>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rPr>
              <w:t>绩效奖金</w:t>
            </w:r>
          </w:p>
        </w:tc>
        <w:tc>
          <w:tcPr>
            <w:tcW w:w="118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满勤奖</w:t>
            </w:r>
          </w:p>
        </w:tc>
        <w:tc>
          <w:tcPr>
            <w:tcW w:w="114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交通补助</w:t>
            </w:r>
          </w:p>
        </w:tc>
        <w:tc>
          <w:tcPr>
            <w:tcW w:w="6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rPr>
              <w:t>餐补</w:t>
            </w:r>
          </w:p>
        </w:tc>
        <w:tc>
          <w:tcPr>
            <w:tcW w:w="147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子女通勤费等</w:t>
            </w:r>
          </w:p>
        </w:tc>
      </w:tr>
      <w:tr>
        <w:trPr>
          <w:trHeight w:val="1433" w:hRule="atLeast"/>
        </w:trPr>
        <w:tc>
          <w:tcPr>
            <w:tcW w:w="9270" w:type="dxa"/>
            <w:gridSpan w:val="8"/>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eastAsia="宋体" w:cs="宋体"/>
                <w:b w:val="false"/>
                <w:b w:val="false"/>
                <w:bCs/>
                <w:sz w:val="21"/>
                <w:szCs w:val="21"/>
              </w:rPr>
            </w:pPr>
            <w:r>
              <w:rPr>
                <w:rFonts w:ascii="SimHei" w:hAnsi="SimHei" w:cs="宋体" w:eastAsia="黑体"/>
                <w:b w:val="false"/>
                <w:bCs/>
                <w:sz w:val="21"/>
                <w:szCs w:val="21"/>
              </w:rPr>
              <w:t>备注：</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rPr>
              <w:t>主要优点：多层次激励模式</w:t>
            </w:r>
            <w:r>
              <w:rPr>
                <w:rFonts w:ascii="SimHei" w:hAnsi="SimHei" w:cs="宋体" w:eastAsia="黑体"/>
                <w:b w:val="false"/>
                <w:bCs/>
                <w:sz w:val="21"/>
                <w:szCs w:val="21"/>
                <w:lang w:eastAsia="zh-CN"/>
              </w:rPr>
              <w:t>，</w:t>
            </w:r>
            <w:r>
              <w:rPr>
                <w:rFonts w:ascii="SimHei" w:hAnsi="SimHei" w:cs="宋体" w:eastAsia="黑体"/>
                <w:b w:val="false"/>
                <w:bCs/>
                <w:sz w:val="21"/>
                <w:szCs w:val="21"/>
              </w:rPr>
              <w:t>增强</w:t>
            </w:r>
            <w:r>
              <w:rPr>
                <w:rFonts w:ascii="SimHei" w:hAnsi="SimHei" w:cs="宋体" w:eastAsia="黑体"/>
                <w:b w:val="false"/>
                <w:bCs/>
                <w:sz w:val="21"/>
                <w:szCs w:val="21"/>
                <w:lang w:eastAsia="zh-CN"/>
              </w:rPr>
              <w:t>员工</w:t>
            </w:r>
            <w:r>
              <w:rPr>
                <w:rFonts w:ascii="SimHei" w:hAnsi="SimHei" w:cs="宋体" w:eastAsia="黑体"/>
                <w:b w:val="false"/>
                <w:bCs/>
                <w:sz w:val="21"/>
                <w:szCs w:val="21"/>
              </w:rPr>
              <w:t>职业忠诚度。</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eastAsia="zh-CN"/>
              </w:rPr>
              <w:t>基本工资：</w:t>
            </w:r>
            <w:r>
              <w:rPr>
                <w:rFonts w:eastAsia="黑体" w:cs="宋体" w:ascii="SimHei" w:hAnsi="SimHei"/>
                <w:b w:val="false"/>
                <w:bCs/>
                <w:sz w:val="21"/>
                <w:szCs w:val="21"/>
                <w:lang w:val="en-US" w:eastAsia="zh-CN"/>
              </w:rPr>
              <w:t>1700</w:t>
            </w:r>
            <w:r>
              <w:rPr>
                <w:rFonts w:ascii="SimHei" w:hAnsi="SimHei" w:cs="宋体" w:eastAsia="黑体"/>
                <w:b w:val="false"/>
                <w:bCs/>
                <w:sz w:val="21"/>
                <w:szCs w:val="21"/>
                <w:lang w:val="en-US" w:eastAsia="zh-CN"/>
              </w:rPr>
              <w:t>元；</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val="en-US" w:eastAsia="zh-CN"/>
              </w:rPr>
              <w:t>岗位工资：根据不同的岗位设置等级不同的工资；</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rPr>
              <w:t>绩效奖金</w:t>
            </w:r>
            <w:r>
              <w:rPr>
                <w:rFonts w:ascii="SimHei" w:hAnsi="SimHei" w:cs="宋体" w:eastAsia="黑体"/>
                <w:b w:val="false"/>
                <w:bCs/>
                <w:sz w:val="21"/>
                <w:szCs w:val="21"/>
                <w:lang w:eastAsia="zh-CN"/>
              </w:rPr>
              <w:t>：绩效工资基数调整，实际所得参照绩效考核相关管理制度执行；</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eastAsia="zh-CN"/>
              </w:rPr>
              <w:t>满勤奖：为加强全体员工考勤意识，满勤奖调整为</w:t>
            </w:r>
            <w:r>
              <w:rPr>
                <w:rFonts w:eastAsia="黑体" w:cs="宋体" w:ascii="SimHei" w:hAnsi="SimHei"/>
                <w:b w:val="false"/>
                <w:bCs/>
                <w:sz w:val="21"/>
                <w:szCs w:val="21"/>
                <w:lang w:eastAsia="zh-CN"/>
              </w:rPr>
              <w:t>200</w:t>
            </w:r>
            <w:r>
              <w:rPr>
                <w:rFonts w:ascii="SimHei" w:hAnsi="SimHei" w:cs="宋体" w:eastAsia="黑体"/>
                <w:b w:val="false"/>
                <w:bCs/>
                <w:sz w:val="21"/>
                <w:szCs w:val="21"/>
                <w:lang w:eastAsia="zh-CN"/>
              </w:rPr>
              <w:t>元，配合考勤规定执行（转正员工）；</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eastAsia="zh-CN"/>
              </w:rPr>
              <w:t>交通补助：</w:t>
            </w:r>
            <w:r>
              <w:rPr>
                <w:rFonts w:eastAsia="黑体" w:cs="宋体" w:ascii="SimHei" w:hAnsi="SimHei"/>
                <w:b w:val="false"/>
                <w:bCs/>
                <w:sz w:val="21"/>
                <w:szCs w:val="21"/>
                <w:lang w:val="en-US" w:eastAsia="zh-CN"/>
              </w:rPr>
              <w:t>50</w:t>
            </w:r>
            <w:r>
              <w:rPr>
                <w:rFonts w:ascii="SimHei" w:hAnsi="SimHei" w:cs="宋体" w:eastAsia="黑体"/>
                <w:b w:val="false"/>
                <w:bCs/>
                <w:sz w:val="21"/>
                <w:szCs w:val="21"/>
                <w:lang w:val="en-US" w:eastAsia="zh-CN"/>
              </w:rPr>
              <w:t>元；</w:t>
            </w:r>
          </w:p>
          <w:p>
            <w:pPr>
              <w:pStyle w:val="ListParagraph"/>
              <w:numPr>
                <w:ilvl w:val="0"/>
                <w:numId w:val="16"/>
              </w:numPr>
              <w:spacing w:lineRule="auto" w:line="360"/>
              <w:rPr>
                <w:rFonts w:ascii="宋体" w:hAnsi="宋体" w:eastAsia="宋体" w:cs="宋体"/>
                <w:b w:val="false"/>
                <w:b w:val="false"/>
                <w:bCs/>
                <w:color w:val="0000FF"/>
                <w:sz w:val="21"/>
                <w:szCs w:val="21"/>
              </w:rPr>
            </w:pPr>
            <w:r>
              <w:rPr>
                <w:rFonts w:ascii="SimHei" w:hAnsi="SimHei" w:cs="宋体" w:eastAsia="黑体"/>
                <w:b w:val="false"/>
                <w:bCs/>
                <w:sz w:val="21"/>
                <w:szCs w:val="21"/>
                <w:lang w:val="en-US" w:eastAsia="zh-CN"/>
              </w:rPr>
              <w:t>餐补：</w:t>
            </w:r>
            <w:r>
              <w:rPr>
                <w:rFonts w:ascii="SimHei" w:hAnsi="SimHei" w:cs="宋体" w:eastAsia="黑体"/>
                <w:b w:val="false"/>
                <w:bCs/>
                <w:color w:val="0000FF"/>
                <w:sz w:val="21"/>
                <w:szCs w:val="21"/>
                <w:lang w:val="en-US" w:eastAsia="zh-CN"/>
              </w:rPr>
              <w:t>此项只针对江北的员工享有；</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eastAsia="zh-CN"/>
              </w:rPr>
              <w:t>年度福利：十三薪、住房公积金、子女通勤费、购车补贴、取暖费等。</w:t>
            </w:r>
            <w:r>
              <w:rPr>
                <w:rFonts w:ascii="SimHei" w:hAnsi="SimHei" w:cs="宋体" w:eastAsia="黑体"/>
                <w:b w:val="false"/>
                <w:bCs/>
                <w:sz w:val="21"/>
                <w:szCs w:val="21"/>
              </w:rPr>
              <w:t xml:space="preserve">       </w:t>
            </w:r>
          </w:p>
        </w:tc>
      </w:tr>
    </w:tbl>
    <w:p>
      <w:pPr>
        <w:pStyle w:val="Normal"/>
        <w:numPr>
          <w:ilvl w:val="0"/>
          <w:numId w:val="0"/>
        </w:numPr>
        <w:spacing w:lineRule="exact" w:line="620"/>
        <w:ind w:firstLine="480"/>
        <w:outlineLvl w:val="2"/>
        <w:rPr>
          <w:rFonts w:cs="宋体"/>
        </w:rPr>
      </w:pPr>
      <w:r>
        <w:rPr>
          <w:rFonts w:cs="宋体" w:ascii="SimHei" w:hAnsi="SimHei" w:eastAsia="黑体"/>
          <w:sz w:val="21"/>
          <w:szCs w:val="21"/>
          <w:lang w:val="en-US" w:eastAsia="zh-CN"/>
        </w:rPr>
        <w:t>2</w:t>
      </w:r>
      <w:r>
        <w:rPr>
          <w:rFonts w:ascii="SimHei" w:hAnsi="SimHei" w:cs="宋体" w:eastAsia="黑体"/>
          <w:sz w:val="21"/>
          <w:szCs w:val="21"/>
          <w:lang w:val="en-US" w:eastAsia="zh-CN"/>
        </w:rPr>
        <w:t>、教育教学</w:t>
      </w:r>
      <w:r>
        <w:rPr>
          <w:rFonts w:ascii="SimHei" w:hAnsi="SimHei" w:cs="宋体" w:eastAsia="黑体"/>
          <w:sz w:val="21"/>
          <w:szCs w:val="21"/>
          <w:lang w:eastAsia="zh-CN"/>
        </w:rPr>
        <w:t>体系（教师人员）薪酬构成</w:t>
      </w:r>
    </w:p>
    <w:tbl>
      <w:tblPr>
        <w:tblW w:w="9270" w:type="dxa"/>
        <w:jc w:val="start"/>
        <w:tblInd w:w="-358" w:type="dxa"/>
        <w:tblLayout w:type="fixed"/>
        <w:tblCellMar>
          <w:top w:w="0" w:type="dxa"/>
          <w:start w:w="108" w:type="dxa"/>
          <w:bottom w:w="0" w:type="dxa"/>
          <w:end w:w="108" w:type="dxa"/>
        </w:tblCellMar>
      </w:tblPr>
      <w:tblGrid>
        <w:gridCol w:w="1381"/>
        <w:gridCol w:w="772"/>
        <w:gridCol w:w="765"/>
        <w:gridCol w:w="795"/>
        <w:gridCol w:w="960"/>
        <w:gridCol w:w="1035"/>
        <w:gridCol w:w="1095"/>
        <w:gridCol w:w="975"/>
        <w:gridCol w:w="1492"/>
      </w:tblGrid>
      <w:tr>
        <w:trPr>
          <w:trHeight w:val="442" w:hRule="atLeast"/>
        </w:trPr>
        <w:tc>
          <w:tcPr>
            <w:tcW w:w="138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sz w:val="21"/>
                <w:szCs w:val="21"/>
                <w:lang w:val="en-US" w:eastAsia="zh-CN"/>
              </w:rPr>
              <w:t>教育</w:t>
            </w:r>
            <w:r>
              <w:rPr>
                <w:rFonts w:ascii="SimHei" w:hAnsi="SimHei" w:cs="宋体" w:eastAsia="黑体"/>
                <w:sz w:val="21"/>
                <w:szCs w:val="21"/>
                <w:lang w:eastAsia="zh-CN"/>
              </w:rPr>
              <w:t>体系</w:t>
            </w:r>
            <w:r>
              <w:rPr>
                <w:rFonts w:ascii="SimHei" w:hAnsi="SimHei" w:cs="宋体" w:eastAsia="黑体"/>
                <w:sz w:val="21"/>
                <w:szCs w:val="21"/>
                <w:lang w:val="en-US" w:eastAsia="zh-CN"/>
              </w:rPr>
              <w:t xml:space="preserve"> </w:t>
            </w:r>
            <w:r>
              <w:rPr>
                <w:rFonts w:ascii="SimHei" w:hAnsi="SimHei" w:cs="宋体" w:eastAsia="黑体"/>
                <w:sz w:val="21"/>
                <w:szCs w:val="21"/>
                <w:lang w:eastAsia="zh-CN"/>
              </w:rPr>
              <w:t>（教师人员）</w:t>
            </w:r>
          </w:p>
        </w:tc>
        <w:tc>
          <w:tcPr>
            <w:tcW w:w="1537" w:type="dxa"/>
            <w:gridSpan w:val="2"/>
            <w:tcBorders>
              <w:top w:val="single" w:sz="4" w:space="0" w:color="000000"/>
              <w:start w:val="single" w:sz="4" w:space="0" w:color="000000"/>
              <w:bottom w:val="single" w:sz="4" w:space="0" w:color="000000"/>
              <w:end w:val="single" w:sz="4" w:space="0" w:color="000000"/>
            </w:tcBorders>
            <w:shd w:fill="D8D8D8" w:val="clear"/>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rPr>
              <w:t>固定工资</w:t>
            </w:r>
          </w:p>
        </w:tc>
        <w:tc>
          <w:tcPr>
            <w:tcW w:w="2790" w:type="dxa"/>
            <w:gridSpan w:val="3"/>
            <w:tcBorders>
              <w:top w:val="single" w:sz="4" w:space="0" w:color="000000"/>
              <w:start w:val="single" w:sz="4" w:space="0" w:color="000000"/>
              <w:bottom w:val="single" w:sz="4" w:space="0" w:color="000000"/>
              <w:end w:val="single" w:sz="4" w:space="0" w:color="000000"/>
            </w:tcBorders>
            <w:shd w:fill="D8D8D8" w:val="clear"/>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rPr>
              <w:t>浮动工资</w:t>
            </w:r>
          </w:p>
        </w:tc>
        <w:tc>
          <w:tcPr>
            <w:tcW w:w="2070" w:type="dxa"/>
            <w:gridSpan w:val="2"/>
            <w:tcBorders>
              <w:top w:val="single" w:sz="4" w:space="0" w:color="000000"/>
              <w:start w:val="single" w:sz="4" w:space="0" w:color="000000"/>
              <w:bottom w:val="single" w:sz="4" w:space="0" w:color="000000"/>
              <w:end w:val="single" w:sz="4" w:space="0" w:color="000000"/>
            </w:tcBorders>
            <w:shd w:fill="D8D8D8" w:val="clear"/>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lang w:eastAsia="zh-CN"/>
              </w:rPr>
              <w:t>月度</w:t>
            </w:r>
            <w:r>
              <w:rPr>
                <w:rFonts w:ascii="SimHei" w:hAnsi="SimHei" w:cs="宋体" w:eastAsia="黑体"/>
                <w:b w:val="false"/>
                <w:bCs/>
                <w:sz w:val="21"/>
                <w:szCs w:val="21"/>
              </w:rPr>
              <w:t>福利</w:t>
            </w:r>
          </w:p>
        </w:tc>
        <w:tc>
          <w:tcPr>
            <w:tcW w:w="1492" w:type="dxa"/>
            <w:tcBorders>
              <w:top w:val="single" w:sz="4" w:space="0" w:color="000000"/>
              <w:start w:val="single" w:sz="4" w:space="0" w:color="000000"/>
              <w:bottom w:val="single" w:sz="4" w:space="0" w:color="000000"/>
              <w:end w:val="single" w:sz="4" w:space="0" w:color="000000"/>
            </w:tcBorders>
            <w:shd w:fill="D8D8D8" w:val="clear"/>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年度福利</w:t>
            </w:r>
          </w:p>
        </w:tc>
      </w:tr>
      <w:tr>
        <w:trPr>
          <w:trHeight w:val="510" w:hRule="atLeast"/>
        </w:trPr>
        <w:tc>
          <w:tcPr>
            <w:tcW w:w="138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textAlignment w:val="auto"/>
              <w:rPr>
                <w:rFonts w:ascii="宋体" w:hAnsi="宋体" w:eastAsia="宋体" w:cs="宋体"/>
                <w:b w:val="false"/>
                <w:b w:val="false"/>
                <w:bCs/>
                <w:sz w:val="21"/>
                <w:szCs w:val="21"/>
                <w:lang w:eastAsia="zh-CN"/>
              </w:rPr>
            </w:pPr>
            <w:r>
              <w:rPr>
                <w:rFonts w:eastAsia="宋体" w:cs="宋体" w:ascii="宋体" w:hAnsi="宋体"/>
                <w:b w:val="false"/>
                <w:bCs/>
                <w:sz w:val="21"/>
                <w:szCs w:val="21"/>
                <w:lang w:eastAsia="zh-CN"/>
              </w:rPr>
            </w:r>
          </w:p>
        </w:tc>
        <w:tc>
          <w:tcPr>
            <w:tcW w:w="77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rPr>
            </w:pPr>
            <w:r>
              <w:rPr>
                <w:rFonts w:ascii="SimHei" w:hAnsi="SimHei" w:cs="宋体" w:eastAsia="黑体"/>
                <w:b w:val="false"/>
                <w:bCs/>
                <w:sz w:val="21"/>
                <w:szCs w:val="21"/>
                <w:lang w:eastAsia="zh-CN"/>
              </w:rPr>
              <w:t>基本</w:t>
            </w:r>
            <w:r>
              <w:rPr>
                <w:rFonts w:ascii="SimHei" w:hAnsi="SimHei" w:cs="宋体" w:eastAsia="黑体"/>
                <w:b w:val="false"/>
                <w:bCs/>
                <w:sz w:val="21"/>
                <w:szCs w:val="21"/>
              </w:rPr>
              <w:t>工资</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保底津贴</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班主任费</w:t>
            </w:r>
          </w:p>
        </w:tc>
        <w:tc>
          <w:tcPr>
            <w:tcW w:w="9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满勤奖</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课时费</w:t>
            </w:r>
          </w:p>
        </w:tc>
        <w:tc>
          <w:tcPr>
            <w:tcW w:w="109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交通补助</w:t>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rPr>
              <w:t>餐补</w:t>
            </w:r>
          </w:p>
        </w:tc>
        <w:tc>
          <w:tcPr>
            <w:tcW w:w="149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kinsoku w:val="true"/>
              <w:overflowPunct w:val="true"/>
              <w:autoSpaceDE w:val="true"/>
              <w:bidi w:val="0"/>
              <w:snapToGrid w:val="false"/>
              <w:spacing w:lineRule="auto" w:line="240"/>
              <w:ind w:start="0" w:end="0" w:hanging="0"/>
              <w:jc w:val="center"/>
              <w:textAlignment w:val="auto"/>
              <w:rPr>
                <w:rFonts w:ascii="宋体" w:hAnsi="宋体" w:eastAsia="宋体" w:cs="宋体"/>
                <w:b w:val="false"/>
                <w:b w:val="false"/>
                <w:bCs/>
                <w:sz w:val="21"/>
                <w:szCs w:val="21"/>
                <w:lang w:eastAsia="zh-CN"/>
              </w:rPr>
            </w:pPr>
            <w:r>
              <w:rPr>
                <w:rFonts w:ascii="SimHei" w:hAnsi="SimHei" w:cs="宋体" w:eastAsia="黑体"/>
                <w:b w:val="false"/>
                <w:bCs/>
                <w:sz w:val="21"/>
                <w:szCs w:val="21"/>
                <w:lang w:eastAsia="zh-CN"/>
              </w:rPr>
              <w:t>子女通勤费等</w:t>
            </w:r>
          </w:p>
        </w:tc>
      </w:tr>
      <w:tr>
        <w:trPr>
          <w:trHeight w:val="1433" w:hRule="atLeast"/>
        </w:trPr>
        <w:tc>
          <w:tcPr>
            <w:tcW w:w="9270" w:type="dxa"/>
            <w:gridSpan w:val="9"/>
            <w:tcBorders>
              <w:top w:val="single" w:sz="4" w:space="0" w:color="000000"/>
              <w:start w:val="single" w:sz="4" w:space="0" w:color="000000"/>
              <w:bottom w:val="single" w:sz="4" w:space="0" w:color="000000"/>
              <w:end w:val="single" w:sz="4" w:space="0" w:color="000000"/>
            </w:tcBorders>
            <w:vAlign w:val="center"/>
          </w:tcPr>
          <w:p>
            <w:pPr>
              <w:pStyle w:val="Normal"/>
              <w:rPr>
                <w:rFonts w:ascii="宋体" w:hAnsi="宋体" w:eastAsia="宋体" w:cs="宋体"/>
                <w:b w:val="false"/>
                <w:b w:val="false"/>
                <w:bCs/>
                <w:sz w:val="21"/>
                <w:szCs w:val="21"/>
              </w:rPr>
            </w:pPr>
            <w:r>
              <w:rPr>
                <w:rFonts w:ascii="SimHei" w:hAnsi="SimHei" w:cs="宋体" w:eastAsia="黑体"/>
                <w:b w:val="false"/>
                <w:bCs/>
                <w:sz w:val="21"/>
                <w:szCs w:val="21"/>
              </w:rPr>
              <w:t>备注：</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rPr>
              <w:t>主要优点：</w:t>
            </w:r>
            <w:r>
              <w:rPr>
                <w:rFonts w:ascii="SimHei" w:hAnsi="SimHei" w:cs="宋体" w:eastAsia="黑体"/>
                <w:b w:val="false"/>
                <w:bCs/>
                <w:sz w:val="21"/>
                <w:szCs w:val="21"/>
                <w:lang w:eastAsia="zh-CN"/>
              </w:rPr>
              <w:t>增加教育教学老师的固定工资收入，加强员工稳定性；</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eastAsia="zh-CN"/>
              </w:rPr>
              <w:t>基本工资：</w:t>
            </w:r>
            <w:r>
              <w:rPr>
                <w:rFonts w:eastAsia="黑体" w:cs="宋体" w:ascii="SimHei" w:hAnsi="SimHei"/>
                <w:b w:val="false"/>
                <w:bCs/>
                <w:sz w:val="21"/>
                <w:szCs w:val="21"/>
                <w:lang w:val="en-US" w:eastAsia="zh-CN"/>
              </w:rPr>
              <w:t>1700</w:t>
            </w:r>
            <w:r>
              <w:rPr>
                <w:rFonts w:ascii="SimHei" w:hAnsi="SimHei" w:cs="宋体" w:eastAsia="黑体"/>
                <w:b w:val="false"/>
                <w:bCs/>
                <w:sz w:val="21"/>
                <w:szCs w:val="21"/>
                <w:lang w:val="en-US" w:eastAsia="zh-CN"/>
              </w:rPr>
              <w:t>元；</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val="en-US" w:eastAsia="zh-CN"/>
              </w:rPr>
              <w:t>保底薪资：月保底课时核算保底薪资；</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val="en-US" w:eastAsia="zh-CN"/>
              </w:rPr>
              <w:t>课时费：根据老师评定的等级及周课时数，核定课时费；班主任费根据班级管理质量，经学生科进行综合评定；</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eastAsia="zh-CN"/>
              </w:rPr>
              <w:t>满勤奖：为加强全体员工考勤意识，满勤奖调整为</w:t>
            </w:r>
            <w:r>
              <w:rPr>
                <w:rFonts w:eastAsia="黑体" w:cs="宋体" w:ascii="SimHei" w:hAnsi="SimHei"/>
                <w:b w:val="false"/>
                <w:bCs/>
                <w:sz w:val="21"/>
                <w:szCs w:val="21"/>
                <w:lang w:val="en-US" w:eastAsia="zh-CN"/>
              </w:rPr>
              <w:t>200</w:t>
            </w:r>
            <w:r>
              <w:rPr>
                <w:rFonts w:ascii="SimHei" w:hAnsi="SimHei" w:cs="宋体" w:eastAsia="黑体"/>
                <w:b w:val="false"/>
                <w:bCs/>
                <w:sz w:val="21"/>
                <w:szCs w:val="21"/>
                <w:lang w:eastAsia="zh-CN"/>
              </w:rPr>
              <w:t>元，配合考勤规定执行（转正员工）；</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eastAsia="zh-CN"/>
              </w:rPr>
              <w:t>交通补助：为学校的一项福利，按原有制度不变，依然为</w:t>
            </w:r>
            <w:r>
              <w:rPr>
                <w:rFonts w:eastAsia="黑体" w:cs="宋体" w:ascii="SimHei" w:hAnsi="SimHei"/>
                <w:b w:val="false"/>
                <w:bCs/>
                <w:sz w:val="21"/>
                <w:szCs w:val="21"/>
                <w:lang w:val="en-US" w:eastAsia="zh-CN"/>
              </w:rPr>
              <w:t>50</w:t>
            </w:r>
            <w:r>
              <w:rPr>
                <w:rFonts w:ascii="SimHei" w:hAnsi="SimHei" w:cs="宋体" w:eastAsia="黑体"/>
                <w:b w:val="false"/>
                <w:bCs/>
                <w:sz w:val="21"/>
                <w:szCs w:val="21"/>
                <w:lang w:val="en-US" w:eastAsia="zh-CN"/>
              </w:rPr>
              <w:t>元；</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val="en-US" w:eastAsia="zh-CN"/>
              </w:rPr>
              <w:t>餐补：</w:t>
            </w:r>
            <w:r>
              <w:rPr>
                <w:rFonts w:ascii="SimHei" w:hAnsi="SimHei" w:cs="宋体" w:eastAsia="黑体"/>
                <w:b w:val="false"/>
                <w:bCs/>
                <w:color w:val="0000FF"/>
                <w:sz w:val="21"/>
                <w:szCs w:val="21"/>
                <w:lang w:val="en-US" w:eastAsia="zh-CN"/>
              </w:rPr>
              <w:t>此项只针对江北的员工享有；</w:t>
            </w:r>
            <w:r>
              <w:rPr>
                <w:rFonts w:ascii="SimHei" w:hAnsi="SimHei" w:cs="宋体" w:eastAsia="黑体"/>
                <w:b w:val="false"/>
                <w:bCs/>
                <w:sz w:val="21"/>
                <w:szCs w:val="21"/>
              </w:rPr>
              <w:t xml:space="preserve">      </w:t>
            </w:r>
          </w:p>
          <w:p>
            <w:pPr>
              <w:pStyle w:val="ListParagraph"/>
              <w:numPr>
                <w:ilvl w:val="0"/>
                <w:numId w:val="16"/>
              </w:numPr>
              <w:spacing w:lineRule="auto" w:line="360"/>
              <w:rPr>
                <w:rFonts w:ascii="宋体" w:hAnsi="宋体" w:eastAsia="宋体" w:cs="宋体"/>
                <w:b w:val="false"/>
                <w:b w:val="false"/>
                <w:bCs/>
                <w:sz w:val="21"/>
                <w:szCs w:val="21"/>
              </w:rPr>
            </w:pPr>
            <w:r>
              <w:rPr>
                <w:rFonts w:ascii="SimHei" w:hAnsi="SimHei" w:cs="宋体" w:eastAsia="黑体"/>
                <w:b w:val="false"/>
                <w:bCs/>
                <w:sz w:val="21"/>
                <w:szCs w:val="21"/>
                <w:lang w:eastAsia="zh-CN"/>
              </w:rPr>
              <w:t>年度福利：十三薪、住房公积金、子女通勤费、购车补贴、取暖费等。</w:t>
            </w:r>
            <w:r>
              <w:rPr>
                <w:rFonts w:ascii="SimHei" w:hAnsi="SimHei" w:cs="宋体" w:eastAsia="黑体"/>
                <w:b w:val="false"/>
                <w:bCs/>
                <w:sz w:val="21"/>
                <w:szCs w:val="21"/>
              </w:rPr>
              <w:t xml:space="preserve">         </w:t>
            </w:r>
          </w:p>
        </w:tc>
      </w:tr>
    </w:tbl>
    <w:p>
      <w:pPr>
        <w:sectPr>
          <w:type w:val="nextPage"/>
          <w:pgSz w:orient="landscape" w:w="11906" w:h="16838"/>
          <w:pgMar w:left="1800" w:right="1800" w:header="0" w:top="1440" w:footer="0" w:bottom="1440" w:gutter="0"/>
          <w:pgNumType w:fmt="decimal"/>
          <w:formProt w:val="false"/>
          <w:textDirection w:val="lrTb"/>
          <w:docGrid w:type="lines" w:linePitch="312" w:charSpace="0"/>
        </w:sectPr>
        <w:pStyle w:val="Normal"/>
        <w:spacing w:lineRule="exact" w:line="620"/>
        <w:rPr>
          <w:rFonts w:ascii="宋体" w:hAnsi="宋体" w:cs="宋体"/>
          <w:sz w:val="24"/>
          <w:szCs w:val="24"/>
        </w:rPr>
      </w:pPr>
      <w:r>
        <w:rPr>
          <w:rFonts w:cs="宋体" w:ascii="SimHei" w:hAnsi="SimHei" w:eastAsia="黑体"/>
          <w:sz w:val="24"/>
          <w:szCs w:val="24"/>
        </w:rPr>
      </w:r>
    </w:p>
    <w:p>
      <w:pPr>
        <w:pStyle w:val="Normal"/>
        <w:numPr>
          <w:ilvl w:val="0"/>
          <w:numId w:val="11"/>
        </w:numPr>
        <w:spacing w:lineRule="auto" w:line="360"/>
        <w:ind w:start="0" w:firstLine="422"/>
        <w:outlineLvl w:val="1"/>
        <w:rPr>
          <w:rFonts w:ascii="宋体" w:hAnsi="宋体" w:cs="宋体"/>
          <w:b/>
          <w:b/>
          <w:bCs/>
          <w:sz w:val="21"/>
          <w:szCs w:val="21"/>
          <w:lang w:eastAsia="zh-CN"/>
        </w:rPr>
      </w:pPr>
      <w:r>
        <w:rPr>
          <w:rFonts w:ascii="SimHei" w:hAnsi="SimHei" w:cs="宋体" w:eastAsia="黑体"/>
          <w:b/>
          <w:bCs/>
          <w:sz w:val="21"/>
          <w:szCs w:val="21"/>
          <w:lang w:eastAsia="zh-CN"/>
        </w:rPr>
        <w:t>薪酬标准</w:t>
      </w:r>
    </w:p>
    <w:p>
      <w:pPr>
        <w:pStyle w:val="Normal"/>
        <w:numPr>
          <w:ilvl w:val="0"/>
          <w:numId w:val="0"/>
        </w:numPr>
        <w:spacing w:lineRule="auto" w:line="360"/>
        <w:ind w:start="0" w:hanging="0"/>
        <w:jc w:val="center"/>
        <w:outlineLvl w:val="2"/>
        <w:rPr>
          <w:rFonts w:cs="宋体"/>
        </w:rPr>
      </w:pPr>
      <w:r>
        <w:rPr>
          <w:rFonts w:cs="宋体" w:ascii="SimHei" w:hAnsi="SimHei" w:eastAsia="黑体"/>
          <w:b/>
          <w:bCs/>
          <w:sz w:val="21"/>
          <w:szCs w:val="21"/>
          <w:lang w:val="en-US" w:eastAsia="zh-CN"/>
        </w:rPr>
        <w:t>1</w:t>
      </w:r>
      <w:r>
        <w:rPr>
          <w:rFonts w:ascii="SimHei" w:hAnsi="SimHei" w:cs="宋体" w:eastAsia="黑体"/>
          <w:b/>
          <w:bCs/>
          <w:sz w:val="21"/>
          <w:szCs w:val="21"/>
          <w:lang w:val="en-US" w:eastAsia="zh-CN"/>
        </w:rPr>
        <w:t>、</w:t>
      </w:r>
      <w:r>
        <w:rPr>
          <w:rFonts w:ascii="SimHei" w:hAnsi="SimHei" w:cs="宋体" w:eastAsia="黑体"/>
          <w:b/>
          <w:bCs/>
          <w:sz w:val="21"/>
          <w:szCs w:val="21"/>
          <w:lang w:eastAsia="zh-CN"/>
        </w:rPr>
        <w:t>职能岗位职等职级与薪酬结构一览表</w:t>
      </w:r>
      <w:r>
        <w:rPr>
          <w:rFonts w:cs="宋体" w:ascii="SimHei" w:hAnsi="SimHei" w:eastAsia="黑体"/>
          <w:b/>
          <w:bCs/>
          <w:sz w:val="21"/>
          <w:szCs w:val="21"/>
          <w:lang w:val="en-US" w:eastAsia="zh-CN"/>
        </w:rPr>
        <w:t>.</w:t>
      </w:r>
    </w:p>
    <w:tbl>
      <w:tblPr>
        <w:tblW w:w="15600" w:type="dxa"/>
        <w:jc w:val="start"/>
        <w:tblInd w:w="0" w:type="dxa"/>
        <w:tblLayout w:type="fixed"/>
        <w:tblCellMar>
          <w:top w:w="15" w:type="dxa"/>
          <w:start w:w="15" w:type="dxa"/>
          <w:bottom w:w="0" w:type="dxa"/>
          <w:end w:w="15" w:type="dxa"/>
        </w:tblCellMar>
      </w:tblPr>
      <w:tblGrid>
        <w:gridCol w:w="1447"/>
        <w:gridCol w:w="660"/>
        <w:gridCol w:w="1005"/>
        <w:gridCol w:w="847"/>
        <w:gridCol w:w="1028"/>
        <w:gridCol w:w="1027"/>
        <w:gridCol w:w="1027"/>
        <w:gridCol w:w="1029"/>
        <w:gridCol w:w="1027"/>
        <w:gridCol w:w="826"/>
        <w:gridCol w:w="825"/>
        <w:gridCol w:w="725"/>
        <w:gridCol w:w="825"/>
        <w:gridCol w:w="826"/>
        <w:gridCol w:w="825"/>
        <w:gridCol w:w="826"/>
        <w:gridCol w:w="825"/>
      </w:tblGrid>
      <w:tr>
        <w:trPr>
          <w:trHeight w:val="634" w:hRule="atLeast"/>
        </w:trPr>
        <w:tc>
          <w:tcPr>
            <w:tcW w:w="1447" w:type="dxa"/>
            <w:vMerge w:val="restart"/>
            <w:tcBorders>
              <w:top w:val="single" w:sz="8" w:space="0" w:color="000000"/>
              <w:start w:val="single" w:sz="8"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岗位</w:t>
            </w:r>
          </w:p>
        </w:tc>
        <w:tc>
          <w:tcPr>
            <w:tcW w:w="660" w:type="dxa"/>
            <w:vMerge w:val="restart"/>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职等</w:t>
            </w:r>
          </w:p>
        </w:tc>
        <w:tc>
          <w:tcPr>
            <w:tcW w:w="1005" w:type="dxa"/>
            <w:vMerge w:val="restart"/>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职级</w:t>
            </w:r>
          </w:p>
        </w:tc>
        <w:tc>
          <w:tcPr>
            <w:tcW w:w="847" w:type="dxa"/>
            <w:vMerge w:val="restart"/>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调薪幅度</w:t>
            </w:r>
          </w:p>
        </w:tc>
        <w:tc>
          <w:tcPr>
            <w:tcW w:w="2055" w:type="dxa"/>
            <w:gridSpan w:val="2"/>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固定工资</w:t>
            </w:r>
          </w:p>
        </w:tc>
        <w:tc>
          <w:tcPr>
            <w:tcW w:w="2056" w:type="dxa"/>
            <w:gridSpan w:val="2"/>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浮动工资</w:t>
            </w:r>
          </w:p>
        </w:tc>
        <w:tc>
          <w:tcPr>
            <w:tcW w:w="1027"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小计</w:t>
            </w:r>
          </w:p>
        </w:tc>
        <w:tc>
          <w:tcPr>
            <w:tcW w:w="1651" w:type="dxa"/>
            <w:gridSpan w:val="2"/>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月福利工资</w:t>
            </w:r>
          </w:p>
        </w:tc>
        <w:tc>
          <w:tcPr>
            <w:tcW w:w="725" w:type="dxa"/>
            <w:tcBorders>
              <w:top w:val="single" w:sz="8"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薪酬范围</w:t>
            </w:r>
          </w:p>
        </w:tc>
        <w:tc>
          <w:tcPr>
            <w:tcW w:w="4127" w:type="dxa"/>
            <w:gridSpan w:val="5"/>
            <w:tcBorders>
              <w:top w:val="single" w:sz="8"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年福利</w:t>
            </w:r>
          </w:p>
        </w:tc>
      </w:tr>
      <w:tr>
        <w:trPr>
          <w:trHeight w:val="334" w:hRule="atLeast"/>
        </w:trPr>
        <w:tc>
          <w:tcPr>
            <w:tcW w:w="1447"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47"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基本工资</w:t>
            </w:r>
          </w:p>
        </w:tc>
        <w:tc>
          <w:tcPr>
            <w:tcW w:w="102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岗位工资</w:t>
            </w:r>
          </w:p>
        </w:tc>
        <w:tc>
          <w:tcPr>
            <w:tcW w:w="102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绩效</w:t>
            </w:r>
          </w:p>
        </w:tc>
        <w:tc>
          <w:tcPr>
            <w:tcW w:w="1029"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满勤奖</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工资</w:t>
            </w:r>
          </w:p>
        </w:tc>
        <w:tc>
          <w:tcPr>
            <w:tcW w:w="8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餐补</w:t>
            </w:r>
          </w:p>
        </w:tc>
        <w:tc>
          <w:tcPr>
            <w:tcW w:w="8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交通补助</w:t>
            </w:r>
          </w:p>
        </w:tc>
        <w:tc>
          <w:tcPr>
            <w:tcW w:w="7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子女</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取暖</w:t>
            </w:r>
          </w:p>
        </w:tc>
        <w:tc>
          <w:tcPr>
            <w:tcW w:w="8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住房公积金</w:t>
            </w:r>
          </w:p>
        </w:tc>
        <w:tc>
          <w:tcPr>
            <w:tcW w:w="8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燃油补贴</w:t>
            </w:r>
          </w:p>
        </w:tc>
        <w:tc>
          <w:tcPr>
            <w:tcW w:w="825" w:type="dxa"/>
            <w:vMerge w:val="restart"/>
            <w:tcBorders>
              <w:top w:val="single" w:sz="4" w:space="0" w:color="000000"/>
              <w:start w:val="single" w:sz="4" w:space="0" w:color="000000"/>
              <w:bottom w:val="single" w:sz="4" w:space="0" w:color="000000"/>
              <w:end w:val="single" w:sz="8"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十三个月工资</w:t>
            </w:r>
          </w:p>
        </w:tc>
      </w:tr>
      <w:tr>
        <w:trPr>
          <w:trHeight w:val="334" w:hRule="atLeast"/>
        </w:trPr>
        <w:tc>
          <w:tcPr>
            <w:tcW w:w="1447" w:type="dxa"/>
            <w:vMerge w:val="continue"/>
            <w:tcBorders>
              <w:top w:val="single" w:sz="8"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47" w:type="dxa"/>
            <w:vMerge w:val="continue"/>
            <w:tcBorders>
              <w:top w:val="single" w:sz="8"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通勤费</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补贴</w:t>
            </w:r>
          </w:p>
        </w:tc>
        <w:tc>
          <w:tcPr>
            <w:tcW w:w="8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25" w:type="dxa"/>
            <w:vMerge w:val="continue"/>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r>
      <w:tr>
        <w:trPr>
          <w:trHeight w:val="324" w:hRule="atLeast"/>
        </w:trPr>
        <w:tc>
          <w:tcPr>
            <w:tcW w:w="1447" w:type="dxa"/>
            <w:tcBorders>
              <w:top w:val="single" w:sz="4" w:space="0" w:color="000000"/>
              <w:start w:val="single" w:sz="8"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校长</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A</w:t>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102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FF"/>
                <w:sz w:val="18"/>
                <w:szCs w:val="18"/>
                <w:u w:val="none"/>
              </w:rPr>
            </w:pPr>
            <w:r>
              <w:rPr>
                <w:rFonts w:ascii="SimHei" w:hAnsi="SimHei" w:cs="宋体" w:eastAsia="黑体"/>
                <w:i w:val="false"/>
                <w:color w:val="0000FF"/>
                <w:kern w:val="0"/>
                <w:sz w:val="18"/>
                <w:szCs w:val="18"/>
                <w:u w:val="none"/>
                <w:lang w:val="en-US" w:eastAsia="zh-CN" w:bidi="ar"/>
              </w:rPr>
              <w:t>年绩效</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90" w:hRule="atLeast"/>
        </w:trPr>
        <w:tc>
          <w:tcPr>
            <w:tcW w:w="1447" w:type="dxa"/>
            <w:tcBorders>
              <w:top w:val="single" w:sz="4" w:space="0" w:color="000000"/>
              <w:start w:val="single" w:sz="8"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副校长、分校校长、董事长助理</w:t>
            </w:r>
          </w:p>
        </w:tc>
        <w:tc>
          <w:tcPr>
            <w:tcW w:w="66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B</w:t>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102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FF"/>
                <w:sz w:val="18"/>
                <w:szCs w:val="18"/>
                <w:u w:val="none"/>
              </w:rPr>
            </w:pPr>
            <w:r>
              <w:rPr>
                <w:rFonts w:eastAsia="宋体" w:cs="宋体" w:ascii="宋体" w:hAnsi="宋体"/>
                <w:i w:val="false"/>
                <w:color w:val="0000FF"/>
                <w:sz w:val="18"/>
                <w:szCs w:val="18"/>
                <w:u w:val="none"/>
              </w:rPr>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restart"/>
            <w:tcBorders>
              <w:top w:val="single" w:sz="4" w:space="0" w:color="000000"/>
              <w:start w:val="single" w:sz="8"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主任、校长助理</w:t>
            </w:r>
          </w:p>
        </w:tc>
        <w:tc>
          <w:tcPr>
            <w:tcW w:w="6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C</w:t>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300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1300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7300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3800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1300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16</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3600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6700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15</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3400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6500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6300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start w:val="single" w:sz="4" w:space="0" w:color="000000"/>
              <w:bottom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13</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6100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51"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2900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5900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2800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5800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287"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5700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93"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2600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5600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2500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5500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2400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5400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2300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5300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5200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5100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32"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4900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restart"/>
            <w:tcBorders>
              <w:top w:val="single" w:sz="4" w:space="0" w:color="000000"/>
              <w:start w:val="single" w:sz="8"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二级主任、分校一级主任</w:t>
            </w:r>
          </w:p>
        </w:tc>
        <w:tc>
          <w:tcPr>
            <w:tcW w:w="6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D</w:t>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2900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5800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16</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5600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15</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2600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5400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2400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5200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13</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4900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4800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4700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4600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4500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1600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4400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46"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1500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4300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4200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1300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4100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3900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3800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restart"/>
            <w:tcBorders>
              <w:top w:val="single" w:sz="4" w:space="0" w:color="000000"/>
              <w:start w:val="single" w:sz="8"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各部门主管、分校二级主任、高级干事</w:t>
            </w:r>
          </w:p>
        </w:tc>
        <w:tc>
          <w:tcPr>
            <w:tcW w:w="6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E</w:t>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5800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2800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5600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2600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5400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16</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2500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5200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15</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2400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5100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2300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13</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4900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4800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4700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4600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4500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4400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1600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4300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331"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1500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4200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39"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4100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90"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1300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57"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3900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19"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3800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32"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3700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324" w:hRule="atLeast"/>
        </w:trPr>
        <w:tc>
          <w:tcPr>
            <w:tcW w:w="1447" w:type="dxa"/>
            <w:vMerge w:val="restart"/>
            <w:tcBorders>
              <w:top w:val="single" w:sz="4" w:space="0" w:color="000000"/>
              <w:start w:val="single" w:sz="8"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干事、专员</w:t>
            </w:r>
          </w:p>
        </w:tc>
        <w:tc>
          <w:tcPr>
            <w:tcW w:w="6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F</w:t>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15</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4400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1500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4200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13</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1300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shd w:fill="F4B084" w:val="clear"/>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3800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r>
        <w:trPr>
          <w:trHeight w:val="268"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3600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3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3500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3400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3300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w:t>
            </w:r>
            <w:r>
              <w:rPr>
                <w:rFonts w:ascii="SimHei" w:hAnsi="SimHei" w:cs="宋体" w:eastAsia="黑体"/>
                <w:i w:val="false"/>
                <w:color w:val="000000"/>
                <w:kern w:val="0"/>
                <w:sz w:val="18"/>
                <w:szCs w:val="18"/>
                <w:u w:val="none"/>
                <w:lang w:val="en-US" w:eastAsia="zh-CN" w:bidi="ar"/>
              </w:rPr>
              <w:t>级</w:t>
            </w:r>
          </w:p>
        </w:tc>
        <w:tc>
          <w:tcPr>
            <w:tcW w:w="847"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50</w:t>
            </w:r>
            <w:r>
              <w:rPr>
                <w:rFonts w:ascii="SimHei" w:hAnsi="SimHei" w:cs="宋体" w:eastAsia="黑体"/>
                <w:i w:val="false"/>
                <w:color w:val="000000"/>
                <w:kern w:val="0"/>
                <w:sz w:val="18"/>
                <w:szCs w:val="18"/>
                <w:u w:val="none"/>
                <w:lang w:val="en-US" w:eastAsia="zh-CN" w:bidi="ar"/>
              </w:rPr>
              <w:t>元</w:t>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3200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39"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550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3150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3100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450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3050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3000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2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350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2950</w:t>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44" w:hRule="atLeast"/>
        </w:trPr>
        <w:tc>
          <w:tcPr>
            <w:tcW w:w="1447" w:type="dxa"/>
            <w:vMerge w:val="continue"/>
            <w:tcBorders>
              <w:top w:val="single" w:sz="4" w:space="0" w:color="000000"/>
              <w:start w:val="single" w:sz="8"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05" w:type="dxa"/>
            <w:tcBorders>
              <w:top w:val="single" w:sz="4" w:space="0" w:color="000000"/>
              <w:start w:val="single" w:sz="4" w:space="0" w:color="000000"/>
              <w:bottom w:val="single" w:sz="8"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84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8" w:type="dxa"/>
            <w:tcBorders>
              <w:top w:val="single" w:sz="4" w:space="0" w:color="000000"/>
              <w:start w:val="single" w:sz="4" w:space="0" w:color="000000"/>
              <w:bottom w:val="single" w:sz="8"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1027" w:type="dxa"/>
            <w:tcBorders>
              <w:top w:val="single" w:sz="4" w:space="0" w:color="000000"/>
              <w:start w:val="single" w:sz="4" w:space="0" w:color="000000"/>
              <w:bottom w:val="single" w:sz="8"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300</w:t>
            </w:r>
          </w:p>
        </w:tc>
        <w:tc>
          <w:tcPr>
            <w:tcW w:w="1027" w:type="dxa"/>
            <w:tcBorders>
              <w:top w:val="single" w:sz="4" w:space="0" w:color="000000"/>
              <w:start w:val="single" w:sz="4" w:space="0" w:color="000000"/>
              <w:bottom w:val="single" w:sz="8"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1029" w:type="dxa"/>
            <w:tcBorders>
              <w:top w:val="single" w:sz="4" w:space="0" w:color="000000"/>
              <w:start w:val="single" w:sz="4" w:space="0" w:color="000000"/>
              <w:bottom w:val="single" w:sz="8"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1027" w:type="dxa"/>
            <w:tcBorders>
              <w:top w:val="single" w:sz="4" w:space="0" w:color="000000"/>
              <w:start w:val="single" w:sz="4" w:space="0" w:color="000000"/>
              <w:bottom w:val="single" w:sz="8"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2900</w:t>
            </w:r>
          </w:p>
        </w:tc>
        <w:tc>
          <w:tcPr>
            <w:tcW w:w="826" w:type="dxa"/>
            <w:tcBorders>
              <w:top w:val="single" w:sz="4" w:space="0" w:color="000000"/>
              <w:start w:val="single" w:sz="4" w:space="0" w:color="000000"/>
              <w:bottom w:val="single" w:sz="8"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8"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25" w:type="dxa"/>
            <w:tcBorders>
              <w:top w:val="single" w:sz="4" w:space="0" w:color="000000"/>
              <w:start w:val="single" w:sz="4" w:space="0" w:color="000000"/>
              <w:bottom w:val="single" w:sz="8"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8"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8"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8"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6" w:type="dxa"/>
            <w:tcBorders>
              <w:top w:val="single" w:sz="4" w:space="0" w:color="000000"/>
              <w:start w:val="single" w:sz="4" w:space="0" w:color="000000"/>
              <w:bottom w:val="single" w:sz="8"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8" w:space="0" w:color="000000"/>
              <w:end w:val="single" w:sz="8"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bl>
    <w:p>
      <w:pPr>
        <w:sectPr>
          <w:type w:val="nextPage"/>
          <w:pgSz w:orient="landscape" w:w="16838" w:h="11906"/>
          <w:pgMar w:left="567" w:right="567" w:header="0" w:top="283" w:footer="0" w:bottom="283" w:gutter="0"/>
          <w:pgNumType w:fmt="decimal"/>
          <w:formProt w:val="false"/>
          <w:textDirection w:val="lrTb"/>
          <w:docGrid w:type="lines" w:linePitch="312" w:charSpace="0"/>
        </w:sectPr>
      </w:pPr>
    </w:p>
    <w:p>
      <w:pPr>
        <w:pStyle w:val="Normal"/>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jc w:val="center"/>
        <w:textAlignment w:val="auto"/>
        <w:outlineLvl w:val="2"/>
        <w:rPr>
          <w:rFonts w:eastAsia="宋体"/>
          <w:lang w:eastAsia="zh-CN"/>
        </w:rPr>
      </w:pPr>
      <w:r>
        <w:rPr>
          <w:rFonts w:eastAsia="黑体" w:ascii="SimHei" w:hAnsi="SimHei"/>
          <w:lang w:val="en-US" w:eastAsia="zh-CN"/>
        </w:rPr>
        <w:t>2</w:t>
      </w:r>
      <w:r>
        <w:rPr>
          <w:rFonts w:ascii="SimHei" w:hAnsi="SimHei" w:eastAsia="黑体"/>
          <w:lang w:val="en-US" w:eastAsia="zh-CN"/>
        </w:rPr>
        <w:t>、</w:t>
      </w:r>
      <w:r>
        <w:rPr>
          <w:rFonts w:ascii="SimHei" w:hAnsi="SimHei" w:eastAsia="黑体"/>
          <w:lang w:eastAsia="zh-CN"/>
        </w:rPr>
        <w:t>职能岗位分数一览表</w:t>
      </w:r>
    </w:p>
    <w:tbl>
      <w:tblPr>
        <w:tblW w:w="15764" w:type="dxa"/>
        <w:jc w:val="start"/>
        <w:tblInd w:w="0" w:type="dxa"/>
        <w:tblLayout w:type="fixed"/>
        <w:tblCellMar>
          <w:top w:w="0" w:type="dxa"/>
          <w:start w:w="108" w:type="dxa"/>
          <w:bottom w:w="0" w:type="dxa"/>
          <w:end w:w="108" w:type="dxa"/>
        </w:tblCellMar>
      </w:tblPr>
      <w:tblGrid>
        <w:gridCol w:w="757"/>
        <w:gridCol w:w="740"/>
        <w:gridCol w:w="725"/>
        <w:gridCol w:w="863"/>
        <w:gridCol w:w="561"/>
        <w:gridCol w:w="740"/>
        <w:gridCol w:w="1122"/>
        <w:gridCol w:w="836"/>
        <w:gridCol w:w="780"/>
        <w:gridCol w:w="753"/>
        <w:gridCol w:w="753"/>
        <w:gridCol w:w="791"/>
        <w:gridCol w:w="798"/>
        <w:gridCol w:w="671"/>
        <w:gridCol w:w="670"/>
        <w:gridCol w:w="645"/>
        <w:gridCol w:w="629"/>
        <w:gridCol w:w="655"/>
        <w:gridCol w:w="814"/>
        <w:gridCol w:w="1461"/>
      </w:tblGrid>
      <w:tr>
        <w:trPr>
          <w:trHeight w:val="906" w:hRule="atLeast"/>
        </w:trPr>
        <w:tc>
          <w:tcPr>
            <w:tcW w:w="75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rFonts w:eastAsia="宋体"/>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工作经历</w:t>
            </w:r>
          </w:p>
        </w:tc>
        <w:tc>
          <w:tcPr>
            <w:tcW w:w="3629" w:type="dxa"/>
            <w:gridSpan w:val="5"/>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学历</w:t>
            </w:r>
          </w:p>
        </w:tc>
        <w:tc>
          <w:tcPr>
            <w:tcW w:w="112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本岗位任职资格证书</w:t>
            </w:r>
          </w:p>
        </w:tc>
        <w:tc>
          <w:tcPr>
            <w:tcW w:w="83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其他证书</w:t>
            </w:r>
          </w:p>
        </w:tc>
        <w:tc>
          <w:tcPr>
            <w:tcW w:w="7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教师资格证</w:t>
            </w:r>
          </w:p>
        </w:tc>
        <w:tc>
          <w:tcPr>
            <w:tcW w:w="2297" w:type="dxa"/>
            <w:gridSpan w:val="3"/>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sz w:val="18"/>
                <w:szCs w:val="18"/>
              </w:rPr>
            </w:pPr>
            <w:r>
              <w:rPr>
                <w:rFonts w:ascii="SimHei" w:hAnsi="SimHei" w:cs="宋体" w:eastAsia="黑体"/>
                <w:i w:val="false"/>
                <w:color w:val="000000"/>
                <w:sz w:val="18"/>
                <w:szCs w:val="18"/>
                <w:u w:val="none"/>
                <w:lang w:eastAsia="zh-CN"/>
              </w:rPr>
              <w:t>职称证</w:t>
            </w:r>
          </w:p>
        </w:tc>
        <w:tc>
          <w:tcPr>
            <w:tcW w:w="798" w:type="dxa"/>
            <w:vMerge w:val="restart"/>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rFonts w:ascii="宋体" w:hAnsi="宋体" w:cs="宋体"/>
                <w:i w:val="false"/>
                <w:i w:val="false"/>
                <w:color w:val="000000"/>
                <w:sz w:val="18"/>
                <w:szCs w:val="18"/>
                <w:u w:val="none"/>
                <w:lang w:eastAsia="zh-CN"/>
              </w:rPr>
            </w:pPr>
            <w:r>
              <w:rPr>
                <w:rFonts w:ascii="SimHei" w:hAnsi="SimHei" w:cs="宋体" w:eastAsia="黑体"/>
                <w:i w:val="false"/>
                <w:color w:val="000000"/>
                <w:sz w:val="18"/>
                <w:szCs w:val="18"/>
                <w:u w:val="none"/>
                <w:lang w:eastAsia="zh-CN"/>
              </w:rPr>
              <w:t>认证</w:t>
            </w:r>
          </w:p>
          <w:p>
            <w:pPr>
              <w:pStyle w:val="Normal"/>
              <w:jc w:val="center"/>
              <w:rPr>
                <w:rFonts w:ascii="宋体" w:hAnsi="宋体" w:cs="宋体"/>
                <w:i w:val="false"/>
                <w:i w:val="false"/>
                <w:color w:val="000000"/>
                <w:sz w:val="18"/>
                <w:szCs w:val="18"/>
                <w:u w:val="none"/>
                <w:lang w:eastAsia="zh-CN"/>
              </w:rPr>
            </w:pPr>
            <w:r>
              <w:rPr>
                <w:rFonts w:ascii="SimHei" w:hAnsi="SimHei" w:cs="宋体" w:eastAsia="黑体"/>
                <w:i w:val="false"/>
                <w:color w:val="000000"/>
                <w:sz w:val="18"/>
                <w:szCs w:val="18"/>
                <w:u w:val="none"/>
                <w:lang w:eastAsia="zh-CN"/>
              </w:rPr>
              <w:t>刊物发表论文</w:t>
            </w:r>
          </w:p>
        </w:tc>
        <w:tc>
          <w:tcPr>
            <w:tcW w:w="671" w:type="dxa"/>
            <w:vMerge w:val="restart"/>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rFonts w:ascii="宋体" w:hAnsi="宋体" w:cs="宋体"/>
                <w:i w:val="false"/>
                <w:i w:val="false"/>
                <w:color w:val="000000"/>
                <w:kern w:val="0"/>
                <w:sz w:val="18"/>
                <w:szCs w:val="18"/>
                <w:u w:val="none"/>
                <w:lang w:val="en-US" w:eastAsia="zh-CN" w:bidi="ar"/>
              </w:rPr>
            </w:pPr>
            <w:r>
              <w:rPr>
                <w:rFonts w:ascii="SimHei" w:hAnsi="SimHei" w:cs="宋体" w:eastAsia="黑体"/>
                <w:i w:val="false"/>
                <w:color w:val="000000"/>
                <w:kern w:val="0"/>
                <w:sz w:val="18"/>
                <w:szCs w:val="18"/>
                <w:u w:val="none"/>
                <w:lang w:val="en-US" w:eastAsia="zh-CN" w:bidi="ar"/>
              </w:rPr>
              <w:t>著作</w:t>
            </w:r>
          </w:p>
        </w:tc>
        <w:tc>
          <w:tcPr>
            <w:tcW w:w="670" w:type="dxa"/>
            <w:vMerge w:val="restart"/>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ascii="SimHei" w:hAnsi="SimHei" w:cs="宋体" w:eastAsia="黑体"/>
                <w:i w:val="false"/>
                <w:color w:val="000000"/>
                <w:kern w:val="0"/>
                <w:sz w:val="18"/>
                <w:szCs w:val="18"/>
                <w:u w:val="none"/>
                <w:lang w:val="en-US" w:eastAsia="zh-CN" w:bidi="ar"/>
              </w:rPr>
              <w:t>科研或专利</w:t>
            </w:r>
          </w:p>
        </w:tc>
        <w:tc>
          <w:tcPr>
            <w:tcW w:w="2743" w:type="dxa"/>
            <w:gridSpan w:val="4"/>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ascii="SimHei" w:hAnsi="SimHei" w:cs="宋体" w:eastAsia="黑体"/>
                <w:i w:val="false"/>
                <w:color w:val="000000"/>
                <w:kern w:val="0"/>
                <w:sz w:val="18"/>
                <w:szCs w:val="18"/>
                <w:u w:val="none"/>
                <w:lang w:val="en-US" w:eastAsia="zh-CN" w:bidi="ar"/>
              </w:rPr>
              <w:t>荣誉证书</w:t>
            </w:r>
          </w:p>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ascii="SimHei" w:hAnsi="SimHei" w:cs="宋体" w:eastAsia="黑体"/>
                <w:i w:val="false"/>
                <w:color w:val="000000"/>
                <w:kern w:val="0"/>
                <w:sz w:val="18"/>
                <w:szCs w:val="18"/>
                <w:u w:val="none"/>
                <w:lang w:val="en-US" w:eastAsia="zh-CN" w:bidi="ar"/>
              </w:rPr>
              <w:t>（由我校、政府及其行政部门颁发）</w:t>
            </w:r>
          </w:p>
        </w:tc>
        <w:tc>
          <w:tcPr>
            <w:tcW w:w="1461"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position w:val="0"/>
                <w:sz w:val="18"/>
                <w:sz w:val="18"/>
                <w:szCs w:val="18"/>
                <w:vertAlign w:val="baseline"/>
                <w:lang w:val="en-US" w:eastAsia="zh-CN"/>
              </w:rPr>
            </w:pPr>
            <w:r>
              <w:rPr>
                <w:rFonts w:ascii="SimHei" w:hAnsi="SimHei" w:cs="宋体" w:eastAsia="黑体"/>
                <w:i w:val="false"/>
                <w:color w:val="000000"/>
                <w:kern w:val="0"/>
                <w:sz w:val="18"/>
                <w:szCs w:val="18"/>
                <w:u w:val="none"/>
                <w:lang w:val="en-US" w:eastAsia="zh-CN" w:bidi="ar"/>
              </w:rPr>
              <w:t>特殊贡献</w:t>
            </w:r>
          </w:p>
        </w:tc>
      </w:tr>
      <w:tr>
        <w:trPr>
          <w:trHeight w:val="316" w:hRule="atLeast"/>
        </w:trPr>
        <w:tc>
          <w:tcPr>
            <w:tcW w:w="7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10-60</w:t>
            </w:r>
            <w:r>
              <w:rPr>
                <w:rFonts w:ascii="SimHei" w:hAnsi="SimHei" w:eastAsia="黑体"/>
                <w:position w:val="0"/>
                <w:sz w:val="18"/>
                <w:sz w:val="18"/>
                <w:szCs w:val="18"/>
                <w:vertAlign w:val="baseline"/>
                <w:lang w:val="en-US" w:eastAsia="zh-CN"/>
              </w:rPr>
              <w:t>分</w:t>
            </w:r>
          </w:p>
        </w:tc>
        <w:tc>
          <w:tcPr>
            <w:tcW w:w="74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专科</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本科</w:t>
            </w:r>
          </w:p>
        </w:tc>
        <w:tc>
          <w:tcPr>
            <w:tcW w:w="86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本科（二学历）</w:t>
            </w:r>
          </w:p>
        </w:tc>
        <w:tc>
          <w:tcPr>
            <w:tcW w:w="56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硕士</w:t>
            </w:r>
          </w:p>
        </w:tc>
        <w:tc>
          <w:tcPr>
            <w:tcW w:w="74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博士</w:t>
            </w:r>
          </w:p>
        </w:tc>
        <w:tc>
          <w:tcPr>
            <w:tcW w:w="11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10</w:t>
            </w:r>
            <w:r>
              <w:rPr>
                <w:rFonts w:ascii="SimHei" w:hAnsi="SimHei" w:eastAsia="黑体"/>
                <w:position w:val="0"/>
                <w:sz w:val="18"/>
                <w:sz w:val="18"/>
                <w:szCs w:val="18"/>
                <w:vertAlign w:val="baseline"/>
                <w:lang w:val="en-US" w:eastAsia="zh-CN"/>
              </w:rPr>
              <w:t>分</w:t>
            </w:r>
          </w:p>
        </w:tc>
        <w:tc>
          <w:tcPr>
            <w:tcW w:w="8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ind w:start="0" w:hanging="0"/>
              <w:jc w:val="center"/>
              <w:rPr>
                <w:position w:val="0"/>
                <w:sz w:val="21"/>
                <w:sz w:val="18"/>
                <w:szCs w:val="18"/>
                <w:vertAlign w:val="baseline"/>
                <w:lang w:val="en-US" w:eastAsia="zh-CN"/>
              </w:rPr>
            </w:pPr>
            <w:r>
              <w:rPr>
                <w:rFonts w:ascii="SimHei" w:hAnsi="SimHei" w:eastAsia="黑体"/>
                <w:kern w:val="2"/>
                <w:sz w:val="18"/>
                <w:szCs w:val="18"/>
                <w:lang w:val="en-US" w:eastAsia="zh-CN" w:bidi="ar-SA"/>
              </w:rPr>
              <w:t>5</w:t>
            </w:r>
            <w:r>
              <w:rPr>
                <w:rFonts w:ascii="SimHei" w:hAnsi="SimHei" w:eastAsia="黑体"/>
                <w:kern w:val="2"/>
                <w:sz w:val="18"/>
                <w:szCs w:val="18"/>
                <w:lang w:val="en-US" w:eastAsia="zh-CN" w:bidi="ar-SA"/>
              </w:rPr>
              <w:t>分</w:t>
            </w:r>
            <w:r>
              <w:rPr>
                <w:rFonts w:ascii="SimHei" w:hAnsi="SimHei" w:eastAsia="黑体"/>
                <w:position w:val="0"/>
                <w:sz w:val="18"/>
                <w:sz w:val="18"/>
                <w:szCs w:val="18"/>
                <w:vertAlign w:val="baseline"/>
                <w:lang w:val="en-US" w:eastAsia="zh-CN"/>
              </w:rPr>
              <w:t>10</w:t>
            </w:r>
            <w:r>
              <w:rPr>
                <w:rFonts w:ascii="SimHei" w:hAnsi="SimHei" w:eastAsia="黑体"/>
                <w:position w:val="0"/>
                <w:sz w:val="18"/>
                <w:sz w:val="18"/>
                <w:szCs w:val="18"/>
                <w:vertAlign w:val="baseline"/>
                <w:lang w:val="en-US" w:eastAsia="zh-CN"/>
              </w:rPr>
              <w:t>分</w:t>
            </w:r>
          </w:p>
        </w:tc>
        <w:tc>
          <w:tcPr>
            <w:tcW w:w="7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rFonts w:ascii="SimHei" w:hAnsi="SimHei" w:cs="宋体" w:eastAsia="黑体"/>
                <w:i w:val="false"/>
                <w:color w:val="000000"/>
                <w:sz w:val="18"/>
                <w:szCs w:val="18"/>
                <w:u w:val="none"/>
                <w:lang w:eastAsia="zh-CN"/>
              </w:rPr>
              <w:t>初级</w:t>
            </w:r>
          </w:p>
        </w:tc>
        <w:tc>
          <w:tcPr>
            <w:tcW w:w="753"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sz w:val="18"/>
                <w:szCs w:val="18"/>
              </w:rPr>
            </w:pPr>
            <w:r>
              <w:rPr>
                <w:rFonts w:ascii="SimHei" w:hAnsi="SimHei" w:cs="宋体" w:eastAsia="黑体"/>
                <w:i w:val="false"/>
                <w:color w:val="000000"/>
                <w:sz w:val="18"/>
                <w:szCs w:val="18"/>
                <w:u w:val="none"/>
                <w:lang w:eastAsia="zh-CN"/>
              </w:rPr>
              <w:t>中级</w:t>
            </w:r>
          </w:p>
        </w:tc>
        <w:tc>
          <w:tcPr>
            <w:tcW w:w="753"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sz w:val="18"/>
                <w:szCs w:val="18"/>
              </w:rPr>
            </w:pPr>
            <w:r>
              <w:rPr>
                <w:rFonts w:ascii="SimHei" w:hAnsi="SimHei" w:cs="宋体" w:eastAsia="黑体"/>
                <w:i w:val="false"/>
                <w:color w:val="000000"/>
                <w:sz w:val="18"/>
                <w:szCs w:val="18"/>
                <w:u w:val="none"/>
                <w:lang w:eastAsia="zh-CN"/>
              </w:rPr>
              <w:t>高级</w:t>
            </w:r>
          </w:p>
        </w:tc>
        <w:tc>
          <w:tcPr>
            <w:tcW w:w="791"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snapToGrid w:val="false"/>
              <w:jc w:val="center"/>
              <w:rPr>
                <w:sz w:val="18"/>
                <w:szCs w:val="18"/>
              </w:rPr>
            </w:pPr>
            <w:r>
              <w:rPr>
                <w:rFonts w:ascii="SimHei" w:hAnsi="SimHei" w:eastAsia="黑体"/>
                <w:sz w:val="18"/>
                <w:szCs w:val="18"/>
              </w:rPr>
            </w:r>
          </w:p>
        </w:tc>
        <w:tc>
          <w:tcPr>
            <w:tcW w:w="798" w:type="dxa"/>
            <w:vMerge w:val="continue"/>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snapToGrid w:val="false"/>
              <w:jc w:val="center"/>
              <w:rPr/>
            </w:pPr>
            <w:r>
              <w:rPr/>
            </w:r>
          </w:p>
        </w:tc>
        <w:tc>
          <w:tcPr>
            <w:tcW w:w="671" w:type="dxa"/>
            <w:vMerge w:val="continue"/>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snapToGrid w:val="false"/>
              <w:jc w:val="center"/>
              <w:textAlignment w:val="center"/>
              <w:rPr/>
            </w:pPr>
            <w:r>
              <w:rPr/>
            </w:r>
          </w:p>
        </w:tc>
        <w:tc>
          <w:tcPr>
            <w:tcW w:w="670" w:type="dxa"/>
            <w:vMerge w:val="continue"/>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ascii="宋体" w:hAnsi="宋体" w:cs="宋体"/>
                <w:i w:val="false"/>
                <w:color w:val="000000"/>
                <w:kern w:val="0"/>
                <w:sz w:val="18"/>
                <w:szCs w:val="18"/>
                <w:u w:val="none"/>
                <w:lang w:val="en-US" w:eastAsia="zh-CN" w:bidi="ar"/>
              </w:rPr>
              <w:t>校级</w:t>
            </w:r>
          </w:p>
        </w:tc>
        <w:tc>
          <w:tcPr>
            <w:tcW w:w="645"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ascii="SimHei" w:hAnsi="SimHei" w:cs="宋体" w:eastAsia="黑体"/>
                <w:i w:val="false"/>
                <w:color w:val="000000"/>
                <w:kern w:val="0"/>
                <w:sz w:val="18"/>
                <w:szCs w:val="18"/>
                <w:u w:val="none"/>
                <w:lang w:val="en-US" w:eastAsia="zh-CN" w:bidi="ar"/>
              </w:rPr>
              <w:t>市级</w:t>
            </w:r>
          </w:p>
        </w:tc>
        <w:tc>
          <w:tcPr>
            <w:tcW w:w="629"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ascii="SimHei" w:hAnsi="SimHei" w:cs="宋体" w:eastAsia="黑体"/>
                <w:i w:val="false"/>
                <w:color w:val="000000"/>
                <w:kern w:val="0"/>
                <w:sz w:val="18"/>
                <w:szCs w:val="18"/>
                <w:u w:val="none"/>
                <w:lang w:val="en-US" w:eastAsia="zh-CN" w:bidi="ar"/>
              </w:rPr>
              <w:t>省级</w:t>
            </w:r>
          </w:p>
        </w:tc>
        <w:tc>
          <w:tcPr>
            <w:tcW w:w="655"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ascii="SimHei" w:hAnsi="SimHei" w:cs="宋体" w:eastAsia="黑体"/>
                <w:i w:val="false"/>
                <w:color w:val="000000"/>
                <w:kern w:val="0"/>
                <w:sz w:val="18"/>
                <w:szCs w:val="18"/>
                <w:u w:val="none"/>
                <w:lang w:val="en-US" w:eastAsia="zh-CN" w:bidi="ar"/>
              </w:rPr>
              <w:t>国家级</w:t>
            </w:r>
          </w:p>
        </w:tc>
        <w:tc>
          <w:tcPr>
            <w:tcW w:w="814"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snapToGrid w:val="false"/>
              <w:jc w:val="center"/>
              <w:textAlignment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r>
          </w:p>
        </w:tc>
        <w:tc>
          <w:tcPr>
            <w:tcW w:w="146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osition w:val="0"/>
                <w:sz w:val="18"/>
                <w:sz w:val="18"/>
                <w:szCs w:val="18"/>
                <w:vertAlign w:val="baseline"/>
                <w:lang w:val="en-US" w:eastAsia="zh-CN"/>
              </w:rPr>
            </w:pPr>
            <w:r>
              <w:rPr>
                <w:position w:val="0"/>
                <w:sz w:val="18"/>
                <w:sz w:val="18"/>
                <w:szCs w:val="18"/>
                <w:vertAlign w:val="baseline"/>
                <w:lang w:val="en-US" w:eastAsia="zh-CN"/>
              </w:rPr>
            </w:r>
          </w:p>
        </w:tc>
      </w:tr>
      <w:tr>
        <w:trPr>
          <w:trHeight w:val="326" w:hRule="atLeast"/>
        </w:trPr>
        <w:tc>
          <w:tcPr>
            <w:tcW w:w="7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ind w:start="0" w:hanging="0"/>
              <w:jc w:val="center"/>
              <w:rPr>
                <w:position w:val="0"/>
                <w:sz w:val="18"/>
                <w:sz w:val="18"/>
                <w:szCs w:val="18"/>
                <w:vertAlign w:val="baseline"/>
                <w:lang w:val="en-US" w:eastAsia="zh-CN"/>
              </w:rPr>
            </w:pPr>
            <w:r>
              <w:rPr>
                <w:position w:val="0"/>
                <w:sz w:val="18"/>
                <w:sz w:val="18"/>
                <w:szCs w:val="18"/>
                <w:vertAlign w:val="baseline"/>
                <w:lang w:val="en-US" w:eastAsia="zh-CN"/>
              </w:rPr>
            </w:r>
          </w:p>
        </w:tc>
        <w:tc>
          <w:tcPr>
            <w:tcW w:w="74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3</w:t>
            </w:r>
          </w:p>
        </w:tc>
        <w:tc>
          <w:tcPr>
            <w:tcW w:w="72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5</w:t>
            </w:r>
          </w:p>
        </w:tc>
        <w:tc>
          <w:tcPr>
            <w:tcW w:w="86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3</w:t>
            </w:r>
          </w:p>
        </w:tc>
        <w:tc>
          <w:tcPr>
            <w:tcW w:w="561"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8</w:t>
            </w:r>
          </w:p>
        </w:tc>
        <w:tc>
          <w:tcPr>
            <w:tcW w:w="74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ind w:start="0" w:hanging="0"/>
              <w:jc w:val="center"/>
              <w:rPr>
                <w:position w:val="0"/>
                <w:sz w:val="18"/>
                <w:sz w:val="18"/>
                <w:szCs w:val="18"/>
                <w:vertAlign w:val="baseline"/>
                <w:lang w:val="en-US" w:eastAsia="zh-CN"/>
              </w:rPr>
            </w:pPr>
            <w:r>
              <w:rPr>
                <w:rFonts w:ascii="SimHei" w:hAnsi="SimHei" w:eastAsia="黑体"/>
                <w:position w:val="0"/>
                <w:sz w:val="18"/>
                <w:sz w:val="18"/>
                <w:szCs w:val="18"/>
                <w:vertAlign w:val="baseline"/>
                <w:lang w:val="en-US" w:eastAsia="zh-CN"/>
              </w:rPr>
              <w:t>10</w:t>
            </w:r>
          </w:p>
        </w:tc>
        <w:tc>
          <w:tcPr>
            <w:tcW w:w="11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ind w:start="0" w:hanging="0"/>
              <w:jc w:val="center"/>
              <w:rPr>
                <w:position w:val="0"/>
                <w:sz w:val="18"/>
                <w:sz w:val="18"/>
                <w:szCs w:val="18"/>
                <w:vertAlign w:val="baseline"/>
                <w:lang w:val="en-US" w:eastAsia="zh-CN"/>
              </w:rPr>
            </w:pPr>
            <w:r>
              <w:rPr>
                <w:position w:val="0"/>
                <w:sz w:val="18"/>
                <w:sz w:val="18"/>
                <w:szCs w:val="18"/>
                <w:vertAlign w:val="baseline"/>
                <w:lang w:val="en-US" w:eastAsia="zh-CN"/>
              </w:rPr>
            </w:r>
          </w:p>
        </w:tc>
        <w:tc>
          <w:tcPr>
            <w:tcW w:w="8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ind w:start="0" w:hanging="0"/>
              <w:jc w:val="center"/>
              <w:rPr>
                <w:position w:val="0"/>
                <w:sz w:val="18"/>
                <w:sz w:val="18"/>
                <w:szCs w:val="18"/>
                <w:vertAlign w:val="baseline"/>
                <w:lang w:val="en-US" w:eastAsia="zh-CN"/>
              </w:rPr>
            </w:pPr>
            <w:r>
              <w:rPr>
                <w:position w:val="0"/>
                <w:sz w:val="18"/>
                <w:sz w:val="18"/>
                <w:szCs w:val="18"/>
                <w:vertAlign w:val="baseline"/>
                <w:lang w:val="en-US" w:eastAsia="zh-CN"/>
              </w:rPr>
            </w:r>
          </w:p>
        </w:tc>
        <w:tc>
          <w:tcPr>
            <w:tcW w:w="7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ind w:start="0" w:hanging="0"/>
              <w:jc w:val="center"/>
              <w:rPr>
                <w:position w:val="0"/>
                <w:sz w:val="18"/>
                <w:sz w:val="18"/>
                <w:szCs w:val="18"/>
                <w:vertAlign w:val="baseline"/>
                <w:lang w:val="en-US" w:eastAsia="zh-CN"/>
              </w:rPr>
            </w:pPr>
            <w:r>
              <w:rPr>
                <w:position w:val="0"/>
                <w:sz w:val="18"/>
                <w:sz w:val="18"/>
                <w:szCs w:val="18"/>
                <w:vertAlign w:val="baseline"/>
                <w:lang w:val="en-US" w:eastAsia="zh-CN"/>
              </w:rPr>
            </w:r>
          </w:p>
        </w:tc>
        <w:tc>
          <w:tcPr>
            <w:tcW w:w="753"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sz w:val="18"/>
                <w:szCs w:val="18"/>
              </w:rPr>
            </w:pPr>
            <w:r>
              <w:rPr>
                <w:rFonts w:cs="宋体" w:ascii="SimHei" w:hAnsi="SimHei" w:eastAsia="黑体"/>
                <w:i w:val="false"/>
                <w:color w:val="000000"/>
                <w:sz w:val="18"/>
                <w:szCs w:val="18"/>
                <w:u w:val="none"/>
                <w:lang w:val="en-US" w:eastAsia="zh-CN"/>
              </w:rPr>
              <w:t>5</w:t>
            </w:r>
            <w:r>
              <w:rPr>
                <w:rFonts w:ascii="SimHei" w:hAnsi="SimHei" w:cs="宋体" w:eastAsia="黑体"/>
                <w:i w:val="false"/>
                <w:color w:val="000000"/>
                <w:sz w:val="18"/>
                <w:szCs w:val="18"/>
                <w:u w:val="none"/>
                <w:lang w:val="en-US" w:eastAsia="zh-CN"/>
              </w:rPr>
              <w:t>分</w:t>
            </w:r>
          </w:p>
        </w:tc>
        <w:tc>
          <w:tcPr>
            <w:tcW w:w="753"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sz w:val="18"/>
                <w:szCs w:val="18"/>
              </w:rPr>
            </w:pPr>
            <w:r>
              <w:rPr>
                <w:rFonts w:cs="宋体" w:ascii="SimHei" w:hAnsi="SimHei" w:eastAsia="黑体"/>
                <w:i w:val="false"/>
                <w:color w:val="000000"/>
                <w:sz w:val="18"/>
                <w:szCs w:val="18"/>
                <w:u w:val="none"/>
                <w:lang w:val="en-US" w:eastAsia="zh-CN"/>
              </w:rPr>
              <w:t>10</w:t>
            </w:r>
            <w:r>
              <w:rPr>
                <w:rFonts w:ascii="SimHei" w:hAnsi="SimHei" w:cs="宋体" w:eastAsia="黑体"/>
                <w:i w:val="false"/>
                <w:color w:val="000000"/>
                <w:sz w:val="18"/>
                <w:szCs w:val="18"/>
                <w:u w:val="none"/>
                <w:lang w:val="en-US" w:eastAsia="zh-CN"/>
              </w:rPr>
              <w:t>分</w:t>
            </w:r>
          </w:p>
        </w:tc>
        <w:tc>
          <w:tcPr>
            <w:tcW w:w="791"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sz w:val="18"/>
                <w:szCs w:val="18"/>
              </w:rPr>
            </w:pPr>
            <w:r>
              <w:rPr>
                <w:rFonts w:cs="宋体" w:ascii="SimHei" w:hAnsi="SimHei" w:eastAsia="黑体"/>
                <w:i w:val="false"/>
                <w:color w:val="000000"/>
                <w:sz w:val="18"/>
                <w:szCs w:val="18"/>
                <w:u w:val="none"/>
                <w:lang w:val="en-US" w:eastAsia="zh-CN"/>
              </w:rPr>
              <w:t>15</w:t>
            </w:r>
            <w:r>
              <w:rPr>
                <w:rFonts w:ascii="SimHei" w:hAnsi="SimHei" w:cs="宋体" w:eastAsia="黑体"/>
                <w:i w:val="false"/>
                <w:color w:val="000000"/>
                <w:sz w:val="18"/>
                <w:szCs w:val="18"/>
                <w:u w:val="none"/>
                <w:lang w:val="en-US" w:eastAsia="zh-CN"/>
              </w:rPr>
              <w:t>分</w:t>
            </w:r>
          </w:p>
        </w:tc>
        <w:tc>
          <w:tcPr>
            <w:tcW w:w="798"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rFonts w:ascii="宋体" w:hAnsi="宋体" w:cs="宋体"/>
                <w:i w:val="false"/>
                <w:i w:val="false"/>
                <w:color w:val="000000"/>
                <w:sz w:val="18"/>
                <w:szCs w:val="18"/>
                <w:u w:val="none"/>
                <w:lang w:val="en-US" w:eastAsia="zh-CN"/>
              </w:rPr>
            </w:pPr>
            <w:r>
              <w:rPr>
                <w:rFonts w:cs="宋体" w:ascii="SimHei" w:hAnsi="SimHei" w:eastAsia="黑体"/>
                <w:i w:val="false"/>
                <w:color w:val="000000"/>
                <w:sz w:val="18"/>
                <w:szCs w:val="18"/>
                <w:u w:val="none"/>
                <w:lang w:val="en-US" w:eastAsia="zh-CN"/>
              </w:rPr>
              <w:t>5</w:t>
            </w:r>
            <w:r>
              <w:rPr>
                <w:rFonts w:ascii="SimHei" w:hAnsi="SimHei" w:cs="宋体" w:eastAsia="黑体"/>
                <w:i w:val="false"/>
                <w:color w:val="000000"/>
                <w:sz w:val="18"/>
                <w:szCs w:val="18"/>
                <w:u w:val="none"/>
                <w:lang w:val="en-US" w:eastAsia="zh-CN"/>
              </w:rPr>
              <w:t>分</w:t>
            </w:r>
          </w:p>
        </w:tc>
        <w:tc>
          <w:tcPr>
            <w:tcW w:w="671"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jc w:val="center"/>
              <w:rPr>
                <w:rFonts w:ascii="宋体" w:hAnsi="宋体" w:cs="宋体"/>
                <w:i w:val="false"/>
                <w:i w:val="false"/>
                <w:color w:val="000000"/>
                <w:sz w:val="18"/>
                <w:szCs w:val="18"/>
                <w:u w:val="none"/>
                <w:lang w:val="en-US" w:eastAsia="zh-CN"/>
              </w:rPr>
            </w:pPr>
            <w:r>
              <w:rPr>
                <w:rFonts w:cs="宋体" w:ascii="SimHei" w:hAnsi="SimHei" w:eastAsia="黑体"/>
                <w:i w:val="false"/>
                <w:color w:val="000000"/>
                <w:sz w:val="18"/>
                <w:szCs w:val="18"/>
                <w:u w:val="none"/>
                <w:lang w:val="en-US" w:eastAsia="zh-CN"/>
              </w:rPr>
              <w:t>5</w:t>
            </w:r>
            <w:r>
              <w:rPr>
                <w:rFonts w:ascii="SimHei" w:hAnsi="SimHei" w:cs="宋体" w:eastAsia="黑体"/>
                <w:i w:val="false"/>
                <w:color w:val="000000"/>
                <w:sz w:val="18"/>
                <w:szCs w:val="18"/>
                <w:u w:val="none"/>
                <w:lang w:val="en-US" w:eastAsia="zh-CN"/>
              </w:rPr>
              <w:t>分</w:t>
            </w:r>
          </w:p>
        </w:tc>
        <w:tc>
          <w:tcPr>
            <w:tcW w:w="670"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cs="宋体" w:ascii="SimHei" w:hAnsi="SimHei" w:eastAsia="黑体"/>
                <w:i w:val="false"/>
                <w:color w:val="000000"/>
                <w:kern w:val="0"/>
                <w:sz w:val="18"/>
                <w:szCs w:val="18"/>
                <w:u w:val="none"/>
                <w:lang w:val="en-US" w:eastAsia="zh-CN" w:bidi="ar"/>
              </w:rPr>
              <w:t>5</w:t>
            </w:r>
            <w:r>
              <w:rPr>
                <w:rFonts w:ascii="SimHei" w:hAnsi="SimHei" w:cs="宋体" w:eastAsia="黑体"/>
                <w:i w:val="false"/>
                <w:color w:val="000000"/>
                <w:kern w:val="0"/>
                <w:sz w:val="18"/>
                <w:szCs w:val="18"/>
                <w:u w:val="none"/>
                <w:lang w:val="en-US" w:eastAsia="zh-CN" w:bidi="ar"/>
              </w:rPr>
              <w:t>分</w:t>
            </w:r>
          </w:p>
        </w:tc>
        <w:tc>
          <w:tcPr>
            <w:tcW w:w="645"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cs="宋体" w:ascii="SimHei" w:hAnsi="SimHei" w:eastAsia="黑体"/>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分</w:t>
            </w:r>
          </w:p>
        </w:tc>
        <w:tc>
          <w:tcPr>
            <w:tcW w:w="629"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cs="宋体" w:ascii="SimHei" w:hAnsi="SimHei" w:eastAsia="黑体"/>
                <w:i w:val="false"/>
                <w:color w:val="000000"/>
                <w:kern w:val="0"/>
                <w:sz w:val="18"/>
                <w:szCs w:val="18"/>
                <w:u w:val="none"/>
                <w:lang w:val="en-US" w:eastAsia="zh-CN" w:bidi="ar"/>
              </w:rPr>
              <w:t>5</w:t>
            </w:r>
            <w:r>
              <w:rPr>
                <w:rFonts w:ascii="SimHei" w:hAnsi="SimHei" w:cs="宋体" w:eastAsia="黑体"/>
                <w:i w:val="false"/>
                <w:color w:val="000000"/>
                <w:kern w:val="0"/>
                <w:sz w:val="18"/>
                <w:szCs w:val="18"/>
                <w:u w:val="none"/>
                <w:lang w:val="en-US" w:eastAsia="zh-CN" w:bidi="ar"/>
              </w:rPr>
              <w:t>分</w:t>
            </w:r>
          </w:p>
        </w:tc>
        <w:tc>
          <w:tcPr>
            <w:tcW w:w="655"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cs="宋体" w:ascii="SimHei" w:hAnsi="SimHei" w:eastAsia="黑体"/>
                <w:i w:val="false"/>
                <w:color w:val="000000"/>
                <w:kern w:val="0"/>
                <w:sz w:val="18"/>
                <w:szCs w:val="18"/>
                <w:u w:val="none"/>
                <w:lang w:val="en-US" w:eastAsia="zh-CN" w:bidi="ar"/>
              </w:rPr>
              <w:t>10</w:t>
            </w:r>
            <w:r>
              <w:rPr>
                <w:rFonts w:ascii="SimHei" w:hAnsi="SimHei" w:cs="宋体" w:eastAsia="黑体"/>
                <w:i w:val="false"/>
                <w:color w:val="000000"/>
                <w:kern w:val="0"/>
                <w:sz w:val="18"/>
                <w:szCs w:val="18"/>
                <w:u w:val="none"/>
                <w:lang w:val="en-US" w:eastAsia="zh-CN" w:bidi="ar"/>
              </w:rPr>
              <w:t>分</w:t>
            </w:r>
          </w:p>
        </w:tc>
        <w:tc>
          <w:tcPr>
            <w:tcW w:w="814" w:type="dxa"/>
            <w:tcBorders>
              <w:top w:val="single" w:sz="4" w:space="0" w:color="000000"/>
              <w:start w:val="single" w:sz="4" w:space="0" w:color="000000"/>
              <w:bottom w:val="single" w:sz="4" w:space="0" w:color="000000"/>
              <w:end w:val="single" w:sz="4" w:space="0" w:color="000000"/>
            </w:tcBorders>
            <w:tcMar>
              <w:top w:w="12" w:type="dxa"/>
              <w:start w:w="12" w:type="dxa"/>
              <w:end w:w="12" w:type="dxa"/>
            </w:tcMar>
            <w:vAlign w:val="center"/>
          </w:tcPr>
          <w:p>
            <w:pPr>
              <w:pStyle w:val="Normal"/>
              <w:keepNext w:val="false"/>
              <w:keepLines w:val="false"/>
              <w:widowControl/>
              <w:jc w:val="center"/>
              <w:textAlignment w:val="center"/>
              <w:rPr>
                <w:rFonts w:ascii="宋体" w:hAnsi="宋体" w:cs="宋体"/>
                <w:i w:val="false"/>
                <w:i w:val="false"/>
                <w:color w:val="000000"/>
                <w:kern w:val="0"/>
                <w:sz w:val="18"/>
                <w:szCs w:val="18"/>
                <w:u w:val="none"/>
                <w:lang w:val="en-US" w:eastAsia="zh-CN" w:bidi="ar"/>
              </w:rPr>
            </w:pPr>
            <w:r>
              <w:rPr>
                <w:rFonts w:cs="宋体" w:ascii="SimHei" w:hAnsi="SimHei" w:eastAsia="黑体"/>
                <w:i w:val="false"/>
                <w:color w:val="000000"/>
                <w:kern w:val="0"/>
                <w:sz w:val="18"/>
                <w:szCs w:val="18"/>
                <w:u w:val="none"/>
                <w:lang w:val="en-US" w:eastAsia="zh-CN" w:bidi="ar"/>
              </w:rPr>
              <w:t>20</w:t>
            </w:r>
            <w:r>
              <w:rPr>
                <w:rFonts w:ascii="SimHei" w:hAnsi="SimHei" w:cs="宋体" w:eastAsia="黑体"/>
                <w:i w:val="false"/>
                <w:color w:val="000000"/>
                <w:kern w:val="0"/>
                <w:sz w:val="18"/>
                <w:szCs w:val="18"/>
                <w:u w:val="none"/>
                <w:lang w:val="en-US" w:eastAsia="zh-CN" w:bidi="ar"/>
              </w:rPr>
              <w:t>分</w:t>
            </w:r>
          </w:p>
        </w:tc>
        <w:tc>
          <w:tcPr>
            <w:tcW w:w="1461"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position w:val="0"/>
                <w:sz w:val="18"/>
                <w:sz w:val="18"/>
                <w:szCs w:val="18"/>
                <w:vertAlign w:val="baseline"/>
                <w:lang w:val="en-US" w:eastAsia="zh-CN"/>
              </w:rPr>
            </w:pPr>
            <w:r>
              <w:rPr>
                <w:rFonts w:cs="宋体" w:ascii="SimHei" w:hAnsi="SimHei" w:eastAsia="黑体"/>
                <w:i w:val="false"/>
                <w:color w:val="000000"/>
                <w:kern w:val="0"/>
                <w:sz w:val="18"/>
                <w:szCs w:val="18"/>
                <w:u w:val="none"/>
                <w:lang w:val="en-US" w:eastAsia="zh-CN" w:bidi="ar"/>
              </w:rPr>
              <w:t>10</w:t>
            </w:r>
            <w:r>
              <w:rPr>
                <w:rFonts w:ascii="SimHei" w:hAnsi="SimHei" w:cs="宋体" w:eastAsia="黑体"/>
                <w:i w:val="false"/>
                <w:color w:val="000000"/>
                <w:kern w:val="0"/>
                <w:sz w:val="18"/>
                <w:szCs w:val="18"/>
                <w:u w:val="none"/>
                <w:lang w:val="en-US" w:eastAsia="zh-CN" w:bidi="ar"/>
              </w:rPr>
              <w:t>分</w:t>
            </w:r>
          </w:p>
        </w:tc>
      </w:tr>
    </w:tbl>
    <w:p>
      <w:pPr>
        <w:pStyle w:val="Normal"/>
        <w:numPr>
          <w:ilvl w:val="0"/>
          <w:numId w:val="0"/>
        </w:numPr>
        <w:ind w:start="0" w:hanging="0"/>
        <w:rPr>
          <w:lang w:val="en-US" w:eastAsia="zh-CN"/>
        </w:rPr>
      </w:pPr>
      <w:r>
        <w:rPr>
          <w:rFonts w:ascii="SimHei" w:hAnsi="SimHei" w:eastAsia="黑体"/>
          <w:lang w:val="en-US" w:eastAsia="zh-CN"/>
        </w:rPr>
        <w:t>说明：</w:t>
      </w:r>
    </w:p>
    <w:p>
      <w:pPr>
        <w:pStyle w:val="Normal"/>
        <w:numPr>
          <w:ilvl w:val="0"/>
          <w:numId w:val="6"/>
        </w:numPr>
        <w:rPr>
          <w:lang w:val="en-US"/>
        </w:rPr>
      </w:pPr>
      <w:r>
        <w:rPr>
          <w:rFonts w:ascii="SimHei" w:hAnsi="SimHei" w:eastAsia="黑体"/>
          <w:lang w:val="en-US" w:eastAsia="zh-CN"/>
        </w:rPr>
        <w:t>工作经历</w:t>
      </w:r>
    </w:p>
    <w:tbl>
      <w:tblPr>
        <w:tblW w:w="15758" w:type="dxa"/>
        <w:jc w:val="start"/>
        <w:tblInd w:w="3" w:type="dxa"/>
        <w:tblLayout w:type="fixed"/>
        <w:tblCellMar>
          <w:top w:w="0" w:type="dxa"/>
          <w:start w:w="108" w:type="dxa"/>
          <w:bottom w:w="0" w:type="dxa"/>
          <w:end w:w="108" w:type="dxa"/>
        </w:tblCellMar>
      </w:tblPr>
      <w:tblGrid>
        <w:gridCol w:w="990"/>
        <w:gridCol w:w="1305"/>
        <w:gridCol w:w="1500"/>
        <w:gridCol w:w="1305"/>
        <w:gridCol w:w="1485"/>
        <w:gridCol w:w="1725"/>
        <w:gridCol w:w="1245"/>
        <w:gridCol w:w="1485"/>
        <w:gridCol w:w="1500"/>
        <w:gridCol w:w="1395"/>
        <w:gridCol w:w="1823"/>
      </w:tblGrid>
      <w:tr>
        <w:trPr>
          <w:trHeight w:val="511" w:hRule="exact"/>
        </w:trPr>
        <w:tc>
          <w:tcPr>
            <w:tcW w:w="9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eastAsia="宋体" w:cs="宋体"/>
                <w:color w:val="000000"/>
                <w:sz w:val="18"/>
                <w:szCs w:val="18"/>
                <w:lang w:eastAsia="zh-CN"/>
              </w:rPr>
            </w:pPr>
            <w:r>
              <w:rPr>
                <w:rFonts w:ascii="SimHei" w:hAnsi="SimHei" w:cs="宋体" w:eastAsia="黑体"/>
                <w:color w:val="000000"/>
                <w:sz w:val="18"/>
                <w:szCs w:val="18"/>
                <w:lang w:eastAsia="zh-CN"/>
              </w:rPr>
              <w:t>工作经历</w:t>
            </w:r>
          </w:p>
        </w:tc>
        <w:tc>
          <w:tcPr>
            <w:tcW w:w="13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eastAsia="宋体" w:cs="宋体"/>
                <w:color w:val="000000"/>
                <w:sz w:val="18"/>
                <w:szCs w:val="18"/>
                <w:lang w:val="en-US" w:eastAsia="zh-CN"/>
              </w:rPr>
            </w:pPr>
            <w:r>
              <w:rPr>
                <w:rFonts w:ascii="SimHei" w:hAnsi="SimHei" w:cs="宋体" w:eastAsia="黑体"/>
                <w:color w:val="000000"/>
                <w:sz w:val="18"/>
                <w:szCs w:val="18"/>
                <w:lang w:val="en-US" w:eastAsia="zh-CN"/>
              </w:rPr>
              <w:t>同岗位工</w:t>
            </w:r>
            <w:r>
              <w:rPr>
                <w:rFonts w:eastAsia="黑体" w:cs="宋体" w:ascii="SimHei" w:hAnsi="SimHei"/>
                <w:color w:val="000000"/>
                <w:sz w:val="18"/>
                <w:szCs w:val="18"/>
                <w:lang w:val="en-US" w:eastAsia="zh-CN"/>
              </w:rPr>
              <w:t>1</w:t>
            </w:r>
            <w:r>
              <w:rPr>
                <w:rFonts w:ascii="SimHei" w:hAnsi="SimHei" w:cs="宋体" w:eastAsia="黑体"/>
                <w:color w:val="000000"/>
                <w:sz w:val="18"/>
                <w:szCs w:val="18"/>
                <w:lang w:val="en-US" w:eastAsia="zh-CN"/>
              </w:rPr>
              <w:t>年</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eastAsia="宋体" w:cs="宋体"/>
                <w:color w:val="000000"/>
                <w:sz w:val="18"/>
                <w:szCs w:val="18"/>
                <w:lang w:val="en-US" w:eastAsia="zh-CN"/>
              </w:rPr>
            </w:pPr>
            <w:r>
              <w:rPr>
                <w:rFonts w:ascii="SimHei" w:hAnsi="SimHei" w:cs="宋体" w:eastAsia="黑体"/>
                <w:color w:val="000000"/>
                <w:sz w:val="18"/>
                <w:szCs w:val="18"/>
                <w:lang w:val="en-US" w:eastAsia="zh-CN"/>
              </w:rPr>
              <w:t>同岗位工作</w:t>
            </w:r>
            <w:r>
              <w:rPr>
                <w:rFonts w:cs="宋体" w:ascii="SimHei" w:hAnsi="SimHei" w:eastAsia="黑体"/>
                <w:color w:val="000000"/>
                <w:sz w:val="18"/>
                <w:szCs w:val="18"/>
                <w:lang w:val="en-US" w:eastAsia="zh-CN"/>
              </w:rPr>
              <w:t>2</w:t>
            </w:r>
            <w:r>
              <w:rPr>
                <w:rFonts w:ascii="SimHei" w:hAnsi="SimHei" w:cs="宋体" w:eastAsia="黑体"/>
                <w:color w:val="000000"/>
                <w:sz w:val="18"/>
                <w:szCs w:val="18"/>
                <w:lang w:val="en-US" w:eastAsia="zh-CN"/>
              </w:rPr>
              <w:t>年</w:t>
            </w:r>
          </w:p>
        </w:tc>
        <w:tc>
          <w:tcPr>
            <w:tcW w:w="130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color w:val="000000"/>
                <w:sz w:val="18"/>
                <w:szCs w:val="18"/>
                <w:lang w:val="en-US" w:eastAsia="zh-CN"/>
              </w:rPr>
            </w:pPr>
            <w:r>
              <w:rPr>
                <w:rFonts w:ascii="SimHei" w:hAnsi="SimHei" w:cs="宋体" w:eastAsia="黑体"/>
                <w:color w:val="000000"/>
                <w:sz w:val="18"/>
                <w:szCs w:val="18"/>
                <w:shd w:fill="auto" w:val="clear"/>
                <w:lang w:eastAsia="zh-CN"/>
              </w:rPr>
              <w:t>同岗工作</w:t>
            </w:r>
            <w:r>
              <w:rPr>
                <w:rFonts w:cs="宋体" w:ascii="SimHei" w:hAnsi="SimHei" w:eastAsia="黑体"/>
                <w:color w:val="000000"/>
                <w:sz w:val="18"/>
                <w:szCs w:val="18"/>
                <w:shd w:fill="auto" w:val="clear"/>
                <w:lang w:val="en-US" w:eastAsia="zh-CN"/>
              </w:rPr>
              <w:t>3</w:t>
            </w:r>
            <w:r>
              <w:rPr>
                <w:rFonts w:ascii="SimHei" w:hAnsi="SimHei" w:cs="宋体" w:eastAsia="黑体"/>
                <w:color w:val="000000"/>
                <w:sz w:val="18"/>
                <w:szCs w:val="18"/>
                <w:shd w:fill="auto" w:val="clear"/>
                <w:lang w:val="en-US" w:eastAsia="zh-CN"/>
              </w:rPr>
              <w:t>年</w:t>
            </w:r>
          </w:p>
        </w:tc>
        <w:tc>
          <w:tcPr>
            <w:tcW w:w="148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color w:val="000000"/>
                <w:sz w:val="18"/>
                <w:szCs w:val="18"/>
                <w:lang w:val="en-US" w:eastAsia="zh-CN"/>
              </w:rPr>
            </w:pPr>
            <w:r>
              <w:rPr>
                <w:rFonts w:ascii="SimHei" w:hAnsi="SimHei" w:cs="宋体" w:eastAsia="黑体"/>
                <w:color w:val="000000"/>
                <w:sz w:val="18"/>
                <w:szCs w:val="18"/>
                <w:lang w:eastAsia="zh-CN"/>
              </w:rPr>
              <w:t>同岗位工作</w:t>
            </w:r>
            <w:r>
              <w:rPr>
                <w:rFonts w:cs="宋体" w:ascii="SimHei" w:hAnsi="SimHei" w:eastAsia="黑体"/>
                <w:color w:val="000000"/>
                <w:sz w:val="18"/>
                <w:szCs w:val="18"/>
                <w:lang w:val="en-US" w:eastAsia="zh-CN"/>
              </w:rPr>
              <w:t>4</w:t>
            </w:r>
            <w:r>
              <w:rPr>
                <w:rFonts w:ascii="SimHei" w:hAnsi="SimHei" w:cs="宋体" w:eastAsia="黑体"/>
                <w:color w:val="000000"/>
                <w:sz w:val="18"/>
                <w:szCs w:val="18"/>
                <w:lang w:val="en-US" w:eastAsia="zh-CN"/>
              </w:rPr>
              <w:t>年</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color w:val="000000"/>
                <w:sz w:val="18"/>
                <w:szCs w:val="18"/>
                <w:lang w:val="en-US" w:eastAsia="zh-CN"/>
              </w:rPr>
            </w:pPr>
            <w:r>
              <w:rPr>
                <w:rFonts w:ascii="SimHei" w:hAnsi="SimHei" w:cs="宋体" w:eastAsia="黑体"/>
                <w:color w:val="000000"/>
                <w:sz w:val="18"/>
                <w:szCs w:val="18"/>
                <w:lang w:eastAsia="zh-CN"/>
              </w:rPr>
              <w:t>同岗位</w:t>
            </w:r>
            <w:r>
              <w:rPr>
                <w:rFonts w:cs="宋体" w:ascii="SimHei" w:hAnsi="SimHei" w:eastAsia="黑体"/>
                <w:color w:val="000000"/>
                <w:sz w:val="18"/>
                <w:szCs w:val="18"/>
                <w:lang w:val="en-US" w:eastAsia="zh-CN"/>
              </w:rPr>
              <w:t>5</w:t>
            </w:r>
            <w:r>
              <w:rPr>
                <w:rFonts w:ascii="SimHei" w:hAnsi="SimHei" w:cs="宋体" w:eastAsia="黑体"/>
                <w:color w:val="000000"/>
                <w:sz w:val="18"/>
                <w:szCs w:val="18"/>
                <w:lang w:val="en-US" w:eastAsia="zh-CN"/>
              </w:rPr>
              <w:t>年及以上</w:t>
            </w:r>
          </w:p>
        </w:tc>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color w:val="000000"/>
                <w:sz w:val="18"/>
                <w:szCs w:val="18"/>
                <w:lang w:eastAsia="zh-CN"/>
              </w:rPr>
            </w:pPr>
            <w:r>
              <w:rPr>
                <w:rFonts w:ascii="SimHei" w:hAnsi="SimHei" w:cs="宋体" w:eastAsia="黑体"/>
                <w:color w:val="000000"/>
                <w:sz w:val="18"/>
                <w:szCs w:val="18"/>
                <w:lang w:eastAsia="zh-CN"/>
              </w:rPr>
              <w:t>同行业从业</w:t>
            </w:r>
          </w:p>
        </w:tc>
        <w:tc>
          <w:tcPr>
            <w:tcW w:w="148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color w:val="000000"/>
                <w:sz w:val="18"/>
                <w:szCs w:val="18"/>
                <w:lang w:val="en-US" w:eastAsia="zh-CN"/>
              </w:rPr>
            </w:pPr>
            <w:r>
              <w:rPr>
                <w:rFonts w:ascii="SimHei" w:hAnsi="SimHei" w:cs="宋体" w:eastAsia="黑体"/>
                <w:color w:val="000000"/>
                <w:sz w:val="18"/>
                <w:szCs w:val="18"/>
                <w:lang w:eastAsia="zh-CN"/>
              </w:rPr>
              <w:t>本校工作</w:t>
            </w:r>
            <w:r>
              <w:rPr>
                <w:rFonts w:cs="宋体" w:ascii="SimHei" w:hAnsi="SimHei" w:eastAsia="黑体"/>
                <w:color w:val="000000"/>
                <w:sz w:val="18"/>
                <w:szCs w:val="18"/>
                <w:lang w:val="en-US" w:eastAsia="zh-CN"/>
              </w:rPr>
              <w:t>3</w:t>
            </w:r>
            <w:r>
              <w:rPr>
                <w:rFonts w:ascii="SimHei" w:hAnsi="SimHei" w:cs="宋体" w:eastAsia="黑体"/>
                <w:color w:val="000000"/>
                <w:sz w:val="18"/>
                <w:szCs w:val="18"/>
                <w:lang w:val="en-US" w:eastAsia="zh-CN"/>
              </w:rPr>
              <w:t>个月</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color w:val="000000"/>
                <w:sz w:val="18"/>
                <w:szCs w:val="18"/>
                <w:lang w:eastAsia="zh-CN"/>
              </w:rPr>
            </w:pPr>
            <w:r>
              <w:rPr>
                <w:rFonts w:ascii="SimHei" w:hAnsi="SimHei" w:cs="宋体" w:eastAsia="黑体"/>
                <w:color w:val="000000"/>
                <w:sz w:val="18"/>
                <w:szCs w:val="18"/>
                <w:lang w:eastAsia="zh-CN"/>
              </w:rPr>
              <w:t>本校工作</w:t>
            </w:r>
            <w:r>
              <w:rPr>
                <w:rFonts w:cs="宋体" w:ascii="SimHei" w:hAnsi="SimHei" w:eastAsia="黑体"/>
                <w:color w:val="000000"/>
                <w:sz w:val="18"/>
                <w:szCs w:val="18"/>
                <w:lang w:val="en-US" w:eastAsia="zh-CN"/>
              </w:rPr>
              <w:t>6</w:t>
            </w:r>
            <w:r>
              <w:rPr>
                <w:rFonts w:ascii="SimHei" w:hAnsi="SimHei" w:cs="宋体" w:eastAsia="黑体"/>
                <w:color w:val="000000"/>
                <w:sz w:val="18"/>
                <w:szCs w:val="18"/>
                <w:lang w:val="en-US" w:eastAsia="zh-CN"/>
              </w:rPr>
              <w:t>个月</w:t>
            </w:r>
          </w:p>
        </w:tc>
        <w:tc>
          <w:tcPr>
            <w:tcW w:w="139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color w:val="000000"/>
                <w:sz w:val="18"/>
                <w:szCs w:val="18"/>
                <w:lang w:val="en-US" w:eastAsia="zh-CN"/>
              </w:rPr>
            </w:pPr>
            <w:r>
              <w:rPr>
                <w:rFonts w:ascii="SimHei" w:hAnsi="SimHei" w:cs="宋体" w:eastAsia="黑体"/>
                <w:color w:val="000000"/>
                <w:sz w:val="18"/>
                <w:szCs w:val="18"/>
                <w:lang w:eastAsia="zh-CN"/>
              </w:rPr>
              <w:t>本校工作</w:t>
            </w:r>
            <w:r>
              <w:rPr>
                <w:rFonts w:cs="宋体" w:ascii="SimHei" w:hAnsi="SimHei" w:eastAsia="黑体"/>
                <w:color w:val="000000"/>
                <w:sz w:val="18"/>
                <w:szCs w:val="18"/>
                <w:lang w:val="en-US" w:eastAsia="zh-CN"/>
              </w:rPr>
              <w:t>1</w:t>
            </w:r>
            <w:r>
              <w:rPr>
                <w:rFonts w:ascii="SimHei" w:hAnsi="SimHei" w:cs="宋体" w:eastAsia="黑体"/>
                <w:color w:val="000000"/>
                <w:sz w:val="18"/>
                <w:szCs w:val="18"/>
                <w:lang w:val="en-US" w:eastAsia="zh-CN"/>
              </w:rPr>
              <w:t>年</w:t>
            </w:r>
          </w:p>
        </w:tc>
        <w:tc>
          <w:tcPr>
            <w:tcW w:w="18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360"/>
              <w:jc w:val="center"/>
              <w:rPr>
                <w:rFonts w:ascii="宋体" w:hAnsi="宋体" w:cs="宋体"/>
                <w:color w:val="000000"/>
                <w:sz w:val="18"/>
                <w:szCs w:val="18"/>
                <w:lang w:val="en-US" w:eastAsia="zh-CN"/>
              </w:rPr>
            </w:pPr>
            <w:r>
              <w:rPr>
                <w:rFonts w:ascii="SimHei" w:hAnsi="SimHei" w:cs="宋体" w:eastAsia="黑体"/>
                <w:color w:val="000000"/>
                <w:sz w:val="18"/>
                <w:szCs w:val="18"/>
                <w:lang w:eastAsia="zh-CN"/>
              </w:rPr>
              <w:t>本校工作每增加</w:t>
            </w:r>
            <w:r>
              <w:rPr>
                <w:rFonts w:cs="宋体" w:ascii="SimHei" w:hAnsi="SimHei" w:eastAsia="黑体"/>
                <w:color w:val="000000"/>
                <w:sz w:val="18"/>
                <w:szCs w:val="18"/>
                <w:lang w:val="en-US" w:eastAsia="zh-CN"/>
              </w:rPr>
              <w:t>1</w:t>
            </w:r>
            <w:r>
              <w:rPr>
                <w:rFonts w:ascii="SimHei" w:hAnsi="SimHei" w:cs="宋体" w:eastAsia="黑体"/>
                <w:color w:val="000000"/>
                <w:sz w:val="18"/>
                <w:szCs w:val="18"/>
                <w:lang w:val="en-US" w:eastAsia="zh-CN"/>
              </w:rPr>
              <w:t>年加</w:t>
            </w:r>
            <w:r>
              <w:rPr>
                <w:rFonts w:cs="宋体" w:ascii="SimHei" w:hAnsi="SimHei" w:eastAsia="黑体"/>
                <w:color w:val="000000"/>
                <w:sz w:val="18"/>
                <w:szCs w:val="18"/>
                <w:lang w:val="en-US" w:eastAsia="zh-CN"/>
              </w:rPr>
              <w:t>5</w:t>
            </w:r>
            <w:r>
              <w:rPr>
                <w:rFonts w:ascii="SimHei" w:hAnsi="SimHei" w:cs="宋体" w:eastAsia="黑体"/>
                <w:color w:val="000000"/>
                <w:sz w:val="18"/>
                <w:szCs w:val="18"/>
                <w:lang w:val="en-US" w:eastAsia="zh-CN"/>
              </w:rPr>
              <w:t>分，</w:t>
            </w:r>
            <w:r>
              <w:rPr>
                <w:rFonts w:cs="宋体" w:ascii="SimHei" w:hAnsi="SimHei" w:eastAsia="黑体"/>
                <w:color w:val="000000"/>
                <w:sz w:val="18"/>
                <w:szCs w:val="18"/>
                <w:lang w:val="en-US" w:eastAsia="zh-CN"/>
              </w:rPr>
              <w:t>10</w:t>
            </w:r>
            <w:r>
              <w:rPr>
                <w:rFonts w:ascii="SimHei" w:hAnsi="SimHei" w:cs="宋体" w:eastAsia="黑体"/>
                <w:color w:val="000000"/>
                <w:sz w:val="18"/>
                <w:szCs w:val="18"/>
                <w:lang w:val="en-US" w:eastAsia="zh-CN"/>
              </w:rPr>
              <w:t>年封顶</w:t>
            </w:r>
          </w:p>
        </w:tc>
      </w:tr>
      <w:tr>
        <w:trPr>
          <w:trHeight w:val="539" w:hRule="exact"/>
        </w:trPr>
        <w:tc>
          <w:tcPr>
            <w:tcW w:w="99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eastAsia="宋体" w:cs="宋体"/>
                <w:color w:val="000000"/>
                <w:sz w:val="18"/>
                <w:szCs w:val="18"/>
              </w:rPr>
            </w:pPr>
            <w:r>
              <w:rPr>
                <w:rFonts w:ascii="SimHei" w:hAnsi="SimHei" w:cs="宋体" w:eastAsia="黑体"/>
                <w:color w:val="000000"/>
                <w:sz w:val="18"/>
                <w:szCs w:val="18"/>
                <w:lang w:eastAsia="zh-CN"/>
              </w:rPr>
              <w:t>分值</w:t>
            </w:r>
            <w:r>
              <w:rPr>
                <w:rFonts w:ascii="SimHei" w:hAnsi="SimHei" w:cs="宋体" w:eastAsia="黑体"/>
                <w:color w:val="000000"/>
                <w:sz w:val="18"/>
                <w:szCs w:val="18"/>
              </w:rPr>
              <w:t>标准</w:t>
            </w:r>
          </w:p>
        </w:tc>
        <w:tc>
          <w:tcPr>
            <w:tcW w:w="13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eastAsia="宋体" w:cs="宋体"/>
                <w:color w:val="000000"/>
                <w:sz w:val="18"/>
                <w:szCs w:val="18"/>
                <w:lang w:val="en-US" w:eastAsia="zh-CN"/>
              </w:rPr>
            </w:pPr>
            <w:r>
              <w:rPr>
                <w:rFonts w:eastAsia="黑体" w:cs="宋体" w:ascii="SimHei" w:hAnsi="SimHei"/>
                <w:color w:val="000000"/>
                <w:sz w:val="18"/>
                <w:szCs w:val="18"/>
                <w:lang w:val="en-US" w:eastAsia="zh-CN"/>
              </w:rPr>
              <w:t>10</w:t>
            </w:r>
            <w:r>
              <w:rPr>
                <w:rFonts w:ascii="SimHei" w:hAnsi="SimHei" w:cs="宋体" w:eastAsia="黑体"/>
                <w:color w:val="000000"/>
                <w:sz w:val="18"/>
                <w:szCs w:val="18"/>
                <w:lang w:val="en-US" w:eastAsia="zh-CN"/>
              </w:rPr>
              <w:t>分</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eastAsia="宋体" w:cs="宋体"/>
                <w:color w:val="000000"/>
                <w:sz w:val="18"/>
                <w:szCs w:val="18"/>
                <w:lang w:eastAsia="zh-CN"/>
              </w:rPr>
            </w:pPr>
            <w:r>
              <w:rPr>
                <w:rFonts w:cs="宋体" w:ascii="SimHei" w:hAnsi="SimHei" w:eastAsia="黑体"/>
                <w:color w:val="000000"/>
                <w:sz w:val="18"/>
                <w:szCs w:val="18"/>
                <w:lang w:val="en-US" w:eastAsia="zh-CN"/>
              </w:rPr>
              <w:t>20</w:t>
            </w:r>
            <w:r>
              <w:rPr>
                <w:rFonts w:ascii="SimHei" w:hAnsi="SimHei" w:cs="宋体" w:eastAsia="黑体"/>
                <w:color w:val="000000"/>
                <w:sz w:val="18"/>
                <w:szCs w:val="18"/>
                <w:lang w:val="en-US" w:eastAsia="zh-CN"/>
              </w:rPr>
              <w:t>分</w:t>
            </w:r>
          </w:p>
        </w:tc>
        <w:tc>
          <w:tcPr>
            <w:tcW w:w="130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cs="宋体"/>
                <w:color w:val="000000"/>
                <w:sz w:val="18"/>
                <w:szCs w:val="18"/>
                <w:lang w:val="en-US" w:eastAsia="zh-CN"/>
              </w:rPr>
            </w:pPr>
            <w:r>
              <w:rPr>
                <w:rFonts w:cs="宋体" w:ascii="SimHei" w:hAnsi="SimHei" w:eastAsia="黑体"/>
                <w:color w:val="000000"/>
                <w:sz w:val="18"/>
                <w:szCs w:val="18"/>
                <w:lang w:val="en-US" w:eastAsia="zh-CN"/>
              </w:rPr>
              <w:t>30</w:t>
            </w:r>
            <w:r>
              <w:rPr>
                <w:rFonts w:ascii="SimHei" w:hAnsi="SimHei" w:cs="宋体" w:eastAsia="黑体"/>
                <w:color w:val="000000"/>
                <w:sz w:val="18"/>
                <w:szCs w:val="18"/>
                <w:lang w:val="en-US" w:eastAsia="zh-CN"/>
              </w:rPr>
              <w:t>分</w:t>
            </w:r>
          </w:p>
        </w:tc>
        <w:tc>
          <w:tcPr>
            <w:tcW w:w="148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cs="宋体"/>
                <w:color w:val="000000"/>
                <w:sz w:val="18"/>
                <w:szCs w:val="18"/>
                <w:lang w:val="en-US" w:eastAsia="zh-CN"/>
              </w:rPr>
            </w:pPr>
            <w:r>
              <w:rPr>
                <w:rFonts w:cs="宋体" w:ascii="SimHei" w:hAnsi="SimHei" w:eastAsia="黑体"/>
                <w:color w:val="000000"/>
                <w:sz w:val="18"/>
                <w:szCs w:val="18"/>
                <w:lang w:val="en-US" w:eastAsia="zh-CN"/>
              </w:rPr>
              <w:t>40</w:t>
            </w:r>
            <w:r>
              <w:rPr>
                <w:rFonts w:ascii="SimHei" w:hAnsi="SimHei" w:cs="宋体" w:eastAsia="黑体"/>
                <w:color w:val="000000"/>
                <w:sz w:val="18"/>
                <w:szCs w:val="18"/>
                <w:lang w:val="en-US" w:eastAsia="zh-CN"/>
              </w:rPr>
              <w:t>分</w:t>
            </w:r>
          </w:p>
        </w:tc>
        <w:tc>
          <w:tcPr>
            <w:tcW w:w="17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cs="宋体"/>
                <w:color w:val="000000"/>
                <w:sz w:val="18"/>
                <w:szCs w:val="18"/>
                <w:lang w:val="en-US" w:eastAsia="zh-CN"/>
              </w:rPr>
            </w:pPr>
            <w:r>
              <w:rPr>
                <w:rFonts w:cs="宋体" w:ascii="SimHei" w:hAnsi="SimHei" w:eastAsia="黑体"/>
                <w:color w:val="000000"/>
                <w:sz w:val="18"/>
                <w:szCs w:val="18"/>
                <w:lang w:val="en-US" w:eastAsia="zh-CN"/>
              </w:rPr>
              <w:t>50</w:t>
            </w:r>
            <w:r>
              <w:rPr>
                <w:rFonts w:ascii="SimHei" w:hAnsi="SimHei" w:cs="宋体" w:eastAsia="黑体"/>
                <w:color w:val="000000"/>
                <w:sz w:val="18"/>
                <w:szCs w:val="18"/>
                <w:lang w:val="en-US" w:eastAsia="zh-CN"/>
              </w:rPr>
              <w:t>分</w:t>
            </w:r>
          </w:p>
        </w:tc>
        <w:tc>
          <w:tcPr>
            <w:tcW w:w="124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cs="宋体"/>
                <w:color w:val="000000"/>
                <w:sz w:val="18"/>
                <w:szCs w:val="18"/>
                <w:lang w:val="en-US" w:eastAsia="zh-CN"/>
              </w:rPr>
            </w:pPr>
            <w:r>
              <w:rPr>
                <w:rFonts w:cs="宋体" w:ascii="SimHei" w:hAnsi="SimHei" w:eastAsia="黑体"/>
                <w:color w:val="000000"/>
                <w:sz w:val="18"/>
                <w:szCs w:val="18"/>
                <w:lang w:val="en-US" w:eastAsia="zh-CN"/>
              </w:rPr>
              <w:t>+10</w:t>
            </w:r>
            <w:r>
              <w:rPr>
                <w:rFonts w:ascii="SimHei" w:hAnsi="SimHei" w:cs="宋体" w:eastAsia="黑体"/>
                <w:color w:val="000000"/>
                <w:sz w:val="18"/>
                <w:szCs w:val="18"/>
                <w:lang w:val="en-US" w:eastAsia="zh-CN"/>
              </w:rPr>
              <w:t>分</w:t>
            </w:r>
          </w:p>
        </w:tc>
        <w:tc>
          <w:tcPr>
            <w:tcW w:w="148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cs="宋体"/>
                <w:color w:val="000000"/>
                <w:sz w:val="18"/>
                <w:szCs w:val="18"/>
                <w:lang w:val="en-US" w:eastAsia="zh-CN"/>
              </w:rPr>
            </w:pPr>
            <w:r>
              <w:rPr>
                <w:rFonts w:cs="宋体" w:ascii="SimHei" w:hAnsi="SimHei" w:eastAsia="黑体"/>
                <w:color w:val="000000"/>
                <w:sz w:val="18"/>
                <w:szCs w:val="18"/>
                <w:lang w:val="en-US" w:eastAsia="zh-CN"/>
              </w:rPr>
              <w:t>5</w:t>
            </w:r>
            <w:r>
              <w:rPr>
                <w:rFonts w:ascii="SimHei" w:hAnsi="SimHei" w:cs="宋体" w:eastAsia="黑体"/>
                <w:color w:val="000000"/>
                <w:sz w:val="18"/>
                <w:szCs w:val="18"/>
                <w:lang w:val="en-US" w:eastAsia="zh-CN"/>
              </w:rPr>
              <w:t>分</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cs="宋体"/>
                <w:color w:val="000000"/>
                <w:sz w:val="18"/>
                <w:szCs w:val="18"/>
                <w:lang w:val="en-US" w:eastAsia="zh-CN"/>
              </w:rPr>
            </w:pPr>
            <w:r>
              <w:rPr>
                <w:rFonts w:cs="宋体" w:ascii="SimHei" w:hAnsi="SimHei" w:eastAsia="黑体"/>
                <w:color w:val="000000"/>
                <w:sz w:val="18"/>
                <w:szCs w:val="18"/>
                <w:lang w:val="en-US" w:eastAsia="zh-CN"/>
              </w:rPr>
              <w:t>10</w:t>
            </w:r>
            <w:r>
              <w:rPr>
                <w:rFonts w:ascii="SimHei" w:hAnsi="SimHei" w:cs="宋体" w:eastAsia="黑体"/>
                <w:color w:val="000000"/>
                <w:sz w:val="18"/>
                <w:szCs w:val="18"/>
                <w:lang w:val="en-US" w:eastAsia="zh-CN"/>
              </w:rPr>
              <w:t>分</w:t>
            </w:r>
          </w:p>
        </w:tc>
        <w:tc>
          <w:tcPr>
            <w:tcW w:w="13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exact" w:line="360"/>
              <w:jc w:val="center"/>
              <w:rPr>
                <w:rFonts w:ascii="宋体" w:hAnsi="宋体" w:cs="宋体"/>
                <w:color w:val="000000"/>
                <w:sz w:val="18"/>
                <w:szCs w:val="18"/>
                <w:lang w:val="en-US" w:eastAsia="zh-CN"/>
              </w:rPr>
            </w:pPr>
            <w:r>
              <w:rPr>
                <w:rFonts w:cs="宋体" w:ascii="SimHei" w:hAnsi="SimHei" w:eastAsia="黑体"/>
                <w:color w:val="000000"/>
                <w:sz w:val="18"/>
                <w:szCs w:val="18"/>
                <w:lang w:val="en-US" w:eastAsia="zh-CN"/>
              </w:rPr>
              <w:t>15</w:t>
            </w:r>
            <w:r>
              <w:rPr>
                <w:rFonts w:ascii="SimHei" w:hAnsi="SimHei" w:cs="宋体" w:eastAsia="黑体"/>
                <w:color w:val="000000"/>
                <w:sz w:val="18"/>
                <w:szCs w:val="18"/>
                <w:lang w:val="en-US" w:eastAsia="zh-CN"/>
              </w:rPr>
              <w:t>分</w:t>
            </w:r>
          </w:p>
        </w:tc>
        <w:tc>
          <w:tcPr>
            <w:tcW w:w="18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napToGrid w:val="false"/>
              <w:spacing w:lineRule="exact" w:line="360"/>
              <w:jc w:val="center"/>
              <w:rPr>
                <w:rFonts w:ascii="宋体" w:hAnsi="宋体" w:cs="宋体"/>
                <w:color w:val="000000"/>
                <w:sz w:val="18"/>
                <w:szCs w:val="18"/>
                <w:lang w:val="en-US" w:eastAsia="zh-CN"/>
              </w:rPr>
            </w:pPr>
            <w:r>
              <w:rPr>
                <w:rFonts w:cs="宋体" w:ascii="宋体" w:hAnsi="宋体"/>
                <w:color w:val="000000"/>
                <w:sz w:val="18"/>
                <w:szCs w:val="18"/>
                <w:lang w:val="en-US" w:eastAsia="zh-CN"/>
              </w:rPr>
            </w:r>
          </w:p>
        </w:tc>
      </w:tr>
    </w:tbl>
    <w:p>
      <w:pPr>
        <w:pStyle w:val="Normal"/>
        <w:numPr>
          <w:ilvl w:val="0"/>
          <w:numId w:val="0"/>
        </w:numPr>
        <w:ind w:start="0" w:hanging="0"/>
        <w:rPr>
          <w:lang w:val="en-US" w:eastAsia="zh-CN"/>
        </w:rPr>
      </w:pPr>
      <w:r>
        <w:rPr>
          <w:rFonts w:ascii="SimHei" w:hAnsi="SimHei" w:eastAsia="黑体"/>
          <w:lang w:val="en-US" w:eastAsia="zh-CN"/>
        </w:rPr>
        <w:t>2</w:t>
      </w:r>
      <w:r>
        <w:rPr>
          <w:rFonts w:ascii="SimHei" w:hAnsi="SimHei" w:eastAsia="黑体"/>
          <w:lang w:val="en-US" w:eastAsia="zh-CN"/>
        </w:rPr>
        <w:t>、学历以拿到毕业证为标准，不含在读；</w:t>
      </w:r>
    </w:p>
    <w:p>
      <w:pPr>
        <w:pStyle w:val="Normal"/>
        <w:numPr>
          <w:ilvl w:val="0"/>
          <w:numId w:val="0"/>
        </w:numPr>
        <w:ind w:start="0" w:hanging="0"/>
        <w:rPr>
          <w:lang w:val="en-US" w:eastAsia="zh-CN"/>
        </w:rPr>
      </w:pPr>
      <w:r>
        <w:rPr>
          <w:rFonts w:ascii="SimHei" w:hAnsi="SimHei" w:eastAsia="黑体"/>
          <w:lang w:val="en-US" w:eastAsia="zh-CN"/>
        </w:rPr>
        <w:t>3</w:t>
      </w:r>
      <w:r>
        <w:rPr>
          <w:rFonts w:ascii="SimHei" w:hAnsi="SimHei" w:eastAsia="黑体"/>
          <w:lang w:val="en-US" w:eastAsia="zh-CN"/>
        </w:rPr>
        <w:t>、任职资格：会计上岗证、教师资格证、人力资源等；其他证书包括英语四级证书、计算机证书等国家认证的证书（最多三个核算到定心资格分数）；教师资格证书等级必须是高等学校、中等职业学校、中等职业学校实习指导教师、高级中学，其他等级不加分；</w:t>
      </w:r>
    </w:p>
    <w:p>
      <w:pPr>
        <w:pStyle w:val="Normal"/>
        <w:numPr>
          <w:ilvl w:val="0"/>
          <w:numId w:val="0"/>
        </w:numPr>
        <w:ind w:start="0" w:hanging="0"/>
        <w:rPr>
          <w:lang w:val="en-US" w:eastAsia="zh-CN"/>
        </w:rPr>
      </w:pPr>
      <w:r>
        <w:rPr>
          <w:rFonts w:ascii="SimHei" w:hAnsi="SimHei" w:eastAsia="黑体"/>
          <w:lang w:val="en-US" w:eastAsia="zh-CN"/>
        </w:rPr>
        <w:t>4</w:t>
      </w:r>
      <w:r>
        <w:rPr>
          <w:rFonts w:ascii="SimHei" w:hAnsi="SimHei" w:eastAsia="黑体"/>
          <w:lang w:val="en-US" w:eastAsia="zh-CN"/>
        </w:rPr>
        <w:t>、技能证书指人力资源社会保障部、建设部、财政部等国家部委发放，不含行业协会所发放证书；五级为初级技工、四级为中级技工、三级为高级技工、二级为技师、一级为高级技师；</w:t>
      </w:r>
    </w:p>
    <w:p>
      <w:pPr>
        <w:pStyle w:val="Normal"/>
        <w:numPr>
          <w:ilvl w:val="0"/>
          <w:numId w:val="0"/>
        </w:numPr>
        <w:ind w:start="0" w:hanging="0"/>
        <w:rPr>
          <w:szCs w:val="22"/>
          <w:lang w:val="en-US" w:eastAsia="zh-CN"/>
        </w:rPr>
      </w:pPr>
      <w:r>
        <w:rPr>
          <w:rFonts w:ascii="SimHei" w:hAnsi="SimHei" w:eastAsia="黑体"/>
          <w:szCs w:val="22"/>
          <w:lang w:val="en-US" w:eastAsia="zh-CN"/>
        </w:rPr>
        <w:t>5</w:t>
      </w:r>
      <w:r>
        <w:rPr>
          <w:rFonts w:ascii="SimHei" w:hAnsi="SimHei" w:eastAsia="黑体"/>
          <w:szCs w:val="22"/>
          <w:lang w:val="en-US" w:eastAsia="zh-CN"/>
        </w:rPr>
        <w:t>、职称证：由政府及其行政部门颁发的职称证书，主要有初级职称</w:t>
      </w:r>
      <w:r>
        <w:rPr>
          <w:rFonts w:ascii="SimHei" w:hAnsi="SimHei" w:eastAsia="黑体"/>
          <w:szCs w:val="22"/>
          <w:lang w:val="en-US" w:eastAsia="zh-CN"/>
        </w:rPr>
        <w:t>:</w:t>
      </w:r>
      <w:r>
        <w:rPr>
          <w:rFonts w:ascii="SimHei" w:hAnsi="SimHei" w:eastAsia="黑体"/>
          <w:szCs w:val="22"/>
          <w:lang w:val="en-US" w:eastAsia="zh-CN"/>
        </w:rPr>
        <w:t>员级或助理级，如</w:t>
      </w:r>
      <w:r>
        <w:rPr>
          <w:rFonts w:ascii="SimHei" w:hAnsi="SimHei" w:eastAsia="黑体"/>
          <w:szCs w:val="22"/>
          <w:lang w:val="en-US" w:eastAsia="zh-CN"/>
        </w:rPr>
        <w:t>:</w:t>
      </w:r>
      <w:r>
        <w:rPr>
          <w:rFonts w:ascii="SimHei" w:hAnsi="SimHei" w:eastAsia="黑体"/>
          <w:szCs w:val="22"/>
          <w:lang w:val="en-US" w:eastAsia="zh-CN"/>
        </w:rPr>
        <w:t>技术员、助理工程师、助理经济师等；中级职称如工程师、讲师、一级教师等；高级职称分为副高级和正高级，副高级如高级工程师、</w:t>
      </w:r>
      <w:r>
        <w:rPr>
          <w:rFonts w:eastAsia="黑体" w:ascii="SimHei" w:hAnsi="SimHei"/>
          <w:szCs w:val="22"/>
          <w:lang w:val="en-US" w:eastAsia="zh-CN"/>
        </w:rPr>
        <w:t xml:space="preserve"> </w:t>
      </w:r>
      <w:r>
        <w:rPr>
          <w:rFonts w:ascii="SimHei" w:hAnsi="SimHei" w:eastAsia="黑体"/>
          <w:szCs w:val="22"/>
          <w:lang w:val="en-US" w:eastAsia="zh-CN"/>
        </w:rPr>
        <w:t>副教授、副研究员、副主任医师、</w:t>
      </w:r>
      <w:hyperlink r:id="rId2" w:tgtFrame="https://zhidao.baidu.com/question/_blank">
        <w:r>
          <w:rPr>
            <w:rStyle w:val="InternetLink"/>
            <w:szCs w:val="22"/>
            <w:lang w:val="en-US" w:eastAsia="zh-CN"/>
          </w:rPr>
          <w:t>高级教师</w:t>
        </w:r>
      </w:hyperlink>
      <w:r>
        <w:rPr>
          <w:rFonts w:ascii="SimHei" w:hAnsi="SimHei" w:eastAsia="黑体"/>
          <w:szCs w:val="22"/>
          <w:lang w:val="en-US" w:eastAsia="zh-CN"/>
        </w:rPr>
        <w:t>等，正高级如正高级工程师、教授、研究员、主任医师、正</w:t>
      </w:r>
      <w:hyperlink r:id="rId3" w:tgtFrame="https://zhidao.baidu.com/question/_blank">
        <w:r>
          <w:rPr>
            <w:rStyle w:val="InternetLink"/>
            <w:szCs w:val="22"/>
            <w:lang w:val="en-US" w:eastAsia="zh-CN"/>
          </w:rPr>
          <w:t>高级教师</w:t>
        </w:r>
      </w:hyperlink>
      <w:r>
        <w:rPr>
          <w:rFonts w:ascii="SimHei" w:hAnsi="SimHei" w:eastAsia="黑体"/>
          <w:szCs w:val="22"/>
          <w:lang w:val="en-US" w:eastAsia="zh-CN"/>
        </w:rPr>
        <w:t>等。</w:t>
      </w:r>
    </w:p>
    <w:p>
      <w:pPr>
        <w:pStyle w:val="Normal"/>
        <w:numPr>
          <w:ilvl w:val="0"/>
          <w:numId w:val="0"/>
        </w:numPr>
        <w:ind w:start="0" w:hanging="0"/>
        <w:rPr>
          <w:szCs w:val="22"/>
          <w:lang w:val="en-US" w:eastAsia="zh-CN"/>
        </w:rPr>
      </w:pPr>
      <w:r>
        <w:rPr>
          <w:rFonts w:ascii="SimHei" w:hAnsi="SimHei" w:eastAsia="黑体"/>
          <w:szCs w:val="22"/>
          <w:lang w:val="en-US" w:eastAsia="zh-CN"/>
        </w:rPr>
        <w:t>6</w:t>
      </w:r>
      <w:r>
        <w:rPr>
          <w:rFonts w:ascii="SimHei" w:hAnsi="SimHei" w:eastAsia="黑体"/>
          <w:szCs w:val="22"/>
          <w:lang w:val="en-US" w:eastAsia="zh-CN"/>
        </w:rPr>
        <w:t>、国家级刊物：作为第一作者，在有</w:t>
      </w:r>
      <w:r>
        <w:rPr>
          <w:rFonts w:ascii="SimHei" w:hAnsi="SimHei" w:eastAsia="黑体"/>
          <w:szCs w:val="22"/>
          <w:lang w:val="en-US" w:eastAsia="zh-CN"/>
        </w:rPr>
        <w:t>CN</w:t>
      </w:r>
      <w:r>
        <w:rPr>
          <w:rFonts w:ascii="SimHei" w:hAnsi="SimHei" w:eastAsia="黑体"/>
          <w:szCs w:val="22"/>
          <w:lang w:val="en-US" w:eastAsia="zh-CN"/>
        </w:rPr>
        <w:t>或</w:t>
      </w:r>
      <w:r>
        <w:rPr>
          <w:rFonts w:ascii="SimHei" w:hAnsi="SimHei" w:eastAsia="黑体"/>
          <w:szCs w:val="22"/>
          <w:lang w:val="en-US" w:eastAsia="zh-CN"/>
        </w:rPr>
        <w:t>ISSN</w:t>
      </w:r>
      <w:r>
        <w:rPr>
          <w:rFonts w:ascii="SimHei" w:hAnsi="SimHei" w:eastAsia="黑体"/>
          <w:szCs w:val="22"/>
          <w:lang w:val="en-US" w:eastAsia="zh-CN"/>
        </w:rPr>
        <w:t>统一刊号，且公开出版发行的科技类或社科类期刊上发表本专业论文</w:t>
      </w:r>
      <w:r>
        <w:rPr>
          <w:rFonts w:ascii="SimHei" w:hAnsi="SimHei" w:eastAsia="黑体"/>
          <w:szCs w:val="22"/>
          <w:lang w:val="en-US" w:eastAsia="zh-CN"/>
        </w:rPr>
        <w:t>1</w:t>
      </w:r>
      <w:r>
        <w:rPr>
          <w:rFonts w:ascii="SimHei" w:hAnsi="SimHei" w:eastAsia="黑体"/>
          <w:szCs w:val="22"/>
          <w:lang w:val="en-US" w:eastAsia="zh-CN"/>
        </w:rPr>
        <w:t>篇，每篇字数</w:t>
      </w:r>
      <w:r>
        <w:rPr>
          <w:rFonts w:ascii="SimHei" w:hAnsi="SimHei" w:eastAsia="黑体"/>
          <w:szCs w:val="22"/>
          <w:lang w:val="en-US" w:eastAsia="zh-CN"/>
        </w:rPr>
        <w:t>1500</w:t>
      </w:r>
      <w:r>
        <w:rPr>
          <w:rFonts w:ascii="SimHei" w:hAnsi="SimHei" w:eastAsia="黑体"/>
          <w:szCs w:val="22"/>
          <w:lang w:val="en-US" w:eastAsia="zh-CN"/>
        </w:rPr>
        <w:t>字以上。</w:t>
      </w:r>
    </w:p>
    <w:p>
      <w:pPr>
        <w:pStyle w:val="Normal"/>
        <w:numPr>
          <w:ilvl w:val="0"/>
          <w:numId w:val="0"/>
        </w:numPr>
        <w:ind w:start="0" w:hanging="0"/>
        <w:rPr>
          <w:szCs w:val="22"/>
          <w:lang w:val="en-US" w:eastAsia="zh-CN"/>
        </w:rPr>
      </w:pPr>
      <w:r>
        <w:rPr>
          <w:rFonts w:ascii="SimHei" w:hAnsi="SimHei" w:eastAsia="黑体"/>
          <w:szCs w:val="22"/>
          <w:lang w:val="en-US" w:eastAsia="zh-CN"/>
        </w:rPr>
        <w:t>7</w:t>
      </w:r>
      <w:r>
        <w:rPr>
          <w:rFonts w:ascii="SimHei" w:hAnsi="SimHei" w:eastAsia="黑体"/>
          <w:szCs w:val="22"/>
          <w:lang w:val="en-US" w:eastAsia="zh-CN"/>
        </w:rPr>
        <w:t>、著作：作为作者，正式出版有</w:t>
      </w:r>
      <w:r>
        <w:rPr>
          <w:rFonts w:ascii="SimHei" w:hAnsi="SimHei" w:eastAsia="黑体"/>
          <w:szCs w:val="22"/>
          <w:lang w:val="en-US" w:eastAsia="zh-CN"/>
        </w:rPr>
        <w:t>ISBN</w:t>
      </w:r>
      <w:r>
        <w:rPr>
          <w:rFonts w:ascii="SimHei" w:hAnsi="SimHei" w:eastAsia="黑体"/>
          <w:szCs w:val="22"/>
          <w:lang w:val="en-US" w:eastAsia="zh-CN"/>
        </w:rPr>
        <w:t>统一书号的本专业专著或译著</w:t>
      </w:r>
      <w:r>
        <w:rPr>
          <w:rFonts w:ascii="SimHei" w:hAnsi="SimHei" w:eastAsia="黑体"/>
          <w:szCs w:val="22"/>
          <w:lang w:val="en-US" w:eastAsia="zh-CN"/>
        </w:rPr>
        <w:t>1</w:t>
      </w:r>
      <w:r>
        <w:rPr>
          <w:rFonts w:ascii="SimHei" w:hAnsi="SimHei" w:eastAsia="黑体"/>
          <w:szCs w:val="22"/>
          <w:lang w:val="en-US" w:eastAsia="zh-CN"/>
        </w:rPr>
        <w:t>部，或为大中专院校采用的教材</w:t>
      </w:r>
      <w:r>
        <w:rPr>
          <w:rFonts w:ascii="SimHei" w:hAnsi="SimHei" w:eastAsia="黑体"/>
          <w:szCs w:val="22"/>
          <w:lang w:val="en-US" w:eastAsia="zh-CN"/>
        </w:rPr>
        <w:t>1</w:t>
      </w:r>
      <w:r>
        <w:rPr>
          <w:rFonts w:ascii="SimHei" w:hAnsi="SimHei" w:eastAsia="黑体"/>
          <w:szCs w:val="22"/>
          <w:lang w:val="en-US" w:eastAsia="zh-CN"/>
        </w:rPr>
        <w:t>部。</w:t>
      </w:r>
    </w:p>
    <w:p>
      <w:pPr>
        <w:pStyle w:val="Normal"/>
        <w:numPr>
          <w:ilvl w:val="0"/>
          <w:numId w:val="0"/>
        </w:numPr>
        <w:ind w:start="0" w:hanging="0"/>
        <w:rPr>
          <w:szCs w:val="22"/>
          <w:lang w:val="en-US" w:eastAsia="zh-CN"/>
        </w:rPr>
      </w:pPr>
      <w:r>
        <w:rPr>
          <w:rFonts w:ascii="SimHei" w:hAnsi="SimHei" w:eastAsia="黑体"/>
          <w:szCs w:val="22"/>
          <w:lang w:val="en-US" w:eastAsia="zh-CN"/>
        </w:rPr>
        <w:t>8</w:t>
      </w:r>
      <w:r>
        <w:rPr>
          <w:rFonts w:ascii="SimHei" w:hAnsi="SimHei" w:eastAsia="黑体"/>
          <w:szCs w:val="22"/>
          <w:lang w:val="en-US" w:eastAsia="zh-CN"/>
        </w:rPr>
        <w:t>、科研：科研项目必须是各级政府及其行政部门（包括行业部门）的立项，而且结题并通过相应部门组织鉴定后方为有效。对于比较大的课题，若已取得阶段性成果，并提供相应佐证材料，在推荐时可视为有效。上述科研项目，申报者必须提供相应部门的科研项目立项任务（合同）书和科技成果鉴定证书原件。</w:t>
      </w:r>
    </w:p>
    <w:p>
      <w:pPr>
        <w:pStyle w:val="Normal"/>
        <w:numPr>
          <w:ilvl w:val="0"/>
          <w:numId w:val="0"/>
        </w:numPr>
        <w:ind w:start="0" w:hanging="0"/>
        <w:rPr>
          <w:szCs w:val="22"/>
          <w:lang w:val="en-US" w:eastAsia="zh-CN"/>
        </w:rPr>
      </w:pPr>
      <w:r>
        <w:rPr>
          <w:rFonts w:ascii="SimHei" w:hAnsi="SimHei" w:eastAsia="黑体"/>
          <w:szCs w:val="22"/>
          <w:lang w:val="en-US" w:eastAsia="zh-CN"/>
        </w:rPr>
        <w:t>9</w:t>
      </w:r>
      <w:r>
        <w:rPr>
          <w:rFonts w:ascii="SimHei" w:hAnsi="SimHei" w:eastAsia="黑体"/>
          <w:szCs w:val="22"/>
          <w:lang w:val="en-US" w:eastAsia="zh-CN"/>
        </w:rPr>
        <w:t>、荣誉证书：校级由我校颁发的荣誉证书，可以累积加分；国家、省、市级须由由政府及其行政部门颁发；</w:t>
      </w:r>
    </w:p>
    <w:p>
      <w:pPr>
        <w:pStyle w:val="Normal"/>
        <w:widowControl w:val="false"/>
        <w:numPr>
          <w:ilvl w:val="0"/>
          <w:numId w:val="0"/>
        </w:numPr>
        <w:ind w:start="0" w:hanging="0"/>
        <w:jc w:val="both"/>
        <w:rPr>
          <w:lang w:val="en-US" w:eastAsia="zh-CN"/>
        </w:rPr>
      </w:pPr>
      <w:r>
        <w:rPr>
          <w:rFonts w:ascii="SimHei" w:hAnsi="SimHei" w:eastAsia="黑体"/>
          <w:lang w:val="en-US" w:eastAsia="zh-CN"/>
        </w:rPr>
        <w:t>10</w:t>
      </w:r>
      <w:r>
        <w:rPr>
          <w:rFonts w:ascii="SimHei" w:hAnsi="SimHei" w:eastAsia="黑体"/>
          <w:lang w:val="en-US" w:eastAsia="zh-CN"/>
        </w:rPr>
        <w:t>、特殊贡献：特殊贡献包括招生、为学校创造较大效益、在危机时刻挺身而出为学校挽回较大的损失、在社会上为学校争得高尚的荣誉等，特殊贡献须由本人提供文字说明及其佐证材料，由评审小组综合评定得分。</w:t>
      </w:r>
    </w:p>
    <w:p>
      <w:pPr>
        <w:pStyle w:val="Normal"/>
        <w:widowControl w:val="false"/>
        <w:numPr>
          <w:ilvl w:val="0"/>
          <w:numId w:val="0"/>
        </w:numPr>
        <w:ind w:start="0" w:hanging="0"/>
        <w:jc w:val="both"/>
        <w:rPr>
          <w:lang w:val="en-US" w:eastAsia="zh-CN"/>
        </w:rPr>
      </w:pPr>
      <w:r>
        <w:rPr>
          <w:rFonts w:ascii="SimHei" w:hAnsi="SimHei" w:eastAsia="黑体"/>
          <w:lang w:val="en-US" w:eastAsia="zh-CN"/>
        </w:rPr>
      </w:r>
    </w:p>
    <w:p>
      <w:pPr>
        <w:pStyle w:val="Normal"/>
        <w:widowControl w:val="false"/>
        <w:numPr>
          <w:ilvl w:val="0"/>
          <w:numId w:val="0"/>
        </w:numPr>
        <w:ind w:start="0" w:hanging="0"/>
        <w:jc w:val="both"/>
        <w:rPr>
          <w:lang w:val="en-US" w:eastAsia="zh-CN"/>
        </w:rPr>
      </w:pPr>
      <w:r>
        <w:rPr>
          <w:rFonts w:ascii="SimHei" w:hAnsi="SimHei" w:eastAsia="黑体"/>
          <w:lang w:val="en-US" w:eastAsia="zh-CN"/>
        </w:rPr>
      </w:r>
    </w:p>
    <w:p>
      <w:pPr>
        <w:pStyle w:val="Normal"/>
        <w:widowControl w:val="false"/>
        <w:numPr>
          <w:ilvl w:val="0"/>
          <w:numId w:val="0"/>
        </w:numPr>
        <w:ind w:start="0" w:hanging="0"/>
        <w:jc w:val="both"/>
        <w:rPr>
          <w:lang w:val="en-US" w:eastAsia="zh-CN"/>
        </w:rPr>
      </w:pPr>
      <w:r>
        <w:rPr>
          <w:rFonts w:ascii="SimHei" w:hAnsi="SimHei" w:eastAsia="黑体"/>
          <w:lang w:val="en-US" w:eastAsia="zh-CN"/>
        </w:rPr>
      </w:r>
    </w:p>
    <w:p>
      <w:pPr>
        <w:pStyle w:val="Normal"/>
        <w:widowControl w:val="false"/>
        <w:numPr>
          <w:ilvl w:val="0"/>
          <w:numId w:val="0"/>
        </w:numPr>
        <w:ind w:start="0" w:hanging="0"/>
        <w:jc w:val="both"/>
        <w:rPr>
          <w:lang w:val="en-US" w:eastAsia="zh-CN"/>
        </w:rPr>
      </w:pPr>
      <w:r>
        <w:rPr>
          <w:rFonts w:ascii="SimHei" w:hAnsi="SimHei" w:eastAsia="黑体"/>
          <w:lang w:val="en-US" w:eastAsia="zh-CN"/>
        </w:rPr>
      </w:r>
    </w:p>
    <w:p>
      <w:pPr>
        <w:pStyle w:val="Normal"/>
        <w:widowControl w:val="false"/>
        <w:numPr>
          <w:ilvl w:val="0"/>
          <w:numId w:val="0"/>
        </w:numPr>
        <w:ind w:start="0" w:hanging="0"/>
        <w:jc w:val="both"/>
        <w:rPr>
          <w:lang w:val="en-US" w:eastAsia="zh-CN"/>
        </w:rPr>
      </w:pPr>
      <w:r>
        <w:rPr>
          <w:rFonts w:ascii="SimHei" w:hAnsi="SimHei" w:eastAsia="黑体"/>
          <w:lang w:val="en-US" w:eastAsia="zh-CN"/>
        </w:rPr>
      </w:r>
    </w:p>
    <w:p>
      <w:pPr>
        <w:pStyle w:val="Normal"/>
        <w:widowControl w:val="false"/>
        <w:numPr>
          <w:ilvl w:val="0"/>
          <w:numId w:val="0"/>
        </w:numPr>
        <w:ind w:start="0" w:hanging="0"/>
        <w:jc w:val="both"/>
        <w:rPr>
          <w:lang w:val="en-US" w:eastAsia="zh-CN"/>
        </w:rPr>
      </w:pPr>
      <w:r>
        <w:rPr>
          <w:rFonts w:ascii="SimHei" w:hAnsi="SimHei" w:eastAsia="黑体"/>
          <w:lang w:val="en-US" w:eastAsia="zh-CN"/>
        </w:rPr>
      </w:r>
    </w:p>
    <w:p>
      <w:pPr>
        <w:sectPr>
          <w:type w:val="nextPage"/>
          <w:pgSz w:orient="landscape" w:w="16838" w:h="11906"/>
          <w:pgMar w:left="567" w:right="567" w:header="0" w:top="567" w:footer="0" w:bottom="567" w:gutter="0"/>
          <w:pgNumType w:fmt="decimal"/>
          <w:formProt w:val="false"/>
          <w:textDirection w:val="lrTb"/>
          <w:docGrid w:type="lines" w:linePitch="312" w:charSpace="0"/>
        </w:sectPr>
        <w:pStyle w:val="Normal"/>
        <w:widowControl w:val="false"/>
        <w:numPr>
          <w:ilvl w:val="0"/>
          <w:numId w:val="0"/>
        </w:numPr>
        <w:ind w:start="0" w:hanging="0"/>
        <w:jc w:val="both"/>
        <w:rPr>
          <w:lang w:val="en-US" w:eastAsia="zh-CN"/>
        </w:rPr>
      </w:pPr>
      <w:r>
        <w:rPr>
          <w:rFonts w:ascii="SimHei" w:hAnsi="SimHei" w:eastAsia="黑体"/>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18"/>
        </w:numPr>
        <w:kinsoku w:val="true"/>
        <w:overflowPunct w:val="true"/>
        <w:autoSpaceDE w:val="true"/>
        <w:bidi w:val="0"/>
        <w:snapToGrid w:val="true"/>
        <w:spacing w:lineRule="auto" w:line="360"/>
        <w:jc w:val="start"/>
        <w:textAlignment w:val="auto"/>
        <w:rPr>
          <w:rFonts w:cs="宋体"/>
          <w:lang w:val="en-US"/>
        </w:rPr>
      </w:pPr>
      <w:r>
        <w:rPr>
          <w:rFonts w:ascii="SimHei" w:hAnsi="SimHei" w:cs="宋体" w:eastAsia="黑体"/>
          <w:sz w:val="21"/>
          <w:szCs w:val="21"/>
          <w:lang w:val="en-US" w:eastAsia="zh-CN"/>
        </w:rPr>
        <w:t>入职定薪标准</w:t>
      </w:r>
    </w:p>
    <w:tbl>
      <w:tblPr>
        <w:tblW w:w="10820" w:type="dxa"/>
        <w:jc w:val="center"/>
        <w:tblInd w:w="0" w:type="dxa"/>
        <w:tblLayout w:type="fixed"/>
        <w:tblCellMar>
          <w:top w:w="0" w:type="dxa"/>
          <w:start w:w="108" w:type="dxa"/>
          <w:bottom w:w="0" w:type="dxa"/>
          <w:end w:w="108" w:type="dxa"/>
        </w:tblCellMar>
      </w:tblPr>
      <w:tblGrid>
        <w:gridCol w:w="2230"/>
        <w:gridCol w:w="1215"/>
        <w:gridCol w:w="2175"/>
        <w:gridCol w:w="2190"/>
        <w:gridCol w:w="3010"/>
      </w:tblGrid>
      <w:tr>
        <w:trPr>
          <w:trHeight w:val="489" w:hRule="atLeast"/>
        </w:trPr>
        <w:tc>
          <w:tcPr>
            <w:tcW w:w="223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岗位</w:t>
            </w:r>
          </w:p>
        </w:tc>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等级</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起薪职级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分数</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备注</w:t>
            </w:r>
          </w:p>
        </w:tc>
      </w:tr>
      <w:tr>
        <w:trPr>
          <w:trHeight w:val="459" w:hRule="atLeast"/>
        </w:trPr>
        <w:tc>
          <w:tcPr>
            <w:tcW w:w="22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主任、校长助理</w:t>
            </w:r>
          </w:p>
        </w:tc>
        <w:tc>
          <w:tcPr>
            <w:tcW w:w="12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C</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30-49</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8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50-59</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8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60-69</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8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70=79</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8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85+</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89" w:hRule="atLeast"/>
        </w:trPr>
        <w:tc>
          <w:tcPr>
            <w:tcW w:w="22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二级主任、分校一级主任</w:t>
            </w:r>
          </w:p>
        </w:tc>
        <w:tc>
          <w:tcPr>
            <w:tcW w:w="12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D</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25-39</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40-54</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55-69</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70-84</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85+</w:t>
            </w:r>
          </w:p>
        </w:tc>
        <w:tc>
          <w:tcPr>
            <w:tcW w:w="301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r>
          </w:p>
        </w:tc>
      </w:tr>
      <w:tr>
        <w:trPr>
          <w:trHeight w:val="499" w:hRule="atLeast"/>
        </w:trPr>
        <w:tc>
          <w:tcPr>
            <w:tcW w:w="22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tabs>
                <w:tab w:val="clear" w:pos="420"/>
                <w:tab w:val="left" w:pos="502" w:leader="none"/>
              </w:tabs>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各部门主管、分校二级主任、高级干事</w:t>
            </w:r>
          </w:p>
        </w:tc>
        <w:tc>
          <w:tcPr>
            <w:tcW w:w="12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E</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25-39</w:t>
            </w:r>
          </w:p>
        </w:tc>
        <w:tc>
          <w:tcPr>
            <w:tcW w:w="3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9"/>
              </w:numPr>
              <w:kinsoku w:val="true"/>
              <w:overflowPunct w:val="true"/>
              <w:autoSpaceDE w:val="true"/>
              <w:bidi w:val="0"/>
              <w:snapToGrid w:val="false"/>
              <w:spacing w:lineRule="auto" w:line="360"/>
              <w:jc w:val="start"/>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高级干事岗位为专业岗位，例如会计、人资专员、平面设计等，且专业岗位人员必须持有相关岗位证书。</w:t>
            </w:r>
          </w:p>
          <w:p>
            <w:pPr>
              <w:pStyle w:val="Normal"/>
              <w:keepNext w:val="false"/>
              <w:keepLines w:val="false"/>
              <w:widowControl w:val="false"/>
              <w:numPr>
                <w:ilvl w:val="0"/>
                <w:numId w:val="9"/>
              </w:numPr>
              <w:kinsoku w:val="true"/>
              <w:overflowPunct w:val="true"/>
              <w:autoSpaceDE w:val="true"/>
              <w:bidi w:val="0"/>
              <w:snapToGrid w:val="false"/>
              <w:spacing w:lineRule="auto" w:line="360"/>
              <w:jc w:val="start"/>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应届毕业生、无同岗位工作经验的高级专员起薪按照</w:t>
            </w:r>
            <w:r>
              <w:rPr>
                <w:rFonts w:cs="宋体" w:ascii="SimHei" w:hAnsi="SimHei" w:eastAsia="黑体"/>
                <w:position w:val="0"/>
                <w:sz w:val="18"/>
                <w:sz w:val="18"/>
                <w:szCs w:val="18"/>
                <w:vertAlign w:val="baseline"/>
                <w:lang w:val="en-US" w:eastAsia="zh-CN"/>
              </w:rPr>
              <w:t>F</w:t>
            </w:r>
            <w:r>
              <w:rPr>
                <w:rFonts w:ascii="SimHei" w:hAnsi="SimHei" w:cs="宋体" w:eastAsia="黑体"/>
                <w:position w:val="0"/>
                <w:sz w:val="18"/>
                <w:sz w:val="18"/>
                <w:szCs w:val="18"/>
                <w:vertAlign w:val="baseline"/>
                <w:lang w:val="en-US" w:eastAsia="zh-CN"/>
              </w:rPr>
              <w:t>登记核算</w:t>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40-54</w:t>
            </w:r>
          </w:p>
        </w:tc>
        <w:tc>
          <w:tcPr>
            <w:tcW w:w="3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start"/>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55-69</w:t>
            </w:r>
          </w:p>
        </w:tc>
        <w:tc>
          <w:tcPr>
            <w:tcW w:w="3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start"/>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70-84</w:t>
            </w:r>
          </w:p>
        </w:tc>
        <w:tc>
          <w:tcPr>
            <w:tcW w:w="3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start"/>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85+</w:t>
            </w:r>
          </w:p>
        </w:tc>
        <w:tc>
          <w:tcPr>
            <w:tcW w:w="3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start"/>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499" w:hRule="atLeast"/>
        </w:trPr>
        <w:tc>
          <w:tcPr>
            <w:tcW w:w="22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tabs>
                <w:tab w:val="clear" w:pos="420"/>
                <w:tab w:val="left" w:pos="457" w:leader="none"/>
              </w:tabs>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干事、专员</w:t>
            </w:r>
          </w:p>
        </w:tc>
        <w:tc>
          <w:tcPr>
            <w:tcW w:w="12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F</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5-15</w:t>
            </w:r>
          </w:p>
        </w:tc>
        <w:tc>
          <w:tcPr>
            <w:tcW w:w="30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start"/>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应届毕业生、无同岗位工作经验者、起薪不能高于</w:t>
            </w:r>
            <w:r>
              <w:rPr>
                <w:rFonts w:cs="宋体" w:ascii="SimHei" w:hAnsi="SimHei" w:eastAsia="黑体"/>
                <w:position w:val="0"/>
                <w:sz w:val="18"/>
                <w:sz w:val="18"/>
                <w:szCs w:val="18"/>
                <w:vertAlign w:val="baseline"/>
                <w:lang w:val="en-US" w:eastAsia="zh-CN"/>
              </w:rPr>
              <w:t>F3</w:t>
            </w:r>
            <w:r>
              <w:rPr>
                <w:rFonts w:ascii="SimHei" w:hAnsi="SimHei" w:cs="宋体" w:eastAsia="黑体"/>
                <w:position w:val="0"/>
                <w:sz w:val="18"/>
                <w:sz w:val="18"/>
                <w:szCs w:val="18"/>
                <w:vertAlign w:val="baseline"/>
                <w:lang w:val="en-US" w:eastAsia="zh-CN"/>
              </w:rPr>
              <w:t>。</w:t>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16-20</w:t>
            </w:r>
          </w:p>
        </w:tc>
        <w:tc>
          <w:tcPr>
            <w:tcW w:w="3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20-29</w:t>
            </w:r>
          </w:p>
        </w:tc>
        <w:tc>
          <w:tcPr>
            <w:tcW w:w="3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30-39</w:t>
            </w:r>
          </w:p>
        </w:tc>
        <w:tc>
          <w:tcPr>
            <w:tcW w:w="3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499" w:hRule="atLeast"/>
        </w:trPr>
        <w:tc>
          <w:tcPr>
            <w:tcW w:w="22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2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级</w:t>
            </w:r>
          </w:p>
        </w:tc>
        <w:tc>
          <w:tcPr>
            <w:tcW w:w="219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40+</w:t>
            </w:r>
          </w:p>
        </w:tc>
        <w:tc>
          <w:tcPr>
            <w:tcW w:w="30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36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both"/>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cs="宋体"/>
          <w:lang w:val="en-US"/>
        </w:rPr>
      </w:pPr>
      <w:r>
        <w:rPr>
          <w:rFonts w:cs="宋体" w:ascii="SimHei" w:hAnsi="SimHei" w:eastAsia="黑体"/>
          <w:sz w:val="21"/>
          <w:szCs w:val="21"/>
          <w:lang w:val="en-US" w:eastAsia="zh-CN"/>
        </w:rPr>
        <w:t>3</w:t>
      </w:r>
      <w:r>
        <w:rPr>
          <w:rFonts w:ascii="SimHei" w:hAnsi="SimHei" w:cs="宋体" w:eastAsia="黑体"/>
          <w:sz w:val="21"/>
          <w:szCs w:val="21"/>
          <w:lang w:val="en-US" w:eastAsia="zh-CN"/>
        </w:rPr>
        <w:t>、职能岗位年度晋级明细</w:t>
      </w:r>
    </w:p>
    <w:tbl>
      <w:tblPr>
        <w:tblW w:w="10854" w:type="dxa"/>
        <w:jc w:val="start"/>
        <w:tblInd w:w="102" w:type="dxa"/>
        <w:tblLayout w:type="fixed"/>
        <w:tblCellMar>
          <w:top w:w="0" w:type="dxa"/>
          <w:start w:w="108" w:type="dxa"/>
          <w:bottom w:w="0" w:type="dxa"/>
          <w:end w:w="108" w:type="dxa"/>
        </w:tblCellMar>
      </w:tblPr>
      <w:tblGrid>
        <w:gridCol w:w="613"/>
        <w:gridCol w:w="1023"/>
        <w:gridCol w:w="900"/>
        <w:gridCol w:w="4936"/>
        <w:gridCol w:w="846"/>
        <w:gridCol w:w="2536"/>
      </w:tblGrid>
      <w:tr>
        <w:trPr>
          <w:trHeight w:val="359" w:hRule="atLeast"/>
        </w:trPr>
        <w:tc>
          <w:tcPr>
            <w:tcW w:w="6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类别</w:t>
            </w:r>
          </w:p>
        </w:tc>
        <w:tc>
          <w:tcPr>
            <w:tcW w:w="10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岗位</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考核周期</w:t>
            </w:r>
          </w:p>
        </w:tc>
        <w:tc>
          <w:tcPr>
            <w:tcW w:w="5782"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晋级条件条件</w:t>
            </w:r>
          </w:p>
        </w:tc>
        <w:tc>
          <w:tcPr>
            <w:tcW w:w="25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说明</w:t>
            </w:r>
          </w:p>
        </w:tc>
      </w:tr>
      <w:tr>
        <w:trPr>
          <w:trHeight w:val="315" w:hRule="atLeast"/>
        </w:trPr>
        <w:tc>
          <w:tcPr>
            <w:tcW w:w="6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0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49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普通晋级</w:t>
            </w:r>
          </w:p>
        </w:tc>
        <w:tc>
          <w:tcPr>
            <w:tcW w:w="84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加分跳级</w:t>
            </w:r>
          </w:p>
        </w:tc>
        <w:tc>
          <w:tcPr>
            <w:tcW w:w="25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451" w:hRule="atLeast"/>
        </w:trPr>
        <w:tc>
          <w:tcPr>
            <w:tcW w:w="6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晋级</w:t>
            </w:r>
          </w:p>
        </w:tc>
        <w:tc>
          <w:tcPr>
            <w:tcW w:w="10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部门主管、分校二级主任、干事、专员（</w:t>
            </w:r>
            <w:r>
              <w:rPr>
                <w:rFonts w:cs="宋体" w:ascii="SimHei" w:hAnsi="SimHei" w:eastAsia="黑体"/>
                <w:position w:val="0"/>
                <w:sz w:val="18"/>
                <w:sz w:val="18"/>
                <w:szCs w:val="18"/>
                <w:vertAlign w:val="baseline"/>
                <w:lang w:val="en-US" w:eastAsia="zh-CN"/>
              </w:rPr>
              <w:t>E/F</w:t>
            </w:r>
            <w:r>
              <w:rPr>
                <w:rFonts w:ascii="SimHei" w:hAnsi="SimHei" w:cs="宋体" w:eastAsia="黑体"/>
                <w:position w:val="0"/>
                <w:sz w:val="18"/>
                <w:sz w:val="18"/>
                <w:szCs w:val="18"/>
                <w:vertAlign w:val="baseline"/>
                <w:lang w:val="en-US" w:eastAsia="zh-CN"/>
              </w:rPr>
              <w:t>）</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试用期（转正）</w:t>
            </w:r>
          </w:p>
        </w:tc>
        <w:tc>
          <w:tcPr>
            <w:tcW w:w="49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4"/>
              </w:numPr>
              <w:kinsoku w:val="true"/>
              <w:overflowPunct w:val="true"/>
              <w:autoSpaceDE w:val="true"/>
              <w:bidi w:val="0"/>
              <w:snapToGrid w:val="false"/>
              <w:spacing w:lineRule="auto" w:line="240"/>
              <w:jc w:val="both"/>
              <w:textAlignment w:val="auto"/>
              <w:rPr>
                <w:rFonts w:ascii="宋体" w:hAnsi="宋体" w:cs="宋体"/>
                <w:position w:val="0"/>
                <w:sz w:val="21"/>
                <w:sz w:val="18"/>
                <w:szCs w:val="18"/>
                <w:vertAlign w:val="baseline"/>
                <w:lang w:val="en-US" w:eastAsia="zh-CN"/>
              </w:rPr>
            </w:pPr>
            <w:r>
              <w:rPr>
                <w:rFonts w:ascii="SimHei" w:hAnsi="SimHei" w:cs="宋体" w:eastAsia="黑体"/>
                <w:position w:val="0"/>
                <w:sz w:val="18"/>
                <w:sz w:val="18"/>
                <w:szCs w:val="18"/>
                <w:vertAlign w:val="baseline"/>
                <w:lang w:val="en-US" w:eastAsia="zh-CN"/>
              </w:rPr>
              <w:t>试用期与平均绩效分数</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分，且单月绩效成绩不</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75</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4"/>
              </w:numPr>
              <w:kinsoku w:val="true"/>
              <w:overflowPunct w:val="true"/>
              <w:autoSpaceDE w:val="true"/>
              <w:bidi w:val="0"/>
              <w:snapToGrid w:val="false"/>
              <w:spacing w:lineRule="auto" w:line="240"/>
              <w:jc w:val="both"/>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试用期能够完成本职工作，热爱</w:t>
            </w:r>
            <w:r>
              <w:rPr>
                <w:rFonts w:cs="宋体" w:ascii="SimHei" w:hAnsi="SimHei" w:eastAsia="黑体"/>
                <w:position w:val="0"/>
                <w:sz w:val="18"/>
                <w:sz w:val="18"/>
                <w:szCs w:val="18"/>
                <w:vertAlign w:val="baseline"/>
                <w:lang w:val="en-US" w:eastAsia="zh-CN"/>
              </w:rPr>
              <w:t>xx</w:t>
            </w:r>
            <w:r>
              <w:rPr>
                <w:rFonts w:ascii="SimHei" w:hAnsi="SimHei" w:cs="宋体" w:eastAsia="黑体"/>
                <w:position w:val="0"/>
                <w:sz w:val="18"/>
                <w:sz w:val="18"/>
                <w:szCs w:val="18"/>
                <w:vertAlign w:val="baseline"/>
                <w:lang w:val="en-US" w:eastAsia="zh-CN"/>
              </w:rPr>
              <w:t>学校。</w:t>
            </w:r>
          </w:p>
        </w:tc>
        <w:tc>
          <w:tcPr>
            <w:tcW w:w="84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w:t>
            </w:r>
          </w:p>
        </w:tc>
        <w:tc>
          <w:tcPr>
            <w:tcW w:w="25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考核周期不满一年不参加加分跳级</w:t>
            </w:r>
          </w:p>
        </w:tc>
      </w:tr>
      <w:tr>
        <w:trPr>
          <w:trHeight w:val="451" w:hRule="atLeast"/>
        </w:trPr>
        <w:tc>
          <w:tcPr>
            <w:tcW w:w="6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0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入职</w:t>
            </w:r>
            <w:r>
              <w:rPr>
                <w:rFonts w:cs="宋体" w:ascii="SimHei" w:hAnsi="SimHei" w:eastAsia="黑体"/>
                <w:position w:val="0"/>
                <w:sz w:val="18"/>
                <w:sz w:val="18"/>
                <w:szCs w:val="18"/>
                <w:vertAlign w:val="baseline"/>
                <w:lang w:val="en-US" w:eastAsia="zh-CN"/>
              </w:rPr>
              <w:t>6</w:t>
            </w:r>
            <w:r>
              <w:rPr>
                <w:rFonts w:ascii="SimHei" w:hAnsi="SimHei" w:cs="宋体" w:eastAsia="黑体"/>
                <w:position w:val="0"/>
                <w:sz w:val="18"/>
                <w:sz w:val="18"/>
                <w:szCs w:val="18"/>
                <w:vertAlign w:val="baseline"/>
                <w:lang w:val="en-US" w:eastAsia="zh-CN"/>
              </w:rPr>
              <w:t>个月</w:t>
            </w:r>
          </w:p>
        </w:tc>
        <w:tc>
          <w:tcPr>
            <w:tcW w:w="49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10"/>
              </w:numPr>
              <w:kinsoku w:val="true"/>
              <w:overflowPunct w:val="true"/>
              <w:autoSpaceDE w:val="true"/>
              <w:bidi w:val="0"/>
              <w:snapToGrid w:val="false"/>
              <w:spacing w:lineRule="auto" w:line="240"/>
              <w:jc w:val="both"/>
              <w:textAlignment w:val="auto"/>
              <w:rPr>
                <w:rFonts w:ascii="宋体" w:hAnsi="宋体" w:cs="宋体"/>
                <w:position w:val="0"/>
                <w:sz w:val="21"/>
                <w:sz w:val="18"/>
                <w:szCs w:val="18"/>
                <w:vertAlign w:val="baseline"/>
                <w:lang w:val="en-US" w:eastAsia="zh-CN"/>
              </w:rPr>
            </w:pPr>
            <w:r>
              <w:rPr>
                <w:rFonts w:ascii="SimHei" w:hAnsi="SimHei" w:cs="宋体" w:eastAsia="黑体"/>
                <w:position w:val="0"/>
                <w:sz w:val="18"/>
                <w:sz w:val="18"/>
                <w:szCs w:val="18"/>
                <w:vertAlign w:val="baseline"/>
                <w:lang w:val="en-US" w:eastAsia="zh-CN"/>
              </w:rPr>
              <w:t>考核期内月平均绩效分数</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分，且单月绩效成绩不</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75</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10"/>
              </w:numPr>
              <w:kinsoku w:val="true"/>
              <w:overflowPunct w:val="true"/>
              <w:autoSpaceDE w:val="true"/>
              <w:bidi w:val="0"/>
              <w:snapToGrid w:val="false"/>
              <w:spacing w:lineRule="auto" w:line="240"/>
              <w:jc w:val="both"/>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工作期内无违纪，旷工。</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、热爱</w:t>
            </w:r>
            <w:r>
              <w:rPr>
                <w:rFonts w:cs="宋体" w:ascii="SimHei" w:hAnsi="SimHei" w:eastAsia="黑体"/>
                <w:position w:val="0"/>
                <w:sz w:val="18"/>
                <w:sz w:val="18"/>
                <w:szCs w:val="18"/>
                <w:vertAlign w:val="baseline"/>
                <w:lang w:val="en-US" w:eastAsia="zh-CN"/>
              </w:rPr>
              <w:t>xx</w:t>
            </w:r>
            <w:r>
              <w:rPr>
                <w:rFonts w:ascii="SimHei" w:hAnsi="SimHei" w:cs="宋体" w:eastAsia="黑体"/>
                <w:position w:val="0"/>
                <w:sz w:val="18"/>
                <w:sz w:val="18"/>
                <w:szCs w:val="18"/>
                <w:vertAlign w:val="baseline"/>
                <w:lang w:val="en-US" w:eastAsia="zh-CN"/>
              </w:rPr>
              <w:t>学校，热爱教育，爱岗敬业，认真钻研业务。</w:t>
            </w:r>
          </w:p>
        </w:tc>
        <w:tc>
          <w:tcPr>
            <w:tcW w:w="84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w:t>
            </w:r>
          </w:p>
        </w:tc>
        <w:tc>
          <w:tcPr>
            <w:tcW w:w="25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1999" w:hRule="atLeast"/>
        </w:trPr>
        <w:tc>
          <w:tcPr>
            <w:tcW w:w="6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0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年度</w:t>
            </w:r>
          </w:p>
        </w:tc>
        <w:tc>
          <w:tcPr>
            <w:tcW w:w="49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21"/>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、考核期内月平均绩效分数</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85</w:t>
            </w:r>
            <w:r>
              <w:rPr>
                <w:rFonts w:ascii="SimHei" w:hAnsi="SimHei" w:cs="宋体" w:eastAsia="黑体"/>
                <w:position w:val="0"/>
                <w:sz w:val="18"/>
                <w:sz w:val="18"/>
                <w:szCs w:val="18"/>
                <w:vertAlign w:val="baseline"/>
                <w:lang w:val="en-US" w:eastAsia="zh-CN"/>
              </w:rPr>
              <w:t>分，且单月绩效成绩不</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、工作期内无违纪，旷工。</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、热爱</w:t>
            </w:r>
            <w:r>
              <w:rPr>
                <w:rFonts w:cs="宋体" w:ascii="SimHei" w:hAnsi="SimHei" w:eastAsia="黑体"/>
                <w:position w:val="0"/>
                <w:sz w:val="18"/>
                <w:sz w:val="18"/>
                <w:szCs w:val="18"/>
                <w:vertAlign w:val="baseline"/>
                <w:lang w:val="en-US" w:eastAsia="zh-CN"/>
              </w:rPr>
              <w:t>xx</w:t>
            </w:r>
            <w:r>
              <w:rPr>
                <w:rFonts w:ascii="SimHei" w:hAnsi="SimHei" w:cs="宋体" w:eastAsia="黑体"/>
                <w:position w:val="0"/>
                <w:sz w:val="18"/>
                <w:sz w:val="18"/>
                <w:szCs w:val="18"/>
                <w:vertAlign w:val="baseline"/>
                <w:lang w:val="en-US" w:eastAsia="zh-CN"/>
              </w:rPr>
              <w:t>学校，热爱教育，爱岗敬业，认真专业业务。</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w:t>
            </w:r>
            <w:r>
              <w:rPr>
                <w:rFonts w:ascii="SimHei" w:hAnsi="SimHei" w:cs="宋体" w:eastAsia="黑体"/>
                <w:position w:val="0"/>
                <w:sz w:val="18"/>
                <w:sz w:val="18"/>
                <w:szCs w:val="18"/>
                <w:vertAlign w:val="baseline"/>
                <w:lang w:val="en-US" w:eastAsia="zh-CN"/>
              </w:rPr>
              <w:t>、年度</w:t>
            </w:r>
            <w:r>
              <w:rPr>
                <w:rFonts w:cs="宋体" w:ascii="SimHei" w:hAnsi="SimHei" w:eastAsia="黑体"/>
                <w:position w:val="0"/>
                <w:sz w:val="18"/>
                <w:sz w:val="18"/>
                <w:szCs w:val="18"/>
                <w:vertAlign w:val="baseline"/>
                <w:lang w:val="en-US" w:eastAsia="zh-CN"/>
              </w:rPr>
              <w:t>360</w:t>
            </w:r>
            <w:r>
              <w:rPr>
                <w:rFonts w:ascii="SimHei" w:hAnsi="SimHei" w:cs="宋体" w:eastAsia="黑体"/>
                <w:position w:val="0"/>
                <w:sz w:val="18"/>
                <w:sz w:val="18"/>
                <w:szCs w:val="18"/>
                <w:vertAlign w:val="baseline"/>
                <w:lang w:val="en-US" w:eastAsia="zh-CN"/>
              </w:rPr>
              <w:t>评分不定于</w:t>
            </w:r>
            <w:r>
              <w:rPr>
                <w:rFonts w:cs="宋体" w:ascii="SimHei" w:hAnsi="SimHei" w:eastAsia="黑体"/>
                <w:position w:val="0"/>
                <w:sz w:val="18"/>
                <w:sz w:val="18"/>
                <w:szCs w:val="18"/>
                <w:vertAlign w:val="baseline"/>
                <w:lang w:val="en-US" w:eastAsia="zh-CN"/>
              </w:rPr>
              <w:t>85</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、年度招生任务不挂零。</w:t>
            </w:r>
          </w:p>
        </w:tc>
        <w:tc>
          <w:tcPr>
            <w:tcW w:w="84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、根据入职核定薪酬分数基数，每增加</w:t>
            </w: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分晋一级。</w:t>
            </w:r>
          </w:p>
        </w:tc>
        <w:tc>
          <w:tcPr>
            <w:tcW w:w="25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、满足普通晋级条件晋一级；</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、满足跳级加分条件可晋一级。</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同时满足普通晋级、加分跳级条件可晋两级，最多晋两级。</w:t>
            </w:r>
          </w:p>
        </w:tc>
      </w:tr>
      <w:tr>
        <w:trPr>
          <w:trHeight w:val="451" w:hRule="atLeast"/>
        </w:trPr>
        <w:tc>
          <w:tcPr>
            <w:tcW w:w="6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晋级</w:t>
            </w:r>
          </w:p>
        </w:tc>
        <w:tc>
          <w:tcPr>
            <w:tcW w:w="10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二级主任、分校一级主任、副校长助理（</w:t>
            </w:r>
            <w:r>
              <w:rPr>
                <w:rFonts w:cs="宋体" w:ascii="SimHei" w:hAnsi="SimHei" w:eastAsia="黑体"/>
                <w:position w:val="0"/>
                <w:sz w:val="18"/>
                <w:sz w:val="18"/>
                <w:szCs w:val="18"/>
                <w:vertAlign w:val="baseline"/>
                <w:lang w:val="en-US" w:eastAsia="zh-CN"/>
              </w:rPr>
              <w:t>D</w:t>
            </w:r>
            <w:r>
              <w:rPr>
                <w:rFonts w:ascii="SimHei" w:hAnsi="SimHei" w:cs="宋体" w:eastAsia="黑体"/>
                <w:position w:val="0"/>
                <w:sz w:val="18"/>
                <w:sz w:val="18"/>
                <w:szCs w:val="18"/>
                <w:vertAlign w:val="baseline"/>
                <w:lang w:val="en-US" w:eastAsia="zh-CN"/>
              </w:rPr>
              <w:t>）</w:t>
            </w:r>
          </w:p>
        </w:tc>
        <w:tc>
          <w:tcPr>
            <w:tcW w:w="900"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试用期（转正）</w:t>
            </w:r>
          </w:p>
        </w:tc>
        <w:tc>
          <w:tcPr>
            <w:tcW w:w="4936"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2"/>
              </w:numPr>
              <w:kinsoku w:val="true"/>
              <w:overflowPunct w:val="true"/>
              <w:autoSpaceDE w:val="true"/>
              <w:bidi w:val="0"/>
              <w:snapToGrid w:val="false"/>
              <w:spacing w:lineRule="auto" w:line="240"/>
              <w:jc w:val="both"/>
              <w:textAlignment w:val="auto"/>
              <w:rPr>
                <w:rFonts w:ascii="宋体" w:hAnsi="宋体" w:cs="宋体"/>
                <w:position w:val="0"/>
                <w:sz w:val="21"/>
                <w:sz w:val="18"/>
                <w:szCs w:val="18"/>
                <w:vertAlign w:val="baseline"/>
                <w:lang w:val="en-US" w:eastAsia="zh-CN"/>
              </w:rPr>
            </w:pPr>
            <w:r>
              <w:rPr>
                <w:rFonts w:ascii="SimHei" w:hAnsi="SimHei" w:cs="宋体" w:eastAsia="黑体"/>
                <w:position w:val="0"/>
                <w:sz w:val="18"/>
                <w:sz w:val="18"/>
                <w:szCs w:val="18"/>
                <w:vertAlign w:val="baseline"/>
                <w:lang w:val="en-US" w:eastAsia="zh-CN"/>
              </w:rPr>
              <w:t>试用期与平均绩效分数</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分，且单月绩效成绩不</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75</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2"/>
              </w:numPr>
              <w:kinsoku w:val="true"/>
              <w:overflowPunct w:val="true"/>
              <w:autoSpaceDE w:val="true"/>
              <w:bidi w:val="0"/>
              <w:snapToGrid w:val="false"/>
              <w:spacing w:lineRule="auto" w:line="240"/>
              <w:jc w:val="both"/>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试用期能够完成本职工作，热爱</w:t>
            </w:r>
            <w:r>
              <w:rPr>
                <w:rFonts w:cs="宋体" w:ascii="SimHei" w:hAnsi="SimHei" w:eastAsia="黑体"/>
                <w:position w:val="0"/>
                <w:sz w:val="18"/>
                <w:sz w:val="18"/>
                <w:szCs w:val="18"/>
                <w:vertAlign w:val="baseline"/>
                <w:lang w:val="en-US" w:eastAsia="zh-CN"/>
              </w:rPr>
              <w:t>xx</w:t>
            </w:r>
            <w:r>
              <w:rPr>
                <w:rFonts w:ascii="SimHei" w:hAnsi="SimHei" w:cs="宋体" w:eastAsia="黑体"/>
                <w:position w:val="0"/>
                <w:sz w:val="18"/>
                <w:sz w:val="18"/>
                <w:szCs w:val="18"/>
                <w:vertAlign w:val="baseline"/>
                <w:lang w:val="en-US" w:eastAsia="zh-CN"/>
              </w:rPr>
              <w:t>学校。</w:t>
            </w:r>
          </w:p>
        </w:tc>
        <w:tc>
          <w:tcPr>
            <w:tcW w:w="846"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w:t>
            </w:r>
          </w:p>
        </w:tc>
        <w:tc>
          <w:tcPr>
            <w:tcW w:w="2536" w:type="dxa"/>
            <w:vMerge w:val="restart"/>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考核周期不满一年不参加加分跳级</w:t>
            </w:r>
          </w:p>
        </w:tc>
      </w:tr>
      <w:tr>
        <w:trPr>
          <w:trHeight w:val="451" w:hRule="atLeast"/>
        </w:trPr>
        <w:tc>
          <w:tcPr>
            <w:tcW w:w="6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0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900"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入职</w:t>
            </w:r>
            <w:r>
              <w:rPr>
                <w:rFonts w:cs="宋体" w:ascii="SimHei" w:hAnsi="SimHei" w:eastAsia="黑体"/>
                <w:position w:val="0"/>
                <w:sz w:val="18"/>
                <w:sz w:val="18"/>
                <w:szCs w:val="18"/>
                <w:vertAlign w:val="baseline"/>
                <w:lang w:val="en-US" w:eastAsia="zh-CN"/>
              </w:rPr>
              <w:t>6</w:t>
            </w:r>
            <w:r>
              <w:rPr>
                <w:rFonts w:ascii="SimHei" w:hAnsi="SimHei" w:cs="宋体" w:eastAsia="黑体"/>
                <w:position w:val="0"/>
                <w:sz w:val="18"/>
                <w:sz w:val="18"/>
                <w:szCs w:val="18"/>
                <w:vertAlign w:val="baseline"/>
                <w:lang w:val="en-US" w:eastAsia="zh-CN"/>
              </w:rPr>
              <w:t>个月</w:t>
            </w:r>
          </w:p>
        </w:tc>
        <w:tc>
          <w:tcPr>
            <w:tcW w:w="4936"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21"/>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、考核期内月平均绩效分数</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分，且单月绩效成绩不</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75</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、工作期内无违纪，旷工。</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、热爱</w:t>
            </w:r>
            <w:r>
              <w:rPr>
                <w:rFonts w:cs="宋体" w:ascii="SimHei" w:hAnsi="SimHei" w:eastAsia="黑体"/>
                <w:position w:val="0"/>
                <w:sz w:val="18"/>
                <w:sz w:val="18"/>
                <w:szCs w:val="18"/>
                <w:vertAlign w:val="baseline"/>
                <w:lang w:val="en-US" w:eastAsia="zh-CN"/>
              </w:rPr>
              <w:t>xx</w:t>
            </w:r>
            <w:r>
              <w:rPr>
                <w:rFonts w:ascii="SimHei" w:hAnsi="SimHei" w:cs="宋体" w:eastAsia="黑体"/>
                <w:position w:val="0"/>
                <w:sz w:val="18"/>
                <w:sz w:val="18"/>
                <w:szCs w:val="18"/>
                <w:vertAlign w:val="baseline"/>
                <w:lang w:val="en-US" w:eastAsia="zh-CN"/>
              </w:rPr>
              <w:t>学校，热爱教育，爱岗敬业，认真钻研业务。</w:t>
            </w:r>
          </w:p>
        </w:tc>
        <w:tc>
          <w:tcPr>
            <w:tcW w:w="846"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w:t>
            </w:r>
          </w:p>
        </w:tc>
        <w:tc>
          <w:tcPr>
            <w:tcW w:w="2536" w:type="dxa"/>
            <w:vMerge w:val="continue"/>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461" w:hRule="atLeast"/>
        </w:trPr>
        <w:tc>
          <w:tcPr>
            <w:tcW w:w="6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0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年度</w:t>
            </w:r>
          </w:p>
        </w:tc>
        <w:tc>
          <w:tcPr>
            <w:tcW w:w="49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21"/>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、考核期内月平均绩效分数</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85</w:t>
            </w:r>
            <w:r>
              <w:rPr>
                <w:rFonts w:ascii="SimHei" w:hAnsi="SimHei" w:cs="宋体" w:eastAsia="黑体"/>
                <w:position w:val="0"/>
                <w:sz w:val="18"/>
                <w:sz w:val="18"/>
                <w:szCs w:val="18"/>
                <w:vertAlign w:val="baseline"/>
                <w:lang w:val="en-US" w:eastAsia="zh-CN"/>
              </w:rPr>
              <w:t>分，且单月绩效成绩不</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、工作期内无违纪，旷工。</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、热爱</w:t>
            </w:r>
            <w:r>
              <w:rPr>
                <w:rFonts w:cs="宋体" w:ascii="SimHei" w:hAnsi="SimHei" w:eastAsia="黑体"/>
                <w:position w:val="0"/>
                <w:sz w:val="18"/>
                <w:sz w:val="18"/>
                <w:szCs w:val="18"/>
                <w:vertAlign w:val="baseline"/>
                <w:lang w:val="en-US" w:eastAsia="zh-CN"/>
              </w:rPr>
              <w:t>xx</w:t>
            </w:r>
            <w:r>
              <w:rPr>
                <w:rFonts w:ascii="SimHei" w:hAnsi="SimHei" w:cs="宋体" w:eastAsia="黑体"/>
                <w:position w:val="0"/>
                <w:sz w:val="18"/>
                <w:sz w:val="18"/>
                <w:szCs w:val="18"/>
                <w:vertAlign w:val="baseline"/>
                <w:lang w:val="en-US" w:eastAsia="zh-CN"/>
              </w:rPr>
              <w:t>学校，热爱教育，爱岗敬业，认真专业业务。</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w:t>
            </w:r>
            <w:r>
              <w:rPr>
                <w:rFonts w:ascii="SimHei" w:hAnsi="SimHei" w:cs="宋体" w:eastAsia="黑体"/>
                <w:position w:val="0"/>
                <w:sz w:val="18"/>
                <w:sz w:val="18"/>
                <w:szCs w:val="18"/>
                <w:vertAlign w:val="baseline"/>
                <w:lang w:val="en-US" w:eastAsia="zh-CN"/>
              </w:rPr>
              <w:t>、年度</w:t>
            </w:r>
            <w:r>
              <w:rPr>
                <w:rFonts w:cs="宋体" w:ascii="SimHei" w:hAnsi="SimHei" w:eastAsia="黑体"/>
                <w:position w:val="0"/>
                <w:sz w:val="18"/>
                <w:sz w:val="18"/>
                <w:szCs w:val="18"/>
                <w:vertAlign w:val="baseline"/>
                <w:lang w:val="en-US" w:eastAsia="zh-CN"/>
              </w:rPr>
              <w:t>360</w:t>
            </w:r>
            <w:r>
              <w:rPr>
                <w:rFonts w:ascii="SimHei" w:hAnsi="SimHei" w:cs="宋体" w:eastAsia="黑体"/>
                <w:position w:val="0"/>
                <w:sz w:val="18"/>
                <w:sz w:val="18"/>
                <w:szCs w:val="18"/>
                <w:vertAlign w:val="baseline"/>
                <w:lang w:val="en-US" w:eastAsia="zh-CN"/>
              </w:rPr>
              <w:t>评分不定于</w:t>
            </w:r>
            <w:r>
              <w:rPr>
                <w:rFonts w:cs="宋体" w:ascii="SimHei" w:hAnsi="SimHei" w:eastAsia="黑体"/>
                <w:position w:val="0"/>
                <w:sz w:val="18"/>
                <w:sz w:val="18"/>
                <w:szCs w:val="18"/>
                <w:vertAlign w:val="baseline"/>
                <w:lang w:val="en-US" w:eastAsia="zh-CN"/>
              </w:rPr>
              <w:t>85</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、年度招生任务不挂零。</w:t>
            </w:r>
          </w:p>
        </w:tc>
        <w:tc>
          <w:tcPr>
            <w:tcW w:w="84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、根据入职核定薪酬分数基数，每增加</w:t>
            </w: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分晋一级。</w:t>
            </w:r>
          </w:p>
        </w:tc>
        <w:tc>
          <w:tcPr>
            <w:tcW w:w="25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、满足普通晋级条件晋一级；</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、满足跳级加分条件可晋一级。</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同时满足普通晋级、加分跳级条件可晋两级，最多晋两级。</w:t>
            </w:r>
          </w:p>
        </w:tc>
      </w:tr>
      <w:tr>
        <w:trPr>
          <w:trHeight w:val="461" w:hRule="atLeast"/>
        </w:trPr>
        <w:tc>
          <w:tcPr>
            <w:tcW w:w="61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晋级</w:t>
            </w:r>
          </w:p>
        </w:tc>
        <w:tc>
          <w:tcPr>
            <w:tcW w:w="10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21"/>
                <w:sz w:val="18"/>
                <w:szCs w:val="18"/>
                <w:vertAlign w:val="baseline"/>
                <w:lang w:val="en-US" w:eastAsia="zh-CN"/>
              </w:rPr>
            </w:pPr>
            <w:r>
              <w:rPr>
                <w:rFonts w:ascii="SimHei" w:hAnsi="SimHei" w:cs="宋体" w:eastAsia="黑体"/>
                <w:position w:val="0"/>
                <w:sz w:val="18"/>
                <w:sz w:val="18"/>
                <w:szCs w:val="18"/>
                <w:vertAlign w:val="baseline"/>
                <w:lang w:val="en-US" w:eastAsia="zh-CN"/>
              </w:rPr>
              <w:t>主任、校长助理</w:t>
            </w:r>
            <w:r>
              <w:rPr>
                <w:rFonts w:ascii="SimHei" w:hAnsi="SimHei" w:cs="宋体"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C</w:t>
            </w:r>
            <w:r>
              <w:rPr>
                <w:rFonts w:ascii="SimHei" w:hAnsi="SimHei" w:cs="宋体" w:eastAsia="黑体"/>
                <w:position w:val="0"/>
                <w:sz w:val="18"/>
                <w:sz w:val="18"/>
                <w:szCs w:val="18"/>
                <w:vertAlign w:val="baseline"/>
                <w:lang w:val="en-US" w:eastAsia="zh-CN"/>
              </w:rPr>
              <w:t>）</w:t>
            </w:r>
          </w:p>
        </w:tc>
        <w:tc>
          <w:tcPr>
            <w:tcW w:w="900"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试用期（转正）</w:t>
            </w:r>
          </w:p>
        </w:tc>
        <w:tc>
          <w:tcPr>
            <w:tcW w:w="4936"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21"/>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、试用期与平均绩效分数</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分，且单月绩效成绩不</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75</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、试用期能够完成本职工作，热爱</w:t>
            </w:r>
            <w:r>
              <w:rPr>
                <w:rFonts w:cs="宋体" w:ascii="SimHei" w:hAnsi="SimHei" w:eastAsia="黑体"/>
                <w:position w:val="0"/>
                <w:sz w:val="18"/>
                <w:sz w:val="18"/>
                <w:szCs w:val="18"/>
                <w:vertAlign w:val="baseline"/>
                <w:lang w:val="en-US" w:eastAsia="zh-CN"/>
              </w:rPr>
              <w:t>xx</w:t>
            </w:r>
            <w:r>
              <w:rPr>
                <w:rFonts w:ascii="SimHei" w:hAnsi="SimHei" w:cs="宋体" w:eastAsia="黑体"/>
                <w:position w:val="0"/>
                <w:sz w:val="18"/>
                <w:sz w:val="18"/>
                <w:szCs w:val="18"/>
                <w:vertAlign w:val="baseline"/>
                <w:lang w:val="en-US" w:eastAsia="zh-CN"/>
              </w:rPr>
              <w:t>学校。</w:t>
            </w:r>
          </w:p>
        </w:tc>
        <w:tc>
          <w:tcPr>
            <w:tcW w:w="846"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w:t>
            </w:r>
          </w:p>
        </w:tc>
        <w:tc>
          <w:tcPr>
            <w:tcW w:w="2536" w:type="dxa"/>
            <w:vMerge w:val="restart"/>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考核周期不满一年不参加加分跳级</w:t>
            </w:r>
          </w:p>
        </w:tc>
      </w:tr>
      <w:tr>
        <w:trPr>
          <w:trHeight w:val="461" w:hRule="atLeast"/>
        </w:trPr>
        <w:tc>
          <w:tcPr>
            <w:tcW w:w="6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0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900"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入职</w:t>
            </w:r>
            <w:r>
              <w:rPr>
                <w:rFonts w:cs="宋体" w:ascii="SimHei" w:hAnsi="SimHei" w:eastAsia="黑体"/>
                <w:position w:val="0"/>
                <w:sz w:val="18"/>
                <w:sz w:val="18"/>
                <w:szCs w:val="18"/>
                <w:vertAlign w:val="baseline"/>
                <w:lang w:val="en-US" w:eastAsia="zh-CN"/>
              </w:rPr>
              <w:t>6</w:t>
            </w:r>
            <w:r>
              <w:rPr>
                <w:rFonts w:ascii="SimHei" w:hAnsi="SimHei" w:cs="宋体" w:eastAsia="黑体"/>
                <w:position w:val="0"/>
                <w:sz w:val="18"/>
                <w:sz w:val="18"/>
                <w:szCs w:val="18"/>
                <w:vertAlign w:val="baseline"/>
                <w:lang w:val="en-US" w:eastAsia="zh-CN"/>
              </w:rPr>
              <w:t>个月</w:t>
            </w:r>
          </w:p>
        </w:tc>
        <w:tc>
          <w:tcPr>
            <w:tcW w:w="4936"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21"/>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、考核期内月平均绩效分数</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分，且单月绩效成绩不</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75</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、工作期内无违纪，旷工；</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、热爱</w:t>
            </w:r>
            <w:r>
              <w:rPr>
                <w:rFonts w:cs="宋体" w:ascii="SimHei" w:hAnsi="SimHei" w:eastAsia="黑体"/>
                <w:position w:val="0"/>
                <w:sz w:val="18"/>
                <w:sz w:val="18"/>
                <w:szCs w:val="18"/>
                <w:vertAlign w:val="baseline"/>
                <w:lang w:val="en-US" w:eastAsia="zh-CN"/>
              </w:rPr>
              <w:t>xx</w:t>
            </w:r>
            <w:r>
              <w:rPr>
                <w:rFonts w:ascii="SimHei" w:hAnsi="SimHei" w:cs="宋体" w:eastAsia="黑体"/>
                <w:position w:val="0"/>
                <w:sz w:val="18"/>
                <w:sz w:val="18"/>
                <w:szCs w:val="18"/>
                <w:vertAlign w:val="baseline"/>
                <w:lang w:val="en-US" w:eastAsia="zh-CN"/>
              </w:rPr>
              <w:t>学校，热爱教育，爱岗敬业，认真钻研业务。</w:t>
            </w:r>
          </w:p>
        </w:tc>
        <w:tc>
          <w:tcPr>
            <w:tcW w:w="846" w:type="dxa"/>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w:t>
            </w:r>
          </w:p>
        </w:tc>
        <w:tc>
          <w:tcPr>
            <w:tcW w:w="2536" w:type="dxa"/>
            <w:vMerge w:val="continue"/>
            <w:tcBorders>
              <w:top w:val="single" w:sz="4" w:space="0" w:color="000000"/>
              <w:start w:val="single" w:sz="4" w:space="0" w:color="000000"/>
              <w:bottom w:val="single" w:sz="4" w:space="0" w:color="000000"/>
              <w:end w:val="single" w:sz="4" w:space="0" w:color="000000"/>
            </w:tcBorders>
            <w:shd w:fill="8DB3E2" w:val="clear"/>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r>
        <w:trPr>
          <w:trHeight w:val="328" w:hRule="atLeast"/>
        </w:trPr>
        <w:tc>
          <w:tcPr>
            <w:tcW w:w="61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10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年度</w:t>
            </w:r>
          </w:p>
        </w:tc>
        <w:tc>
          <w:tcPr>
            <w:tcW w:w="49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21"/>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、考核期内月平均绩效分数</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85</w:t>
            </w:r>
            <w:r>
              <w:rPr>
                <w:rFonts w:ascii="SimHei" w:hAnsi="SimHei" w:cs="宋体" w:eastAsia="黑体"/>
                <w:position w:val="0"/>
                <w:sz w:val="18"/>
                <w:sz w:val="18"/>
                <w:szCs w:val="18"/>
                <w:vertAlign w:val="baseline"/>
                <w:lang w:val="en-US" w:eastAsia="zh-CN"/>
              </w:rPr>
              <w:t>分，且单月绩效成绩不</w:t>
            </w:r>
            <w:r>
              <w:rPr>
                <w:rFonts w:ascii="SimHei" w:hAnsi="SimHei" w:cs="Arial" w:eastAsia="黑体"/>
                <w:position w:val="0"/>
                <w:sz w:val="18"/>
                <w:sz w:val="18"/>
                <w:szCs w:val="18"/>
                <w:vertAlign w:val="baseline"/>
                <w:lang w:val="en-US" w:eastAsia="zh-CN"/>
              </w:rPr>
              <w:t>≥</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、工作期内无违纪，旷工；</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、热爱</w:t>
            </w:r>
            <w:r>
              <w:rPr>
                <w:rFonts w:cs="宋体" w:ascii="SimHei" w:hAnsi="SimHei" w:eastAsia="黑体"/>
                <w:position w:val="0"/>
                <w:sz w:val="18"/>
                <w:sz w:val="18"/>
                <w:szCs w:val="18"/>
                <w:vertAlign w:val="baseline"/>
                <w:lang w:val="en-US" w:eastAsia="zh-CN"/>
              </w:rPr>
              <w:t>xx</w:t>
            </w:r>
            <w:r>
              <w:rPr>
                <w:rFonts w:ascii="SimHei" w:hAnsi="SimHei" w:cs="宋体" w:eastAsia="黑体"/>
                <w:position w:val="0"/>
                <w:sz w:val="18"/>
                <w:sz w:val="18"/>
                <w:szCs w:val="18"/>
                <w:vertAlign w:val="baseline"/>
                <w:lang w:val="en-US" w:eastAsia="zh-CN"/>
              </w:rPr>
              <w:t>学校，热爱教育，爱岗敬业，认真钻研业务；</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4</w:t>
            </w:r>
            <w:r>
              <w:rPr>
                <w:rFonts w:ascii="SimHei" w:hAnsi="SimHei" w:cs="宋体" w:eastAsia="黑体"/>
                <w:position w:val="0"/>
                <w:sz w:val="18"/>
                <w:sz w:val="18"/>
                <w:szCs w:val="18"/>
                <w:vertAlign w:val="baseline"/>
                <w:lang w:val="en-US" w:eastAsia="zh-CN"/>
              </w:rPr>
              <w:t>、年度</w:t>
            </w:r>
            <w:r>
              <w:rPr>
                <w:rFonts w:cs="宋体" w:ascii="SimHei" w:hAnsi="SimHei" w:eastAsia="黑体"/>
                <w:position w:val="0"/>
                <w:sz w:val="18"/>
                <w:sz w:val="18"/>
                <w:szCs w:val="18"/>
                <w:vertAlign w:val="baseline"/>
                <w:lang w:val="en-US" w:eastAsia="zh-CN"/>
              </w:rPr>
              <w:t>360</w:t>
            </w:r>
            <w:r>
              <w:rPr>
                <w:rFonts w:ascii="SimHei" w:hAnsi="SimHei" w:cs="宋体" w:eastAsia="黑体"/>
                <w:position w:val="0"/>
                <w:sz w:val="18"/>
                <w:sz w:val="18"/>
                <w:szCs w:val="18"/>
                <w:vertAlign w:val="baseline"/>
                <w:lang w:val="en-US" w:eastAsia="zh-CN"/>
              </w:rPr>
              <w:t>评分不定于</w:t>
            </w:r>
            <w:r>
              <w:rPr>
                <w:rFonts w:cs="宋体" w:ascii="SimHei" w:hAnsi="SimHei" w:eastAsia="黑体"/>
                <w:position w:val="0"/>
                <w:sz w:val="18"/>
                <w:sz w:val="18"/>
                <w:szCs w:val="18"/>
                <w:vertAlign w:val="baseline"/>
                <w:lang w:val="en-US" w:eastAsia="zh-CN"/>
              </w:rPr>
              <w:t>85</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、年度招生任务不挂零；</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6</w:t>
            </w:r>
            <w:r>
              <w:rPr>
                <w:rFonts w:ascii="SimHei" w:hAnsi="SimHei" w:cs="宋体" w:eastAsia="黑体"/>
                <w:position w:val="0"/>
                <w:sz w:val="18"/>
                <w:sz w:val="18"/>
                <w:szCs w:val="18"/>
                <w:vertAlign w:val="baseline"/>
                <w:lang w:val="en-US" w:eastAsia="zh-CN"/>
              </w:rPr>
              <w:t>、部门人员考核年度绩效平均分不低于</w:t>
            </w:r>
            <w:r>
              <w:rPr>
                <w:rFonts w:cs="宋体" w:ascii="SimHei" w:hAnsi="SimHei" w:eastAsia="黑体"/>
                <w:position w:val="0"/>
                <w:sz w:val="18"/>
                <w:sz w:val="18"/>
                <w:szCs w:val="18"/>
                <w:vertAlign w:val="baseline"/>
                <w:lang w:val="en-US" w:eastAsia="zh-CN"/>
              </w:rPr>
              <w:t>80</w:t>
            </w:r>
            <w:r>
              <w:rPr>
                <w:rFonts w:ascii="SimHei" w:hAnsi="SimHei" w:cs="宋体" w:eastAsia="黑体"/>
                <w:position w:val="0"/>
                <w:sz w:val="18"/>
                <w:sz w:val="18"/>
                <w:szCs w:val="18"/>
                <w:vertAlign w:val="baseline"/>
                <w:lang w:val="en-US" w:eastAsia="zh-CN"/>
              </w:rPr>
              <w:t>分。</w:t>
            </w:r>
          </w:p>
        </w:tc>
        <w:tc>
          <w:tcPr>
            <w:tcW w:w="84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、根据入职核定薪酬分数基数，每增加</w:t>
            </w:r>
            <w:r>
              <w:rPr>
                <w:rFonts w:cs="宋体" w:ascii="SimHei" w:hAnsi="SimHei" w:eastAsia="黑体"/>
                <w:position w:val="0"/>
                <w:sz w:val="18"/>
                <w:sz w:val="18"/>
                <w:szCs w:val="18"/>
                <w:vertAlign w:val="baseline"/>
                <w:lang w:val="en-US" w:eastAsia="zh-CN"/>
              </w:rPr>
              <w:t>5</w:t>
            </w:r>
            <w:r>
              <w:rPr>
                <w:rFonts w:ascii="SimHei" w:hAnsi="SimHei" w:cs="宋体" w:eastAsia="黑体"/>
                <w:position w:val="0"/>
                <w:sz w:val="18"/>
                <w:sz w:val="18"/>
                <w:szCs w:val="18"/>
                <w:vertAlign w:val="baseline"/>
                <w:lang w:val="en-US" w:eastAsia="zh-CN"/>
              </w:rPr>
              <w:t>分晋一级。</w:t>
            </w:r>
          </w:p>
        </w:tc>
        <w:tc>
          <w:tcPr>
            <w:tcW w:w="25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、满足普通晋级条件晋一级；</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2</w:t>
            </w:r>
            <w:r>
              <w:rPr>
                <w:rFonts w:ascii="SimHei" w:hAnsi="SimHei" w:cs="宋体" w:eastAsia="黑体"/>
                <w:position w:val="0"/>
                <w:sz w:val="18"/>
                <w:sz w:val="18"/>
                <w:szCs w:val="18"/>
                <w:vertAlign w:val="baseline"/>
                <w:lang w:val="en-US" w:eastAsia="zh-CN"/>
              </w:rPr>
              <w:t>、满足跳级加分条件可晋一级。</w:t>
            </w:r>
          </w:p>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同时满足普通晋级、加分跳级条件可晋两级，最多晋两级。</w:t>
            </w:r>
          </w:p>
        </w:tc>
      </w:tr>
      <w:tr>
        <w:trPr>
          <w:trHeight w:val="301" w:hRule="atLeast"/>
        </w:trPr>
        <w:tc>
          <w:tcPr>
            <w:tcW w:w="61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降级</w:t>
            </w:r>
          </w:p>
        </w:tc>
        <w:tc>
          <w:tcPr>
            <w:tcW w:w="102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所有职级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三个月</w:t>
            </w:r>
          </w:p>
        </w:tc>
        <w:tc>
          <w:tcPr>
            <w:tcW w:w="49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eastAsia="宋体" w:cs="宋体"/>
                <w:position w:val="0"/>
                <w:sz w:val="21"/>
                <w:sz w:val="18"/>
                <w:szCs w:val="18"/>
                <w:vertAlign w:val="baseline"/>
                <w:lang w:val="en-US" w:eastAsia="zh-CN"/>
              </w:rPr>
            </w:pPr>
            <w:r>
              <w:rPr>
                <w:rFonts w:cs="宋体" w:ascii="SimHei" w:hAnsi="SimHei" w:eastAsia="黑体"/>
                <w:position w:val="0"/>
                <w:sz w:val="18"/>
                <w:sz w:val="18"/>
                <w:szCs w:val="18"/>
                <w:vertAlign w:val="baseline"/>
                <w:lang w:val="en-US" w:eastAsia="zh-CN"/>
              </w:rPr>
              <w:t>1</w:t>
            </w:r>
            <w:r>
              <w:rPr>
                <w:rFonts w:ascii="SimHei" w:hAnsi="SimHei" w:cs="宋体" w:eastAsia="黑体"/>
                <w:position w:val="0"/>
                <w:sz w:val="18"/>
                <w:sz w:val="18"/>
                <w:szCs w:val="18"/>
                <w:vertAlign w:val="baseline"/>
                <w:lang w:val="en-US" w:eastAsia="zh-CN"/>
              </w:rPr>
              <w:t>、连续</w:t>
            </w:r>
            <w:r>
              <w:rPr>
                <w:rFonts w:cs="宋体" w:ascii="SimHei" w:hAnsi="SimHei" w:eastAsia="黑体"/>
                <w:position w:val="0"/>
                <w:sz w:val="18"/>
                <w:sz w:val="18"/>
                <w:szCs w:val="18"/>
                <w:vertAlign w:val="baseline"/>
                <w:lang w:val="en-US" w:eastAsia="zh-CN"/>
              </w:rPr>
              <w:t>3</w:t>
            </w:r>
            <w:r>
              <w:rPr>
                <w:rFonts w:ascii="SimHei" w:hAnsi="SimHei" w:cs="宋体" w:eastAsia="黑体"/>
                <w:position w:val="0"/>
                <w:sz w:val="18"/>
                <w:sz w:val="18"/>
                <w:szCs w:val="18"/>
                <w:vertAlign w:val="baseline"/>
                <w:lang w:val="en-US" w:eastAsia="zh-CN"/>
              </w:rPr>
              <w:t>个月绩效考核分数</w:t>
            </w:r>
            <w:r>
              <w:rPr>
                <w:rFonts w:eastAsia="黑体" w:cs="宋体" w:ascii="SimHei" w:hAnsi="SimHei"/>
                <w:position w:val="0"/>
                <w:sz w:val="18"/>
                <w:sz w:val="18"/>
                <w:szCs w:val="18"/>
                <w:vertAlign w:val="baseline"/>
                <w:lang w:val="en-US" w:eastAsia="zh-CN"/>
              </w:rPr>
              <w:t>&lt;</w:t>
            </w:r>
            <w:r>
              <w:rPr>
                <w:rFonts w:cs="宋体" w:ascii="SimHei" w:hAnsi="SimHei" w:eastAsia="黑体"/>
                <w:position w:val="0"/>
                <w:sz w:val="18"/>
                <w:sz w:val="18"/>
                <w:szCs w:val="18"/>
                <w:vertAlign w:val="baseline"/>
                <w:lang w:val="en-US" w:eastAsia="zh-CN"/>
              </w:rPr>
              <w:t>70</w:t>
            </w:r>
            <w:r>
              <w:rPr>
                <w:rFonts w:ascii="SimHei" w:hAnsi="SimHei" w:cs="宋体" w:eastAsia="黑体"/>
                <w:position w:val="0"/>
                <w:sz w:val="18"/>
                <w:sz w:val="18"/>
                <w:szCs w:val="18"/>
                <w:vertAlign w:val="baseline"/>
                <w:lang w:val="en-US" w:eastAsia="zh-CN"/>
              </w:rPr>
              <w:t>分。</w:t>
            </w:r>
          </w:p>
        </w:tc>
        <w:tc>
          <w:tcPr>
            <w:tcW w:w="3382"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cs="宋体" w:ascii="SimHei" w:hAnsi="SimHei" w:eastAsia="黑体"/>
                <w:position w:val="0"/>
                <w:sz w:val="18"/>
                <w:sz w:val="18"/>
                <w:szCs w:val="18"/>
                <w:vertAlign w:val="baseline"/>
                <w:lang w:val="en-US" w:eastAsia="zh-CN"/>
              </w:rPr>
              <w:t>--</w:t>
            </w:r>
          </w:p>
        </w:tc>
      </w:tr>
      <w:tr>
        <w:trPr>
          <w:trHeight w:val="242" w:hRule="atLeast"/>
        </w:trPr>
        <w:tc>
          <w:tcPr>
            <w:tcW w:w="61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淘汰</w:t>
            </w:r>
          </w:p>
        </w:tc>
        <w:tc>
          <w:tcPr>
            <w:tcW w:w="102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所有职级</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center"/>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当月</w:t>
            </w:r>
          </w:p>
        </w:tc>
        <w:tc>
          <w:tcPr>
            <w:tcW w:w="4936"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3"/>
              </w:numPr>
              <w:kinsoku w:val="true"/>
              <w:overflowPunct w:val="true"/>
              <w:autoSpaceDE w:val="true"/>
              <w:bidi w:val="0"/>
              <w:snapToGrid w:val="false"/>
              <w:spacing w:lineRule="auto" w:line="240" w:before="0" w:after="0"/>
              <w:ind w:start="0" w:end="0" w:hanging="0"/>
              <w:jc w:val="both"/>
              <w:textAlignment w:val="auto"/>
              <w:rPr>
                <w:rFonts w:ascii="宋体" w:hAnsi="宋体" w:eastAsia="Times New Roman" w:cs="宋体"/>
                <w:position w:val="0"/>
                <w:sz w:val="21"/>
                <w:sz w:val="18"/>
                <w:szCs w:val="18"/>
                <w:vertAlign w:val="baseline"/>
                <w:lang w:val="en-US" w:eastAsia="zh-CN"/>
              </w:rPr>
            </w:pPr>
            <w:r>
              <w:rPr>
                <w:rFonts w:ascii="SimHei" w:hAnsi="SimHei" w:cs="宋体" w:eastAsia="黑体"/>
                <w:position w:val="0"/>
                <w:sz w:val="18"/>
                <w:sz w:val="18"/>
                <w:szCs w:val="18"/>
                <w:vertAlign w:val="baseline"/>
                <w:lang w:val="en-US" w:eastAsia="zh-CN"/>
              </w:rPr>
              <w:t>月度绩效考核分数</w:t>
            </w:r>
            <w:r>
              <w:rPr>
                <w:rFonts w:eastAsia="黑体" w:cs="宋体" w:ascii="SimHei" w:hAnsi="SimHei"/>
                <w:position w:val="0"/>
                <w:sz w:val="18"/>
                <w:sz w:val="18"/>
                <w:szCs w:val="18"/>
                <w:vertAlign w:val="baseline"/>
                <w:lang w:val="en-US" w:eastAsia="zh-CN"/>
              </w:rPr>
              <w:t>&lt;</w:t>
            </w:r>
            <w:r>
              <w:rPr>
                <w:rFonts w:eastAsia="黑体" w:cs="宋体" w:ascii="SimHei" w:hAnsi="SimHei"/>
                <w:position w:val="0"/>
                <w:sz w:val="18"/>
                <w:sz w:val="18"/>
                <w:szCs w:val="18"/>
                <w:vertAlign w:val="baseline"/>
                <w:lang w:val="en-US" w:eastAsia="zh-CN"/>
              </w:rPr>
              <w:t>60</w:t>
            </w:r>
            <w:r>
              <w:rPr>
                <w:rFonts w:ascii="SimHei" w:hAnsi="SimHei" w:cs="宋体" w:eastAsia="黑体"/>
                <w:position w:val="0"/>
                <w:sz w:val="18"/>
                <w:sz w:val="18"/>
                <w:szCs w:val="18"/>
                <w:vertAlign w:val="baseline"/>
                <w:lang w:val="en-US" w:eastAsia="zh-CN"/>
              </w:rPr>
              <w:t>分；</w:t>
            </w:r>
          </w:p>
          <w:p>
            <w:pPr>
              <w:pStyle w:val="Normal"/>
              <w:keepNext w:val="false"/>
              <w:keepLines w:val="false"/>
              <w:widowControl w:val="false"/>
              <w:numPr>
                <w:ilvl w:val="0"/>
                <w:numId w:val="3"/>
              </w:numPr>
              <w:kinsoku w:val="true"/>
              <w:overflowPunct w:val="true"/>
              <w:autoSpaceDE w:val="true"/>
              <w:bidi w:val="0"/>
              <w:snapToGrid w:val="false"/>
              <w:spacing w:lineRule="auto" w:line="240" w:before="0" w:after="0"/>
              <w:ind w:start="0" w:end="0" w:hanging="0"/>
              <w:jc w:val="both"/>
              <w:textAlignment w:val="auto"/>
              <w:rPr>
                <w:rFonts w:ascii="宋体" w:hAnsi="宋体" w:eastAsia="Times New Roman"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拒不接受学校安排工作的；</w:t>
            </w:r>
            <w:r>
              <w:rPr>
                <w:rFonts w:ascii="SimHei" w:hAnsi="SimHei" w:cs="宋体" w:eastAsia="黑体"/>
                <w:position w:val="0"/>
                <w:sz w:val="18"/>
                <w:sz w:val="18"/>
                <w:szCs w:val="18"/>
                <w:vertAlign w:val="baseline"/>
                <w:lang w:val="en-US" w:eastAsia="zh-CN"/>
              </w:rPr>
              <w:t xml:space="preserve"> </w:t>
            </w:r>
          </w:p>
          <w:p>
            <w:pPr>
              <w:pStyle w:val="Normal"/>
              <w:keepNext w:val="false"/>
              <w:keepLines w:val="false"/>
              <w:widowControl w:val="false"/>
              <w:numPr>
                <w:ilvl w:val="0"/>
                <w:numId w:val="3"/>
              </w:numPr>
              <w:kinsoku w:val="true"/>
              <w:overflowPunct w:val="true"/>
              <w:autoSpaceDE w:val="true"/>
              <w:bidi w:val="0"/>
              <w:snapToGrid w:val="false"/>
              <w:spacing w:lineRule="auto" w:line="240" w:before="0" w:after="0"/>
              <w:ind w:start="0" w:end="0" w:hanging="0"/>
              <w:jc w:val="both"/>
              <w:textAlignment w:val="auto"/>
              <w:rPr>
                <w:rFonts w:ascii="宋体" w:hAnsi="宋体" w:eastAsia="Times New Roman"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不胜任学校相应岗位工作的；</w:t>
            </w:r>
            <w:r>
              <w:rPr>
                <w:rFonts w:ascii="SimHei" w:hAnsi="SimHei" w:cs="宋体" w:eastAsia="黑体"/>
                <w:position w:val="0"/>
                <w:sz w:val="18"/>
                <w:sz w:val="18"/>
                <w:szCs w:val="18"/>
                <w:vertAlign w:val="baseline"/>
                <w:lang w:val="en-US" w:eastAsia="zh-CN"/>
              </w:rPr>
              <w:t xml:space="preserve"> </w:t>
            </w:r>
          </w:p>
          <w:p>
            <w:pPr>
              <w:pStyle w:val="Normal"/>
              <w:keepNext w:val="false"/>
              <w:keepLines w:val="false"/>
              <w:widowControl w:val="false"/>
              <w:numPr>
                <w:ilvl w:val="0"/>
                <w:numId w:val="3"/>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ascii="SimHei" w:hAnsi="SimHei" w:cs="宋体" w:eastAsia="黑体"/>
                <w:position w:val="0"/>
                <w:sz w:val="18"/>
                <w:sz w:val="18"/>
                <w:szCs w:val="18"/>
                <w:vertAlign w:val="baseline"/>
                <w:lang w:val="en-US" w:eastAsia="zh-CN"/>
              </w:rPr>
              <w:t>出现重大违纪、重大教学事故的人员。</w:t>
            </w:r>
          </w:p>
        </w:tc>
        <w:tc>
          <w:tcPr>
            <w:tcW w:w="338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val="false"/>
              <w:numPr>
                <w:ilvl w:val="0"/>
                <w:numId w:val="0"/>
              </w:numPr>
              <w:kinsoku w:val="true"/>
              <w:overflowPunct w:val="true"/>
              <w:autoSpaceDE w:val="true"/>
              <w:bidi w:val="0"/>
              <w:snapToGrid w:val="false"/>
              <w:spacing w:lineRule="auto" w:line="240"/>
              <w:ind w:start="0" w:hanging="0"/>
              <w:jc w:val="both"/>
              <w:textAlignment w:val="auto"/>
              <w:rPr>
                <w:rFonts w:ascii="宋体" w:hAnsi="宋体" w:cs="宋体"/>
                <w:position w:val="0"/>
                <w:sz w:val="18"/>
                <w:sz w:val="18"/>
                <w:szCs w:val="18"/>
                <w:vertAlign w:val="baseline"/>
                <w:lang w:val="en-US" w:eastAsia="zh-CN"/>
              </w:rPr>
            </w:pPr>
            <w:r>
              <w:rPr>
                <w:rFonts w:cs="宋体" w:ascii="宋体" w:hAnsi="宋体"/>
                <w:position w:val="0"/>
                <w:sz w:val="18"/>
                <w:sz w:val="18"/>
                <w:szCs w:val="18"/>
                <w:vertAlign w:val="baseline"/>
                <w:lang w:val="en-US" w:eastAsia="zh-CN"/>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start"/>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start"/>
        <w:textAlignment w:val="auto"/>
        <w:rPr>
          <w:rFonts w:ascii="宋体" w:hAnsi="宋体" w:cs="宋体"/>
          <w:sz w:val="21"/>
          <w:szCs w:val="21"/>
          <w:lang w:val="en-US" w:eastAsia="zh-CN"/>
        </w:rPr>
      </w:pPr>
      <w:r>
        <w:rPr>
          <w:rFonts w:ascii="SimHei" w:hAnsi="SimHei" w:cs="宋体" w:eastAsia="黑体"/>
          <w:sz w:val="21"/>
          <w:szCs w:val="21"/>
          <w:lang w:val="en-US" w:eastAsia="zh-CN"/>
        </w:rPr>
        <w:t>说明：</w:t>
      </w:r>
    </w:p>
    <w:p>
      <w:pPr>
        <w:pStyle w:val="Normal"/>
        <w:keepNext w:val="false"/>
        <w:keepLines w:val="false"/>
        <w:pageBreakBefore w:val="false"/>
        <w:widowControl w:val="false"/>
        <w:numPr>
          <w:ilvl w:val="0"/>
          <w:numId w:val="5"/>
        </w:numPr>
        <w:kinsoku w:val="true"/>
        <w:overflowPunct w:val="true"/>
        <w:autoSpaceDE w:val="true"/>
        <w:bidi w:val="0"/>
        <w:snapToGrid w:val="true"/>
        <w:spacing w:lineRule="auto" w:line="360"/>
        <w:ind w:start="425" w:hanging="425"/>
        <w:jc w:val="start"/>
        <w:textAlignment w:val="auto"/>
        <w:rPr>
          <w:rFonts w:ascii="宋体" w:hAnsi="宋体" w:cs="宋体"/>
          <w:sz w:val="21"/>
          <w:szCs w:val="21"/>
          <w:lang w:val="en-US" w:eastAsia="zh-CN"/>
        </w:rPr>
      </w:pPr>
      <w:r>
        <w:rPr>
          <w:rFonts w:ascii="SimHei" w:hAnsi="SimHei" w:cs="宋体" w:eastAsia="黑体"/>
          <w:sz w:val="21"/>
          <w:szCs w:val="21"/>
          <w:lang w:val="en-US" w:eastAsia="zh-CN"/>
        </w:rPr>
        <w:t>职能岗位（</w:t>
      </w:r>
      <w:r>
        <w:rPr>
          <w:rFonts w:cs="宋体" w:ascii="SimHei" w:hAnsi="SimHei" w:eastAsia="黑体"/>
          <w:sz w:val="21"/>
          <w:szCs w:val="21"/>
          <w:lang w:val="en-US" w:eastAsia="zh-CN"/>
        </w:rPr>
        <w:t>F12-15</w:t>
      </w:r>
      <w:r>
        <w:rPr>
          <w:rFonts w:ascii="SimHei" w:hAnsi="SimHei" w:cs="宋体" w:eastAsia="黑体"/>
          <w:sz w:val="21"/>
          <w:szCs w:val="21"/>
          <w:lang w:val="en-US" w:eastAsia="zh-CN"/>
        </w:rPr>
        <w:t>级）（</w:t>
      </w:r>
      <w:r>
        <w:rPr>
          <w:rFonts w:cs="宋体" w:ascii="SimHei" w:hAnsi="SimHei" w:eastAsia="黑体"/>
          <w:sz w:val="21"/>
          <w:szCs w:val="21"/>
          <w:lang w:val="en-US" w:eastAsia="zh-CN"/>
        </w:rPr>
        <w:t>E17-20</w:t>
      </w:r>
      <w:r>
        <w:rPr>
          <w:rFonts w:ascii="SimHei" w:hAnsi="SimHei" w:cs="宋体" w:eastAsia="黑体"/>
          <w:sz w:val="21"/>
          <w:szCs w:val="21"/>
          <w:lang w:val="en-US" w:eastAsia="zh-CN"/>
        </w:rPr>
        <w:t>级）（</w:t>
      </w:r>
      <w:r>
        <w:rPr>
          <w:rFonts w:cs="宋体" w:ascii="SimHei" w:hAnsi="SimHei" w:eastAsia="黑体"/>
          <w:sz w:val="21"/>
          <w:szCs w:val="21"/>
          <w:lang w:val="en-US" w:eastAsia="zh-CN"/>
        </w:rPr>
        <w:t>D16-18</w:t>
      </w:r>
      <w:r>
        <w:rPr>
          <w:rFonts w:ascii="SimHei" w:hAnsi="SimHei" w:cs="宋体" w:eastAsia="黑体"/>
          <w:sz w:val="21"/>
          <w:szCs w:val="21"/>
          <w:lang w:val="en-US" w:eastAsia="zh-CN"/>
        </w:rPr>
        <w:t>级）（</w:t>
      </w:r>
      <w:r>
        <w:rPr>
          <w:rFonts w:cs="宋体" w:ascii="SimHei" w:hAnsi="SimHei" w:eastAsia="黑体"/>
          <w:sz w:val="21"/>
          <w:szCs w:val="21"/>
          <w:lang w:val="en-US" w:eastAsia="zh-CN"/>
        </w:rPr>
        <w:t>C18-17</w:t>
      </w:r>
      <w:r>
        <w:rPr>
          <w:rFonts w:ascii="SimHei" w:hAnsi="SimHei" w:cs="宋体" w:eastAsia="黑体"/>
          <w:sz w:val="21"/>
          <w:szCs w:val="21"/>
          <w:lang w:val="en-US" w:eastAsia="zh-CN"/>
        </w:rPr>
        <w:t>级）晋级必须满足</w:t>
      </w:r>
      <w:r>
        <w:rPr>
          <w:rFonts w:cs="宋体" w:ascii="SimHei" w:hAnsi="SimHei" w:eastAsia="黑体"/>
          <w:sz w:val="21"/>
          <w:szCs w:val="21"/>
          <w:lang w:val="en-US" w:eastAsia="zh-CN"/>
        </w:rPr>
        <w:t>100%</w:t>
      </w:r>
      <w:r>
        <w:rPr>
          <w:rFonts w:ascii="SimHei" w:hAnsi="SimHei" w:cs="宋体" w:eastAsia="黑体"/>
          <w:sz w:val="21"/>
          <w:szCs w:val="21"/>
          <w:lang w:val="en-US" w:eastAsia="zh-CN"/>
        </w:rPr>
        <w:t>及以上完成年度招生任务指标，且绩效考核年均成绩</w:t>
      </w:r>
      <w:r>
        <w:rPr>
          <w:rFonts w:ascii="SimHei" w:hAnsi="SimHei" w:cs="宋体" w:eastAsia="黑体"/>
          <w:sz w:val="21"/>
          <w:szCs w:val="21"/>
          <w:lang w:val="en-US" w:eastAsia="zh-CN"/>
        </w:rPr>
        <w:t>≧</w:t>
      </w:r>
      <w:r>
        <w:rPr>
          <w:rFonts w:cs="宋体" w:ascii="SimHei" w:hAnsi="SimHei" w:eastAsia="黑体"/>
          <w:sz w:val="21"/>
          <w:szCs w:val="21"/>
          <w:lang w:val="en-US" w:eastAsia="zh-CN"/>
        </w:rPr>
        <w:t>90</w:t>
      </w:r>
      <w:r>
        <w:rPr>
          <w:rFonts w:ascii="SimHei" w:hAnsi="SimHei" w:cs="宋体" w:eastAsia="黑体"/>
          <w:sz w:val="21"/>
          <w:szCs w:val="21"/>
          <w:lang w:val="en-US" w:eastAsia="zh-CN"/>
        </w:rPr>
        <w:t>分，年度</w:t>
      </w:r>
      <w:r>
        <w:rPr>
          <w:rFonts w:cs="宋体" w:ascii="SimHei" w:hAnsi="SimHei" w:eastAsia="黑体"/>
          <w:sz w:val="21"/>
          <w:szCs w:val="21"/>
          <w:lang w:val="en-US" w:eastAsia="zh-CN"/>
        </w:rPr>
        <w:t>360</w:t>
      </w:r>
      <w:r>
        <w:rPr>
          <w:rFonts w:ascii="SimHei" w:hAnsi="SimHei" w:cs="宋体" w:eastAsia="黑体"/>
          <w:sz w:val="21"/>
          <w:szCs w:val="21"/>
          <w:lang w:val="en-US" w:eastAsia="zh-CN"/>
        </w:rPr>
        <w:t>评分不低于</w:t>
      </w:r>
      <w:r>
        <w:rPr>
          <w:rFonts w:cs="宋体" w:ascii="SimHei" w:hAnsi="SimHei" w:eastAsia="黑体"/>
          <w:sz w:val="21"/>
          <w:szCs w:val="21"/>
          <w:lang w:val="en-US" w:eastAsia="zh-CN"/>
        </w:rPr>
        <w:t>90</w:t>
      </w:r>
      <w:r>
        <w:rPr>
          <w:rFonts w:ascii="SimHei" w:hAnsi="SimHei" w:cs="宋体" w:eastAsia="黑体"/>
          <w:sz w:val="21"/>
          <w:szCs w:val="21"/>
          <w:lang w:val="en-US" w:eastAsia="zh-CN"/>
        </w:rPr>
        <w:t>分。</w:t>
      </w:r>
    </w:p>
    <w:p>
      <w:pPr>
        <w:pStyle w:val="Normal"/>
        <w:keepNext w:val="false"/>
        <w:keepLines w:val="false"/>
        <w:pageBreakBefore w:val="false"/>
        <w:widowControl w:val="false"/>
        <w:numPr>
          <w:ilvl w:val="0"/>
          <w:numId w:val="5"/>
        </w:numPr>
        <w:kinsoku w:val="true"/>
        <w:overflowPunct w:val="true"/>
        <w:autoSpaceDE w:val="true"/>
        <w:bidi w:val="0"/>
        <w:snapToGrid w:val="true"/>
        <w:spacing w:lineRule="auto" w:line="360"/>
        <w:ind w:start="425" w:hanging="425"/>
        <w:jc w:val="start"/>
        <w:textAlignment w:val="auto"/>
        <w:rPr>
          <w:rFonts w:ascii="宋体" w:hAnsi="宋体" w:cs="宋体"/>
          <w:sz w:val="21"/>
          <w:szCs w:val="21"/>
          <w:lang w:val="en-US" w:eastAsia="zh-CN"/>
        </w:rPr>
      </w:pPr>
      <w:r>
        <w:rPr>
          <w:rFonts w:ascii="SimHei" w:hAnsi="SimHei" w:cs="宋体" w:eastAsia="黑体"/>
          <w:sz w:val="21"/>
          <w:szCs w:val="21"/>
          <w:lang w:val="en-US" w:eastAsia="zh-CN"/>
        </w:rPr>
        <w:t>跳级分数核定除教师资格证书、本岗位从业证书、技能证书，且以上证书的考核年份必须是考核年当年通过考试的，其他证书不再计入加分项。</w:t>
      </w:r>
    </w:p>
    <w:p>
      <w:pPr>
        <w:pStyle w:val="Normal"/>
        <w:keepNext w:val="false"/>
        <w:keepLines w:val="false"/>
        <w:pageBreakBefore w:val="false"/>
        <w:widowControl w:val="false"/>
        <w:numPr>
          <w:ilvl w:val="0"/>
          <w:numId w:val="5"/>
        </w:numPr>
        <w:kinsoku w:val="true"/>
        <w:overflowPunct w:val="true"/>
        <w:autoSpaceDE w:val="true"/>
        <w:bidi w:val="0"/>
        <w:snapToGrid w:val="true"/>
        <w:spacing w:lineRule="auto" w:line="360"/>
        <w:ind w:start="425" w:hanging="425"/>
        <w:jc w:val="start"/>
        <w:textAlignment w:val="auto"/>
        <w:rPr>
          <w:rFonts w:ascii="宋体" w:hAnsi="宋体" w:cs="宋体"/>
          <w:sz w:val="21"/>
          <w:szCs w:val="21"/>
          <w:highlight w:val="darkCyan"/>
          <w:lang w:val="en-US" w:eastAsia="zh-CN"/>
        </w:rPr>
      </w:pPr>
      <w:r>
        <w:rPr>
          <w:rFonts w:ascii="SimHei" w:hAnsi="SimHei" w:cs="宋体" w:eastAsia="黑体"/>
          <w:sz w:val="21"/>
          <w:szCs w:val="21"/>
          <w:highlight w:val="darkCyan"/>
          <w:lang w:val="en-US" w:eastAsia="zh-CN"/>
        </w:rPr>
        <w:t>自本薪酬办法实施的考核年度所获得的荣誉证书计入下一年加分项，之前不计入。</w:t>
      </w:r>
    </w:p>
    <w:p>
      <w:pPr>
        <w:pStyle w:val="Normal"/>
        <w:keepNext w:val="false"/>
        <w:keepLines w:val="false"/>
        <w:pageBreakBefore w:val="false"/>
        <w:widowControl w:val="false"/>
        <w:numPr>
          <w:ilvl w:val="0"/>
          <w:numId w:val="5"/>
        </w:numPr>
        <w:kinsoku w:val="true"/>
        <w:overflowPunct w:val="true"/>
        <w:autoSpaceDE w:val="true"/>
        <w:bidi w:val="0"/>
        <w:snapToGrid w:val="true"/>
        <w:spacing w:lineRule="auto" w:line="360"/>
        <w:ind w:start="425" w:hanging="425"/>
        <w:jc w:val="start"/>
        <w:textAlignment w:val="auto"/>
        <w:rPr>
          <w:rFonts w:ascii="宋体" w:hAnsi="宋体" w:cs="宋体"/>
          <w:sz w:val="21"/>
          <w:szCs w:val="21"/>
          <w:lang w:val="en-US" w:eastAsia="zh-CN"/>
        </w:rPr>
      </w:pPr>
      <w:r>
        <w:rPr>
          <w:rFonts w:ascii="SimHei" w:hAnsi="SimHei" w:cs="宋体" w:eastAsia="黑体"/>
          <w:sz w:val="21"/>
          <w:szCs w:val="21"/>
          <w:lang w:val="en-US" w:eastAsia="zh-CN"/>
        </w:rPr>
        <w:t>当年考核分数不足可以累积到次年申请跳级。</w:t>
      </w:r>
    </w:p>
    <w:p>
      <w:pPr>
        <w:pStyle w:val="Normal"/>
        <w:keepNext w:val="false"/>
        <w:keepLines w:val="false"/>
        <w:pageBreakBefore w:val="false"/>
        <w:widowControl w:val="false"/>
        <w:numPr>
          <w:ilvl w:val="0"/>
          <w:numId w:val="5"/>
        </w:numPr>
        <w:kinsoku w:val="true"/>
        <w:overflowPunct w:val="true"/>
        <w:autoSpaceDE w:val="true"/>
        <w:bidi w:val="0"/>
        <w:snapToGrid w:val="true"/>
        <w:spacing w:lineRule="auto" w:line="360"/>
        <w:ind w:start="425" w:hanging="425"/>
        <w:jc w:val="start"/>
        <w:textAlignment w:val="auto"/>
        <w:rPr>
          <w:rFonts w:ascii="宋体" w:hAnsi="宋体" w:cs="宋体"/>
          <w:sz w:val="21"/>
          <w:szCs w:val="21"/>
          <w:lang w:val="en-US" w:eastAsia="zh-CN"/>
        </w:rPr>
      </w:pPr>
      <w:r>
        <w:rPr>
          <w:rFonts w:ascii="SimHei" w:hAnsi="SimHei" w:cs="宋体" w:eastAsia="黑体"/>
          <w:sz w:val="21"/>
          <w:szCs w:val="21"/>
          <w:lang w:val="en-US" w:eastAsia="zh-CN"/>
        </w:rPr>
        <w:t>学历、职称证书分数不累加。例如如初次评定分数为</w:t>
      </w:r>
      <w:r>
        <w:rPr>
          <w:rFonts w:cs="宋体" w:ascii="SimHei" w:hAnsi="SimHei" w:eastAsia="黑体"/>
          <w:sz w:val="21"/>
          <w:szCs w:val="21"/>
          <w:lang w:val="en-US" w:eastAsia="zh-CN"/>
        </w:rPr>
        <w:t>60</w:t>
      </w:r>
      <w:r>
        <w:rPr>
          <w:rFonts w:ascii="SimHei" w:hAnsi="SimHei" w:cs="宋体" w:eastAsia="黑体"/>
          <w:sz w:val="21"/>
          <w:szCs w:val="21"/>
          <w:lang w:val="en-US" w:eastAsia="zh-CN"/>
        </w:rPr>
        <w:t>分，其中本科学历</w:t>
      </w:r>
      <w:r>
        <w:rPr>
          <w:rFonts w:cs="宋体" w:ascii="SimHei" w:hAnsi="SimHei" w:eastAsia="黑体"/>
          <w:sz w:val="21"/>
          <w:szCs w:val="21"/>
          <w:lang w:val="en-US" w:eastAsia="zh-CN"/>
        </w:rPr>
        <w:t>5</w:t>
      </w:r>
      <w:r>
        <w:rPr>
          <w:rFonts w:ascii="SimHei" w:hAnsi="SimHei" w:cs="宋体" w:eastAsia="黑体"/>
          <w:sz w:val="21"/>
          <w:szCs w:val="21"/>
          <w:lang w:val="en-US" w:eastAsia="zh-CN"/>
        </w:rPr>
        <w:t>分，取得硕士学历</w:t>
      </w:r>
      <w:r>
        <w:rPr>
          <w:rFonts w:cs="宋体" w:ascii="SimHei" w:hAnsi="SimHei" w:eastAsia="黑体"/>
          <w:sz w:val="21"/>
          <w:szCs w:val="21"/>
          <w:lang w:val="en-US" w:eastAsia="zh-CN"/>
        </w:rPr>
        <w:t>10</w:t>
      </w:r>
      <w:r>
        <w:rPr>
          <w:rFonts w:ascii="SimHei" w:hAnsi="SimHei" w:cs="宋体" w:eastAsia="黑体"/>
          <w:sz w:val="21"/>
          <w:szCs w:val="21"/>
          <w:lang w:val="en-US" w:eastAsia="zh-CN"/>
        </w:rPr>
        <w:t>分，则现有分数为</w:t>
      </w:r>
      <w:r>
        <w:rPr>
          <w:rFonts w:cs="宋体" w:ascii="SimHei" w:hAnsi="SimHei" w:eastAsia="黑体"/>
          <w:sz w:val="21"/>
          <w:szCs w:val="21"/>
          <w:lang w:val="en-US" w:eastAsia="zh-CN"/>
        </w:rPr>
        <w:t>60-5+10=65</w:t>
      </w:r>
      <w:r>
        <w:rPr>
          <w:rFonts w:ascii="SimHei" w:hAnsi="SimHei" w:cs="宋体" w:eastAsia="黑体"/>
          <w:sz w:val="21"/>
          <w:szCs w:val="21"/>
          <w:lang w:val="en-US" w:eastAsia="zh-CN"/>
        </w:rPr>
        <w:t>分。</w:t>
      </w:r>
    </w:p>
    <w:p>
      <w:pPr>
        <w:pStyle w:val="Normal"/>
        <w:keepNext w:val="false"/>
        <w:keepLines w:val="false"/>
        <w:pageBreakBefore w:val="false"/>
        <w:widowControl w:val="false"/>
        <w:numPr>
          <w:ilvl w:val="0"/>
          <w:numId w:val="5"/>
        </w:numPr>
        <w:kinsoku w:val="true"/>
        <w:overflowPunct w:val="true"/>
        <w:autoSpaceDE w:val="true"/>
        <w:bidi w:val="0"/>
        <w:snapToGrid w:val="true"/>
        <w:spacing w:lineRule="auto" w:line="360"/>
        <w:ind w:start="425" w:hanging="425"/>
        <w:jc w:val="start"/>
        <w:textAlignment w:val="auto"/>
        <w:rPr>
          <w:rFonts w:ascii="宋体" w:hAnsi="宋体" w:cs="宋体"/>
          <w:sz w:val="21"/>
          <w:szCs w:val="21"/>
          <w:lang w:val="en-US" w:eastAsia="zh-CN"/>
        </w:rPr>
      </w:pPr>
      <w:r>
        <w:rPr>
          <w:rFonts w:ascii="SimHei" w:hAnsi="SimHei" w:cs="宋体" w:eastAsia="黑体"/>
          <w:sz w:val="21"/>
          <w:szCs w:val="21"/>
          <w:lang w:val="en-US" w:eastAsia="zh-CN"/>
        </w:rPr>
        <w:t>加分跳级只核定原有分数的跳级。</w:t>
      </w:r>
    </w:p>
    <w:p>
      <w:pPr>
        <w:pStyle w:val="Normal"/>
        <w:keepNext w:val="false"/>
        <w:keepLines w:val="false"/>
        <w:pageBreakBefore w:val="false"/>
        <w:widowControl w:val="false"/>
        <w:numPr>
          <w:ilvl w:val="0"/>
          <w:numId w:val="5"/>
        </w:numPr>
        <w:kinsoku w:val="true"/>
        <w:overflowPunct w:val="true"/>
        <w:autoSpaceDE w:val="true"/>
        <w:bidi w:val="0"/>
        <w:snapToGrid w:val="true"/>
        <w:spacing w:lineRule="auto" w:line="360"/>
        <w:ind w:start="425" w:hanging="425"/>
        <w:jc w:val="start"/>
        <w:textAlignment w:val="auto"/>
        <w:rPr>
          <w:rFonts w:ascii="宋体" w:hAnsi="宋体" w:cs="宋体"/>
          <w:sz w:val="21"/>
          <w:szCs w:val="21"/>
          <w:lang w:val="en-US" w:eastAsia="zh-CN"/>
        </w:rPr>
      </w:pPr>
      <w:r>
        <w:rPr>
          <w:rFonts w:ascii="SimHei" w:hAnsi="SimHei" w:cs="宋体" w:eastAsia="黑体"/>
          <w:sz w:val="21"/>
          <w:szCs w:val="21"/>
          <w:lang w:val="en-US" w:eastAsia="zh-CN"/>
        </w:rPr>
        <w:t>跳级加分项只针对所有智能岗位人员。</w:t>
      </w:r>
    </w:p>
    <w:p>
      <w:pPr>
        <w:sectPr>
          <w:type w:val="nextPage"/>
          <w:pgSz w:orient="landscape" w:w="11906" w:h="16838"/>
          <w:pgMar w:left="567" w:right="567" w:header="0" w:top="567" w:footer="0" w:bottom="567" w:gutter="0"/>
          <w:pgNumType w:fmt="decimal"/>
          <w:formProt w:val="false"/>
          <w:textDirection w:val="lrTb"/>
          <w:docGrid w:type="lines" w:linePitch="312" w:charSpace="0"/>
        </w:sect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start"/>
        <w:textAlignment w:val="auto"/>
        <w:rPr>
          <w:rFonts w:ascii="宋体" w:hAnsi="宋体" w:cs="宋体"/>
          <w:sz w:val="21"/>
          <w:szCs w:val="21"/>
          <w:lang w:val="en-US" w:eastAsia="zh-CN"/>
        </w:rPr>
      </w:pPr>
      <w:r>
        <w:rPr>
          <w:rFonts w:cs="宋体" w:ascii="SimHei" w:hAnsi="SimHei" w:eastAsia="黑体"/>
          <w:sz w:val="21"/>
          <w:szCs w:val="21"/>
          <w:lang w:val="en-US" w:eastAsia="zh-CN"/>
        </w:rPr>
      </w:r>
    </w:p>
    <w:p>
      <w:pPr>
        <w:pStyle w:val="Normal"/>
        <w:keepNext w:val="false"/>
        <w:keepLines w:val="false"/>
        <w:pageBreakBefore w:val="false"/>
        <w:widowControl w:val="false"/>
        <w:numPr>
          <w:ilvl w:val="0"/>
          <w:numId w:val="2"/>
        </w:numPr>
        <w:kinsoku w:val="true"/>
        <w:overflowPunct w:val="true"/>
        <w:autoSpaceDE w:val="true"/>
        <w:bidi w:val="0"/>
        <w:snapToGrid w:val="true"/>
        <w:spacing w:lineRule="auto" w:line="360"/>
        <w:ind w:start="0" w:hanging="0"/>
        <w:jc w:val="center"/>
        <w:textAlignment w:val="auto"/>
        <w:rPr>
          <w:rFonts w:ascii="宋体" w:hAnsi="宋体" w:cs="宋体"/>
          <w:sz w:val="21"/>
          <w:szCs w:val="21"/>
          <w:lang w:val="en-US" w:eastAsia="zh-CN"/>
        </w:rPr>
      </w:pPr>
      <w:r>
        <w:rPr>
          <w:rFonts w:ascii="SimHei" w:hAnsi="SimHei" w:cs="宋体" w:eastAsia="黑体"/>
          <w:sz w:val="21"/>
          <w:szCs w:val="21"/>
          <w:lang w:val="en-US" w:eastAsia="zh-CN"/>
        </w:rPr>
        <w:t>教师岗位等级与薪酬一览表</w:t>
      </w:r>
    </w:p>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both"/>
        <w:textAlignment w:val="auto"/>
        <w:rPr>
          <w:rFonts w:ascii="宋体" w:hAnsi="宋体" w:cs="宋体"/>
          <w:sz w:val="21"/>
          <w:szCs w:val="21"/>
          <w:lang w:val="en-US" w:eastAsia="zh-CN"/>
        </w:rPr>
      </w:pPr>
      <w:r>
        <w:rPr>
          <w:rFonts w:cs="宋体" w:ascii="SimHei" w:hAnsi="SimHei" w:eastAsia="黑体"/>
          <w:sz w:val="21"/>
          <w:szCs w:val="21"/>
          <w:lang w:val="en-US" w:eastAsia="zh-CN"/>
        </w:rPr>
      </w:r>
    </w:p>
    <w:tbl>
      <w:tblPr>
        <w:tblW w:w="15734" w:type="dxa"/>
        <w:jc w:val="center"/>
        <w:tblInd w:w="0" w:type="dxa"/>
        <w:tblLayout w:type="fixed"/>
        <w:tblCellMar>
          <w:top w:w="15" w:type="dxa"/>
          <w:start w:w="15" w:type="dxa"/>
          <w:bottom w:w="0" w:type="dxa"/>
          <w:end w:w="15" w:type="dxa"/>
        </w:tblCellMar>
      </w:tblPr>
      <w:tblGrid>
        <w:gridCol w:w="832"/>
        <w:gridCol w:w="450"/>
        <w:gridCol w:w="765"/>
        <w:gridCol w:w="570"/>
        <w:gridCol w:w="870"/>
        <w:gridCol w:w="855"/>
        <w:gridCol w:w="1020"/>
        <w:gridCol w:w="975"/>
        <w:gridCol w:w="2415"/>
        <w:gridCol w:w="750"/>
        <w:gridCol w:w="825"/>
        <w:gridCol w:w="825"/>
        <w:gridCol w:w="630"/>
        <w:gridCol w:w="495"/>
        <w:gridCol w:w="860"/>
        <w:gridCol w:w="483"/>
        <w:gridCol w:w="574"/>
        <w:gridCol w:w="483"/>
        <w:gridCol w:w="574"/>
        <w:gridCol w:w="483"/>
      </w:tblGrid>
      <w:tr>
        <w:trPr>
          <w:trHeight w:val="23" w:hRule="atLeast"/>
        </w:trPr>
        <w:tc>
          <w:tcPr>
            <w:tcW w:w="8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岗位</w:t>
            </w:r>
          </w:p>
        </w:tc>
        <w:tc>
          <w:tcPr>
            <w:tcW w:w="4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职等</w:t>
            </w:r>
          </w:p>
        </w:tc>
        <w:tc>
          <w:tcPr>
            <w:tcW w:w="7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职级</w:t>
            </w:r>
          </w:p>
        </w:tc>
        <w:tc>
          <w:tcPr>
            <w:tcW w:w="5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调薪幅度</w:t>
            </w:r>
          </w:p>
        </w:tc>
        <w:tc>
          <w:tcPr>
            <w:tcW w:w="6135" w:type="dxa"/>
            <w:gridSpan w:val="5"/>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固定工资</w:t>
            </w:r>
          </w:p>
        </w:tc>
        <w:tc>
          <w:tcPr>
            <w:tcW w:w="2400" w:type="dxa"/>
            <w:gridSpan w:val="3"/>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浮动工资</w:t>
            </w:r>
          </w:p>
        </w:tc>
        <w:tc>
          <w:tcPr>
            <w:tcW w:w="1125" w:type="dxa"/>
            <w:gridSpan w:val="2"/>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月福利工资</w:t>
            </w:r>
          </w:p>
        </w:tc>
        <w:tc>
          <w:tcPr>
            <w:tcW w:w="8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小计工资</w:t>
            </w:r>
          </w:p>
        </w:tc>
        <w:tc>
          <w:tcPr>
            <w:tcW w:w="48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薪酬范围</w:t>
            </w:r>
          </w:p>
        </w:tc>
        <w:tc>
          <w:tcPr>
            <w:tcW w:w="2114" w:type="dxa"/>
            <w:gridSpan w:val="4"/>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年福利</w:t>
            </w:r>
          </w:p>
        </w:tc>
      </w:tr>
      <w:tr>
        <w:trPr>
          <w:trHeight w:val="312"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基本工资</w:t>
            </w:r>
          </w:p>
        </w:tc>
        <w:tc>
          <w:tcPr>
            <w:tcW w:w="8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保底津贴</w:t>
            </w:r>
          </w:p>
        </w:tc>
        <w:tc>
          <w:tcPr>
            <w:tcW w:w="10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保底课时数</w:t>
            </w:r>
          </w:p>
        </w:tc>
        <w:tc>
          <w:tcPr>
            <w:tcW w:w="9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技术津贴</w:t>
            </w:r>
          </w:p>
        </w:tc>
        <w:tc>
          <w:tcPr>
            <w:tcW w:w="24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备注</w:t>
            </w:r>
          </w:p>
        </w:tc>
        <w:tc>
          <w:tcPr>
            <w:tcW w:w="7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课时费</w:t>
            </w:r>
          </w:p>
        </w:tc>
        <w:tc>
          <w:tcPr>
            <w:tcW w:w="8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班主任费</w:t>
            </w:r>
          </w:p>
        </w:tc>
        <w:tc>
          <w:tcPr>
            <w:tcW w:w="8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满勤奖</w:t>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餐补</w:t>
            </w:r>
          </w:p>
        </w:tc>
        <w:tc>
          <w:tcPr>
            <w:tcW w:w="49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交通补助</w:t>
            </w:r>
          </w:p>
        </w:tc>
        <w:tc>
          <w:tcPr>
            <w:tcW w:w="8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5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子女通勤费</w:t>
            </w:r>
          </w:p>
        </w:tc>
        <w:tc>
          <w:tcPr>
            <w:tcW w:w="48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取暖补贴</w:t>
            </w:r>
          </w:p>
        </w:tc>
        <w:tc>
          <w:tcPr>
            <w:tcW w:w="5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住房公积金</w:t>
            </w:r>
          </w:p>
        </w:tc>
        <w:tc>
          <w:tcPr>
            <w:tcW w:w="483"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燃油补贴</w:t>
            </w:r>
          </w:p>
        </w:tc>
      </w:tr>
      <w:tr>
        <w:trPr>
          <w:trHeight w:val="312"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9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5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8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r>
      <w:tr>
        <w:trPr>
          <w:trHeight w:val="23" w:hRule="atLeast"/>
        </w:trPr>
        <w:tc>
          <w:tcPr>
            <w:tcW w:w="8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高级讲师</w:t>
            </w:r>
          </w:p>
        </w:tc>
        <w:tc>
          <w:tcPr>
            <w:tcW w:w="4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A</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5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500</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2200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3800</w:t>
            </w:r>
          </w:p>
        </w:tc>
        <w:tc>
          <w:tcPr>
            <w:tcW w:w="10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64</w:t>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napToGrid w:val="false"/>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24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、特岗教师按原有签呈已经享有保底工资，不再享受年度福利。</w:t>
            </w:r>
            <w:r>
              <w:rPr>
                <w:rFonts w:eastAsia="黑体" w:cs="宋体" w:ascii="SimHei" w:hAnsi="SimHei"/>
                <w:i w:val="false"/>
                <w:color w:val="000000"/>
                <w:kern w:val="0"/>
                <w:sz w:val="18"/>
                <w:szCs w:val="18"/>
                <w:u w:val="none"/>
                <w:lang w:val="en-US" w:eastAsia="zh-CN" w:bidi="ar"/>
              </w:rPr>
              <w:br/>
              <w:t>2</w:t>
            </w:r>
            <w:r>
              <w:rPr>
                <w:rFonts w:ascii="SimHei" w:hAnsi="SimHei" w:cs="宋体" w:eastAsia="黑体"/>
                <w:i w:val="false"/>
                <w:color w:val="000000"/>
                <w:kern w:val="0"/>
                <w:sz w:val="18"/>
                <w:szCs w:val="18"/>
                <w:u w:val="none"/>
                <w:lang w:val="en-US" w:eastAsia="zh-CN" w:bidi="ar"/>
              </w:rPr>
              <w:t>、特岗教师按照原签呈课时数计算。</w:t>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2200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3300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napToGrid w:val="false"/>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2200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2800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napToGrid w:val="false"/>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讲师</w:t>
            </w:r>
          </w:p>
        </w:tc>
        <w:tc>
          <w:tcPr>
            <w:tcW w:w="4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B</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5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500</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2100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10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64</w:t>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napToGrid w:val="false"/>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2100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napToGrid w:val="false"/>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2100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snapToGrid w:val="false"/>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一级教师</w:t>
            </w:r>
          </w:p>
        </w:tc>
        <w:tc>
          <w:tcPr>
            <w:tcW w:w="4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C</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w:t>
            </w:r>
            <w:r>
              <w:rPr>
                <w:rFonts w:ascii="SimHei" w:hAnsi="SimHei" w:cs="宋体" w:eastAsia="黑体"/>
                <w:i w:val="false"/>
                <w:color w:val="000000"/>
                <w:kern w:val="0"/>
                <w:sz w:val="18"/>
                <w:szCs w:val="18"/>
                <w:u w:val="none"/>
                <w:lang w:val="en-US" w:eastAsia="zh-CN" w:bidi="ar"/>
              </w:rPr>
              <w:t>级</w:t>
            </w:r>
          </w:p>
        </w:tc>
        <w:tc>
          <w:tcPr>
            <w:tcW w:w="5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1600</w:t>
            </w:r>
          </w:p>
        </w:tc>
        <w:tc>
          <w:tcPr>
            <w:tcW w:w="10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w:t>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1400</w:t>
            </w:r>
          </w:p>
        </w:tc>
        <w:tc>
          <w:tcPr>
            <w:tcW w:w="24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保底津贴按照</w:t>
            </w:r>
            <w:r>
              <w:rPr>
                <w:rFonts w:eastAsia="黑体" w:cs="宋体" w:ascii="SimHei" w:hAnsi="SimHei"/>
                <w:i w:val="false"/>
                <w:color w:val="000000"/>
                <w:kern w:val="0"/>
                <w:sz w:val="18"/>
                <w:szCs w:val="18"/>
                <w:u w:val="none"/>
                <w:lang w:val="en-US" w:eastAsia="zh-CN" w:bidi="ar"/>
              </w:rPr>
              <w:t>20</w:t>
            </w:r>
            <w:r>
              <w:rPr>
                <w:rFonts w:ascii="SimHei" w:hAnsi="SimHei" w:cs="宋体" w:eastAsia="黑体"/>
                <w:i w:val="false"/>
                <w:color w:val="000000"/>
                <w:kern w:val="0"/>
                <w:sz w:val="18"/>
                <w:szCs w:val="18"/>
                <w:u w:val="none"/>
                <w:lang w:val="en-US" w:eastAsia="zh-CN" w:bidi="ar"/>
              </w:rPr>
              <w:t>元</w:t>
            </w:r>
            <w:r>
              <w:rPr>
                <w:rFonts w:eastAsia="黑体" w:cs="宋体" w:ascii="SimHei" w:hAnsi="SimHei"/>
                <w:i w:val="false"/>
                <w:color w:val="000000"/>
                <w:kern w:val="0"/>
                <w:sz w:val="18"/>
                <w:szCs w:val="18"/>
                <w:u w:val="none"/>
                <w:lang w:val="en-US" w:eastAsia="zh-CN" w:bidi="ar"/>
              </w:rPr>
              <w:t>/</w:t>
            </w:r>
            <w:r>
              <w:rPr>
                <w:rFonts w:ascii="SimHei" w:hAnsi="SimHei" w:cs="宋体" w:eastAsia="黑体"/>
                <w:i w:val="false"/>
                <w:color w:val="000000"/>
                <w:kern w:val="0"/>
                <w:sz w:val="18"/>
                <w:szCs w:val="18"/>
                <w:u w:val="none"/>
                <w:lang w:val="en-US" w:eastAsia="zh-CN" w:bidi="ar"/>
              </w:rPr>
              <w:t>节计算。</w:t>
            </w:r>
            <w:r>
              <w:rPr>
                <w:rFonts w:eastAsia="黑体" w:cs="宋体" w:ascii="SimHei" w:hAnsi="SimHei"/>
                <w:i w:val="false"/>
                <w:color w:val="000000"/>
                <w:kern w:val="0"/>
                <w:sz w:val="18"/>
                <w:szCs w:val="18"/>
                <w:u w:val="none"/>
                <w:lang w:val="en-US" w:eastAsia="zh-CN" w:bidi="ar"/>
              </w:rPr>
              <w:br/>
              <w:t>2.</w:t>
            </w:r>
            <w:r>
              <w:rPr>
                <w:rFonts w:ascii="SimHei" w:hAnsi="SimHei" w:cs="宋体" w:eastAsia="黑体"/>
                <w:i w:val="false"/>
                <w:color w:val="000000"/>
                <w:kern w:val="0"/>
                <w:sz w:val="18"/>
                <w:szCs w:val="18"/>
                <w:u w:val="none"/>
                <w:lang w:val="en-US" w:eastAsia="zh-CN" w:bidi="ar"/>
              </w:rPr>
              <w:t>月课时不足保底课时数的，按照保底薪资计算。</w:t>
            </w:r>
            <w:r>
              <w:rPr>
                <w:rFonts w:eastAsia="黑体" w:cs="宋体" w:ascii="SimHei" w:hAnsi="SimHei"/>
                <w:i w:val="false"/>
                <w:color w:val="000000"/>
                <w:kern w:val="0"/>
                <w:sz w:val="18"/>
                <w:szCs w:val="18"/>
                <w:u w:val="none"/>
                <w:lang w:val="en-US" w:eastAsia="zh-CN" w:bidi="ar"/>
              </w:rPr>
              <w:br/>
              <w:t>3.</w:t>
            </w:r>
            <w:r>
              <w:rPr>
                <w:rFonts w:ascii="SimHei" w:hAnsi="SimHei" w:cs="宋体" w:eastAsia="黑体"/>
                <w:i w:val="false"/>
                <w:color w:val="000000"/>
                <w:kern w:val="0"/>
                <w:sz w:val="18"/>
                <w:szCs w:val="18"/>
                <w:u w:val="none"/>
                <w:lang w:val="en-US" w:eastAsia="zh-CN" w:bidi="ar"/>
              </w:rPr>
              <w:t>月课时超过保底课时数，且课时费标准低于</w:t>
            </w:r>
            <w:r>
              <w:rPr>
                <w:rFonts w:eastAsia="黑体" w:cs="宋体" w:ascii="SimHei" w:hAnsi="SimHei"/>
                <w:i w:val="false"/>
                <w:color w:val="000000"/>
                <w:kern w:val="0"/>
                <w:sz w:val="18"/>
                <w:szCs w:val="18"/>
                <w:u w:val="none"/>
                <w:lang w:val="en-US" w:eastAsia="zh-CN" w:bidi="ar"/>
              </w:rPr>
              <w:t>20</w:t>
            </w:r>
            <w:r>
              <w:rPr>
                <w:rFonts w:ascii="SimHei" w:hAnsi="SimHei" w:cs="宋体" w:eastAsia="黑体"/>
                <w:i w:val="false"/>
                <w:color w:val="000000"/>
                <w:kern w:val="0"/>
                <w:sz w:val="18"/>
                <w:szCs w:val="18"/>
                <w:u w:val="none"/>
                <w:lang w:val="en-US" w:eastAsia="zh-CN" w:bidi="ar"/>
              </w:rPr>
              <w:t>元</w:t>
            </w:r>
            <w:r>
              <w:rPr>
                <w:rFonts w:eastAsia="黑体" w:cs="宋体" w:ascii="SimHei" w:hAnsi="SimHei"/>
                <w:i w:val="false"/>
                <w:color w:val="000000"/>
                <w:kern w:val="0"/>
                <w:sz w:val="18"/>
                <w:szCs w:val="18"/>
                <w:u w:val="none"/>
                <w:lang w:val="en-US" w:eastAsia="zh-CN" w:bidi="ar"/>
              </w:rPr>
              <w:t>/</w:t>
            </w:r>
            <w:r>
              <w:rPr>
                <w:rFonts w:ascii="SimHei" w:hAnsi="SimHei" w:cs="宋体" w:eastAsia="黑体"/>
                <w:i w:val="false"/>
                <w:color w:val="000000"/>
                <w:kern w:val="0"/>
                <w:sz w:val="18"/>
                <w:szCs w:val="18"/>
                <w:u w:val="none"/>
                <w:lang w:val="en-US" w:eastAsia="zh-CN" w:bidi="ar"/>
              </w:rPr>
              <w:t>节，保底课时数内的课时费按照保底课时费计算。超过保底课时数的课时费按照实际课时费计算。</w:t>
            </w:r>
            <w:r>
              <w:rPr>
                <w:rFonts w:eastAsia="黑体" w:cs="宋体" w:ascii="SimHei" w:hAnsi="SimHei"/>
                <w:i w:val="false"/>
                <w:color w:val="000000"/>
                <w:kern w:val="0"/>
                <w:sz w:val="18"/>
                <w:szCs w:val="18"/>
                <w:u w:val="none"/>
                <w:lang w:val="en-US" w:eastAsia="zh-CN" w:bidi="ar"/>
              </w:rPr>
              <w:br/>
              <w:t>3.</w:t>
            </w:r>
            <w:r>
              <w:rPr>
                <w:rFonts w:ascii="SimHei" w:hAnsi="SimHei" w:cs="宋体" w:eastAsia="黑体"/>
                <w:i w:val="false"/>
                <w:color w:val="000000"/>
                <w:kern w:val="0"/>
                <w:sz w:val="18"/>
                <w:szCs w:val="18"/>
                <w:u w:val="none"/>
                <w:lang w:val="en-US" w:eastAsia="zh-CN" w:bidi="ar"/>
              </w:rPr>
              <w:t>月课时超过保底课时数且课时费标准高于</w:t>
            </w:r>
            <w:r>
              <w:rPr>
                <w:rFonts w:eastAsia="黑体" w:cs="宋体" w:ascii="SimHei" w:hAnsi="SimHei"/>
                <w:i w:val="false"/>
                <w:color w:val="000000"/>
                <w:kern w:val="0"/>
                <w:sz w:val="18"/>
                <w:szCs w:val="18"/>
                <w:u w:val="none"/>
                <w:lang w:val="en-US" w:eastAsia="zh-CN" w:bidi="ar"/>
              </w:rPr>
              <w:t>20</w:t>
            </w:r>
            <w:r>
              <w:rPr>
                <w:rFonts w:ascii="SimHei" w:hAnsi="SimHei" w:cs="宋体" w:eastAsia="黑体"/>
                <w:i w:val="false"/>
                <w:color w:val="000000"/>
                <w:kern w:val="0"/>
                <w:sz w:val="18"/>
                <w:szCs w:val="18"/>
                <w:u w:val="none"/>
                <w:lang w:val="en-US" w:eastAsia="zh-CN" w:bidi="ar"/>
              </w:rPr>
              <w:t>元</w:t>
            </w:r>
            <w:r>
              <w:rPr>
                <w:rFonts w:eastAsia="黑体" w:cs="宋体" w:ascii="SimHei" w:hAnsi="SimHei"/>
                <w:i w:val="false"/>
                <w:color w:val="000000"/>
                <w:kern w:val="0"/>
                <w:sz w:val="18"/>
                <w:szCs w:val="18"/>
                <w:u w:val="none"/>
                <w:lang w:val="en-US" w:eastAsia="zh-CN" w:bidi="ar"/>
              </w:rPr>
              <w:t>/</w:t>
            </w:r>
            <w:r>
              <w:rPr>
                <w:rFonts w:ascii="SimHei" w:hAnsi="SimHei" w:cs="宋体" w:eastAsia="黑体"/>
                <w:i w:val="false"/>
                <w:color w:val="000000"/>
                <w:kern w:val="0"/>
                <w:sz w:val="18"/>
                <w:szCs w:val="18"/>
                <w:u w:val="none"/>
                <w:lang w:val="en-US" w:eastAsia="zh-CN" w:bidi="ar"/>
              </w:rPr>
              <w:t>节，按照实际课时费进行计算。</w:t>
            </w:r>
            <w:r>
              <w:rPr>
                <w:rFonts w:eastAsia="黑体" w:cs="宋体" w:ascii="SimHei" w:hAnsi="SimHei"/>
                <w:i w:val="false"/>
                <w:color w:val="000000"/>
                <w:kern w:val="0"/>
                <w:sz w:val="18"/>
                <w:szCs w:val="18"/>
                <w:u w:val="none"/>
                <w:lang w:val="en-US" w:eastAsia="zh-CN" w:bidi="ar"/>
              </w:rPr>
              <w:br/>
              <w:t>4.</w:t>
            </w:r>
            <w:r>
              <w:rPr>
                <w:rFonts w:ascii="SimHei" w:hAnsi="SimHei" w:cs="宋体" w:eastAsia="黑体"/>
                <w:i w:val="false"/>
                <w:color w:val="000000"/>
                <w:kern w:val="0"/>
                <w:sz w:val="18"/>
                <w:szCs w:val="18"/>
                <w:u w:val="none"/>
                <w:lang w:val="en-US" w:eastAsia="zh-CN" w:bidi="ar"/>
              </w:rPr>
              <w:t>保底津贴只包含理论课时，其余课时按照实际发生计算。</w:t>
            </w:r>
            <w:r>
              <w:rPr>
                <w:rFonts w:eastAsia="黑体" w:cs="宋体" w:ascii="SimHei" w:hAnsi="SimHei"/>
                <w:i w:val="false"/>
                <w:color w:val="000000"/>
                <w:kern w:val="0"/>
                <w:sz w:val="18"/>
                <w:szCs w:val="18"/>
                <w:u w:val="none"/>
                <w:lang w:val="en-US" w:eastAsia="zh-CN" w:bidi="ar"/>
              </w:rPr>
              <w:br/>
              <w:t>5</w:t>
            </w:r>
            <w:r>
              <w:rPr>
                <w:rFonts w:ascii="SimHei" w:hAnsi="SimHei" w:cs="宋体" w:eastAsia="黑体"/>
                <w:i w:val="false"/>
                <w:color w:val="000000"/>
                <w:kern w:val="0"/>
                <w:sz w:val="18"/>
                <w:szCs w:val="18"/>
                <w:u w:val="none"/>
                <w:lang w:val="en-US" w:eastAsia="zh-CN" w:bidi="ar"/>
              </w:rPr>
              <w:t>、特岗教师按原有签呈已经享有保底工资，不再享受年度福利。</w:t>
            </w:r>
            <w:r>
              <w:rPr>
                <w:rFonts w:eastAsia="黑体" w:cs="宋体" w:ascii="SimHei" w:hAnsi="SimHei"/>
                <w:i w:val="false"/>
                <w:color w:val="000000"/>
                <w:kern w:val="0"/>
                <w:sz w:val="18"/>
                <w:szCs w:val="18"/>
                <w:u w:val="none"/>
                <w:lang w:val="en-US" w:eastAsia="zh-CN" w:bidi="ar"/>
              </w:rPr>
              <w:br/>
              <w:t>6</w:t>
            </w:r>
            <w:r>
              <w:rPr>
                <w:rFonts w:ascii="SimHei" w:hAnsi="SimHei" w:cs="宋体" w:eastAsia="黑体"/>
                <w:i w:val="false"/>
                <w:color w:val="000000"/>
                <w:kern w:val="0"/>
                <w:sz w:val="18"/>
                <w:szCs w:val="18"/>
                <w:u w:val="none"/>
                <w:lang w:val="en-US" w:eastAsia="zh-CN" w:bidi="ar"/>
              </w:rPr>
              <w:t>、特岗教师按照原签呈课时数计算。</w:t>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5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1600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1600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1100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1600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二级教师</w:t>
            </w:r>
          </w:p>
        </w:tc>
        <w:tc>
          <w:tcPr>
            <w:tcW w:w="4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D</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w:t>
            </w:r>
            <w:r>
              <w:rPr>
                <w:rFonts w:ascii="SimHei" w:hAnsi="SimHei" w:cs="宋体" w:eastAsia="黑体"/>
                <w:i w:val="false"/>
                <w:color w:val="000000"/>
                <w:kern w:val="0"/>
                <w:sz w:val="18"/>
                <w:szCs w:val="18"/>
                <w:u w:val="none"/>
                <w:lang w:val="en-US" w:eastAsia="zh-CN" w:bidi="ar"/>
              </w:rPr>
              <w:t>级</w:t>
            </w:r>
          </w:p>
        </w:tc>
        <w:tc>
          <w:tcPr>
            <w:tcW w:w="5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1400</w:t>
            </w:r>
          </w:p>
        </w:tc>
        <w:tc>
          <w:tcPr>
            <w:tcW w:w="10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72</w:t>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eastAsia="宋体" w:cs="Arial"/>
                <w:i w:val="false"/>
                <w:i w:val="false"/>
                <w:color w:val="000000"/>
                <w:sz w:val="18"/>
                <w:szCs w:val="18"/>
                <w:u w:val="none"/>
              </w:rPr>
            </w:pPr>
            <w:r>
              <w:rPr>
                <w:rFonts w:eastAsia="黑体" w:cs="Arial"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5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800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700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1900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1400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Arial" w:hAnsi="Arial" w:eastAsia="宋体" w:cs="Arial"/>
                <w:i w:val="false"/>
                <w:i w:val="false"/>
                <w:color w:val="000000"/>
                <w:sz w:val="18"/>
                <w:szCs w:val="18"/>
                <w:u w:val="none"/>
              </w:rPr>
            </w:pPr>
            <w:r>
              <w:rPr>
                <w:rFonts w:eastAsia="黑体" w:cs="Arial" w:ascii="SimHei" w:hAnsi="SimHei"/>
                <w:i w:val="false"/>
                <w:color w:val="000000"/>
                <w:kern w:val="0"/>
                <w:sz w:val="18"/>
                <w:szCs w:val="18"/>
                <w:u w:val="none"/>
                <w:lang w:val="en-US" w:eastAsia="zh-CN" w:bidi="ar"/>
              </w:rPr>
              <w:t>√</w:t>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restart"/>
            <w:tcBorders>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三级教师</w:t>
            </w:r>
          </w:p>
        </w:tc>
        <w:tc>
          <w:tcPr>
            <w:tcW w:w="450" w:type="dxa"/>
            <w:vMerge w:val="restart"/>
            <w:tcBorders>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E</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w:t>
            </w:r>
            <w:r>
              <w:rPr>
                <w:rFonts w:ascii="SimHei" w:hAnsi="SimHei" w:cs="宋体" w:eastAsia="黑体"/>
                <w:i w:val="false"/>
                <w:color w:val="000000"/>
                <w:kern w:val="0"/>
                <w:sz w:val="18"/>
                <w:szCs w:val="18"/>
                <w:u w:val="none"/>
                <w:lang w:val="en-US" w:eastAsia="zh-CN" w:bidi="ar"/>
              </w:rPr>
              <w:t>级</w:t>
            </w:r>
          </w:p>
        </w:tc>
        <w:tc>
          <w:tcPr>
            <w:tcW w:w="570" w:type="dxa"/>
            <w:vMerge w:val="restart"/>
            <w:tcBorders>
              <w:start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64</w:t>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w:t>
            </w:r>
            <w:r>
              <w:rPr>
                <w:rFonts w:ascii="SimHei" w:hAnsi="SimHei" w:cs="宋体" w:eastAsia="黑体"/>
                <w:i w:val="false"/>
                <w:color w:val="000000"/>
                <w:kern w:val="0"/>
                <w:sz w:val="18"/>
                <w:szCs w:val="18"/>
                <w:u w:val="none"/>
                <w:lang w:val="en-US" w:eastAsia="zh-CN" w:bidi="ar"/>
              </w:rPr>
              <w:t>级</w:t>
            </w:r>
          </w:p>
        </w:tc>
        <w:tc>
          <w:tcPr>
            <w:tcW w:w="570" w:type="dxa"/>
            <w:vMerge w:val="continue"/>
            <w:tcBorders>
              <w:start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5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1800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1200</w:t>
            </w:r>
          </w:p>
        </w:tc>
        <w:tc>
          <w:tcPr>
            <w:tcW w:w="10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restart"/>
            <w:tcBorders>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四级教师</w:t>
            </w:r>
          </w:p>
        </w:tc>
        <w:tc>
          <w:tcPr>
            <w:tcW w:w="450" w:type="dxa"/>
            <w:vMerge w:val="restart"/>
            <w:tcBorders>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F</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w:t>
            </w:r>
            <w:r>
              <w:rPr>
                <w:rFonts w:ascii="SimHei" w:hAnsi="SimHei" w:cs="宋体" w:eastAsia="黑体"/>
                <w:i w:val="false"/>
                <w:color w:val="000000"/>
                <w:kern w:val="0"/>
                <w:sz w:val="18"/>
                <w:szCs w:val="18"/>
                <w:u w:val="none"/>
                <w:lang w:val="en-US" w:eastAsia="zh-CN" w:bidi="ar"/>
              </w:rPr>
              <w:t>级</w:t>
            </w:r>
          </w:p>
        </w:tc>
        <w:tc>
          <w:tcPr>
            <w:tcW w:w="5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100</w:t>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0" w:type="dxa"/>
            <w:vMerge w:val="restart"/>
            <w:tcBorders>
              <w:start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48</w:t>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600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0" w:type="dxa"/>
            <w:vMerge w:val="continue"/>
            <w:tcBorders>
              <w:start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500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0" w:type="dxa"/>
            <w:vMerge w:val="continue"/>
            <w:tcBorders>
              <w:start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w:t>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0" w:type="dxa"/>
            <w:vMerge w:val="continue"/>
            <w:tcBorders>
              <w:start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300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450" w:type="dxa"/>
            <w:vMerge w:val="continue"/>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5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0" w:type="dxa"/>
            <w:vMerge w:val="continue"/>
            <w:tcBorders>
              <w:start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354" w:hRule="atLeast"/>
        </w:trPr>
        <w:tc>
          <w:tcPr>
            <w:tcW w:w="832" w:type="dxa"/>
            <w:tcBorders>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助理教师</w:t>
            </w:r>
          </w:p>
        </w:tc>
        <w:tc>
          <w:tcPr>
            <w:tcW w:w="450" w:type="dxa"/>
            <w:tcBorders>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E</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570" w:type="dxa"/>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900</w:t>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48</w:t>
            </w:r>
          </w:p>
        </w:tc>
        <w:tc>
          <w:tcPr>
            <w:tcW w:w="975" w:type="dxa"/>
            <w:tcBorders>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24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宋体" w:cs="宋体" w:ascii="宋体" w:hAnsi="宋体"/>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r>
        <w:trPr>
          <w:trHeight w:val="23" w:hRule="atLeast"/>
        </w:trPr>
        <w:tc>
          <w:tcPr>
            <w:tcW w:w="832"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见习教师</w:t>
            </w:r>
          </w:p>
        </w:tc>
        <w:tc>
          <w:tcPr>
            <w:tcW w:w="4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H</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w:t>
            </w:r>
            <w:r>
              <w:rPr>
                <w:rFonts w:ascii="SimHei" w:hAnsi="SimHei" w:cs="宋体" w:eastAsia="黑体"/>
                <w:i w:val="false"/>
                <w:color w:val="000000"/>
                <w:kern w:val="0"/>
                <w:sz w:val="18"/>
                <w:szCs w:val="18"/>
                <w:u w:val="none"/>
                <w:lang w:val="en-US" w:eastAsia="zh-CN" w:bidi="ar"/>
              </w:rPr>
              <w:t>级</w:t>
            </w:r>
          </w:p>
        </w:tc>
        <w:tc>
          <w:tcPr>
            <w:tcW w:w="57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7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1700</w:t>
            </w:r>
          </w:p>
        </w:tc>
        <w:tc>
          <w:tcPr>
            <w:tcW w:w="85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0</w:t>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9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24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75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ascii="SimHei" w:hAnsi="SimHei" w:cs="宋体" w:eastAsia="黑体"/>
                <w:i w:val="false"/>
                <w:color w:val="000000"/>
                <w:kern w:val="0"/>
                <w:sz w:val="18"/>
                <w:szCs w:val="18"/>
                <w:u w:val="none"/>
                <w:lang w:val="en-US" w:eastAsia="zh-CN" w:bidi="ar"/>
              </w:rPr>
              <w:t>按照实际发生计算</w:t>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25"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color w:val="000000"/>
                <w:sz w:val="18"/>
                <w:szCs w:val="18"/>
                <w:u w:val="none"/>
              </w:rPr>
            </w:pPr>
            <w:r>
              <w:rPr>
                <w:rFonts w:eastAsia="黑体" w:cs="宋体" w:ascii="SimHei" w:hAnsi="SimHei"/>
                <w:i w:val="false"/>
                <w:color w:val="000000"/>
                <w:kern w:val="0"/>
                <w:sz w:val="18"/>
                <w:szCs w:val="18"/>
                <w:u w:val="none"/>
                <w:lang w:val="en-US" w:eastAsia="zh-CN" w:bidi="ar"/>
              </w:rPr>
              <w:t>200</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8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c>
          <w:tcPr>
            <w:tcW w:w="4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18"/>
                <w:szCs w:val="18"/>
                <w:u w:val="none"/>
              </w:rPr>
            </w:pPr>
            <w:r>
              <w:rPr>
                <w:rFonts w:eastAsia="黑体" w:cs="宋体" w:ascii="SimHei" w:hAnsi="SimHei"/>
                <w:i w:val="false"/>
                <w:color w:val="000000"/>
                <w:sz w:val="18"/>
                <w:szCs w:val="18"/>
                <w:u w:val="none"/>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center"/>
        <w:textAlignment w:val="auto"/>
        <w:rPr>
          <w:rFonts w:cs="宋体"/>
          <w:lang w:val="en-US"/>
        </w:rPr>
      </w:pPr>
      <w:r>
        <w:rPr>
          <w:rFonts w:cs="宋体" w:ascii="SimHei" w:hAnsi="SimHei" w:eastAsia="黑体"/>
          <w:sz w:val="21"/>
          <w:szCs w:val="21"/>
          <w:lang w:val="en-US" w:eastAsia="zh-CN"/>
        </w:rPr>
        <w:t>4</w:t>
      </w:r>
      <w:r>
        <w:rPr>
          <w:rFonts w:ascii="SimHei" w:hAnsi="SimHei" w:cs="宋体" w:eastAsia="黑体"/>
          <w:sz w:val="21"/>
          <w:szCs w:val="21"/>
          <w:lang w:val="en-US" w:eastAsia="zh-CN"/>
        </w:rPr>
        <w:t>、教师岗位年度职称考核条件明细</w:t>
      </w:r>
    </w:p>
    <w:tbl>
      <w:tblPr>
        <w:tblW w:w="15840" w:type="dxa"/>
        <w:jc w:val="start"/>
        <w:tblInd w:w="0" w:type="dxa"/>
        <w:tblLayout w:type="fixed"/>
        <w:tblCellMar>
          <w:top w:w="0" w:type="dxa"/>
          <w:start w:w="108" w:type="dxa"/>
          <w:bottom w:w="0" w:type="dxa"/>
          <w:end w:w="108" w:type="dxa"/>
        </w:tblCellMar>
      </w:tblPr>
      <w:tblGrid>
        <w:gridCol w:w="810"/>
        <w:gridCol w:w="1083"/>
        <w:gridCol w:w="1035"/>
        <w:gridCol w:w="8580"/>
        <w:gridCol w:w="847"/>
        <w:gridCol w:w="2108"/>
        <w:gridCol w:w="1377"/>
      </w:tblGrid>
      <w:tr>
        <w:trPr>
          <w:trHeight w:val="316" w:hRule="atLeast"/>
        </w:trPr>
        <w:tc>
          <w:tcPr>
            <w:tcW w:w="81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类别</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岗位</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考核周期</w:t>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职称考核条件</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评定标准</w:t>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评级条件</w:t>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备注</w:t>
            </w:r>
          </w:p>
        </w:tc>
      </w:tr>
      <w:tr>
        <w:trPr>
          <w:trHeight w:val="3918" w:hRule="atLeast"/>
        </w:trPr>
        <w:tc>
          <w:tcPr>
            <w:tcW w:w="8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晋级</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高级讲师</w:t>
            </w:r>
          </w:p>
        </w:tc>
        <w:tc>
          <w:tcPr>
            <w:tcW w:w="10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学期年度（不足一年不参评）</w:t>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、具有教师资格证，任现职期内，系统讲授两门以上课程（含实验、实训、见习课），年授课时数平均在</w:t>
            </w:r>
            <w:r>
              <w:rPr>
                <w:rFonts w:cs="宋体" w:ascii="SimHei" w:hAnsi="SimHei" w:eastAsia="黑体"/>
                <w:b w:val="false"/>
                <w:bCs w:val="false"/>
                <w:position w:val="0"/>
                <w:sz w:val="18"/>
                <w:sz w:val="18"/>
                <w:szCs w:val="18"/>
                <w:vertAlign w:val="baseline"/>
                <w:lang w:val="en-US" w:eastAsia="zh-CN"/>
              </w:rPr>
              <w:t>300</w:t>
            </w:r>
            <w:r>
              <w:rPr>
                <w:rFonts w:ascii="SimHei" w:hAnsi="SimHei" w:cs="宋体" w:eastAsia="黑体"/>
                <w:b w:val="false"/>
                <w:bCs w:val="false"/>
                <w:position w:val="0"/>
                <w:sz w:val="18"/>
                <w:sz w:val="18"/>
                <w:szCs w:val="18"/>
                <w:vertAlign w:val="baseline"/>
                <w:lang w:val="en-US" w:eastAsia="zh-CN"/>
              </w:rPr>
              <w:t>课时以上；且具备下列条件之一：</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 xml:space="preserve">）参加教育主管部门组织的技能比赛指导学生获省一等奖或国家二等及以上的教师；或教师本人参赛获得省二等奖，提交一篇以上期刊发表的专业技术或教学文章。　</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 xml:space="preserve">）获得省、市表彰的优秀教师、专业带头人、骨干教师、教学能手、优秀班主任、先进教育工作者、劳动模范；并提交一篇以上期刊发表的本专业（工种）技术或教学文章。　</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 xml:space="preserve">）使用现代教学手段创新教学方法，或在教研与生产结合方面成绩显著，获得市级以上教学名师、专业带头人、骨干教师、教学能手称号。并提交两篇以上期刊发表的本专业（工种）技术或教学文章。　</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 xml:space="preserve">）在教学研究、专业技术研讨方面有较高理论水平或发明创新，提交三篇以上期刊上发表的本专业论文。　</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5</w:t>
            </w:r>
            <w:r>
              <w:rPr>
                <w:rFonts w:ascii="SimHei" w:hAnsi="SimHei" w:cs="宋体" w:eastAsia="黑体"/>
                <w:b w:val="false"/>
                <w:bCs w:val="false"/>
                <w:position w:val="0"/>
                <w:sz w:val="18"/>
                <w:sz w:val="18"/>
                <w:szCs w:val="18"/>
                <w:vertAlign w:val="baseline"/>
                <w:lang w:val="en-US" w:eastAsia="zh-CN"/>
              </w:rPr>
              <w:t xml:space="preserve">）参加过市以上主管部门组织的统编教材、编写教参工作，承担的编撰任务已经完成，同时教材、教参已公开出版使用。　　</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 xml:space="preserve"> </w:t>
            </w:r>
            <w:r>
              <w:rPr>
                <w:rFonts w:cs="宋体" w:ascii="SimHei" w:hAnsi="SimHei" w:eastAsia="黑体"/>
                <w:b w:val="false"/>
                <w:bCs w:val="false"/>
                <w:position w:val="0"/>
                <w:sz w:val="18"/>
                <w:sz w:val="18"/>
                <w:szCs w:val="18"/>
                <w:vertAlign w:val="baseline"/>
                <w:lang w:val="en-US" w:eastAsia="zh-CN"/>
              </w:rPr>
              <w:t>(6)</w:t>
            </w:r>
            <w:r>
              <w:rPr>
                <w:rFonts w:ascii="SimHei" w:hAnsi="SimHei" w:cs="宋体" w:eastAsia="黑体"/>
                <w:b w:val="false"/>
                <w:bCs w:val="false"/>
                <w:position w:val="0"/>
                <w:sz w:val="18"/>
                <w:sz w:val="18"/>
                <w:szCs w:val="18"/>
                <w:vertAlign w:val="baseline"/>
                <w:lang w:val="en-US" w:eastAsia="zh-CN"/>
              </w:rPr>
              <w:t>具有丰富的专业实践经历与经验，获得高级及以上职业资格证、专业技术职称资格证，并提交一篇期刊发表的本专业（工种）技术或教学文章。</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备注：以上评定要求要同时满足方可评选，如有一项不满足不能参与评选</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highlight w:val="yellow"/>
                <w:vertAlign w:val="baseline"/>
                <w:lang w:val="en-US" w:eastAsia="zh-CN"/>
              </w:rPr>
            </w:pPr>
            <w:r>
              <w:rPr>
                <w:rFonts w:cs="宋体" w:ascii="SimHei" w:hAnsi="SimHei" w:eastAsia="黑体"/>
                <w:b w:val="false"/>
                <w:bCs w:val="false"/>
                <w:position w:val="0"/>
                <w:sz w:val="18"/>
                <w:sz w:val="18"/>
                <w:szCs w:val="18"/>
                <w:highlight w:val="yellow"/>
                <w:vertAlign w:val="baseline"/>
                <w:lang w:val="en-US" w:eastAsia="zh-CN"/>
              </w:rPr>
              <w:t>131-150</w:t>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w:t>
            </w:r>
          </w:p>
        </w:tc>
        <w:tc>
          <w:tcPr>
            <w:tcW w:w="1377"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、特岗教师不参与评级，工资内容按照签呈处理。</w:t>
            </w:r>
          </w:p>
        </w:tc>
      </w:tr>
      <w:tr>
        <w:trPr>
          <w:trHeight w:val="372" w:hRule="atLeast"/>
        </w:trPr>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讲师</w:t>
            </w:r>
          </w:p>
        </w:tc>
        <w:tc>
          <w:tcPr>
            <w:tcW w:w="1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、具有教师资格证，独立讲授一门以上基础课或专业课程，完成学校规定的教学工作量，年平均授课不少于</w:t>
            </w:r>
            <w:r>
              <w:rPr>
                <w:rFonts w:cs="宋体" w:ascii="SimHei" w:hAnsi="SimHei" w:eastAsia="黑体"/>
                <w:b w:val="false"/>
                <w:bCs w:val="false"/>
                <w:position w:val="0"/>
                <w:sz w:val="18"/>
                <w:sz w:val="18"/>
                <w:szCs w:val="18"/>
                <w:vertAlign w:val="baseline"/>
                <w:lang w:val="en-US" w:eastAsia="zh-CN"/>
              </w:rPr>
              <w:t>320</w:t>
            </w:r>
            <w:r>
              <w:rPr>
                <w:rFonts w:ascii="SimHei" w:hAnsi="SimHei" w:cs="宋体" w:eastAsia="黑体"/>
                <w:b w:val="false"/>
                <w:bCs w:val="false"/>
                <w:position w:val="0"/>
                <w:sz w:val="18"/>
                <w:sz w:val="18"/>
                <w:szCs w:val="18"/>
                <w:vertAlign w:val="baseline"/>
                <w:lang w:val="en-US" w:eastAsia="zh-CN"/>
              </w:rPr>
              <w:t xml:space="preserve">课时。且具备下列条件之一：　</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 xml:space="preserve">参加教学大赛获省二等奖、市教学大赛一等奖及以上，或校级教学骨干教师、学科带头人。　</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 xml:space="preserve">积极参加教学实践，具有较强的实践操作技能。在实验室建设、科技成果应用推广、技术创新等方面获得学校奖励二次以上。　</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 xml:space="preserve">任期内获得市级表彰的优秀教师、先进教育工作者、优秀班主任。　</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(5)</w:t>
            </w:r>
            <w:r>
              <w:rPr>
                <w:rFonts w:ascii="SimHei" w:hAnsi="SimHei" w:cs="宋体" w:eastAsia="黑体"/>
                <w:b w:val="false"/>
                <w:bCs w:val="false"/>
                <w:position w:val="0"/>
                <w:sz w:val="18"/>
                <w:sz w:val="18"/>
                <w:szCs w:val="18"/>
                <w:vertAlign w:val="baseline"/>
                <w:lang w:val="en-US" w:eastAsia="zh-CN"/>
              </w:rPr>
              <w:t>钻研教学业务，探讨教学规律，创新教学方法，在期刊发表本专业学术文章一篇，或自己撰写的教育教学研究报告、教学经验总结、教学案例（反思）二篇（</w:t>
            </w:r>
            <w:r>
              <w:rPr>
                <w:rFonts w:cs="宋体" w:ascii="SimHei" w:hAnsi="SimHei" w:eastAsia="黑体"/>
                <w:b w:val="false"/>
                <w:bCs w:val="false"/>
                <w:position w:val="0"/>
                <w:sz w:val="18"/>
                <w:sz w:val="18"/>
                <w:szCs w:val="18"/>
                <w:vertAlign w:val="baseline"/>
                <w:lang w:val="en-US" w:eastAsia="zh-CN"/>
              </w:rPr>
              <w:t>1500</w:t>
            </w:r>
            <w:r>
              <w:rPr>
                <w:rFonts w:ascii="SimHei" w:hAnsi="SimHei" w:cs="宋体" w:eastAsia="黑体"/>
                <w:b w:val="false"/>
                <w:bCs w:val="false"/>
                <w:position w:val="0"/>
                <w:sz w:val="18"/>
                <w:sz w:val="18"/>
                <w:szCs w:val="18"/>
                <w:vertAlign w:val="baseline"/>
                <w:lang w:val="en-US" w:eastAsia="zh-CN"/>
              </w:rPr>
              <w:t>字以上）。</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(6)</w:t>
            </w:r>
            <w:r>
              <w:rPr>
                <w:rFonts w:ascii="SimHei" w:hAnsi="SimHei" w:cs="宋体" w:eastAsia="黑体"/>
                <w:b w:val="false"/>
                <w:bCs w:val="false"/>
                <w:position w:val="0"/>
                <w:sz w:val="18"/>
                <w:sz w:val="18"/>
                <w:szCs w:val="18"/>
                <w:vertAlign w:val="baseline"/>
                <w:lang w:val="en-US" w:eastAsia="zh-CN"/>
              </w:rPr>
              <w:t>参加过省以上主管部门组织的统编教材、教参编写工作，本人撰写部分在一本书完成一个完整篇章，或自编已交付学校使用、效果良好的教材、教学参考资料</w:t>
            </w: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万字以上。</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116-130</w:t>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w:t>
            </w:r>
          </w:p>
        </w:tc>
        <w:tc>
          <w:tcPr>
            <w:tcW w:w="137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r>
      <w:tr>
        <w:trPr>
          <w:trHeight w:val="717" w:hRule="atLeast"/>
        </w:trPr>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一级教师</w:t>
            </w:r>
          </w:p>
        </w:tc>
        <w:tc>
          <w:tcPr>
            <w:tcW w:w="1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、具有教师资格证，在校任职满四年以上（包括四年），经教学考核合格。</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、独立讲授两门门以上基础课或专业课程或一门课至少</w:t>
            </w: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个循环，完成学校规定的教学工作量，年平均授课不少于</w:t>
            </w:r>
            <w:r>
              <w:rPr>
                <w:rFonts w:cs="宋体" w:ascii="SimHei" w:hAnsi="SimHei" w:eastAsia="黑体"/>
                <w:b w:val="false"/>
                <w:bCs w:val="false"/>
                <w:position w:val="0"/>
                <w:sz w:val="18"/>
                <w:sz w:val="18"/>
                <w:szCs w:val="18"/>
                <w:vertAlign w:val="baseline"/>
                <w:lang w:val="en-US" w:eastAsia="zh-CN"/>
              </w:rPr>
              <w:t>320</w:t>
            </w:r>
            <w:r>
              <w:rPr>
                <w:rFonts w:ascii="SimHei" w:hAnsi="SimHei" w:cs="宋体" w:eastAsia="黑体"/>
                <w:b w:val="false"/>
                <w:bCs w:val="false"/>
                <w:position w:val="0"/>
                <w:sz w:val="18"/>
                <w:sz w:val="18"/>
                <w:szCs w:val="18"/>
                <w:vertAlign w:val="baseline"/>
                <w:lang w:val="en-US" w:eastAsia="zh-CN"/>
              </w:rPr>
              <w:t>课时同时任至少四学期班主任。生本课要求达到</w:t>
            </w:r>
            <w:r>
              <w:rPr>
                <w:rFonts w:cs="宋体" w:ascii="SimHei" w:hAnsi="SimHei" w:eastAsia="黑体"/>
                <w:b w:val="false"/>
                <w:bCs w:val="false"/>
                <w:position w:val="0"/>
                <w:sz w:val="18"/>
                <w:sz w:val="18"/>
                <w:szCs w:val="18"/>
                <w:vertAlign w:val="baseline"/>
                <w:lang w:val="en-US" w:eastAsia="zh-CN"/>
              </w:rPr>
              <w:t>A</w:t>
            </w:r>
            <w:r>
              <w:rPr>
                <w:rFonts w:ascii="SimHei" w:hAnsi="SimHei" w:cs="宋体" w:eastAsia="黑体"/>
                <w:b w:val="false"/>
                <w:bCs w:val="false"/>
                <w:position w:val="0"/>
                <w:sz w:val="18"/>
                <w:sz w:val="18"/>
                <w:szCs w:val="18"/>
                <w:vertAlign w:val="baseline"/>
                <w:lang w:val="en-US" w:eastAsia="zh-CN"/>
              </w:rPr>
              <w:t>类课及以上水平。</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、校内组织的教研活动和班主任评选和业绩评选荣获一等奖以上（包括一等奖）</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、钻研教学业务，探讨教学规律，创新教学方法，发表论文并在期刊发表</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5</w:t>
            </w:r>
            <w:r>
              <w:rPr>
                <w:rFonts w:ascii="SimHei" w:hAnsi="SimHei" w:cs="宋体" w:eastAsia="黑体"/>
                <w:b w:val="false"/>
                <w:bCs w:val="false"/>
                <w:position w:val="0"/>
                <w:sz w:val="18"/>
                <w:sz w:val="18"/>
                <w:szCs w:val="18"/>
                <w:vertAlign w:val="baseline"/>
                <w:lang w:val="en-US" w:eastAsia="zh-CN"/>
              </w:rPr>
              <w:t>、参加过校以上主管部门组织的统编教材、教参编写工作，自编已交付学校使用、效果良好的教材、教学参考资料</w:t>
            </w: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万字以上。</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6</w:t>
            </w: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100%</w:t>
            </w:r>
            <w:r>
              <w:rPr>
                <w:rFonts w:ascii="SimHei" w:hAnsi="SimHei" w:cs="宋体" w:eastAsia="黑体"/>
                <w:b w:val="false"/>
                <w:bCs w:val="false"/>
                <w:position w:val="0"/>
                <w:sz w:val="18"/>
                <w:sz w:val="18"/>
                <w:szCs w:val="18"/>
                <w:vertAlign w:val="baseline"/>
                <w:lang w:val="en-US" w:eastAsia="zh-CN"/>
              </w:rPr>
              <w:t>完成每年制定的招生任务</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7</w:t>
            </w:r>
            <w:r>
              <w:rPr>
                <w:rFonts w:ascii="SimHei" w:hAnsi="SimHei" w:cs="宋体" w:eastAsia="黑体"/>
                <w:b w:val="false"/>
                <w:bCs w:val="false"/>
                <w:position w:val="0"/>
                <w:sz w:val="18"/>
                <w:sz w:val="18"/>
                <w:szCs w:val="18"/>
                <w:vertAlign w:val="baseline"/>
                <w:lang w:val="en-US" w:eastAsia="zh-CN"/>
              </w:rPr>
              <w:t>、任班主任期间每年的流失率在</w:t>
            </w: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以下，全年无学生恶性事件发生</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8</w:t>
            </w:r>
            <w:r>
              <w:rPr>
                <w:rFonts w:ascii="SimHei" w:hAnsi="SimHei" w:cs="宋体" w:eastAsia="黑体"/>
                <w:b w:val="false"/>
                <w:bCs w:val="false"/>
                <w:position w:val="0"/>
                <w:sz w:val="18"/>
                <w:sz w:val="18"/>
                <w:szCs w:val="18"/>
                <w:vertAlign w:val="baseline"/>
                <w:lang w:val="en-US" w:eastAsia="zh-CN"/>
              </w:rPr>
              <w:t>、任课教师全年无教学事故和违纪现象，学生考试及格率在</w:t>
            </w:r>
            <w:r>
              <w:rPr>
                <w:rFonts w:cs="宋体" w:ascii="SimHei" w:hAnsi="SimHei" w:eastAsia="黑体"/>
                <w:b w:val="false"/>
                <w:bCs w:val="false"/>
                <w:position w:val="0"/>
                <w:sz w:val="18"/>
                <w:sz w:val="18"/>
                <w:szCs w:val="18"/>
                <w:vertAlign w:val="baseline"/>
                <w:lang w:val="en-US" w:eastAsia="zh-CN"/>
              </w:rPr>
              <w:t>95%</w:t>
            </w:r>
            <w:r>
              <w:rPr>
                <w:rFonts w:ascii="SimHei" w:hAnsi="SimHei" w:cs="宋体" w:eastAsia="黑体"/>
                <w:b w:val="false"/>
                <w:bCs w:val="false"/>
                <w:position w:val="0"/>
                <w:sz w:val="18"/>
                <w:sz w:val="18"/>
                <w:szCs w:val="18"/>
                <w:vertAlign w:val="baseline"/>
                <w:lang w:val="en-US" w:eastAsia="zh-CN"/>
              </w:rPr>
              <w:t>以上</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9</w:t>
            </w:r>
            <w:r>
              <w:rPr>
                <w:rFonts w:ascii="SimHei" w:hAnsi="SimHei" w:cs="宋体" w:eastAsia="黑体"/>
                <w:b w:val="false"/>
                <w:bCs w:val="false"/>
                <w:position w:val="0"/>
                <w:sz w:val="18"/>
                <w:sz w:val="18"/>
                <w:szCs w:val="18"/>
                <w:vertAlign w:val="baseline"/>
                <w:lang w:val="en-US" w:eastAsia="zh-CN"/>
              </w:rPr>
              <w:t>、参加省市级教师评选并获奖</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10</w:t>
            </w:r>
            <w:r>
              <w:rPr>
                <w:rFonts w:ascii="SimHei" w:hAnsi="SimHei" w:cs="宋体" w:eastAsia="黑体"/>
                <w:b w:val="false"/>
                <w:bCs w:val="false"/>
                <w:position w:val="0"/>
                <w:sz w:val="18"/>
                <w:sz w:val="18"/>
                <w:szCs w:val="18"/>
                <w:vertAlign w:val="baseline"/>
                <w:lang w:val="en-US" w:eastAsia="zh-CN"/>
              </w:rPr>
              <w:t>、对专业建设做出贡献</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101-115</w:t>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15"/>
              </w:numPr>
              <w:spacing w:lineRule="auto" w:line="240"/>
              <w:jc w:val="start"/>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根据《教师年度业绩考核办法》中月考评全年课程评级至少</w:t>
            </w:r>
            <w:r>
              <w:rPr>
                <w:rFonts w:cs="宋体" w:ascii="SimHei" w:hAnsi="SimHei" w:eastAsia="黑体"/>
                <w:b w:val="false"/>
                <w:bCs w:val="false"/>
                <w:position w:val="0"/>
                <w:sz w:val="18"/>
                <w:sz w:val="18"/>
                <w:szCs w:val="18"/>
                <w:vertAlign w:val="baseline"/>
                <w:lang w:val="en-US" w:eastAsia="zh-CN"/>
              </w:rPr>
              <w:t>7</w:t>
            </w:r>
            <w:r>
              <w:rPr>
                <w:rFonts w:ascii="SimHei" w:hAnsi="SimHei" w:cs="宋体" w:eastAsia="黑体"/>
                <w:b w:val="false"/>
                <w:bCs w:val="false"/>
                <w:position w:val="0"/>
                <w:sz w:val="18"/>
                <w:sz w:val="18"/>
                <w:szCs w:val="18"/>
                <w:vertAlign w:val="baseline"/>
                <w:lang w:val="en-US" w:eastAsia="zh-CN"/>
              </w:rPr>
              <w:t>次在</w:t>
            </w:r>
            <w:r>
              <w:rPr>
                <w:rFonts w:cs="宋体" w:ascii="SimHei" w:hAnsi="SimHei" w:eastAsia="黑体"/>
                <w:b w:val="false"/>
                <w:bCs w:val="false"/>
                <w:position w:val="0"/>
                <w:sz w:val="18"/>
                <w:sz w:val="18"/>
                <w:szCs w:val="18"/>
                <w:vertAlign w:val="baseline"/>
                <w:lang w:val="en-US" w:eastAsia="zh-CN"/>
              </w:rPr>
              <w:t>B</w:t>
            </w:r>
            <w:r>
              <w:rPr>
                <w:rFonts w:ascii="SimHei" w:hAnsi="SimHei" w:cs="宋体" w:eastAsia="黑体"/>
                <w:b w:val="false"/>
                <w:bCs w:val="false"/>
                <w:position w:val="0"/>
                <w:sz w:val="18"/>
                <w:sz w:val="18"/>
                <w:szCs w:val="18"/>
                <w:vertAlign w:val="baseline"/>
                <w:lang w:val="en-US" w:eastAsia="zh-CN"/>
              </w:rPr>
              <w:t>级及以上，且月度课程评级无</w:t>
            </w:r>
            <w:r>
              <w:rPr>
                <w:rFonts w:cs="宋体" w:ascii="SimHei" w:hAnsi="SimHei" w:eastAsia="黑体"/>
                <w:b w:val="false"/>
                <w:bCs w:val="false"/>
                <w:position w:val="0"/>
                <w:sz w:val="18"/>
                <w:sz w:val="18"/>
                <w:szCs w:val="18"/>
                <w:vertAlign w:val="baseline"/>
                <w:lang w:val="en-US" w:eastAsia="zh-CN"/>
              </w:rPr>
              <w:t>D</w:t>
            </w:r>
            <w:r>
              <w:rPr>
                <w:rFonts w:ascii="SimHei" w:hAnsi="SimHei" w:cs="宋体" w:eastAsia="黑体"/>
                <w:b w:val="false"/>
                <w:bCs w:val="false"/>
                <w:position w:val="0"/>
                <w:sz w:val="18"/>
                <w:sz w:val="18"/>
                <w:szCs w:val="18"/>
                <w:vertAlign w:val="baseline"/>
                <w:lang w:val="en-US" w:eastAsia="zh-CN"/>
              </w:rPr>
              <w:t>级；</w:t>
            </w:r>
          </w:p>
          <w:p>
            <w:pPr>
              <w:pStyle w:val="Normal"/>
              <w:numPr>
                <w:ilvl w:val="0"/>
                <w:numId w:val="15"/>
              </w:numPr>
              <w:spacing w:lineRule="auto" w:line="24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年度</w:t>
            </w:r>
            <w:r>
              <w:rPr>
                <w:rFonts w:cs="宋体" w:ascii="SimHei" w:hAnsi="SimHei" w:eastAsia="黑体"/>
                <w:b w:val="false"/>
                <w:bCs w:val="false"/>
                <w:position w:val="0"/>
                <w:sz w:val="18"/>
                <w:sz w:val="18"/>
                <w:szCs w:val="18"/>
                <w:vertAlign w:val="baseline"/>
                <w:lang w:val="en-US" w:eastAsia="zh-CN"/>
              </w:rPr>
              <w:t>360</w:t>
            </w:r>
            <w:r>
              <w:rPr>
                <w:rFonts w:ascii="SimHei" w:hAnsi="SimHei" w:cs="宋体" w:eastAsia="黑体"/>
                <w:b w:val="false"/>
                <w:bCs w:val="false"/>
                <w:position w:val="0"/>
                <w:sz w:val="18"/>
                <w:sz w:val="18"/>
                <w:szCs w:val="18"/>
                <w:vertAlign w:val="baseline"/>
                <w:lang w:val="en-US" w:eastAsia="zh-CN"/>
              </w:rPr>
              <w:t>考核不低于</w:t>
            </w:r>
            <w:r>
              <w:rPr>
                <w:rFonts w:cs="宋体" w:ascii="SimHei" w:hAnsi="SimHei" w:eastAsia="黑体"/>
                <w:b w:val="false"/>
                <w:bCs w:val="false"/>
                <w:position w:val="0"/>
                <w:sz w:val="18"/>
                <w:sz w:val="18"/>
                <w:szCs w:val="18"/>
                <w:vertAlign w:val="baseline"/>
                <w:lang w:val="en-US" w:eastAsia="zh-CN"/>
              </w:rPr>
              <w:t>85</w:t>
            </w:r>
            <w:r>
              <w:rPr>
                <w:rFonts w:ascii="SimHei" w:hAnsi="SimHei" w:cs="宋体" w:eastAsia="黑体"/>
                <w:b w:val="false"/>
                <w:bCs w:val="false"/>
                <w:position w:val="0"/>
                <w:sz w:val="18"/>
                <w:sz w:val="18"/>
                <w:szCs w:val="18"/>
                <w:vertAlign w:val="baseline"/>
                <w:lang w:val="en-US" w:eastAsia="zh-CN"/>
              </w:rPr>
              <w:t>分；</w:t>
            </w:r>
          </w:p>
          <w:p>
            <w:pPr>
              <w:pStyle w:val="Normal"/>
              <w:numPr>
                <w:ilvl w:val="0"/>
                <w:numId w:val="15"/>
              </w:numPr>
              <w:spacing w:lineRule="auto" w:line="24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100%</w:t>
            </w:r>
            <w:r>
              <w:rPr>
                <w:rFonts w:ascii="SimHei" w:hAnsi="SimHei" w:cs="宋体" w:eastAsia="黑体"/>
                <w:b w:val="false"/>
                <w:bCs w:val="false"/>
                <w:position w:val="0"/>
                <w:sz w:val="18"/>
                <w:sz w:val="18"/>
                <w:szCs w:val="18"/>
                <w:vertAlign w:val="baseline"/>
                <w:lang w:val="en-US" w:eastAsia="zh-CN"/>
              </w:rPr>
              <w:t>完成招生任务。</w:t>
            </w:r>
          </w:p>
          <w:p>
            <w:pPr>
              <w:pStyle w:val="Normal"/>
              <w:numPr>
                <w:ilvl w:val="0"/>
                <w:numId w:val="15"/>
              </w:numPr>
              <w:spacing w:lineRule="auto" w:line="24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班主任教师，年度班主任考评平均分数达到</w:t>
            </w:r>
            <w:r>
              <w:rPr>
                <w:rFonts w:cs="宋体" w:ascii="SimHei" w:hAnsi="SimHei" w:eastAsia="黑体"/>
                <w:b w:val="false"/>
                <w:bCs w:val="false"/>
                <w:position w:val="0"/>
                <w:sz w:val="18"/>
                <w:sz w:val="18"/>
                <w:szCs w:val="18"/>
                <w:vertAlign w:val="baseline"/>
                <w:lang w:val="en-US" w:eastAsia="zh-CN"/>
              </w:rPr>
              <w:t>85</w:t>
            </w:r>
            <w:r>
              <w:rPr>
                <w:rFonts w:ascii="SimHei" w:hAnsi="SimHei" w:cs="宋体" w:eastAsia="黑体"/>
                <w:b w:val="false"/>
                <w:bCs w:val="false"/>
                <w:position w:val="0"/>
                <w:sz w:val="18"/>
                <w:sz w:val="18"/>
                <w:szCs w:val="18"/>
                <w:vertAlign w:val="baseline"/>
                <w:lang w:val="en-US" w:eastAsia="zh-CN"/>
              </w:rPr>
              <w:t>分及以上。</w:t>
            </w:r>
          </w:p>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、特岗教师不参与评级，工资内容按照签呈处理。</w:t>
            </w:r>
          </w:p>
        </w:tc>
      </w:tr>
      <w:tr>
        <w:trPr>
          <w:trHeight w:val="372" w:hRule="atLeast"/>
        </w:trPr>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二级教师</w:t>
            </w:r>
          </w:p>
        </w:tc>
        <w:tc>
          <w:tcPr>
            <w:tcW w:w="1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、具有教师资格证，在校任职满三年以上（包括三年），经教学考核合格。</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、独立讲授两门以上基础课或专业课程或一门课</w:t>
            </w: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个循环，完成学校规定的教学工作量，年平均授课不少于</w:t>
            </w:r>
            <w:r>
              <w:rPr>
                <w:rFonts w:cs="宋体" w:ascii="SimHei" w:hAnsi="SimHei" w:eastAsia="黑体"/>
                <w:b w:val="false"/>
                <w:bCs w:val="false"/>
                <w:position w:val="0"/>
                <w:sz w:val="18"/>
                <w:sz w:val="18"/>
                <w:szCs w:val="18"/>
                <w:vertAlign w:val="baseline"/>
                <w:lang w:val="en-US" w:eastAsia="zh-CN"/>
              </w:rPr>
              <w:t>320</w:t>
            </w:r>
            <w:r>
              <w:rPr>
                <w:rFonts w:ascii="SimHei" w:hAnsi="SimHei" w:cs="宋体" w:eastAsia="黑体"/>
                <w:b w:val="false"/>
                <w:bCs w:val="false"/>
                <w:position w:val="0"/>
                <w:sz w:val="18"/>
                <w:sz w:val="18"/>
                <w:szCs w:val="18"/>
                <w:vertAlign w:val="baseline"/>
                <w:lang w:val="en-US" w:eastAsia="zh-CN"/>
              </w:rPr>
              <w:t>课时同时任至少四学期班主任，讲授一门课程，年平均授课不少于</w:t>
            </w:r>
            <w:r>
              <w:rPr>
                <w:rFonts w:cs="宋体" w:ascii="SimHei" w:hAnsi="SimHei" w:eastAsia="黑体"/>
                <w:b w:val="false"/>
                <w:bCs w:val="false"/>
                <w:position w:val="0"/>
                <w:sz w:val="18"/>
                <w:sz w:val="18"/>
                <w:szCs w:val="18"/>
                <w:vertAlign w:val="baseline"/>
                <w:lang w:val="en-US" w:eastAsia="zh-CN"/>
              </w:rPr>
              <w:t>100</w:t>
            </w:r>
            <w:r>
              <w:rPr>
                <w:rFonts w:ascii="SimHei" w:hAnsi="SimHei" w:cs="宋体" w:eastAsia="黑体"/>
                <w:b w:val="false"/>
                <w:bCs w:val="false"/>
                <w:position w:val="0"/>
                <w:sz w:val="18"/>
                <w:sz w:val="18"/>
                <w:szCs w:val="18"/>
                <w:vertAlign w:val="baseline"/>
                <w:lang w:val="en-US" w:eastAsia="zh-CN"/>
              </w:rPr>
              <w:t>课时。生本课要求达到</w:t>
            </w:r>
            <w:r>
              <w:rPr>
                <w:rFonts w:cs="宋体" w:ascii="SimHei" w:hAnsi="SimHei" w:eastAsia="黑体"/>
                <w:b w:val="false"/>
                <w:bCs w:val="false"/>
                <w:position w:val="0"/>
                <w:sz w:val="18"/>
                <w:sz w:val="18"/>
                <w:szCs w:val="18"/>
                <w:vertAlign w:val="baseline"/>
                <w:lang w:val="en-US" w:eastAsia="zh-CN"/>
              </w:rPr>
              <w:t>A</w:t>
            </w:r>
            <w:r>
              <w:rPr>
                <w:rFonts w:ascii="SimHei" w:hAnsi="SimHei" w:cs="宋体" w:eastAsia="黑体"/>
                <w:b w:val="false"/>
                <w:bCs w:val="false"/>
                <w:position w:val="0"/>
                <w:sz w:val="18"/>
                <w:sz w:val="18"/>
                <w:szCs w:val="18"/>
                <w:vertAlign w:val="baseline"/>
                <w:lang w:val="en-US" w:eastAsia="zh-CN"/>
              </w:rPr>
              <w:t>类课及以上水平。</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、校内组织的教研活动和班主任评选或业绩评选荣获二等奖以上（包括二等奖）或先进工作者</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、钻研教学业务，探讨教学规律，创新教学方法，论文在期刊上发表</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5</w:t>
            </w:r>
            <w:r>
              <w:rPr>
                <w:rFonts w:ascii="SimHei" w:hAnsi="SimHei" w:cs="宋体" w:eastAsia="黑体"/>
                <w:b w:val="false"/>
                <w:bCs w:val="false"/>
                <w:position w:val="0"/>
                <w:sz w:val="18"/>
                <w:sz w:val="18"/>
                <w:szCs w:val="18"/>
                <w:vertAlign w:val="baseline"/>
                <w:lang w:val="en-US" w:eastAsia="zh-CN"/>
              </w:rPr>
              <w:t>、参加过校以上主管部门组织的统编教材、教参编写工作，本人撰写部分在一本书完成一个完整篇章或自编已交付学校使用、效果良好的教材、教学参考资料</w:t>
            </w: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万字以上。</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6</w:t>
            </w: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100%</w:t>
            </w:r>
            <w:r>
              <w:rPr>
                <w:rFonts w:ascii="SimHei" w:hAnsi="SimHei" w:cs="宋体" w:eastAsia="黑体"/>
                <w:b w:val="false"/>
                <w:bCs w:val="false"/>
                <w:position w:val="0"/>
                <w:sz w:val="18"/>
                <w:sz w:val="18"/>
                <w:szCs w:val="18"/>
                <w:vertAlign w:val="baseline"/>
                <w:lang w:val="en-US" w:eastAsia="zh-CN"/>
              </w:rPr>
              <w:t>完成每年制定的招生任务</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7</w:t>
            </w:r>
            <w:r>
              <w:rPr>
                <w:rFonts w:ascii="SimHei" w:hAnsi="SimHei" w:cs="宋体" w:eastAsia="黑体"/>
                <w:b w:val="false"/>
                <w:bCs w:val="false"/>
                <w:position w:val="0"/>
                <w:sz w:val="18"/>
                <w:sz w:val="18"/>
                <w:szCs w:val="18"/>
                <w:vertAlign w:val="baseline"/>
                <w:lang w:val="en-US" w:eastAsia="zh-CN"/>
              </w:rPr>
              <w:t>、任班主任期间每年的流失率在</w:t>
            </w: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以下，全年无学生恶性事件发生</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8</w:t>
            </w:r>
            <w:r>
              <w:rPr>
                <w:rFonts w:ascii="SimHei" w:hAnsi="SimHei" w:cs="宋体" w:eastAsia="黑体"/>
                <w:b w:val="false"/>
                <w:bCs w:val="false"/>
                <w:position w:val="0"/>
                <w:sz w:val="18"/>
                <w:sz w:val="18"/>
                <w:szCs w:val="18"/>
                <w:vertAlign w:val="baseline"/>
                <w:lang w:val="en-US" w:eastAsia="zh-CN"/>
              </w:rPr>
              <w:t>、任课教师全年无教学事故和违纪现象，学生考试及格率在</w:t>
            </w:r>
            <w:r>
              <w:rPr>
                <w:rFonts w:cs="宋体" w:ascii="SimHei" w:hAnsi="SimHei" w:eastAsia="黑体"/>
                <w:b w:val="false"/>
                <w:bCs w:val="false"/>
                <w:position w:val="0"/>
                <w:sz w:val="18"/>
                <w:sz w:val="18"/>
                <w:szCs w:val="18"/>
                <w:vertAlign w:val="baseline"/>
                <w:lang w:val="en-US" w:eastAsia="zh-CN"/>
              </w:rPr>
              <w:t>90%</w:t>
            </w:r>
            <w:r>
              <w:rPr>
                <w:rFonts w:ascii="SimHei" w:hAnsi="SimHei" w:cs="宋体" w:eastAsia="黑体"/>
                <w:b w:val="false"/>
                <w:bCs w:val="false"/>
                <w:position w:val="0"/>
                <w:sz w:val="18"/>
                <w:sz w:val="18"/>
                <w:szCs w:val="18"/>
                <w:vertAlign w:val="baseline"/>
                <w:lang w:val="en-US" w:eastAsia="zh-CN"/>
              </w:rPr>
              <w:t>以上</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76-100</w:t>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start"/>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、根据《教师年度业绩考核办法》中月考评全年课程评级至少</w:t>
            </w:r>
            <w:r>
              <w:rPr>
                <w:rFonts w:cs="宋体" w:ascii="SimHei" w:hAnsi="SimHei" w:eastAsia="黑体"/>
                <w:b w:val="false"/>
                <w:bCs w:val="false"/>
                <w:position w:val="0"/>
                <w:sz w:val="18"/>
                <w:sz w:val="18"/>
                <w:szCs w:val="18"/>
                <w:vertAlign w:val="baseline"/>
                <w:lang w:val="en-US" w:eastAsia="zh-CN"/>
              </w:rPr>
              <w:t>6</w:t>
            </w:r>
            <w:r>
              <w:rPr>
                <w:rFonts w:ascii="SimHei" w:hAnsi="SimHei" w:cs="宋体" w:eastAsia="黑体"/>
                <w:b w:val="false"/>
                <w:bCs w:val="false"/>
                <w:position w:val="0"/>
                <w:sz w:val="18"/>
                <w:sz w:val="18"/>
                <w:szCs w:val="18"/>
                <w:vertAlign w:val="baseline"/>
                <w:lang w:val="en-US" w:eastAsia="zh-CN"/>
              </w:rPr>
              <w:t>次在</w:t>
            </w:r>
            <w:r>
              <w:rPr>
                <w:rFonts w:cs="宋体" w:ascii="SimHei" w:hAnsi="SimHei" w:eastAsia="黑体"/>
                <w:b w:val="false"/>
                <w:bCs w:val="false"/>
                <w:position w:val="0"/>
                <w:sz w:val="18"/>
                <w:sz w:val="18"/>
                <w:szCs w:val="18"/>
                <w:vertAlign w:val="baseline"/>
                <w:lang w:val="en-US" w:eastAsia="zh-CN"/>
              </w:rPr>
              <w:t>B</w:t>
            </w:r>
            <w:r>
              <w:rPr>
                <w:rFonts w:ascii="SimHei" w:hAnsi="SimHei" w:cs="宋体" w:eastAsia="黑体"/>
                <w:b w:val="false"/>
                <w:bCs w:val="false"/>
                <w:position w:val="0"/>
                <w:sz w:val="18"/>
                <w:sz w:val="18"/>
                <w:szCs w:val="18"/>
                <w:vertAlign w:val="baseline"/>
                <w:lang w:val="en-US" w:eastAsia="zh-CN"/>
              </w:rPr>
              <w:t>级及以上，且月度课程评级无</w:t>
            </w:r>
            <w:r>
              <w:rPr>
                <w:rFonts w:cs="宋体" w:ascii="SimHei" w:hAnsi="SimHei" w:eastAsia="黑体"/>
                <w:b w:val="false"/>
                <w:bCs w:val="false"/>
                <w:position w:val="0"/>
                <w:sz w:val="18"/>
                <w:sz w:val="18"/>
                <w:szCs w:val="18"/>
                <w:vertAlign w:val="baseline"/>
                <w:lang w:val="en-US" w:eastAsia="zh-CN"/>
              </w:rPr>
              <w:t>D</w:t>
            </w:r>
            <w:r>
              <w:rPr>
                <w:rFonts w:ascii="SimHei" w:hAnsi="SimHei" w:cs="宋体" w:eastAsia="黑体"/>
                <w:b w:val="false"/>
                <w:bCs w:val="false"/>
                <w:position w:val="0"/>
                <w:sz w:val="18"/>
                <w:sz w:val="18"/>
                <w:szCs w:val="18"/>
                <w:vertAlign w:val="baseline"/>
                <w:lang w:val="en-US" w:eastAsia="zh-CN"/>
              </w:rPr>
              <w:t>级；</w:t>
            </w:r>
          </w:p>
          <w:p>
            <w:pPr>
              <w:pStyle w:val="Normal"/>
              <w:numPr>
                <w:ilvl w:val="0"/>
                <w:numId w:val="15"/>
              </w:numPr>
              <w:spacing w:lineRule="auto" w:line="24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年度</w:t>
            </w:r>
            <w:r>
              <w:rPr>
                <w:rFonts w:cs="宋体" w:ascii="SimHei" w:hAnsi="SimHei" w:eastAsia="黑体"/>
                <w:b w:val="false"/>
                <w:bCs w:val="false"/>
                <w:position w:val="0"/>
                <w:sz w:val="18"/>
                <w:sz w:val="18"/>
                <w:szCs w:val="18"/>
                <w:vertAlign w:val="baseline"/>
                <w:lang w:val="en-US" w:eastAsia="zh-CN"/>
              </w:rPr>
              <w:t>360</w:t>
            </w:r>
            <w:r>
              <w:rPr>
                <w:rFonts w:ascii="SimHei" w:hAnsi="SimHei" w:cs="宋体" w:eastAsia="黑体"/>
                <w:b w:val="false"/>
                <w:bCs w:val="false"/>
                <w:position w:val="0"/>
                <w:sz w:val="18"/>
                <w:sz w:val="18"/>
                <w:szCs w:val="18"/>
                <w:vertAlign w:val="baseline"/>
                <w:lang w:val="en-US" w:eastAsia="zh-CN"/>
              </w:rPr>
              <w:t>考核不低于</w:t>
            </w:r>
            <w:r>
              <w:rPr>
                <w:rFonts w:cs="宋体" w:ascii="SimHei" w:hAnsi="SimHei" w:eastAsia="黑体"/>
                <w:b w:val="false"/>
                <w:bCs w:val="false"/>
                <w:position w:val="0"/>
                <w:sz w:val="18"/>
                <w:sz w:val="18"/>
                <w:szCs w:val="18"/>
                <w:vertAlign w:val="baseline"/>
                <w:lang w:val="en-US" w:eastAsia="zh-CN"/>
              </w:rPr>
              <w:t>85</w:t>
            </w:r>
            <w:r>
              <w:rPr>
                <w:rFonts w:ascii="SimHei" w:hAnsi="SimHei" w:cs="宋体" w:eastAsia="黑体"/>
                <w:b w:val="false"/>
                <w:bCs w:val="false"/>
                <w:position w:val="0"/>
                <w:sz w:val="18"/>
                <w:sz w:val="18"/>
                <w:szCs w:val="18"/>
                <w:vertAlign w:val="baseline"/>
                <w:lang w:val="en-US" w:eastAsia="zh-CN"/>
              </w:rPr>
              <w:t>分；</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100%</w:t>
            </w:r>
            <w:r>
              <w:rPr>
                <w:rFonts w:ascii="SimHei" w:hAnsi="SimHei" w:cs="宋体" w:eastAsia="黑体"/>
                <w:b w:val="false"/>
                <w:bCs w:val="false"/>
                <w:position w:val="0"/>
                <w:sz w:val="18"/>
                <w:sz w:val="18"/>
                <w:szCs w:val="18"/>
                <w:vertAlign w:val="baseline"/>
                <w:lang w:val="en-US" w:eastAsia="zh-CN"/>
              </w:rPr>
              <w:t>成招生任务。</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、班主任教师，年度班主任考评平均分数达到</w:t>
            </w:r>
            <w:r>
              <w:rPr>
                <w:rFonts w:cs="宋体" w:ascii="SimHei" w:hAnsi="SimHei" w:eastAsia="黑体"/>
                <w:b w:val="false"/>
                <w:bCs w:val="false"/>
                <w:position w:val="0"/>
                <w:sz w:val="18"/>
                <w:sz w:val="18"/>
                <w:szCs w:val="18"/>
                <w:vertAlign w:val="baseline"/>
                <w:lang w:val="en-US" w:eastAsia="zh-CN"/>
              </w:rPr>
              <w:t>85</w:t>
            </w:r>
            <w:r>
              <w:rPr>
                <w:rFonts w:ascii="SimHei" w:hAnsi="SimHei" w:cs="宋体" w:eastAsia="黑体"/>
                <w:b w:val="false"/>
                <w:bCs w:val="false"/>
                <w:position w:val="0"/>
                <w:sz w:val="18"/>
                <w:sz w:val="18"/>
                <w:szCs w:val="18"/>
                <w:vertAlign w:val="baseline"/>
                <w:lang w:val="en-US" w:eastAsia="zh-CN"/>
              </w:rPr>
              <w:t>分及以上。</w:t>
            </w:r>
          </w:p>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、特岗教师不参与评级，工资内容按照签呈处理。</w:t>
            </w:r>
          </w:p>
        </w:tc>
      </w:tr>
      <w:tr>
        <w:trPr>
          <w:trHeight w:val="372" w:hRule="atLeast"/>
        </w:trPr>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三级教师</w:t>
            </w:r>
          </w:p>
        </w:tc>
        <w:tc>
          <w:tcPr>
            <w:tcW w:w="1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、具有教师资格证，在校任职满两年以上（包括两年），经教学考核合格。</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、独立讲授一门以上基础课或专业课程或一门课</w:t>
            </w: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个循环并任至少三学期的班主任，完成学校规定的教学工作量，年平均授课不少于</w:t>
            </w:r>
            <w:r>
              <w:rPr>
                <w:rFonts w:cs="宋体" w:ascii="SimHei" w:hAnsi="SimHei" w:eastAsia="黑体"/>
                <w:b w:val="false"/>
                <w:bCs w:val="false"/>
                <w:position w:val="0"/>
                <w:sz w:val="18"/>
                <w:sz w:val="18"/>
                <w:szCs w:val="18"/>
                <w:vertAlign w:val="baseline"/>
                <w:lang w:val="en-US" w:eastAsia="zh-CN"/>
              </w:rPr>
              <w:t>320</w:t>
            </w:r>
            <w:r>
              <w:rPr>
                <w:rFonts w:ascii="SimHei" w:hAnsi="SimHei" w:cs="宋体" w:eastAsia="黑体"/>
                <w:b w:val="false"/>
                <w:bCs w:val="false"/>
                <w:position w:val="0"/>
                <w:sz w:val="18"/>
                <w:sz w:val="18"/>
                <w:szCs w:val="18"/>
                <w:vertAlign w:val="baseline"/>
                <w:lang w:val="en-US" w:eastAsia="zh-CN"/>
              </w:rPr>
              <w:t>课时。或者任至少三学期班主任，讲授一门课程，年平均授课不少于</w:t>
            </w:r>
            <w:r>
              <w:rPr>
                <w:rFonts w:cs="宋体" w:ascii="SimHei" w:hAnsi="SimHei" w:eastAsia="黑体"/>
                <w:b w:val="false"/>
                <w:bCs w:val="false"/>
                <w:position w:val="0"/>
                <w:sz w:val="18"/>
                <w:sz w:val="18"/>
                <w:szCs w:val="18"/>
                <w:vertAlign w:val="baseline"/>
                <w:lang w:val="en-US" w:eastAsia="zh-CN"/>
              </w:rPr>
              <w:t>100</w:t>
            </w:r>
            <w:r>
              <w:rPr>
                <w:rFonts w:ascii="SimHei" w:hAnsi="SimHei" w:cs="宋体" w:eastAsia="黑体"/>
                <w:b w:val="false"/>
                <w:bCs w:val="false"/>
                <w:position w:val="0"/>
                <w:sz w:val="18"/>
                <w:sz w:val="18"/>
                <w:szCs w:val="18"/>
                <w:vertAlign w:val="baseline"/>
                <w:lang w:val="en-US" w:eastAsia="zh-CN"/>
              </w:rPr>
              <w:t>课时。生本课要求达到</w:t>
            </w:r>
            <w:r>
              <w:rPr>
                <w:rFonts w:cs="宋体" w:ascii="SimHei" w:hAnsi="SimHei" w:eastAsia="黑体"/>
                <w:b w:val="false"/>
                <w:bCs w:val="false"/>
                <w:position w:val="0"/>
                <w:sz w:val="18"/>
                <w:sz w:val="18"/>
                <w:szCs w:val="18"/>
                <w:vertAlign w:val="baseline"/>
                <w:lang w:val="en-US" w:eastAsia="zh-CN"/>
              </w:rPr>
              <w:t>B</w:t>
            </w:r>
            <w:r>
              <w:rPr>
                <w:rFonts w:ascii="SimHei" w:hAnsi="SimHei" w:cs="宋体" w:eastAsia="黑体"/>
                <w:b w:val="false"/>
                <w:bCs w:val="false"/>
                <w:position w:val="0"/>
                <w:sz w:val="18"/>
                <w:sz w:val="18"/>
                <w:szCs w:val="18"/>
                <w:vertAlign w:val="baseline"/>
                <w:lang w:val="en-US" w:eastAsia="zh-CN"/>
              </w:rPr>
              <w:t>类课及以上水平。</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、校内组织的教研活动或班主任评选或业绩评选荣获三等奖或优秀奖</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、钻研教学业务，探讨教学规律，创新教学方法，并在校内书刊发表论文</w:t>
            </w: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篇或获得论文三等奖</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5</w:t>
            </w:r>
            <w:r>
              <w:rPr>
                <w:rFonts w:ascii="SimHei" w:hAnsi="SimHei" w:cs="宋体" w:eastAsia="黑体"/>
                <w:b w:val="false"/>
                <w:bCs w:val="false"/>
                <w:position w:val="0"/>
                <w:sz w:val="18"/>
                <w:sz w:val="18"/>
                <w:szCs w:val="18"/>
                <w:vertAlign w:val="baseline"/>
                <w:lang w:val="en-US" w:eastAsia="zh-CN"/>
              </w:rPr>
              <w:t>、参加教材、题库的主要编写工作</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6</w:t>
            </w: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100%</w:t>
            </w:r>
            <w:r>
              <w:rPr>
                <w:rFonts w:ascii="SimHei" w:hAnsi="SimHei" w:cs="宋体" w:eastAsia="黑体"/>
                <w:b w:val="false"/>
                <w:bCs w:val="false"/>
                <w:position w:val="0"/>
                <w:sz w:val="18"/>
                <w:sz w:val="18"/>
                <w:szCs w:val="18"/>
                <w:vertAlign w:val="baseline"/>
                <w:lang w:val="en-US" w:eastAsia="zh-CN"/>
              </w:rPr>
              <w:t>完成本年度招生名额。</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7</w:t>
            </w:r>
            <w:r>
              <w:rPr>
                <w:rFonts w:ascii="SimHei" w:hAnsi="SimHei" w:cs="宋体" w:eastAsia="黑体"/>
                <w:b w:val="false"/>
                <w:bCs w:val="false"/>
                <w:position w:val="0"/>
                <w:sz w:val="18"/>
                <w:sz w:val="18"/>
                <w:szCs w:val="18"/>
                <w:vertAlign w:val="baseline"/>
                <w:lang w:val="en-US" w:eastAsia="zh-CN"/>
              </w:rPr>
              <w:t>、任班主任期间每年的流失率在</w:t>
            </w:r>
            <w:r>
              <w:rPr>
                <w:rFonts w:cs="宋体" w:ascii="SimHei" w:hAnsi="SimHei" w:eastAsia="黑体"/>
                <w:b w:val="false"/>
                <w:bCs w:val="false"/>
                <w:position w:val="0"/>
                <w:sz w:val="18"/>
                <w:sz w:val="18"/>
                <w:szCs w:val="18"/>
                <w:vertAlign w:val="baseline"/>
                <w:lang w:val="en-US" w:eastAsia="zh-CN"/>
              </w:rPr>
              <w:t>5%</w:t>
            </w:r>
            <w:r>
              <w:rPr>
                <w:rFonts w:ascii="SimHei" w:hAnsi="SimHei" w:cs="宋体" w:eastAsia="黑体"/>
                <w:b w:val="false"/>
                <w:bCs w:val="false"/>
                <w:position w:val="0"/>
                <w:sz w:val="18"/>
                <w:sz w:val="18"/>
                <w:szCs w:val="18"/>
                <w:vertAlign w:val="baseline"/>
                <w:lang w:val="en-US" w:eastAsia="zh-CN"/>
              </w:rPr>
              <w:t>以下，全年无学生恶性事件发生</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8</w:t>
            </w:r>
            <w:r>
              <w:rPr>
                <w:rFonts w:ascii="SimHei" w:hAnsi="SimHei" w:cs="宋体" w:eastAsia="黑体"/>
                <w:b w:val="false"/>
                <w:bCs w:val="false"/>
                <w:position w:val="0"/>
                <w:sz w:val="18"/>
                <w:sz w:val="18"/>
                <w:szCs w:val="18"/>
                <w:vertAlign w:val="baseline"/>
                <w:lang w:val="en-US" w:eastAsia="zh-CN"/>
              </w:rPr>
              <w:t>、教学全年无违纪现象。</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9</w:t>
            </w:r>
            <w:r>
              <w:rPr>
                <w:rFonts w:ascii="SimHei" w:hAnsi="SimHei" w:cs="宋体" w:eastAsia="黑体"/>
                <w:b w:val="false"/>
                <w:bCs w:val="false"/>
                <w:position w:val="0"/>
                <w:sz w:val="18"/>
                <w:sz w:val="18"/>
                <w:szCs w:val="18"/>
                <w:vertAlign w:val="baseline"/>
                <w:lang w:val="en-US" w:eastAsia="zh-CN"/>
              </w:rPr>
              <w:t>、学生考试及格率在</w:t>
            </w:r>
            <w:r>
              <w:rPr>
                <w:rFonts w:cs="宋体" w:ascii="SimHei" w:hAnsi="SimHei" w:eastAsia="黑体"/>
                <w:b w:val="false"/>
                <w:bCs w:val="false"/>
                <w:position w:val="0"/>
                <w:sz w:val="18"/>
                <w:sz w:val="18"/>
                <w:szCs w:val="18"/>
                <w:vertAlign w:val="baseline"/>
                <w:lang w:val="en-US" w:eastAsia="zh-CN"/>
              </w:rPr>
              <w:t>85%</w:t>
            </w:r>
            <w:r>
              <w:rPr>
                <w:rFonts w:ascii="SimHei" w:hAnsi="SimHei" w:cs="宋体" w:eastAsia="黑体"/>
                <w:b w:val="false"/>
                <w:bCs w:val="false"/>
                <w:position w:val="0"/>
                <w:sz w:val="18"/>
                <w:sz w:val="18"/>
                <w:szCs w:val="18"/>
                <w:vertAlign w:val="baseline"/>
                <w:lang w:val="en-US" w:eastAsia="zh-CN"/>
              </w:rPr>
              <w:t>以上</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51-75</w:t>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15"/>
              </w:numPr>
              <w:spacing w:lineRule="auto" w:line="240"/>
              <w:jc w:val="start"/>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根据《教师年度业绩考核办法》中月考评全年课程评级至少</w:t>
            </w: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次在</w:t>
            </w:r>
            <w:r>
              <w:rPr>
                <w:rFonts w:cs="宋体" w:ascii="SimHei" w:hAnsi="SimHei" w:eastAsia="黑体"/>
                <w:b w:val="false"/>
                <w:bCs w:val="false"/>
                <w:position w:val="0"/>
                <w:sz w:val="18"/>
                <w:sz w:val="18"/>
                <w:szCs w:val="18"/>
                <w:vertAlign w:val="baseline"/>
                <w:lang w:val="en-US" w:eastAsia="zh-CN"/>
              </w:rPr>
              <w:t>B</w:t>
            </w:r>
            <w:r>
              <w:rPr>
                <w:rFonts w:ascii="SimHei" w:hAnsi="SimHei" w:cs="宋体" w:eastAsia="黑体"/>
                <w:b w:val="false"/>
                <w:bCs w:val="false"/>
                <w:position w:val="0"/>
                <w:sz w:val="18"/>
                <w:sz w:val="18"/>
                <w:szCs w:val="18"/>
                <w:vertAlign w:val="baseline"/>
                <w:lang w:val="en-US" w:eastAsia="zh-CN"/>
              </w:rPr>
              <w:t>级及以上，且月度课程评级无</w:t>
            </w:r>
            <w:r>
              <w:rPr>
                <w:rFonts w:cs="宋体" w:ascii="SimHei" w:hAnsi="SimHei" w:eastAsia="黑体"/>
                <w:b w:val="false"/>
                <w:bCs w:val="false"/>
                <w:position w:val="0"/>
                <w:sz w:val="18"/>
                <w:sz w:val="18"/>
                <w:szCs w:val="18"/>
                <w:vertAlign w:val="baseline"/>
                <w:lang w:val="en-US" w:eastAsia="zh-CN"/>
              </w:rPr>
              <w:t>D</w:t>
            </w:r>
            <w:r>
              <w:rPr>
                <w:rFonts w:ascii="SimHei" w:hAnsi="SimHei" w:cs="宋体" w:eastAsia="黑体"/>
                <w:b w:val="false"/>
                <w:bCs w:val="false"/>
                <w:position w:val="0"/>
                <w:sz w:val="18"/>
                <w:sz w:val="18"/>
                <w:szCs w:val="18"/>
                <w:vertAlign w:val="baseline"/>
                <w:lang w:val="en-US" w:eastAsia="zh-CN"/>
              </w:rPr>
              <w:t>级；</w:t>
            </w:r>
          </w:p>
          <w:p>
            <w:pPr>
              <w:pStyle w:val="Normal"/>
              <w:numPr>
                <w:ilvl w:val="0"/>
                <w:numId w:val="15"/>
              </w:numPr>
              <w:spacing w:lineRule="auto" w:line="24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年度</w:t>
            </w:r>
            <w:r>
              <w:rPr>
                <w:rFonts w:cs="宋体" w:ascii="SimHei" w:hAnsi="SimHei" w:eastAsia="黑体"/>
                <w:b w:val="false"/>
                <w:bCs w:val="false"/>
                <w:position w:val="0"/>
                <w:sz w:val="18"/>
                <w:sz w:val="18"/>
                <w:szCs w:val="18"/>
                <w:vertAlign w:val="baseline"/>
                <w:lang w:val="en-US" w:eastAsia="zh-CN"/>
              </w:rPr>
              <w:t>360</w:t>
            </w:r>
            <w:r>
              <w:rPr>
                <w:rFonts w:ascii="SimHei" w:hAnsi="SimHei" w:cs="宋体" w:eastAsia="黑体"/>
                <w:b w:val="false"/>
                <w:bCs w:val="false"/>
                <w:position w:val="0"/>
                <w:sz w:val="18"/>
                <w:sz w:val="18"/>
                <w:szCs w:val="18"/>
                <w:vertAlign w:val="baseline"/>
                <w:lang w:val="en-US" w:eastAsia="zh-CN"/>
              </w:rPr>
              <w:t>考核不低于</w:t>
            </w:r>
            <w:r>
              <w:rPr>
                <w:rFonts w:cs="宋体" w:ascii="SimHei" w:hAnsi="SimHei" w:eastAsia="黑体"/>
                <w:b w:val="false"/>
                <w:bCs w:val="false"/>
                <w:position w:val="0"/>
                <w:sz w:val="18"/>
                <w:sz w:val="18"/>
                <w:szCs w:val="18"/>
                <w:vertAlign w:val="baseline"/>
                <w:lang w:val="en-US" w:eastAsia="zh-CN"/>
              </w:rPr>
              <w:t>85</w:t>
            </w:r>
            <w:r>
              <w:rPr>
                <w:rFonts w:ascii="SimHei" w:hAnsi="SimHei" w:cs="宋体" w:eastAsia="黑体"/>
                <w:b w:val="false"/>
                <w:bCs w:val="false"/>
                <w:position w:val="0"/>
                <w:sz w:val="18"/>
                <w:sz w:val="18"/>
                <w:szCs w:val="18"/>
                <w:vertAlign w:val="baseline"/>
                <w:lang w:val="en-US" w:eastAsia="zh-CN"/>
              </w:rPr>
              <w:t>分；</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w:t>
            </w:r>
            <w:r>
              <w:rPr>
                <w:rFonts w:cs="宋体" w:ascii="SimHei" w:hAnsi="SimHei" w:eastAsia="黑体"/>
                <w:b w:val="false"/>
                <w:bCs w:val="false"/>
                <w:position w:val="0"/>
                <w:sz w:val="18"/>
                <w:sz w:val="18"/>
                <w:szCs w:val="18"/>
                <w:vertAlign w:val="baseline"/>
                <w:lang w:val="en-US" w:eastAsia="zh-CN"/>
              </w:rPr>
              <w:t>100%</w:t>
            </w:r>
            <w:r>
              <w:rPr>
                <w:rFonts w:ascii="SimHei" w:hAnsi="SimHei" w:cs="宋体" w:eastAsia="黑体"/>
                <w:b w:val="false"/>
                <w:bCs w:val="false"/>
                <w:position w:val="0"/>
                <w:sz w:val="18"/>
                <w:sz w:val="18"/>
                <w:szCs w:val="18"/>
                <w:vertAlign w:val="baseline"/>
                <w:lang w:val="en-US" w:eastAsia="zh-CN"/>
              </w:rPr>
              <w:t>成招生任务；</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、担任班主任且班主任教师，年度班主任考评平均分数达到</w:t>
            </w:r>
            <w:r>
              <w:rPr>
                <w:rFonts w:cs="宋体" w:ascii="SimHei" w:hAnsi="SimHei" w:eastAsia="黑体"/>
                <w:b w:val="false"/>
                <w:bCs w:val="false"/>
                <w:position w:val="0"/>
                <w:sz w:val="18"/>
                <w:sz w:val="18"/>
                <w:szCs w:val="18"/>
                <w:vertAlign w:val="baseline"/>
                <w:lang w:val="en-US" w:eastAsia="zh-CN"/>
              </w:rPr>
              <w:t>85</w:t>
            </w:r>
            <w:r>
              <w:rPr>
                <w:rFonts w:ascii="SimHei" w:hAnsi="SimHei" w:cs="宋体" w:eastAsia="黑体"/>
                <w:b w:val="false"/>
                <w:bCs w:val="false"/>
                <w:position w:val="0"/>
                <w:sz w:val="18"/>
                <w:sz w:val="18"/>
                <w:szCs w:val="18"/>
                <w:vertAlign w:val="baseline"/>
                <w:lang w:val="en-US" w:eastAsia="zh-CN"/>
              </w:rPr>
              <w:t>分及以上。</w:t>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、特岗教师不参与评级，工资内容按照签呈处理。</w:t>
            </w:r>
          </w:p>
        </w:tc>
      </w:tr>
      <w:tr>
        <w:trPr>
          <w:trHeight w:val="671" w:hRule="atLeast"/>
        </w:trPr>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四级教师</w:t>
            </w:r>
          </w:p>
        </w:tc>
        <w:tc>
          <w:tcPr>
            <w:tcW w:w="1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、在校任职满一年以上（包括一年），经教学考核合格。</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、独立讲授一门以上基础课或专业课程，完成学校规定的教学工作量，年平均授课不少于</w:t>
            </w:r>
            <w:r>
              <w:rPr>
                <w:rFonts w:cs="宋体" w:ascii="SimHei" w:hAnsi="SimHei" w:eastAsia="黑体"/>
                <w:b w:val="false"/>
                <w:bCs w:val="false"/>
                <w:position w:val="0"/>
                <w:sz w:val="18"/>
                <w:sz w:val="18"/>
                <w:szCs w:val="18"/>
                <w:vertAlign w:val="baseline"/>
                <w:lang w:val="en-US" w:eastAsia="zh-CN"/>
              </w:rPr>
              <w:t>200</w:t>
            </w:r>
            <w:r>
              <w:rPr>
                <w:rFonts w:ascii="SimHei" w:hAnsi="SimHei" w:cs="宋体" w:eastAsia="黑体"/>
                <w:b w:val="false"/>
                <w:bCs w:val="false"/>
                <w:position w:val="0"/>
                <w:sz w:val="18"/>
                <w:sz w:val="18"/>
                <w:szCs w:val="18"/>
                <w:vertAlign w:val="baseline"/>
                <w:lang w:val="en-US" w:eastAsia="zh-CN"/>
              </w:rPr>
              <w:t>课时。生本课要求达到</w:t>
            </w:r>
            <w:r>
              <w:rPr>
                <w:rFonts w:cs="宋体" w:ascii="SimHei" w:hAnsi="SimHei" w:eastAsia="黑体"/>
                <w:b w:val="false"/>
                <w:bCs w:val="false"/>
                <w:position w:val="0"/>
                <w:sz w:val="18"/>
                <w:sz w:val="18"/>
                <w:szCs w:val="18"/>
                <w:vertAlign w:val="baseline"/>
                <w:lang w:val="en-US" w:eastAsia="zh-CN"/>
              </w:rPr>
              <w:t>C</w:t>
            </w:r>
            <w:r>
              <w:rPr>
                <w:rFonts w:ascii="SimHei" w:hAnsi="SimHei" w:cs="宋体" w:eastAsia="黑体"/>
                <w:b w:val="false"/>
                <w:bCs w:val="false"/>
                <w:position w:val="0"/>
                <w:sz w:val="18"/>
                <w:sz w:val="18"/>
                <w:szCs w:val="18"/>
                <w:vertAlign w:val="baseline"/>
                <w:lang w:val="en-US" w:eastAsia="zh-CN"/>
              </w:rPr>
              <w:t>类课及以上水平。</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、参加两次学校组织的教学大赛或优秀班主任评选。</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4</w:t>
            </w:r>
            <w:r>
              <w:rPr>
                <w:rFonts w:ascii="SimHei" w:hAnsi="SimHei" w:cs="宋体" w:eastAsia="黑体"/>
                <w:b w:val="false"/>
                <w:bCs w:val="false"/>
                <w:position w:val="0"/>
                <w:sz w:val="18"/>
                <w:sz w:val="18"/>
                <w:szCs w:val="18"/>
                <w:vertAlign w:val="baseline"/>
                <w:lang w:val="en-US" w:eastAsia="zh-CN"/>
              </w:rPr>
              <w:t>、参加两次学校组织的教师活动、学生活动。</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5</w:t>
            </w:r>
            <w:r>
              <w:rPr>
                <w:rFonts w:ascii="SimHei" w:hAnsi="SimHei" w:cs="宋体" w:eastAsia="黑体"/>
                <w:b w:val="false"/>
                <w:bCs w:val="false"/>
                <w:position w:val="0"/>
                <w:sz w:val="18"/>
                <w:sz w:val="18"/>
                <w:szCs w:val="18"/>
                <w:vertAlign w:val="baseline"/>
                <w:lang w:val="en-US" w:eastAsia="zh-CN"/>
              </w:rPr>
              <w:t>、钻研教学业务，探讨教学规律，两次校内论文。</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6</w:t>
            </w:r>
            <w:r>
              <w:rPr>
                <w:rFonts w:ascii="SimHei" w:hAnsi="SimHei" w:cs="宋体" w:eastAsia="黑体"/>
                <w:b w:val="false"/>
                <w:bCs w:val="false"/>
                <w:position w:val="0"/>
                <w:sz w:val="18"/>
                <w:sz w:val="18"/>
                <w:szCs w:val="18"/>
                <w:vertAlign w:val="baseline"/>
                <w:lang w:val="en-US" w:eastAsia="zh-CN"/>
              </w:rPr>
              <w:t>、教学全年无违纪现象。</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7</w:t>
            </w:r>
            <w:r>
              <w:rPr>
                <w:rFonts w:ascii="SimHei" w:hAnsi="SimHei" w:cs="宋体" w:eastAsia="黑体"/>
                <w:b w:val="false"/>
                <w:bCs w:val="false"/>
                <w:position w:val="0"/>
                <w:sz w:val="18"/>
                <w:sz w:val="18"/>
                <w:szCs w:val="18"/>
                <w:vertAlign w:val="baseline"/>
                <w:lang w:val="en-US" w:eastAsia="zh-CN"/>
              </w:rPr>
              <w:t>、班主任任职期间无重大事故。</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8</w:t>
            </w:r>
            <w:r>
              <w:rPr>
                <w:rFonts w:ascii="SimHei" w:hAnsi="SimHei" w:cs="宋体" w:eastAsia="黑体"/>
                <w:b w:val="false"/>
                <w:bCs w:val="false"/>
                <w:position w:val="0"/>
                <w:sz w:val="18"/>
                <w:sz w:val="18"/>
                <w:szCs w:val="18"/>
                <w:vertAlign w:val="baseline"/>
                <w:lang w:val="en-US" w:eastAsia="zh-CN"/>
              </w:rPr>
              <w:t>、招生任务不挂零。</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25-50</w:t>
            </w:r>
          </w:p>
        </w:tc>
        <w:tc>
          <w:tcPr>
            <w:tcW w:w="210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、根据《教师年度业绩考核办法》中月考评全年课程评级至少</w:t>
            </w: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次在</w:t>
            </w:r>
            <w:r>
              <w:rPr>
                <w:rFonts w:cs="宋体" w:ascii="SimHei" w:hAnsi="SimHei" w:eastAsia="黑体"/>
                <w:b w:val="false"/>
                <w:bCs w:val="false"/>
                <w:position w:val="0"/>
                <w:sz w:val="18"/>
                <w:sz w:val="18"/>
                <w:szCs w:val="18"/>
                <w:vertAlign w:val="baseline"/>
                <w:lang w:val="en-US" w:eastAsia="zh-CN"/>
              </w:rPr>
              <w:t>B</w:t>
            </w:r>
            <w:r>
              <w:rPr>
                <w:rFonts w:ascii="SimHei" w:hAnsi="SimHei" w:cs="宋体" w:eastAsia="黑体"/>
                <w:b w:val="false"/>
                <w:bCs w:val="false"/>
                <w:position w:val="0"/>
                <w:sz w:val="18"/>
                <w:sz w:val="18"/>
                <w:szCs w:val="18"/>
                <w:vertAlign w:val="baseline"/>
                <w:lang w:val="en-US" w:eastAsia="zh-CN"/>
              </w:rPr>
              <w:t>级及以上，且月度课程评级无</w:t>
            </w:r>
            <w:r>
              <w:rPr>
                <w:rFonts w:cs="宋体" w:ascii="SimHei" w:hAnsi="SimHei" w:eastAsia="黑体"/>
                <w:b w:val="false"/>
                <w:bCs w:val="false"/>
                <w:position w:val="0"/>
                <w:sz w:val="18"/>
                <w:sz w:val="18"/>
                <w:szCs w:val="18"/>
                <w:vertAlign w:val="baseline"/>
                <w:lang w:val="en-US" w:eastAsia="zh-CN"/>
              </w:rPr>
              <w:t>D</w:t>
            </w:r>
            <w:r>
              <w:rPr>
                <w:rFonts w:ascii="SimHei" w:hAnsi="SimHei" w:cs="宋体" w:eastAsia="黑体"/>
                <w:b w:val="false"/>
                <w:bCs w:val="false"/>
                <w:position w:val="0"/>
                <w:sz w:val="18"/>
                <w:sz w:val="18"/>
                <w:szCs w:val="18"/>
                <w:vertAlign w:val="baseline"/>
                <w:lang w:val="en-US" w:eastAsia="zh-CN"/>
              </w:rPr>
              <w:t>级；</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2</w:t>
            </w:r>
            <w:r>
              <w:rPr>
                <w:rFonts w:ascii="SimHei" w:hAnsi="SimHei" w:cs="宋体" w:eastAsia="黑体"/>
                <w:b w:val="false"/>
                <w:bCs w:val="false"/>
                <w:position w:val="0"/>
                <w:sz w:val="18"/>
                <w:sz w:val="18"/>
                <w:szCs w:val="18"/>
                <w:vertAlign w:val="baseline"/>
                <w:lang w:val="en-US" w:eastAsia="zh-CN"/>
              </w:rPr>
              <w:t>、年度</w:t>
            </w:r>
            <w:r>
              <w:rPr>
                <w:rFonts w:cs="宋体" w:ascii="SimHei" w:hAnsi="SimHei" w:eastAsia="黑体"/>
                <w:b w:val="false"/>
                <w:bCs w:val="false"/>
                <w:position w:val="0"/>
                <w:sz w:val="18"/>
                <w:sz w:val="18"/>
                <w:szCs w:val="18"/>
                <w:vertAlign w:val="baseline"/>
                <w:lang w:val="en-US" w:eastAsia="zh-CN"/>
              </w:rPr>
              <w:t>360</w:t>
            </w:r>
            <w:r>
              <w:rPr>
                <w:rFonts w:ascii="SimHei" w:hAnsi="SimHei" w:cs="宋体" w:eastAsia="黑体"/>
                <w:b w:val="false"/>
                <w:bCs w:val="false"/>
                <w:position w:val="0"/>
                <w:sz w:val="18"/>
                <w:sz w:val="18"/>
                <w:szCs w:val="18"/>
                <w:vertAlign w:val="baseline"/>
                <w:lang w:val="en-US" w:eastAsia="zh-CN"/>
              </w:rPr>
              <w:t>考核不低于</w:t>
            </w:r>
            <w:r>
              <w:rPr>
                <w:rFonts w:cs="宋体" w:ascii="SimHei" w:hAnsi="SimHei" w:eastAsia="黑体"/>
                <w:b w:val="false"/>
                <w:bCs w:val="false"/>
                <w:position w:val="0"/>
                <w:sz w:val="18"/>
                <w:sz w:val="18"/>
                <w:szCs w:val="18"/>
                <w:vertAlign w:val="baseline"/>
                <w:lang w:val="en-US" w:eastAsia="zh-CN"/>
              </w:rPr>
              <w:t>80</w:t>
            </w:r>
            <w:r>
              <w:rPr>
                <w:rFonts w:ascii="SimHei" w:hAnsi="SimHei" w:cs="宋体" w:eastAsia="黑体"/>
                <w:b w:val="false"/>
                <w:bCs w:val="false"/>
                <w:position w:val="0"/>
                <w:sz w:val="18"/>
                <w:sz w:val="18"/>
                <w:szCs w:val="18"/>
                <w:vertAlign w:val="baseline"/>
                <w:lang w:val="en-US" w:eastAsia="zh-CN"/>
              </w:rPr>
              <w:t>分；</w:t>
            </w:r>
          </w:p>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3</w:t>
            </w:r>
            <w:r>
              <w:rPr>
                <w:rFonts w:ascii="SimHei" w:hAnsi="SimHei" w:cs="宋体" w:eastAsia="黑体"/>
                <w:b w:val="false"/>
                <w:bCs w:val="false"/>
                <w:position w:val="0"/>
                <w:sz w:val="18"/>
                <w:sz w:val="18"/>
                <w:szCs w:val="18"/>
                <w:vertAlign w:val="baseline"/>
                <w:lang w:val="en-US" w:eastAsia="zh-CN"/>
              </w:rPr>
              <w:t>、招生任务不挂零。</w:t>
            </w:r>
          </w:p>
        </w:tc>
        <w:tc>
          <w:tcPr>
            <w:tcW w:w="1377"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r>
      <w:tr>
        <w:trPr>
          <w:trHeight w:val="372" w:hRule="atLeast"/>
        </w:trPr>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助理教师</w:t>
            </w:r>
          </w:p>
        </w:tc>
        <w:tc>
          <w:tcPr>
            <w:tcW w:w="1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、相关专业大专以上学历，见习期满，经教学考核合格，可初聘为助理教师职务。</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r>
      <w:tr>
        <w:trPr>
          <w:trHeight w:val="372" w:hRule="atLeast"/>
        </w:trPr>
        <w:tc>
          <w:tcPr>
            <w:tcW w:w="8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见习教师</w:t>
            </w:r>
          </w:p>
        </w:tc>
        <w:tc>
          <w:tcPr>
            <w:tcW w:w="1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、相关专业大专以上学历，从事教育相关工作</w:t>
            </w: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年以上，任职不满一年。如持中专学历经验丰富者，可放宽要求录取。</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r>
      <w:tr>
        <w:trPr>
          <w:trHeight w:val="372" w:hRule="atLeast"/>
        </w:trPr>
        <w:tc>
          <w:tcPr>
            <w:tcW w:w="81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降级</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所有岗位</w:t>
            </w:r>
          </w:p>
        </w:tc>
        <w:tc>
          <w:tcPr>
            <w:tcW w:w="1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1</w:t>
            </w:r>
            <w:r>
              <w:rPr>
                <w:rFonts w:ascii="SimHei" w:hAnsi="SimHei" w:cs="宋体" w:eastAsia="黑体"/>
                <w:b w:val="false"/>
                <w:bCs w:val="false"/>
                <w:position w:val="0"/>
                <w:sz w:val="18"/>
                <w:sz w:val="18"/>
                <w:szCs w:val="18"/>
                <w:vertAlign w:val="baseline"/>
                <w:lang w:val="en-US" w:eastAsia="zh-CN"/>
              </w:rPr>
              <w:t>、考核年度根据考核条件审核教师岗位职级，不符合原有等级的教师根据实际资质核定岗位。</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r>
      <w:tr>
        <w:trPr>
          <w:trHeight w:val="379" w:hRule="atLeast"/>
        </w:trPr>
        <w:tc>
          <w:tcPr>
            <w:tcW w:w="81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淘汰</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所有岗位</w:t>
            </w:r>
          </w:p>
        </w:tc>
        <w:tc>
          <w:tcPr>
            <w:tcW w:w="10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宋体" w:hAnsi="宋体"/>
                <w:b w:val="false"/>
                <w:bCs w:val="false"/>
                <w:position w:val="0"/>
                <w:sz w:val="18"/>
                <w:sz w:val="18"/>
                <w:szCs w:val="18"/>
                <w:vertAlign w:val="baseline"/>
                <w:lang w:val="en-US" w:eastAsia="zh-CN"/>
              </w:rPr>
            </w:r>
          </w:p>
        </w:tc>
        <w:tc>
          <w:tcPr>
            <w:tcW w:w="8580"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numPr>
                <w:ilvl w:val="0"/>
                <w:numId w:val="14"/>
              </w:numPr>
              <w:spacing w:lineRule="auto" w:line="240" w:before="0" w:after="0"/>
              <w:ind w:start="0" w:end="0" w:hanging="0"/>
              <w:jc w:val="both"/>
              <w:outlineLvl w:val="1"/>
              <w:rPr>
                <w:rFonts w:ascii="宋体" w:hAnsi="宋体" w:eastAsia="Times New Roman"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不符合学校办学发展需要的教师；</w:t>
            </w:r>
          </w:p>
          <w:p>
            <w:pPr>
              <w:pStyle w:val="Normal"/>
              <w:keepNext w:val="false"/>
              <w:keepLines w:val="false"/>
              <w:numPr>
                <w:ilvl w:val="0"/>
                <w:numId w:val="14"/>
              </w:numPr>
              <w:spacing w:lineRule="auto" w:line="240" w:before="0" w:after="0"/>
              <w:ind w:start="0" w:end="0" w:hanging="0"/>
              <w:jc w:val="both"/>
              <w:outlineLvl w:val="1"/>
              <w:rPr>
                <w:rFonts w:ascii="宋体" w:hAnsi="宋体" w:eastAsia="Times New Roman" w:cs="宋体"/>
                <w:b w:val="false"/>
                <w:b w:val="false"/>
                <w:bCs w:val="false"/>
                <w:position w:val="0"/>
                <w:sz w:val="21"/>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按照《教师考核办法》，达到规定课时要求，平均考评成绩</w:t>
            </w:r>
            <w:r>
              <w:rPr>
                <w:rFonts w:eastAsia="黑体" w:cs="宋体" w:ascii="SimHei" w:hAnsi="SimHei"/>
                <w:b w:val="false"/>
                <w:bCs w:val="false"/>
                <w:position w:val="0"/>
                <w:sz w:val="18"/>
                <w:sz w:val="18"/>
                <w:szCs w:val="18"/>
                <w:vertAlign w:val="baseline"/>
                <w:lang w:val="en-US" w:eastAsia="zh-CN"/>
              </w:rPr>
              <w:t>&lt;</w:t>
            </w:r>
            <w:r>
              <w:rPr>
                <w:rFonts w:eastAsia="黑体" w:cs="宋体" w:ascii="SimHei" w:hAnsi="SimHei"/>
                <w:b w:val="false"/>
                <w:bCs w:val="false"/>
                <w:position w:val="0"/>
                <w:sz w:val="18"/>
                <w:sz w:val="18"/>
                <w:szCs w:val="18"/>
                <w:vertAlign w:val="baseline"/>
                <w:lang w:val="en-US" w:eastAsia="zh-CN"/>
              </w:rPr>
              <w:t>60</w:t>
            </w:r>
            <w:r>
              <w:rPr>
                <w:rFonts w:ascii="SimHei" w:hAnsi="SimHei" w:cs="宋体" w:eastAsia="黑体"/>
                <w:b w:val="false"/>
                <w:bCs w:val="false"/>
                <w:position w:val="0"/>
                <w:sz w:val="18"/>
                <w:sz w:val="18"/>
                <w:szCs w:val="18"/>
                <w:vertAlign w:val="baseline"/>
                <w:lang w:val="en-US" w:eastAsia="zh-CN"/>
              </w:rPr>
              <w:t>分</w:t>
            </w:r>
            <w:r>
              <w:rPr>
                <w:rFonts w:ascii="SimHei" w:hAnsi="SimHei" w:cs="宋体" w:eastAsia="黑体"/>
                <w:b w:val="false"/>
                <w:bCs w:val="false"/>
                <w:position w:val="0"/>
                <w:sz w:val="18"/>
                <w:sz w:val="18"/>
                <w:szCs w:val="18"/>
                <w:vertAlign w:val="baseline"/>
                <w:lang w:val="en-US" w:eastAsia="zh-CN"/>
              </w:rPr>
              <w:t>；</w:t>
            </w:r>
          </w:p>
          <w:p>
            <w:pPr>
              <w:pStyle w:val="Normal"/>
              <w:keepNext w:val="false"/>
              <w:keepLines w:val="false"/>
              <w:numPr>
                <w:ilvl w:val="0"/>
                <w:numId w:val="14"/>
              </w:numPr>
              <w:spacing w:lineRule="auto" w:line="240" w:before="0" w:after="0"/>
              <w:ind w:start="0" w:end="0" w:hanging="0"/>
              <w:jc w:val="both"/>
              <w:outlineLvl w:val="1"/>
              <w:rPr>
                <w:rFonts w:ascii="宋体" w:hAnsi="宋体" w:eastAsia="Times New Roman" w:cs="宋体"/>
                <w:b w:val="false"/>
                <w:b w:val="false"/>
                <w:bCs w:val="false"/>
                <w:position w:val="0"/>
                <w:sz w:val="21"/>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班主任教师，年度班主任考评平均分数</w:t>
            </w:r>
            <w:r>
              <w:rPr>
                <w:rFonts w:eastAsia="黑体" w:cs="宋体" w:ascii="SimHei" w:hAnsi="SimHei"/>
                <w:b w:val="false"/>
                <w:bCs w:val="false"/>
                <w:position w:val="0"/>
                <w:sz w:val="18"/>
                <w:sz w:val="18"/>
                <w:szCs w:val="18"/>
                <w:vertAlign w:val="baseline"/>
                <w:lang w:val="en-US" w:eastAsia="zh-CN"/>
              </w:rPr>
              <w:t>&lt;</w:t>
            </w:r>
            <w:r>
              <w:rPr>
                <w:rFonts w:eastAsia="黑体" w:cs="宋体" w:ascii="SimHei" w:hAnsi="SimHei"/>
                <w:b w:val="false"/>
                <w:bCs w:val="false"/>
                <w:position w:val="0"/>
                <w:sz w:val="18"/>
                <w:sz w:val="18"/>
                <w:szCs w:val="18"/>
                <w:vertAlign w:val="baseline"/>
                <w:lang w:val="en-US" w:eastAsia="zh-CN"/>
              </w:rPr>
              <w:t>60</w:t>
            </w:r>
            <w:r>
              <w:rPr>
                <w:rFonts w:ascii="SimHei" w:hAnsi="SimHei" w:cs="宋体" w:eastAsia="黑体"/>
                <w:b w:val="false"/>
                <w:bCs w:val="false"/>
                <w:position w:val="0"/>
                <w:sz w:val="18"/>
                <w:sz w:val="18"/>
                <w:szCs w:val="18"/>
                <w:vertAlign w:val="baseline"/>
                <w:lang w:val="en-US" w:eastAsia="zh-CN"/>
              </w:rPr>
              <w:t>分</w:t>
            </w:r>
            <w:r>
              <w:rPr>
                <w:rFonts w:ascii="SimHei" w:hAnsi="SimHei" w:cs="宋体" w:eastAsia="黑体"/>
                <w:b w:val="false"/>
                <w:bCs w:val="false"/>
                <w:position w:val="0"/>
                <w:sz w:val="18"/>
                <w:sz w:val="18"/>
                <w:szCs w:val="18"/>
                <w:vertAlign w:val="baseline"/>
                <w:lang w:val="en-US" w:eastAsia="zh-CN"/>
              </w:rPr>
              <w:t>；</w:t>
            </w:r>
          </w:p>
          <w:p>
            <w:pPr>
              <w:pStyle w:val="Normal"/>
              <w:keepNext w:val="false"/>
              <w:keepLines w:val="false"/>
              <w:numPr>
                <w:ilvl w:val="0"/>
                <w:numId w:val="14"/>
              </w:numPr>
              <w:spacing w:lineRule="auto" w:line="240" w:before="0" w:after="0"/>
              <w:ind w:start="0" w:end="0" w:hanging="0"/>
              <w:jc w:val="both"/>
              <w:outlineLvl w:val="1"/>
              <w:rPr>
                <w:rFonts w:ascii="宋体" w:hAnsi="宋体" w:eastAsia="Times New Roman"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拒不接受学校安排工作的；</w:t>
            </w:r>
            <w:r>
              <w:rPr>
                <w:rFonts w:ascii="SimHei" w:hAnsi="SimHei" w:cs="宋体" w:eastAsia="黑体"/>
                <w:b w:val="false"/>
                <w:bCs w:val="false"/>
                <w:position w:val="0"/>
                <w:sz w:val="18"/>
                <w:sz w:val="18"/>
                <w:szCs w:val="18"/>
                <w:vertAlign w:val="baseline"/>
                <w:lang w:val="en-US" w:eastAsia="zh-CN"/>
              </w:rPr>
              <w:t xml:space="preserve"> </w:t>
            </w:r>
          </w:p>
          <w:p>
            <w:pPr>
              <w:pStyle w:val="Normal"/>
              <w:numPr>
                <w:ilvl w:val="0"/>
                <w:numId w:val="14"/>
              </w:numPr>
              <w:spacing w:lineRule="auto" w:line="240"/>
              <w:jc w:val="both"/>
              <w:outlineLvl w:val="1"/>
              <w:rPr>
                <w:rFonts w:ascii="宋体" w:hAnsi="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出现重大违纪、重大教学事故的。</w:t>
            </w:r>
          </w:p>
        </w:tc>
        <w:tc>
          <w:tcPr>
            <w:tcW w:w="84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outlineLvl w:val="1"/>
              <w:rPr>
                <w:rFonts w:ascii="宋体" w:hAnsi="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r>
          </w:p>
        </w:tc>
      </w:tr>
    </w:tbl>
    <w:p>
      <w:p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start"/>
        <w:textAlignment w:val="auto"/>
        <w:rPr>
          <w:rFonts w:ascii="宋体" w:hAnsi="宋体" w:cs="宋体"/>
          <w:sz w:val="21"/>
          <w:szCs w:val="21"/>
          <w:lang w:val="en-US" w:eastAsia="zh-CN"/>
        </w:rPr>
      </w:pPr>
      <w:r>
        <w:rPr>
          <w:rFonts w:ascii="SimHei" w:hAnsi="SimHei" w:cs="宋体" w:eastAsia="黑体"/>
          <w:sz w:val="21"/>
          <w:szCs w:val="21"/>
          <w:lang w:val="en-US" w:eastAsia="zh-CN"/>
        </w:rPr>
        <w:t>说明：</w:t>
      </w:r>
    </w:p>
    <w:p>
      <w:pPr>
        <w:pStyle w:val="Normal"/>
        <w:keepNext w:val="false"/>
        <w:keepLines w:val="false"/>
        <w:pageBreakBefore w:val="false"/>
        <w:widowControl w:val="false"/>
        <w:numPr>
          <w:ilvl w:val="0"/>
          <w:numId w:val="8"/>
        </w:numPr>
        <w:kinsoku w:val="true"/>
        <w:overflowPunct w:val="true"/>
        <w:autoSpaceDE w:val="true"/>
        <w:bidi w:val="0"/>
        <w:snapToGrid w:val="true"/>
        <w:spacing w:lineRule="auto" w:line="360"/>
        <w:ind w:start="0" w:hanging="0"/>
        <w:jc w:val="start"/>
        <w:textAlignment w:val="auto"/>
        <w:rPr>
          <w:rFonts w:ascii="宋体" w:hAnsi="宋体" w:cs="宋体"/>
          <w:sz w:val="21"/>
          <w:szCs w:val="21"/>
          <w:lang w:val="en-US" w:eastAsia="zh-CN"/>
        </w:rPr>
      </w:pPr>
      <w:r>
        <w:rPr>
          <w:rFonts w:ascii="SimHei" w:hAnsi="SimHei" w:cs="宋体" w:eastAsia="黑体"/>
          <w:sz w:val="21"/>
          <w:szCs w:val="21"/>
          <w:lang w:val="en-US" w:eastAsia="zh-CN"/>
        </w:rPr>
        <w:t>如因为学校原因没有达到保底薪酬的保底课时，按照保底工资进行发放。</w:t>
      </w:r>
    </w:p>
    <w:p>
      <w:pPr>
        <w:pStyle w:val="Normal"/>
        <w:keepNext w:val="false"/>
        <w:keepLines w:val="false"/>
        <w:pageBreakBefore w:val="false"/>
        <w:widowControl w:val="false"/>
        <w:numPr>
          <w:ilvl w:val="0"/>
          <w:numId w:val="8"/>
        </w:numPr>
        <w:kinsoku w:val="true"/>
        <w:overflowPunct w:val="true"/>
        <w:autoSpaceDE w:val="true"/>
        <w:bidi w:val="0"/>
        <w:snapToGrid w:val="true"/>
        <w:spacing w:lineRule="auto" w:line="360"/>
        <w:ind w:start="0" w:hanging="0"/>
        <w:jc w:val="start"/>
        <w:textAlignment w:val="auto"/>
        <w:rPr>
          <w:rFonts w:ascii="宋体" w:hAnsi="宋体" w:cs="宋体"/>
          <w:sz w:val="21"/>
          <w:szCs w:val="21"/>
          <w:lang w:val="en-US" w:eastAsia="zh-CN"/>
        </w:rPr>
      </w:pPr>
      <w:r>
        <w:rPr>
          <w:rFonts w:ascii="SimHei" w:hAnsi="SimHei" w:cs="宋体" w:eastAsia="黑体"/>
          <w:sz w:val="21"/>
          <w:szCs w:val="21"/>
          <w:lang w:val="en-US" w:eastAsia="zh-CN"/>
        </w:rPr>
        <w:t>如因为个人原因月课时没有达到保底课时，不予发放保底工资。</w:t>
      </w:r>
    </w:p>
    <w:p>
      <w:pPr>
        <w:pStyle w:val="Normal"/>
        <w:keepNext w:val="false"/>
        <w:keepLines w:val="false"/>
        <w:pageBreakBefore w:val="false"/>
        <w:widowControl w:val="false"/>
        <w:numPr>
          <w:ilvl w:val="0"/>
          <w:numId w:val="8"/>
        </w:numPr>
        <w:kinsoku w:val="true"/>
        <w:overflowPunct w:val="true"/>
        <w:autoSpaceDE w:val="true"/>
        <w:bidi w:val="0"/>
        <w:snapToGrid w:val="true"/>
        <w:spacing w:lineRule="auto" w:line="360"/>
        <w:ind w:start="0" w:hanging="0"/>
        <w:jc w:val="start"/>
        <w:textAlignment w:val="auto"/>
        <w:rPr>
          <w:rFonts w:ascii="宋体" w:hAnsi="宋体" w:cs="宋体"/>
          <w:sz w:val="21"/>
          <w:szCs w:val="21"/>
          <w:lang w:val="en-US" w:eastAsia="zh-CN"/>
        </w:rPr>
      </w:pPr>
      <w:r>
        <w:rPr>
          <w:rFonts w:ascii="SimHei" w:hAnsi="SimHei" w:cs="宋体" w:eastAsia="黑体"/>
          <w:sz w:val="21"/>
          <w:szCs w:val="21"/>
          <w:lang w:val="en-US" w:eastAsia="zh-CN"/>
        </w:rPr>
        <w:t>如因个人原因年度平均月课时没有达到保底课时数，不予参加年度评优以及年度晋级。</w:t>
      </w:r>
    </w:p>
    <w:p>
      <w:pPr>
        <w:sectPr>
          <w:type w:val="nextPage"/>
          <w:pgSz w:orient="landscape" w:w="16838" w:h="11906"/>
          <w:pgMar w:left="567" w:right="567" w:header="0" w:top="57" w:footer="0" w:bottom="57" w:gutter="0"/>
          <w:pgNumType w:fmt="decimal"/>
          <w:formProt w:val="false"/>
          <w:textDirection w:val="lrTb"/>
          <w:docGrid w:type="lines" w:linePitch="312" w:charSpace="0"/>
        </w:sectPr>
        <w:pStyle w:val="Normal"/>
        <w:keepNext w:val="false"/>
        <w:keepLines w:val="false"/>
        <w:pageBreakBefore w:val="false"/>
        <w:widowControl w:val="false"/>
        <w:numPr>
          <w:ilvl w:val="0"/>
          <w:numId w:val="0"/>
        </w:numPr>
        <w:kinsoku w:val="true"/>
        <w:overflowPunct w:val="true"/>
        <w:autoSpaceDE w:val="true"/>
        <w:bidi w:val="0"/>
        <w:snapToGrid w:val="true"/>
        <w:spacing w:lineRule="auto" w:line="360"/>
        <w:ind w:start="0" w:hanging="0"/>
        <w:jc w:val="start"/>
        <w:textAlignment w:val="auto"/>
        <w:rPr>
          <w:rFonts w:ascii="宋体" w:hAnsi="宋体" w:cs="宋体"/>
          <w:sz w:val="21"/>
          <w:szCs w:val="21"/>
          <w:lang w:val="en-US" w:eastAsia="zh-CN"/>
        </w:rPr>
      </w:pPr>
      <w:r>
        <w:rPr>
          <w:rFonts w:cs="宋体" w:ascii="SimHei" w:hAnsi="SimHei" w:eastAsia="黑体"/>
          <w:sz w:val="21"/>
          <w:szCs w:val="21"/>
          <w:lang w:val="en-US" w:eastAsia="zh-CN"/>
        </w:rPr>
        <w:t xml:space="preserve"> </w:t>
      </w:r>
    </w:p>
    <w:p>
      <w:pPr>
        <w:pStyle w:val="Normal"/>
        <w:numPr>
          <w:ilvl w:val="0"/>
          <w:numId w:val="0"/>
        </w:numPr>
        <w:jc w:val="center"/>
        <w:outlineLvl w:val="2"/>
        <w:rPr>
          <w:rFonts w:cs="宋体"/>
          <w:lang w:val="en-US"/>
        </w:rPr>
      </w:pPr>
      <w:r>
        <w:rPr>
          <w:rFonts w:cs="宋体" w:ascii="SimHei" w:hAnsi="SimHei" w:eastAsia="黑体"/>
          <w:sz w:val="21"/>
          <w:szCs w:val="21"/>
          <w:lang w:val="en-US" w:eastAsia="zh-CN"/>
        </w:rPr>
        <w:t>5</w:t>
      </w:r>
      <w:r>
        <w:rPr>
          <w:rFonts w:ascii="SimHei" w:hAnsi="SimHei" w:cs="宋体" w:eastAsia="黑体"/>
          <w:sz w:val="21"/>
          <w:szCs w:val="21"/>
          <w:lang w:val="en-US" w:eastAsia="zh-CN"/>
        </w:rPr>
        <w:t>、教学岗位加分条件一览表</w:t>
      </w:r>
    </w:p>
    <w:tbl>
      <w:tblPr>
        <w:tblW w:w="10317" w:type="dxa"/>
        <w:jc w:val="center"/>
        <w:tblInd w:w="0" w:type="dxa"/>
        <w:tblLayout w:type="fixed"/>
        <w:tblCellMar>
          <w:top w:w="0" w:type="dxa"/>
          <w:start w:w="108" w:type="dxa"/>
          <w:bottom w:w="0" w:type="dxa"/>
          <w:end w:w="108" w:type="dxa"/>
        </w:tblCellMar>
      </w:tblPr>
      <w:tblGrid>
        <w:gridCol w:w="500"/>
        <w:gridCol w:w="1430"/>
        <w:gridCol w:w="1430"/>
        <w:gridCol w:w="1648"/>
        <w:gridCol w:w="1785"/>
        <w:gridCol w:w="1724"/>
        <w:gridCol w:w="1800"/>
      </w:tblGrid>
      <w:tr>
        <w:trPr>
          <w:trHeight w:val="450" w:hRule="atLeast"/>
        </w:trPr>
        <w:tc>
          <w:tcPr>
            <w:tcW w:w="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0"/>
                <w:szCs w:val="20"/>
              </w:rPr>
            </w:pPr>
            <w:r>
              <w:rPr>
                <w:rFonts w:ascii="SimHei" w:hAnsi="SimHei" w:cs="宋体" w:eastAsia="黑体"/>
                <w:b/>
                <w:bCs/>
                <w:kern w:val="0"/>
                <w:sz w:val="20"/>
                <w:szCs w:val="20"/>
              </w:rPr>
              <w:t>学历</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大专（一学历）</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本科（二学历）</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本科（一学历）</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在职</w:t>
            </w:r>
            <w:r>
              <w:rPr>
                <w:rFonts w:cs="宋体" w:ascii="SimHei" w:hAnsi="SimHei" w:eastAsia="黑体"/>
                <w:kern w:val="0"/>
                <w:sz w:val="20"/>
                <w:szCs w:val="20"/>
              </w:rPr>
              <w:t>/</w:t>
            </w:r>
            <w:r>
              <w:rPr>
                <w:rFonts w:ascii="SimHei" w:hAnsi="SimHei" w:cs="宋体" w:eastAsia="黑体"/>
                <w:kern w:val="0"/>
                <w:sz w:val="20"/>
                <w:szCs w:val="20"/>
              </w:rPr>
              <w:t>进修研究生</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研究生（一学历）</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lang w:eastAsia="zh-CN"/>
              </w:rPr>
              <w:t>博士</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lang w:val="en-US" w:eastAsia="zh-CN"/>
              </w:rPr>
              <w:t>3</w:t>
            </w:r>
            <w:r>
              <w:rPr>
                <w:rFonts w:ascii="SimHei" w:hAnsi="SimHei" w:cs="宋体" w:eastAsia="黑体"/>
                <w:kern w:val="0"/>
                <w:sz w:val="20"/>
                <w:szCs w:val="20"/>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lang w:val="en-US" w:eastAsia="zh-CN"/>
              </w:rPr>
              <w:t>3</w:t>
            </w:r>
            <w:r>
              <w:rPr>
                <w:rFonts w:ascii="SimHei" w:hAnsi="SimHei" w:cs="宋体" w:eastAsia="黑体"/>
                <w:kern w:val="0"/>
                <w:sz w:val="20"/>
                <w:szCs w:val="20"/>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lang w:val="en-US" w:eastAsia="zh-CN"/>
              </w:rPr>
              <w:t>5</w:t>
            </w:r>
            <w:r>
              <w:rPr>
                <w:rFonts w:ascii="SimHei" w:hAnsi="SimHei" w:cs="宋体" w:eastAsia="黑体"/>
                <w:kern w:val="0"/>
                <w:sz w:val="20"/>
                <w:szCs w:val="20"/>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lang w:val="en-US" w:eastAsia="zh-CN"/>
              </w:rPr>
              <w:t>8</w:t>
            </w:r>
            <w:r>
              <w:rPr>
                <w:rFonts w:ascii="SimHei" w:hAnsi="SimHei" w:cs="宋体" w:eastAsia="黑体"/>
                <w:kern w:val="0"/>
                <w:sz w:val="20"/>
                <w:szCs w:val="20"/>
              </w:rPr>
              <w:t>分</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lang w:val="en-US" w:eastAsia="zh-CN"/>
              </w:rPr>
              <w:t>10</w:t>
            </w:r>
            <w:r>
              <w:rPr>
                <w:rFonts w:ascii="SimHei" w:hAnsi="SimHei" w:cs="宋体" w:eastAsia="黑体"/>
                <w:kern w:val="0"/>
                <w:sz w:val="20"/>
                <w:szCs w:val="20"/>
              </w:rPr>
              <w:t>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w:t>
            </w:r>
            <w:r>
              <w:rPr>
                <w:rFonts w:cs="宋体" w:ascii="SimHei" w:hAnsi="SimHei" w:eastAsia="黑体"/>
                <w:kern w:val="0"/>
                <w:sz w:val="20"/>
                <w:szCs w:val="20"/>
                <w:lang w:val="en-US" w:eastAsia="zh-CN"/>
              </w:rPr>
              <w:t>5</w:t>
            </w:r>
            <w:r>
              <w:rPr>
                <w:rFonts w:ascii="SimHei" w:hAnsi="SimHei" w:cs="宋体" w:eastAsia="黑体"/>
                <w:kern w:val="0"/>
                <w:sz w:val="20"/>
                <w:szCs w:val="20"/>
              </w:rPr>
              <w:t>分</w:t>
            </w:r>
          </w:p>
        </w:tc>
      </w:tr>
      <w:tr>
        <w:trPr>
          <w:trHeight w:val="580" w:hRule="atLeast"/>
        </w:trPr>
        <w:tc>
          <w:tcPr>
            <w:tcW w:w="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b/>
                <w:b/>
                <w:bCs/>
                <w:kern w:val="0"/>
                <w:sz w:val="20"/>
                <w:szCs w:val="20"/>
                <w:lang w:eastAsia="zh-CN"/>
              </w:rPr>
            </w:pPr>
            <w:r>
              <w:rPr>
                <w:rFonts w:ascii="SimHei" w:hAnsi="SimHei" w:cs="宋体" w:eastAsia="黑体"/>
                <w:b/>
                <w:bCs/>
                <w:kern w:val="0"/>
                <w:sz w:val="20"/>
                <w:szCs w:val="20"/>
                <w:lang w:eastAsia="zh-CN"/>
              </w:rPr>
              <w:t>资格证书</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eastAsia="zh-CN"/>
              </w:rPr>
            </w:pPr>
            <w:r>
              <w:rPr>
                <w:rFonts w:ascii="SimHei" w:hAnsi="SimHei" w:cs="宋体" w:eastAsia="黑体"/>
                <w:kern w:val="0"/>
                <w:sz w:val="20"/>
                <w:szCs w:val="20"/>
                <w:lang w:eastAsia="zh-CN"/>
              </w:rPr>
              <w:t>教师资格证</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eastAsia="zh-CN"/>
              </w:rPr>
            </w:pPr>
            <w:r>
              <w:rPr>
                <w:rFonts w:ascii="SimHei" w:hAnsi="SimHei" w:cs="宋体" w:eastAsia="黑体"/>
                <w:kern w:val="0"/>
                <w:sz w:val="20"/>
                <w:szCs w:val="20"/>
                <w:lang w:eastAsia="zh-CN"/>
              </w:rPr>
              <w:t>其他资格证书</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eastAsia="zh-CN"/>
              </w:rPr>
            </w:pPr>
            <w:r>
              <w:rPr>
                <w:rFonts w:ascii="SimHei" w:hAnsi="SimHei" w:cs="宋体" w:eastAsia="黑体"/>
                <w:kern w:val="0"/>
                <w:sz w:val="20"/>
                <w:szCs w:val="20"/>
                <w:lang w:eastAsia="zh-CN"/>
              </w:rPr>
              <w:t>本专业技能证书</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lang w:eastAsia="zh-CN"/>
              </w:rPr>
              <w:t>职称证书（初级）</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lang w:eastAsia="zh-CN"/>
              </w:rPr>
              <w:t>职称证书（中级）</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lang w:eastAsia="zh-CN"/>
              </w:rPr>
              <w:t>职称证书（高级）</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10</w:t>
            </w:r>
            <w:r>
              <w:rPr>
                <w:rFonts w:ascii="SimHei" w:hAnsi="SimHei" w:cs="宋体" w:eastAsia="黑体"/>
                <w:kern w:val="0"/>
                <w:sz w:val="20"/>
                <w:szCs w:val="20"/>
                <w:lang w:val="en-US" w:eastAsia="zh-CN"/>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3</w:t>
            </w:r>
            <w:r>
              <w:rPr>
                <w:rFonts w:ascii="SimHei" w:hAnsi="SimHei" w:cs="宋体" w:eastAsia="黑体"/>
                <w:kern w:val="0"/>
                <w:sz w:val="20"/>
                <w:szCs w:val="20"/>
                <w:lang w:val="en-US" w:eastAsia="zh-CN"/>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5</w:t>
            </w:r>
            <w:r>
              <w:rPr>
                <w:rFonts w:ascii="SimHei" w:hAnsi="SimHei" w:cs="宋体" w:eastAsia="黑体"/>
                <w:kern w:val="0"/>
                <w:sz w:val="20"/>
                <w:szCs w:val="20"/>
                <w:lang w:val="en-US" w:eastAsia="zh-CN"/>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3</w:t>
            </w:r>
            <w:r>
              <w:rPr>
                <w:rFonts w:ascii="SimHei" w:hAnsi="SimHei" w:cs="宋体" w:eastAsia="黑体"/>
                <w:kern w:val="0"/>
                <w:sz w:val="20"/>
                <w:szCs w:val="20"/>
                <w:lang w:val="en-US" w:eastAsia="zh-CN"/>
              </w:rPr>
              <w:t>分</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5</w:t>
            </w:r>
            <w:r>
              <w:rPr>
                <w:rFonts w:ascii="SimHei" w:hAnsi="SimHei" w:cs="宋体" w:eastAsia="黑体"/>
                <w:kern w:val="0"/>
                <w:sz w:val="20"/>
                <w:szCs w:val="20"/>
                <w:lang w:val="en-US" w:eastAsia="zh-CN"/>
              </w:rPr>
              <w:t>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10</w:t>
            </w:r>
            <w:r>
              <w:rPr>
                <w:rFonts w:ascii="SimHei" w:hAnsi="SimHei" w:cs="宋体" w:eastAsia="黑体"/>
                <w:kern w:val="0"/>
                <w:sz w:val="20"/>
                <w:szCs w:val="20"/>
                <w:lang w:val="en-US" w:eastAsia="zh-CN"/>
              </w:rPr>
              <w:t>分</w:t>
            </w:r>
          </w:p>
        </w:tc>
      </w:tr>
      <w:tr>
        <w:trPr>
          <w:trHeight w:val="450" w:hRule="atLeast"/>
        </w:trPr>
        <w:tc>
          <w:tcPr>
            <w:tcW w:w="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0"/>
                <w:szCs w:val="20"/>
              </w:rPr>
            </w:pPr>
            <w:r>
              <w:rPr>
                <w:rFonts w:ascii="SimHei" w:hAnsi="SimHei" w:cs="宋体" w:eastAsia="黑体"/>
                <w:b/>
                <w:bCs/>
                <w:kern w:val="0"/>
                <w:sz w:val="20"/>
                <w:szCs w:val="20"/>
              </w:rPr>
              <w:t>教学成果</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w:t>
            </w:r>
            <w:r>
              <w:rPr>
                <w:rFonts w:cs="宋体" w:ascii="SimHei" w:hAnsi="SimHei" w:eastAsia="黑体"/>
                <w:kern w:val="0"/>
                <w:sz w:val="20"/>
                <w:szCs w:val="20"/>
              </w:rPr>
              <w:t>1</w:t>
            </w:r>
            <w:r>
              <w:rPr>
                <w:rFonts w:ascii="SimHei" w:hAnsi="SimHei" w:cs="宋体" w:eastAsia="黑体"/>
                <w:kern w:val="0"/>
                <w:sz w:val="20"/>
                <w:szCs w:val="20"/>
              </w:rPr>
              <w:t>门课程或</w:t>
            </w:r>
            <w:r>
              <w:rPr>
                <w:rFonts w:cs="宋体" w:ascii="SimHei" w:hAnsi="SimHei" w:eastAsia="黑体"/>
                <w:kern w:val="0"/>
                <w:sz w:val="20"/>
                <w:szCs w:val="20"/>
              </w:rPr>
              <w:t>1</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任班主任</w:t>
            </w:r>
            <w:r>
              <w:rPr>
                <w:rFonts w:cs="宋体" w:ascii="SimHei" w:hAnsi="SimHei" w:eastAsia="黑体"/>
                <w:kern w:val="0"/>
                <w:sz w:val="20"/>
                <w:szCs w:val="20"/>
              </w:rPr>
              <w:t>1</w:t>
            </w:r>
            <w:r>
              <w:rPr>
                <w:rFonts w:ascii="SimHei" w:hAnsi="SimHei" w:cs="宋体" w:eastAsia="黑体"/>
                <w:kern w:val="0"/>
                <w:sz w:val="20"/>
                <w:szCs w:val="20"/>
              </w:rPr>
              <w:t>学期</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C</w:t>
            </w:r>
            <w:r>
              <w:rPr>
                <w:rFonts w:ascii="SimHei" w:hAnsi="SimHei" w:cs="宋体" w:eastAsia="黑体"/>
                <w:kern w:val="0"/>
                <w:sz w:val="20"/>
                <w:szCs w:val="20"/>
              </w:rPr>
              <w:t>类以上</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系统的讲授过二门课（或一门课</w:t>
            </w:r>
            <w:r>
              <w:rPr>
                <w:rFonts w:cs="宋体" w:ascii="SimHei" w:hAnsi="SimHei" w:eastAsia="黑体"/>
                <w:kern w:val="0"/>
                <w:sz w:val="20"/>
                <w:szCs w:val="20"/>
              </w:rPr>
              <w:t>2</w:t>
            </w:r>
            <w:r>
              <w:rPr>
                <w:rFonts w:ascii="SimHei" w:hAnsi="SimHei" w:cs="宋体" w:eastAsia="黑体"/>
                <w:kern w:val="0"/>
                <w:sz w:val="20"/>
                <w:szCs w:val="20"/>
              </w:rPr>
              <w:t>个循环）或</w:t>
            </w:r>
            <w:r>
              <w:rPr>
                <w:rFonts w:cs="宋体" w:ascii="SimHei" w:hAnsi="SimHei" w:eastAsia="黑体"/>
                <w:kern w:val="0"/>
                <w:sz w:val="20"/>
                <w:szCs w:val="20"/>
              </w:rPr>
              <w:t>2</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任班主任</w:t>
            </w:r>
            <w:r>
              <w:rPr>
                <w:rFonts w:cs="宋体" w:ascii="SimHei" w:hAnsi="SimHei" w:eastAsia="黑体"/>
                <w:kern w:val="0"/>
                <w:sz w:val="20"/>
                <w:szCs w:val="20"/>
              </w:rPr>
              <w:t>3</w:t>
            </w:r>
            <w:r>
              <w:rPr>
                <w:rFonts w:ascii="SimHei" w:hAnsi="SimHei" w:cs="宋体" w:eastAsia="黑体"/>
                <w:kern w:val="0"/>
                <w:sz w:val="20"/>
                <w:szCs w:val="20"/>
              </w:rPr>
              <w:t>学期</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C</w:t>
            </w:r>
            <w:r>
              <w:rPr>
                <w:rFonts w:ascii="SimHei" w:hAnsi="SimHei" w:cs="宋体" w:eastAsia="黑体"/>
                <w:kern w:val="0"/>
                <w:sz w:val="20"/>
                <w:szCs w:val="20"/>
              </w:rPr>
              <w:t>类以上</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系统的讲授过二门课（或一门课</w:t>
            </w:r>
            <w:r>
              <w:rPr>
                <w:rFonts w:cs="宋体" w:ascii="SimHei" w:hAnsi="SimHei" w:eastAsia="黑体"/>
                <w:kern w:val="0"/>
                <w:sz w:val="20"/>
                <w:szCs w:val="20"/>
              </w:rPr>
              <w:t>3</w:t>
            </w:r>
            <w:r>
              <w:rPr>
                <w:rFonts w:ascii="SimHei" w:hAnsi="SimHei" w:cs="宋体" w:eastAsia="黑体"/>
                <w:kern w:val="0"/>
                <w:sz w:val="20"/>
                <w:szCs w:val="20"/>
              </w:rPr>
              <w:t>个循环）</w:t>
            </w:r>
            <w:r>
              <w:rPr>
                <w:rFonts w:cs="宋体" w:ascii="SimHei" w:hAnsi="SimHei" w:eastAsia="黑体"/>
                <w:kern w:val="0"/>
                <w:sz w:val="20"/>
                <w:szCs w:val="20"/>
              </w:rPr>
              <w:t>+</w:t>
            </w:r>
            <w:r>
              <w:rPr>
                <w:rFonts w:ascii="SimHei" w:hAnsi="SimHei" w:cs="宋体" w:eastAsia="黑体"/>
                <w:kern w:val="0"/>
                <w:sz w:val="20"/>
                <w:szCs w:val="20"/>
              </w:rPr>
              <w:t>或</w:t>
            </w:r>
            <w:r>
              <w:rPr>
                <w:rFonts w:cs="宋体" w:ascii="SimHei" w:hAnsi="SimHei" w:eastAsia="黑体"/>
                <w:kern w:val="0"/>
                <w:sz w:val="20"/>
                <w:szCs w:val="20"/>
              </w:rPr>
              <w:t>3</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任</w:t>
            </w:r>
            <w:r>
              <w:rPr>
                <w:rFonts w:cs="宋体" w:ascii="SimHei" w:hAnsi="SimHei" w:eastAsia="黑体"/>
                <w:kern w:val="0"/>
                <w:sz w:val="20"/>
                <w:szCs w:val="20"/>
              </w:rPr>
              <w:t>4</w:t>
            </w:r>
            <w:r>
              <w:rPr>
                <w:rFonts w:ascii="SimHei" w:hAnsi="SimHei" w:cs="宋体" w:eastAsia="黑体"/>
                <w:kern w:val="0"/>
                <w:sz w:val="20"/>
                <w:szCs w:val="20"/>
              </w:rPr>
              <w:t>学期班主任</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B</w:t>
            </w:r>
            <w:r>
              <w:rPr>
                <w:rFonts w:ascii="SimHei" w:hAnsi="SimHei" w:cs="宋体" w:eastAsia="黑体"/>
                <w:kern w:val="0"/>
                <w:sz w:val="20"/>
                <w:szCs w:val="20"/>
              </w:rPr>
              <w:t>类以上</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4</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系统的讲授过二门以上课（或一门课</w:t>
            </w:r>
            <w:r>
              <w:rPr>
                <w:rFonts w:cs="宋体" w:ascii="SimHei" w:hAnsi="SimHei" w:eastAsia="黑体"/>
                <w:kern w:val="0"/>
                <w:sz w:val="20"/>
                <w:szCs w:val="20"/>
              </w:rPr>
              <w:t>4</w:t>
            </w:r>
            <w:r>
              <w:rPr>
                <w:rFonts w:ascii="SimHei" w:hAnsi="SimHei" w:cs="宋体" w:eastAsia="黑体"/>
                <w:kern w:val="0"/>
                <w:sz w:val="20"/>
                <w:szCs w:val="20"/>
              </w:rPr>
              <w:t>个循环）</w:t>
            </w:r>
            <w:r>
              <w:rPr>
                <w:rFonts w:cs="宋体" w:ascii="SimHei" w:hAnsi="SimHei" w:eastAsia="黑体"/>
                <w:kern w:val="0"/>
                <w:sz w:val="20"/>
                <w:szCs w:val="20"/>
              </w:rPr>
              <w:t>+</w:t>
            </w:r>
            <w:r>
              <w:rPr>
                <w:rFonts w:ascii="SimHei" w:hAnsi="SimHei" w:cs="宋体" w:eastAsia="黑体"/>
                <w:kern w:val="0"/>
                <w:sz w:val="20"/>
                <w:szCs w:val="20"/>
              </w:rPr>
              <w:t>至少任</w:t>
            </w:r>
            <w:r>
              <w:rPr>
                <w:rFonts w:cs="宋体" w:ascii="SimHei" w:hAnsi="SimHei" w:eastAsia="黑体"/>
                <w:kern w:val="0"/>
                <w:sz w:val="20"/>
                <w:szCs w:val="20"/>
              </w:rPr>
              <w:t>1</w:t>
            </w:r>
            <w:r>
              <w:rPr>
                <w:rFonts w:ascii="SimHei" w:hAnsi="SimHei" w:cs="宋体" w:eastAsia="黑体"/>
                <w:kern w:val="0"/>
                <w:sz w:val="20"/>
                <w:szCs w:val="20"/>
              </w:rPr>
              <w:t>学期班主任</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A</w:t>
            </w:r>
            <w:r>
              <w:rPr>
                <w:rFonts w:ascii="SimHei" w:hAnsi="SimHei" w:cs="宋体" w:eastAsia="黑体"/>
                <w:kern w:val="0"/>
                <w:sz w:val="20"/>
                <w:szCs w:val="20"/>
              </w:rPr>
              <w:t>类以上</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系统的讲授过三门以上课（或一门课</w:t>
            </w:r>
            <w:r>
              <w:rPr>
                <w:rFonts w:cs="宋体" w:ascii="SimHei" w:hAnsi="SimHei" w:eastAsia="黑体"/>
                <w:kern w:val="0"/>
                <w:sz w:val="20"/>
                <w:szCs w:val="20"/>
              </w:rPr>
              <w:t>5</w:t>
            </w:r>
            <w:r>
              <w:rPr>
                <w:rFonts w:ascii="SimHei" w:hAnsi="SimHei" w:cs="宋体" w:eastAsia="黑体"/>
                <w:kern w:val="0"/>
                <w:sz w:val="20"/>
                <w:szCs w:val="20"/>
              </w:rPr>
              <w:t>个循环）</w:t>
            </w:r>
            <w:r>
              <w:rPr>
                <w:rFonts w:cs="宋体" w:ascii="SimHei" w:hAnsi="SimHei" w:eastAsia="黑体"/>
                <w:kern w:val="0"/>
                <w:sz w:val="20"/>
                <w:szCs w:val="20"/>
              </w:rPr>
              <w:t>+</w:t>
            </w:r>
            <w:r>
              <w:rPr>
                <w:rFonts w:ascii="SimHei" w:hAnsi="SimHei" w:cs="宋体" w:eastAsia="黑体"/>
                <w:kern w:val="0"/>
                <w:sz w:val="20"/>
                <w:szCs w:val="20"/>
              </w:rPr>
              <w:t>至少任</w:t>
            </w:r>
            <w:r>
              <w:rPr>
                <w:rFonts w:cs="宋体" w:ascii="SimHei" w:hAnsi="SimHei" w:eastAsia="黑体"/>
                <w:kern w:val="0"/>
                <w:sz w:val="20"/>
                <w:szCs w:val="20"/>
              </w:rPr>
              <w:t>1</w:t>
            </w:r>
            <w:r>
              <w:rPr>
                <w:rFonts w:ascii="SimHei" w:hAnsi="SimHei" w:cs="宋体" w:eastAsia="黑体"/>
                <w:kern w:val="0"/>
                <w:sz w:val="20"/>
                <w:szCs w:val="20"/>
              </w:rPr>
              <w:t>学期班主任</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A</w:t>
            </w:r>
            <w:r>
              <w:rPr>
                <w:rFonts w:ascii="SimHei" w:hAnsi="SimHei" w:cs="宋体" w:eastAsia="黑体"/>
                <w:kern w:val="0"/>
                <w:sz w:val="20"/>
                <w:szCs w:val="20"/>
              </w:rPr>
              <w:t>类以上</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6</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系统的讲授过三门以上课（或一门课</w:t>
            </w:r>
            <w:r>
              <w:rPr>
                <w:rFonts w:cs="宋体" w:ascii="SimHei" w:hAnsi="SimHei" w:eastAsia="黑体"/>
                <w:kern w:val="0"/>
                <w:sz w:val="20"/>
                <w:szCs w:val="20"/>
              </w:rPr>
              <w:t>6</w:t>
            </w:r>
            <w:r>
              <w:rPr>
                <w:rFonts w:ascii="SimHei" w:hAnsi="SimHei" w:cs="宋体" w:eastAsia="黑体"/>
                <w:kern w:val="0"/>
                <w:sz w:val="20"/>
                <w:szCs w:val="20"/>
              </w:rPr>
              <w:t>个循环）</w:t>
            </w:r>
            <w:r>
              <w:rPr>
                <w:rFonts w:cs="宋体" w:ascii="SimHei" w:hAnsi="SimHei" w:eastAsia="黑体"/>
                <w:kern w:val="0"/>
                <w:sz w:val="20"/>
                <w:szCs w:val="20"/>
              </w:rPr>
              <w:t>+</w:t>
            </w:r>
            <w:r>
              <w:rPr>
                <w:rFonts w:ascii="SimHei" w:hAnsi="SimHei" w:cs="宋体" w:eastAsia="黑体"/>
                <w:kern w:val="0"/>
                <w:sz w:val="20"/>
                <w:szCs w:val="20"/>
              </w:rPr>
              <w:t>至少任</w:t>
            </w:r>
            <w:r>
              <w:rPr>
                <w:rFonts w:cs="宋体" w:ascii="SimHei" w:hAnsi="SimHei" w:eastAsia="黑体"/>
                <w:kern w:val="0"/>
                <w:sz w:val="20"/>
                <w:szCs w:val="20"/>
              </w:rPr>
              <w:t>2</w:t>
            </w:r>
            <w:r>
              <w:rPr>
                <w:rFonts w:ascii="SimHei" w:hAnsi="SimHei" w:cs="宋体" w:eastAsia="黑体"/>
                <w:kern w:val="0"/>
                <w:sz w:val="20"/>
                <w:szCs w:val="20"/>
              </w:rPr>
              <w:t>学期班主任</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A</w:t>
            </w:r>
            <w:r>
              <w:rPr>
                <w:rFonts w:ascii="SimHei" w:hAnsi="SimHei" w:cs="宋体" w:eastAsia="黑体"/>
                <w:kern w:val="0"/>
                <w:sz w:val="20"/>
                <w:szCs w:val="20"/>
              </w:rPr>
              <w:t>类以上</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4</w:t>
            </w:r>
            <w:r>
              <w:rPr>
                <w:rFonts w:ascii="SimHei" w:hAnsi="SimHei" w:cs="宋体" w:eastAsia="黑体"/>
                <w:kern w:val="0"/>
                <w:sz w:val="20"/>
                <w:szCs w:val="20"/>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6</w:t>
            </w:r>
            <w:r>
              <w:rPr>
                <w:rFonts w:ascii="SimHei" w:hAnsi="SimHei" w:cs="宋体" w:eastAsia="黑体"/>
                <w:kern w:val="0"/>
                <w:sz w:val="20"/>
                <w:szCs w:val="20"/>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8</w:t>
            </w:r>
            <w:r>
              <w:rPr>
                <w:rFonts w:ascii="SimHei" w:hAnsi="SimHei" w:cs="宋体" w:eastAsia="黑体"/>
                <w:kern w:val="0"/>
                <w:sz w:val="20"/>
                <w:szCs w:val="20"/>
              </w:rPr>
              <w:t>分</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10</w:t>
            </w:r>
            <w:r>
              <w:rPr>
                <w:rFonts w:ascii="SimHei" w:hAnsi="SimHei" w:cs="宋体" w:eastAsia="黑体"/>
                <w:kern w:val="0"/>
                <w:sz w:val="20"/>
                <w:szCs w:val="20"/>
              </w:rPr>
              <w:t>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12</w:t>
            </w:r>
            <w:r>
              <w:rPr>
                <w:rFonts w:ascii="SimHei" w:hAnsi="SimHei" w:cs="宋体" w:eastAsia="黑体"/>
                <w:kern w:val="0"/>
                <w:sz w:val="20"/>
                <w:szCs w:val="20"/>
              </w:rPr>
              <w:t>分</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7</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系统的讲授过三门课程（或一门课</w:t>
            </w:r>
            <w:r>
              <w:rPr>
                <w:rFonts w:cs="宋体" w:ascii="SimHei" w:hAnsi="SimHei" w:eastAsia="黑体"/>
                <w:kern w:val="0"/>
                <w:sz w:val="20"/>
                <w:szCs w:val="20"/>
              </w:rPr>
              <w:t>7</w:t>
            </w:r>
            <w:r>
              <w:rPr>
                <w:rFonts w:ascii="SimHei" w:hAnsi="SimHei" w:cs="宋体" w:eastAsia="黑体"/>
                <w:kern w:val="0"/>
                <w:sz w:val="20"/>
                <w:szCs w:val="20"/>
              </w:rPr>
              <w:t>个循环）</w:t>
            </w:r>
            <w:r>
              <w:rPr>
                <w:rFonts w:cs="宋体" w:ascii="SimHei" w:hAnsi="SimHei" w:eastAsia="黑体"/>
                <w:kern w:val="0"/>
                <w:sz w:val="20"/>
                <w:szCs w:val="20"/>
              </w:rPr>
              <w:t>+1</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至少任班主任</w:t>
            </w:r>
            <w:r>
              <w:rPr>
                <w:rFonts w:cs="宋体" w:ascii="SimHei" w:hAnsi="SimHei" w:eastAsia="黑体"/>
                <w:kern w:val="0"/>
                <w:sz w:val="20"/>
                <w:szCs w:val="20"/>
              </w:rPr>
              <w:t>3</w:t>
            </w:r>
            <w:r>
              <w:rPr>
                <w:rFonts w:ascii="SimHei" w:hAnsi="SimHei" w:cs="宋体" w:eastAsia="黑体"/>
                <w:kern w:val="0"/>
                <w:sz w:val="20"/>
                <w:szCs w:val="20"/>
              </w:rPr>
              <w:t>学期</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A</w:t>
            </w:r>
            <w:r>
              <w:rPr>
                <w:rFonts w:ascii="SimHei" w:hAnsi="SimHei" w:cs="宋体" w:eastAsia="黑体"/>
                <w:kern w:val="0"/>
                <w:sz w:val="20"/>
                <w:szCs w:val="20"/>
              </w:rPr>
              <w:t>类以上</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8</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系统的讲授过三门课（或一门课</w:t>
            </w:r>
            <w:r>
              <w:rPr>
                <w:rFonts w:cs="宋体" w:ascii="SimHei" w:hAnsi="SimHei" w:eastAsia="黑体"/>
                <w:kern w:val="0"/>
                <w:sz w:val="20"/>
                <w:szCs w:val="20"/>
              </w:rPr>
              <w:t>8</w:t>
            </w:r>
            <w:r>
              <w:rPr>
                <w:rFonts w:ascii="SimHei" w:hAnsi="SimHei" w:cs="宋体" w:eastAsia="黑体"/>
                <w:kern w:val="0"/>
                <w:sz w:val="20"/>
                <w:szCs w:val="20"/>
              </w:rPr>
              <w:t>个循环）</w:t>
            </w:r>
            <w:r>
              <w:rPr>
                <w:rFonts w:cs="宋体" w:ascii="SimHei" w:hAnsi="SimHei" w:eastAsia="黑体"/>
                <w:kern w:val="0"/>
                <w:sz w:val="20"/>
                <w:szCs w:val="20"/>
              </w:rPr>
              <w:t>+</w:t>
            </w:r>
            <w:r>
              <w:rPr>
                <w:rFonts w:ascii="SimHei" w:hAnsi="SimHei" w:cs="宋体" w:eastAsia="黑体"/>
                <w:kern w:val="0"/>
                <w:sz w:val="20"/>
                <w:szCs w:val="20"/>
              </w:rPr>
              <w:t>至少任班主任</w:t>
            </w:r>
            <w:r>
              <w:rPr>
                <w:rFonts w:cs="宋体" w:ascii="SimHei" w:hAnsi="SimHei" w:eastAsia="黑体"/>
                <w:kern w:val="0"/>
                <w:sz w:val="20"/>
                <w:szCs w:val="20"/>
              </w:rPr>
              <w:t>4</w:t>
            </w:r>
            <w:r>
              <w:rPr>
                <w:rFonts w:ascii="SimHei" w:hAnsi="SimHei" w:cs="宋体" w:eastAsia="黑体"/>
                <w:kern w:val="0"/>
                <w:sz w:val="20"/>
                <w:szCs w:val="20"/>
              </w:rPr>
              <w:t>学期</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A</w:t>
            </w:r>
            <w:r>
              <w:rPr>
                <w:rFonts w:ascii="SimHei" w:hAnsi="SimHei" w:cs="宋体" w:eastAsia="黑体"/>
                <w:kern w:val="0"/>
                <w:sz w:val="20"/>
                <w:szCs w:val="20"/>
              </w:rPr>
              <w:t>类以上</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9</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系统的讲授过三门课（或一门课</w:t>
            </w:r>
            <w:r>
              <w:rPr>
                <w:rFonts w:cs="宋体" w:ascii="SimHei" w:hAnsi="SimHei" w:eastAsia="黑体"/>
                <w:kern w:val="0"/>
                <w:sz w:val="20"/>
                <w:szCs w:val="20"/>
              </w:rPr>
              <w:t>9</w:t>
            </w:r>
            <w:r>
              <w:rPr>
                <w:rFonts w:ascii="SimHei" w:hAnsi="SimHei" w:cs="宋体" w:eastAsia="黑体"/>
                <w:kern w:val="0"/>
                <w:sz w:val="20"/>
                <w:szCs w:val="20"/>
              </w:rPr>
              <w:t>个循环）</w:t>
            </w:r>
            <w:r>
              <w:rPr>
                <w:rFonts w:cs="宋体" w:ascii="SimHei" w:hAnsi="SimHei" w:eastAsia="黑体"/>
                <w:kern w:val="0"/>
                <w:sz w:val="20"/>
                <w:szCs w:val="20"/>
              </w:rPr>
              <w:t>+</w:t>
            </w:r>
            <w:r>
              <w:rPr>
                <w:rFonts w:ascii="SimHei" w:hAnsi="SimHei" w:cs="宋体" w:eastAsia="黑体"/>
                <w:kern w:val="0"/>
                <w:sz w:val="20"/>
                <w:szCs w:val="20"/>
              </w:rPr>
              <w:t>至少任班主任</w:t>
            </w:r>
            <w:r>
              <w:rPr>
                <w:rFonts w:cs="宋体" w:ascii="SimHei" w:hAnsi="SimHei" w:eastAsia="黑体"/>
                <w:kern w:val="0"/>
                <w:sz w:val="20"/>
                <w:szCs w:val="20"/>
              </w:rPr>
              <w:t>4</w:t>
            </w:r>
            <w:r>
              <w:rPr>
                <w:rFonts w:ascii="SimHei" w:hAnsi="SimHei" w:cs="宋体" w:eastAsia="黑体"/>
                <w:kern w:val="0"/>
                <w:sz w:val="20"/>
                <w:szCs w:val="20"/>
              </w:rPr>
              <w:t>学期</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A</w:t>
            </w:r>
            <w:r>
              <w:rPr>
                <w:rFonts w:ascii="SimHei" w:hAnsi="SimHei" w:cs="宋体" w:eastAsia="黑体"/>
                <w:kern w:val="0"/>
                <w:sz w:val="20"/>
                <w:szCs w:val="20"/>
              </w:rPr>
              <w:t>类以上</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10</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系统的讲授过三门课（或一门课</w:t>
            </w:r>
            <w:r>
              <w:rPr>
                <w:rFonts w:cs="宋体" w:ascii="SimHei" w:hAnsi="SimHei" w:eastAsia="黑体"/>
                <w:kern w:val="0"/>
                <w:sz w:val="20"/>
                <w:szCs w:val="20"/>
              </w:rPr>
              <w:t>10</w:t>
            </w:r>
            <w:r>
              <w:rPr>
                <w:rFonts w:ascii="SimHei" w:hAnsi="SimHei" w:cs="宋体" w:eastAsia="黑体"/>
                <w:kern w:val="0"/>
                <w:sz w:val="20"/>
                <w:szCs w:val="20"/>
              </w:rPr>
              <w:t>个循环）</w:t>
            </w:r>
            <w:r>
              <w:rPr>
                <w:rFonts w:cs="宋体" w:ascii="SimHei" w:hAnsi="SimHei" w:eastAsia="黑体"/>
                <w:kern w:val="0"/>
                <w:sz w:val="20"/>
                <w:szCs w:val="20"/>
              </w:rPr>
              <w:t>+</w:t>
            </w:r>
            <w:r>
              <w:rPr>
                <w:rFonts w:ascii="SimHei" w:hAnsi="SimHei" w:cs="宋体" w:eastAsia="黑体"/>
                <w:kern w:val="0"/>
                <w:sz w:val="20"/>
                <w:szCs w:val="20"/>
              </w:rPr>
              <w:t>至少任班主任</w:t>
            </w:r>
            <w:r>
              <w:rPr>
                <w:rFonts w:cs="宋体" w:ascii="SimHei" w:hAnsi="SimHei" w:eastAsia="黑体"/>
                <w:kern w:val="0"/>
                <w:sz w:val="20"/>
                <w:szCs w:val="20"/>
              </w:rPr>
              <w:t>4</w:t>
            </w:r>
            <w:r>
              <w:rPr>
                <w:rFonts w:ascii="SimHei" w:hAnsi="SimHei" w:cs="宋体" w:eastAsia="黑体"/>
                <w:kern w:val="0"/>
                <w:sz w:val="20"/>
                <w:szCs w:val="20"/>
              </w:rPr>
              <w:t>学期</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A</w:t>
            </w:r>
            <w:r>
              <w:rPr>
                <w:rFonts w:ascii="SimHei" w:hAnsi="SimHei" w:cs="宋体" w:eastAsia="黑体"/>
                <w:kern w:val="0"/>
                <w:sz w:val="20"/>
                <w:szCs w:val="20"/>
              </w:rPr>
              <w:t>类以上</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11</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系统的讲授过三门课（或一门课</w:t>
            </w:r>
            <w:r>
              <w:rPr>
                <w:rFonts w:cs="宋体" w:ascii="SimHei" w:hAnsi="SimHei" w:eastAsia="黑体"/>
                <w:kern w:val="0"/>
                <w:sz w:val="20"/>
                <w:szCs w:val="20"/>
              </w:rPr>
              <w:t>10</w:t>
            </w:r>
            <w:r>
              <w:rPr>
                <w:rFonts w:ascii="SimHei" w:hAnsi="SimHei" w:cs="宋体" w:eastAsia="黑体"/>
                <w:kern w:val="0"/>
                <w:sz w:val="20"/>
                <w:szCs w:val="20"/>
              </w:rPr>
              <w:t>个循环）</w:t>
            </w:r>
            <w:r>
              <w:rPr>
                <w:rFonts w:cs="宋体" w:ascii="SimHei" w:hAnsi="SimHei" w:eastAsia="黑体"/>
                <w:kern w:val="0"/>
                <w:sz w:val="20"/>
                <w:szCs w:val="20"/>
              </w:rPr>
              <w:t>+</w:t>
            </w:r>
            <w:r>
              <w:rPr>
                <w:rFonts w:ascii="SimHei" w:hAnsi="SimHei" w:cs="宋体" w:eastAsia="黑体"/>
                <w:kern w:val="0"/>
                <w:sz w:val="20"/>
                <w:szCs w:val="20"/>
              </w:rPr>
              <w:t>至少任班主任</w:t>
            </w:r>
            <w:r>
              <w:rPr>
                <w:rFonts w:cs="宋体" w:ascii="SimHei" w:hAnsi="SimHei" w:eastAsia="黑体"/>
                <w:kern w:val="0"/>
                <w:sz w:val="20"/>
                <w:szCs w:val="20"/>
              </w:rPr>
              <w:t>4</w:t>
            </w:r>
            <w:r>
              <w:rPr>
                <w:rFonts w:ascii="SimHei" w:hAnsi="SimHei" w:cs="宋体" w:eastAsia="黑体"/>
                <w:kern w:val="0"/>
                <w:sz w:val="20"/>
                <w:szCs w:val="20"/>
              </w:rPr>
              <w:t>学期</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A</w:t>
            </w:r>
            <w:r>
              <w:rPr>
                <w:rFonts w:ascii="SimHei" w:hAnsi="SimHei" w:cs="宋体" w:eastAsia="黑体"/>
                <w:kern w:val="0"/>
                <w:sz w:val="20"/>
                <w:szCs w:val="20"/>
              </w:rPr>
              <w:t>类以上</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12</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系统的讲授过三门课（或一门课</w:t>
            </w:r>
            <w:r>
              <w:rPr>
                <w:rFonts w:cs="宋体" w:ascii="SimHei" w:hAnsi="SimHei" w:eastAsia="黑体"/>
                <w:kern w:val="0"/>
                <w:sz w:val="20"/>
                <w:szCs w:val="20"/>
              </w:rPr>
              <w:t>10</w:t>
            </w:r>
            <w:r>
              <w:rPr>
                <w:rFonts w:ascii="SimHei" w:hAnsi="SimHei" w:cs="宋体" w:eastAsia="黑体"/>
                <w:kern w:val="0"/>
                <w:sz w:val="20"/>
                <w:szCs w:val="20"/>
              </w:rPr>
              <w:t>个循环）</w:t>
            </w:r>
            <w:r>
              <w:rPr>
                <w:rFonts w:cs="宋体" w:ascii="SimHei" w:hAnsi="SimHei" w:eastAsia="黑体"/>
                <w:kern w:val="0"/>
                <w:sz w:val="20"/>
                <w:szCs w:val="20"/>
              </w:rPr>
              <w:t>+</w:t>
            </w:r>
            <w:r>
              <w:rPr>
                <w:rFonts w:ascii="SimHei" w:hAnsi="SimHei" w:cs="宋体" w:eastAsia="黑体"/>
                <w:kern w:val="0"/>
                <w:sz w:val="20"/>
                <w:szCs w:val="20"/>
              </w:rPr>
              <w:t>至少任班主任</w:t>
            </w:r>
            <w:r>
              <w:rPr>
                <w:rFonts w:cs="宋体" w:ascii="SimHei" w:hAnsi="SimHei" w:eastAsia="黑体"/>
                <w:kern w:val="0"/>
                <w:sz w:val="20"/>
                <w:szCs w:val="20"/>
              </w:rPr>
              <w:t>4</w:t>
            </w:r>
            <w:r>
              <w:rPr>
                <w:rFonts w:ascii="SimHei" w:hAnsi="SimHei" w:cs="宋体" w:eastAsia="黑体"/>
                <w:kern w:val="0"/>
                <w:sz w:val="20"/>
                <w:szCs w:val="20"/>
              </w:rPr>
              <w:t>学期</w:t>
            </w:r>
            <w:r>
              <w:rPr>
                <w:rFonts w:cs="宋体" w:ascii="SimHei" w:hAnsi="SimHei" w:eastAsia="黑体"/>
                <w:kern w:val="0"/>
                <w:sz w:val="20"/>
                <w:szCs w:val="20"/>
              </w:rPr>
              <w:t>+</w:t>
            </w:r>
            <w:r>
              <w:rPr>
                <w:rFonts w:ascii="SimHei" w:hAnsi="SimHei" w:cs="宋体" w:eastAsia="黑体"/>
                <w:kern w:val="0"/>
                <w:sz w:val="20"/>
                <w:szCs w:val="20"/>
              </w:rPr>
              <w:t>生本课达到</w:t>
            </w:r>
            <w:r>
              <w:rPr>
                <w:rFonts w:cs="宋体" w:ascii="SimHei" w:hAnsi="SimHei" w:eastAsia="黑体"/>
                <w:kern w:val="0"/>
                <w:sz w:val="20"/>
                <w:szCs w:val="20"/>
              </w:rPr>
              <w:t>A</w:t>
            </w:r>
            <w:r>
              <w:rPr>
                <w:rFonts w:ascii="SimHei" w:hAnsi="SimHei" w:cs="宋体" w:eastAsia="黑体"/>
                <w:kern w:val="0"/>
                <w:sz w:val="20"/>
                <w:szCs w:val="20"/>
              </w:rPr>
              <w:t>类以上</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14</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16</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18</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20</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25</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30</w:t>
            </w:r>
          </w:p>
        </w:tc>
      </w:tr>
      <w:tr>
        <w:trPr>
          <w:trHeight w:val="450" w:hRule="atLeast"/>
        </w:trPr>
        <w:tc>
          <w:tcPr>
            <w:tcW w:w="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0"/>
                <w:szCs w:val="20"/>
              </w:rPr>
            </w:pPr>
            <w:r>
              <w:rPr>
                <w:rFonts w:ascii="SimHei" w:hAnsi="SimHei" w:cs="宋体" w:eastAsia="黑体"/>
                <w:b/>
                <w:bCs/>
                <w:kern w:val="0"/>
                <w:sz w:val="20"/>
                <w:szCs w:val="20"/>
              </w:rPr>
              <w:t>业绩</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先进教师奖</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优秀教师奖</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优秀教师标兵</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校内说课大赛一、二、三等奖</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校内优秀教案一、二、三等奖</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市级</w:t>
            </w:r>
            <w:r>
              <w:rPr>
                <w:rFonts w:ascii="SimHei" w:hAnsi="SimHei" w:cs="宋体" w:eastAsia="黑体"/>
                <w:kern w:val="0"/>
                <w:sz w:val="20"/>
                <w:szCs w:val="20"/>
              </w:rPr>
              <w:t>大赛一、二、三等奖</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w:t>
            </w:r>
            <w:r>
              <w:rPr>
                <w:rFonts w:ascii="SimHei" w:hAnsi="SimHei" w:cs="宋体" w:eastAsia="黑体"/>
                <w:kern w:val="0"/>
                <w:sz w:val="20"/>
                <w:szCs w:val="20"/>
              </w:rPr>
              <w:t>；</w:t>
            </w:r>
            <w:r>
              <w:rPr>
                <w:rFonts w:cs="宋体" w:ascii="SimHei" w:hAnsi="SimHei" w:eastAsia="黑体"/>
                <w:kern w:val="0"/>
                <w:sz w:val="20"/>
                <w:szCs w:val="20"/>
              </w:rPr>
              <w:t>3</w:t>
            </w:r>
            <w:r>
              <w:rPr>
                <w:rFonts w:ascii="SimHei" w:hAnsi="SimHei" w:cs="宋体" w:eastAsia="黑体"/>
                <w:kern w:val="0"/>
                <w:sz w:val="20"/>
                <w:szCs w:val="20"/>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w:t>
            </w:r>
            <w:r>
              <w:rPr>
                <w:rFonts w:cs="宋体" w:ascii="SimHei" w:hAnsi="SimHei" w:eastAsia="黑体"/>
                <w:kern w:val="0"/>
                <w:sz w:val="20"/>
                <w:szCs w:val="20"/>
              </w:rPr>
              <w:t>5</w:t>
            </w:r>
            <w:r>
              <w:rPr>
                <w:rFonts w:ascii="SimHei" w:hAnsi="SimHei" w:cs="宋体" w:eastAsia="黑体"/>
                <w:kern w:val="0"/>
                <w:sz w:val="20"/>
                <w:szCs w:val="20"/>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4</w:t>
            </w:r>
            <w:r>
              <w:rPr>
                <w:rFonts w:ascii="SimHei" w:hAnsi="SimHei" w:cs="宋体" w:eastAsia="黑体"/>
                <w:kern w:val="0"/>
                <w:sz w:val="20"/>
                <w:szCs w:val="20"/>
              </w:rPr>
              <w:t>；</w:t>
            </w:r>
            <w:r>
              <w:rPr>
                <w:rFonts w:cs="宋体" w:ascii="SimHei" w:hAnsi="SimHei" w:eastAsia="黑体"/>
                <w:kern w:val="0"/>
                <w:sz w:val="20"/>
                <w:szCs w:val="20"/>
              </w:rPr>
              <w:t>8</w:t>
            </w:r>
            <w:r>
              <w:rPr>
                <w:rFonts w:ascii="SimHei" w:hAnsi="SimHei" w:cs="宋体" w:eastAsia="黑体"/>
                <w:kern w:val="0"/>
                <w:sz w:val="20"/>
                <w:szCs w:val="20"/>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w:t>
            </w:r>
            <w:r>
              <w:rPr>
                <w:rFonts w:cs="宋体" w:ascii="SimHei" w:hAnsi="SimHei" w:eastAsia="黑体"/>
                <w:kern w:val="0"/>
                <w:sz w:val="20"/>
                <w:szCs w:val="20"/>
              </w:rPr>
              <w:t>2</w:t>
            </w:r>
            <w:r>
              <w:rPr>
                <w:rFonts w:ascii="SimHei" w:hAnsi="SimHei" w:cs="宋体" w:eastAsia="黑体"/>
                <w:kern w:val="0"/>
                <w:sz w:val="20"/>
                <w:szCs w:val="20"/>
              </w:rPr>
              <w:t>、</w:t>
            </w:r>
            <w:r>
              <w:rPr>
                <w:rFonts w:cs="宋体" w:ascii="SimHei" w:hAnsi="SimHei" w:eastAsia="黑体"/>
                <w:kern w:val="0"/>
                <w:sz w:val="20"/>
                <w:szCs w:val="20"/>
              </w:rPr>
              <w:t>1</w:t>
            </w:r>
            <w:r>
              <w:rPr>
                <w:rFonts w:ascii="SimHei" w:hAnsi="SimHei" w:cs="宋体" w:eastAsia="黑体"/>
                <w:kern w:val="0"/>
                <w:sz w:val="20"/>
                <w:szCs w:val="20"/>
              </w:rPr>
              <w:t>分</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w:t>
            </w:r>
            <w:r>
              <w:rPr>
                <w:rFonts w:cs="宋体" w:ascii="SimHei" w:hAnsi="SimHei" w:eastAsia="黑体"/>
                <w:kern w:val="0"/>
                <w:sz w:val="20"/>
                <w:szCs w:val="20"/>
              </w:rPr>
              <w:t>2</w:t>
            </w:r>
            <w:r>
              <w:rPr>
                <w:rFonts w:ascii="SimHei" w:hAnsi="SimHei" w:cs="宋体" w:eastAsia="黑体"/>
                <w:kern w:val="0"/>
                <w:sz w:val="20"/>
                <w:szCs w:val="20"/>
              </w:rPr>
              <w:t>、</w:t>
            </w:r>
            <w:r>
              <w:rPr>
                <w:rFonts w:cs="宋体" w:ascii="SimHei" w:hAnsi="SimHei" w:eastAsia="黑体"/>
                <w:kern w:val="0"/>
                <w:sz w:val="20"/>
                <w:szCs w:val="20"/>
              </w:rPr>
              <w:t>1</w:t>
            </w:r>
            <w:r>
              <w:rPr>
                <w:rFonts w:ascii="SimHei" w:hAnsi="SimHei" w:cs="宋体" w:eastAsia="黑体"/>
                <w:kern w:val="0"/>
                <w:sz w:val="20"/>
                <w:szCs w:val="20"/>
              </w:rPr>
              <w:t>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6</w:t>
            </w:r>
            <w:r>
              <w:rPr>
                <w:rFonts w:ascii="SimHei" w:hAnsi="SimHei" w:cs="宋体" w:eastAsia="黑体"/>
                <w:kern w:val="0"/>
                <w:sz w:val="20"/>
                <w:szCs w:val="20"/>
              </w:rPr>
              <w:t>、</w:t>
            </w:r>
            <w:r>
              <w:rPr>
                <w:rFonts w:cs="宋体" w:ascii="SimHei" w:hAnsi="SimHei" w:eastAsia="黑体"/>
                <w:kern w:val="0"/>
                <w:sz w:val="20"/>
                <w:szCs w:val="20"/>
              </w:rPr>
              <w:t>5</w:t>
            </w:r>
            <w:r>
              <w:rPr>
                <w:rFonts w:ascii="SimHei" w:hAnsi="SimHei" w:cs="宋体" w:eastAsia="黑体"/>
                <w:kern w:val="0"/>
                <w:sz w:val="20"/>
                <w:szCs w:val="20"/>
              </w:rPr>
              <w:t>、</w:t>
            </w:r>
            <w:r>
              <w:rPr>
                <w:rFonts w:cs="宋体" w:ascii="SimHei" w:hAnsi="SimHei" w:eastAsia="黑体"/>
                <w:kern w:val="0"/>
                <w:sz w:val="20"/>
                <w:szCs w:val="20"/>
              </w:rPr>
              <w:t>4</w:t>
            </w:r>
            <w:r>
              <w:rPr>
                <w:rFonts w:ascii="SimHei" w:hAnsi="SimHei" w:cs="宋体" w:eastAsia="黑体"/>
                <w:kern w:val="0"/>
                <w:sz w:val="20"/>
                <w:szCs w:val="20"/>
              </w:rPr>
              <w:t>分</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省级大赛</w:t>
            </w:r>
            <w:r>
              <w:rPr>
                <w:rFonts w:ascii="SimHei" w:hAnsi="SimHei" w:cs="宋体" w:eastAsia="黑体"/>
                <w:kern w:val="0"/>
                <w:sz w:val="20"/>
                <w:szCs w:val="20"/>
              </w:rPr>
              <w:t>一、二、三等奖</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省、市级比赛或技能大赛优秀指导教师</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杰出业绩奖</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敬业奖</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招生标兵教师</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招生模范教师</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9</w:t>
            </w:r>
            <w:r>
              <w:rPr>
                <w:rFonts w:ascii="SimHei" w:hAnsi="SimHei" w:cs="宋体" w:eastAsia="黑体"/>
                <w:kern w:val="0"/>
                <w:sz w:val="20"/>
                <w:szCs w:val="20"/>
              </w:rPr>
              <w:t>、</w:t>
            </w:r>
            <w:r>
              <w:rPr>
                <w:rFonts w:cs="宋体" w:ascii="SimHei" w:hAnsi="SimHei" w:eastAsia="黑体"/>
                <w:kern w:val="0"/>
                <w:sz w:val="20"/>
                <w:szCs w:val="20"/>
              </w:rPr>
              <w:t>8</w:t>
            </w:r>
            <w:r>
              <w:rPr>
                <w:rFonts w:ascii="SimHei" w:hAnsi="SimHei" w:cs="宋体" w:eastAsia="黑体"/>
                <w:kern w:val="0"/>
                <w:sz w:val="20"/>
                <w:szCs w:val="20"/>
              </w:rPr>
              <w:t>、</w:t>
            </w:r>
            <w:r>
              <w:rPr>
                <w:rFonts w:cs="宋体" w:ascii="SimHei" w:hAnsi="SimHei" w:eastAsia="黑体"/>
                <w:kern w:val="0"/>
                <w:sz w:val="20"/>
                <w:szCs w:val="20"/>
              </w:rPr>
              <w:t>7</w:t>
            </w:r>
            <w:r>
              <w:rPr>
                <w:rFonts w:ascii="SimHei" w:hAnsi="SimHei" w:cs="宋体" w:eastAsia="黑体"/>
                <w:kern w:val="0"/>
                <w:sz w:val="20"/>
                <w:szCs w:val="20"/>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10</w:t>
            </w:r>
            <w:r>
              <w:rPr>
                <w:rFonts w:ascii="SimHei" w:hAnsi="SimHei" w:cs="宋体" w:eastAsia="黑体"/>
                <w:kern w:val="0"/>
                <w:sz w:val="20"/>
                <w:szCs w:val="20"/>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分</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10</w:t>
            </w:r>
            <w:r>
              <w:rPr>
                <w:rFonts w:ascii="SimHei" w:hAnsi="SimHei" w:cs="宋体" w:eastAsia="黑体"/>
                <w:kern w:val="0"/>
                <w:sz w:val="20"/>
                <w:szCs w:val="20"/>
              </w:rPr>
              <w:t>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7</w:t>
            </w:r>
            <w:r>
              <w:rPr>
                <w:rFonts w:ascii="SimHei" w:hAnsi="SimHei" w:cs="宋体" w:eastAsia="黑体"/>
                <w:kern w:val="0"/>
                <w:sz w:val="20"/>
                <w:szCs w:val="20"/>
              </w:rPr>
              <w:t>分</w:t>
            </w:r>
          </w:p>
        </w:tc>
      </w:tr>
      <w:tr>
        <w:trPr>
          <w:trHeight w:val="475"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招生先进教师</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招生能手</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连续两届社团指导教师</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连续两届优秀社团指导教师</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优秀班会</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优秀班主任</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分</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w:t>
            </w:r>
            <w:r>
              <w:rPr>
                <w:rFonts w:cs="宋体" w:ascii="SimHei" w:hAnsi="SimHei" w:eastAsia="黑体"/>
                <w:kern w:val="0"/>
                <w:sz w:val="20"/>
                <w:szCs w:val="20"/>
              </w:rPr>
              <w:t>5</w:t>
            </w:r>
            <w:r>
              <w:rPr>
                <w:rFonts w:ascii="SimHei" w:hAnsi="SimHei" w:cs="宋体" w:eastAsia="黑体"/>
                <w:kern w:val="0"/>
                <w:sz w:val="20"/>
                <w:szCs w:val="20"/>
              </w:rPr>
              <w:t>分</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优秀班主任标兵</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先进工作者</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年</w:t>
            </w:r>
            <w:r>
              <w:rPr>
                <w:rFonts w:cs="宋体" w:ascii="SimHei" w:hAnsi="SimHei" w:eastAsia="黑体"/>
                <w:kern w:val="0"/>
                <w:sz w:val="20"/>
                <w:szCs w:val="20"/>
              </w:rPr>
              <w:t>+</w:t>
            </w:r>
            <w:r>
              <w:rPr>
                <w:rFonts w:ascii="SimHei" w:hAnsi="SimHei" w:cs="宋体" w:eastAsia="黑体"/>
                <w:kern w:val="0"/>
                <w:sz w:val="20"/>
                <w:szCs w:val="20"/>
              </w:rPr>
              <w:t>先进德育奖</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满勤奖</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演讲比赛一、二、三等讲</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演讲比赛</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6</w:t>
            </w:r>
            <w:r>
              <w:rPr>
                <w:rFonts w:ascii="SimHei" w:hAnsi="SimHei" w:cs="宋体" w:eastAsia="黑体"/>
                <w:kern w:val="0"/>
                <w:sz w:val="20"/>
                <w:szCs w:val="20"/>
              </w:rPr>
              <w:t>；</w:t>
            </w:r>
            <w:r>
              <w:rPr>
                <w:rFonts w:cs="宋体" w:ascii="SimHei" w:hAnsi="SimHei" w:eastAsia="黑体"/>
                <w:kern w:val="0"/>
                <w:sz w:val="20"/>
                <w:szCs w:val="20"/>
              </w:rPr>
              <w:t>10</w:t>
            </w:r>
            <w:r>
              <w:rPr>
                <w:rFonts w:ascii="SimHei" w:hAnsi="SimHei" w:cs="宋体" w:eastAsia="黑体"/>
                <w:kern w:val="0"/>
                <w:sz w:val="20"/>
                <w:szCs w:val="20"/>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10</w:t>
            </w:r>
            <w:r>
              <w:rPr>
                <w:rFonts w:ascii="SimHei" w:hAnsi="SimHei" w:cs="宋体" w:eastAsia="黑体"/>
                <w:kern w:val="0"/>
                <w:sz w:val="20"/>
                <w:szCs w:val="20"/>
              </w:rPr>
              <w:t>；</w:t>
            </w:r>
            <w:r>
              <w:rPr>
                <w:rFonts w:cs="宋体" w:ascii="SimHei" w:hAnsi="SimHei" w:eastAsia="黑体"/>
                <w:kern w:val="0"/>
                <w:sz w:val="20"/>
                <w:szCs w:val="20"/>
              </w:rPr>
              <w:t>14</w:t>
            </w:r>
            <w:r>
              <w:rPr>
                <w:rFonts w:ascii="SimHei" w:hAnsi="SimHei" w:cs="宋体" w:eastAsia="黑体"/>
                <w:kern w:val="0"/>
                <w:sz w:val="20"/>
                <w:szCs w:val="20"/>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w:t>
            </w:r>
            <w:r>
              <w:rPr>
                <w:rFonts w:ascii="SimHei" w:hAnsi="SimHei" w:cs="宋体" w:eastAsia="黑体"/>
                <w:kern w:val="0"/>
                <w:sz w:val="20"/>
                <w:szCs w:val="20"/>
              </w:rPr>
              <w:t>；</w:t>
            </w:r>
            <w:r>
              <w:rPr>
                <w:rFonts w:cs="宋体" w:ascii="SimHei" w:hAnsi="SimHei" w:eastAsia="黑体"/>
                <w:kern w:val="0"/>
                <w:sz w:val="20"/>
                <w:szCs w:val="20"/>
              </w:rPr>
              <w:t>3</w:t>
            </w:r>
            <w:r>
              <w:rPr>
                <w:rFonts w:ascii="SimHei" w:hAnsi="SimHei" w:cs="宋体" w:eastAsia="黑体"/>
                <w:kern w:val="0"/>
                <w:sz w:val="20"/>
                <w:szCs w:val="20"/>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分</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4</w:t>
            </w:r>
            <w:r>
              <w:rPr>
                <w:rFonts w:ascii="SimHei" w:hAnsi="SimHei" w:cs="宋体" w:eastAsia="黑体"/>
                <w:kern w:val="0"/>
                <w:sz w:val="20"/>
                <w:szCs w:val="20"/>
              </w:rPr>
              <w:t>、</w:t>
            </w:r>
            <w:r>
              <w:rPr>
                <w:rFonts w:cs="宋体" w:ascii="SimHei" w:hAnsi="SimHei" w:eastAsia="黑体"/>
                <w:kern w:val="0"/>
                <w:sz w:val="20"/>
                <w:szCs w:val="20"/>
              </w:rPr>
              <w:t>3</w:t>
            </w:r>
            <w:r>
              <w:rPr>
                <w:rFonts w:ascii="SimHei" w:hAnsi="SimHei" w:cs="宋体" w:eastAsia="黑体"/>
                <w:kern w:val="0"/>
                <w:sz w:val="20"/>
                <w:szCs w:val="20"/>
              </w:rPr>
              <w:t>、</w:t>
            </w:r>
            <w:r>
              <w:rPr>
                <w:rFonts w:cs="宋体" w:ascii="SimHei" w:hAnsi="SimHei" w:eastAsia="黑体"/>
                <w:kern w:val="0"/>
                <w:sz w:val="20"/>
                <w:szCs w:val="20"/>
              </w:rPr>
              <w:t>2</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w:t>
            </w:r>
            <w:r>
              <w:rPr>
                <w:rFonts w:ascii="SimHei" w:hAnsi="SimHei" w:cs="宋体" w:eastAsia="黑体"/>
                <w:kern w:val="0"/>
                <w:sz w:val="20"/>
                <w:szCs w:val="20"/>
              </w:rPr>
              <w:t>分</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班会竞赛一、二、三等奖</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全年带班学生无恶性事件</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全年无教学事故发生</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专业建设创新奖</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专业创收业绩奖</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特殊贡献奖</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w:t>
            </w:r>
            <w:r>
              <w:rPr>
                <w:rFonts w:cs="宋体" w:ascii="SimHei" w:hAnsi="SimHei" w:eastAsia="黑体"/>
                <w:kern w:val="0"/>
                <w:sz w:val="20"/>
                <w:szCs w:val="20"/>
              </w:rPr>
              <w:t>2</w:t>
            </w:r>
            <w:r>
              <w:rPr>
                <w:rFonts w:ascii="SimHei" w:hAnsi="SimHei" w:cs="宋体" w:eastAsia="黑体"/>
                <w:kern w:val="0"/>
                <w:sz w:val="20"/>
                <w:szCs w:val="20"/>
              </w:rPr>
              <w:t>、</w:t>
            </w:r>
            <w:r>
              <w:rPr>
                <w:rFonts w:cs="宋体" w:ascii="SimHei" w:hAnsi="SimHei" w:eastAsia="黑体"/>
                <w:kern w:val="0"/>
                <w:sz w:val="20"/>
                <w:szCs w:val="20"/>
              </w:rPr>
              <w:t>1</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p>
        </w:tc>
      </w:tr>
      <w:tr>
        <w:trPr>
          <w:trHeight w:val="450" w:hRule="atLeast"/>
        </w:trPr>
        <w:tc>
          <w:tcPr>
            <w:tcW w:w="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0"/>
                <w:szCs w:val="20"/>
              </w:rPr>
            </w:pPr>
            <w:r>
              <w:rPr>
                <w:rFonts w:ascii="SimHei" w:hAnsi="SimHei" w:cs="宋体" w:eastAsia="黑体"/>
                <w:b/>
                <w:bCs/>
                <w:kern w:val="0"/>
                <w:sz w:val="20"/>
                <w:szCs w:val="20"/>
              </w:rPr>
              <w:t>教研</w:t>
            </w:r>
            <w:r>
              <w:rPr>
                <w:rFonts w:cs="宋体" w:ascii="SimHei" w:hAnsi="SimHei" w:eastAsia="黑体"/>
                <w:b/>
                <w:bCs/>
                <w:kern w:val="0"/>
                <w:sz w:val="20"/>
                <w:szCs w:val="20"/>
              </w:rPr>
              <w:br/>
            </w:r>
            <w:r>
              <w:rPr>
                <w:rFonts w:ascii="SimHei" w:hAnsi="SimHei" w:cs="宋体" w:eastAsia="黑体"/>
                <w:b/>
                <w:bCs/>
                <w:kern w:val="0"/>
                <w:sz w:val="20"/>
                <w:szCs w:val="20"/>
              </w:rPr>
              <w:t>活动</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校级示范课（节）</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校级示范课一、二、三等奖</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省市级公开课、示范课、观摩课一、二、三等奖</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参加省市级公开课、示范课、观摩课</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教研论文（篇）</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校级教研论文一、二、三等奖</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2</w:t>
            </w:r>
            <w:r>
              <w:rPr>
                <w:rFonts w:ascii="SimHei" w:hAnsi="SimHei" w:cs="宋体" w:eastAsia="黑体"/>
                <w:kern w:val="0"/>
                <w:sz w:val="20"/>
                <w:szCs w:val="20"/>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w:t>
            </w:r>
            <w:r>
              <w:rPr>
                <w:rFonts w:cs="宋体" w:ascii="SimHei" w:hAnsi="SimHei" w:eastAsia="黑体"/>
                <w:kern w:val="0"/>
                <w:sz w:val="20"/>
                <w:szCs w:val="20"/>
              </w:rPr>
              <w:t>4</w:t>
            </w:r>
            <w:r>
              <w:rPr>
                <w:rFonts w:ascii="SimHei" w:hAnsi="SimHei" w:cs="宋体" w:eastAsia="黑体"/>
                <w:kern w:val="0"/>
                <w:sz w:val="20"/>
                <w:szCs w:val="20"/>
              </w:rPr>
              <w:t>、</w:t>
            </w:r>
            <w:r>
              <w:rPr>
                <w:rFonts w:cs="宋体" w:ascii="SimHei" w:hAnsi="SimHei" w:eastAsia="黑体"/>
                <w:kern w:val="0"/>
                <w:sz w:val="20"/>
                <w:szCs w:val="20"/>
              </w:rPr>
              <w:t>3</w:t>
            </w:r>
            <w:r>
              <w:rPr>
                <w:rFonts w:ascii="SimHei" w:hAnsi="SimHei" w:cs="宋体" w:eastAsia="黑体"/>
                <w:kern w:val="0"/>
                <w:sz w:val="20"/>
                <w:szCs w:val="20"/>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10</w:t>
            </w:r>
            <w:r>
              <w:rPr>
                <w:rFonts w:ascii="SimHei" w:hAnsi="SimHei" w:cs="宋体" w:eastAsia="黑体"/>
                <w:kern w:val="0"/>
                <w:sz w:val="20"/>
                <w:szCs w:val="20"/>
              </w:rPr>
              <w:t>、</w:t>
            </w:r>
            <w:r>
              <w:rPr>
                <w:rFonts w:cs="宋体" w:ascii="SimHei" w:hAnsi="SimHei" w:eastAsia="黑体"/>
                <w:kern w:val="0"/>
                <w:sz w:val="20"/>
                <w:szCs w:val="20"/>
              </w:rPr>
              <w:t>8</w:t>
            </w:r>
            <w:r>
              <w:rPr>
                <w:rFonts w:ascii="SimHei" w:hAnsi="SimHei" w:cs="宋体" w:eastAsia="黑体"/>
                <w:kern w:val="0"/>
                <w:sz w:val="20"/>
                <w:szCs w:val="20"/>
              </w:rPr>
              <w:t>、</w:t>
            </w:r>
            <w:r>
              <w:rPr>
                <w:rFonts w:cs="宋体" w:ascii="SimHei" w:hAnsi="SimHei" w:eastAsia="黑体"/>
                <w:kern w:val="0"/>
                <w:sz w:val="20"/>
                <w:szCs w:val="20"/>
              </w:rPr>
              <w:t>6</w:t>
            </w:r>
            <w:r>
              <w:rPr>
                <w:rFonts w:ascii="SimHei" w:hAnsi="SimHei" w:cs="宋体" w:eastAsia="黑体"/>
                <w:kern w:val="0"/>
                <w:sz w:val="20"/>
                <w:szCs w:val="20"/>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分</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w:t>
            </w:r>
            <w:r>
              <w:rPr>
                <w:rFonts w:ascii="SimHei" w:hAnsi="SimHei" w:cs="宋体" w:eastAsia="黑体"/>
                <w:kern w:val="0"/>
                <w:sz w:val="20"/>
                <w:szCs w:val="20"/>
              </w:rPr>
              <w:t>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4</w:t>
            </w:r>
            <w:r>
              <w:rPr>
                <w:rFonts w:ascii="SimHei" w:hAnsi="SimHei" w:cs="宋体" w:eastAsia="黑体"/>
                <w:kern w:val="0"/>
                <w:sz w:val="20"/>
                <w:szCs w:val="20"/>
              </w:rPr>
              <w:t>、</w:t>
            </w:r>
            <w:r>
              <w:rPr>
                <w:rFonts w:cs="宋体" w:ascii="SimHei" w:hAnsi="SimHei" w:eastAsia="黑体"/>
                <w:kern w:val="0"/>
                <w:sz w:val="20"/>
                <w:szCs w:val="20"/>
              </w:rPr>
              <w:t>3</w:t>
            </w:r>
            <w:r>
              <w:rPr>
                <w:rFonts w:ascii="SimHei" w:hAnsi="SimHei" w:cs="宋体" w:eastAsia="黑体"/>
                <w:kern w:val="0"/>
                <w:sz w:val="20"/>
                <w:szCs w:val="20"/>
              </w:rPr>
              <w:t>、</w:t>
            </w:r>
            <w:r>
              <w:rPr>
                <w:rFonts w:cs="宋体" w:ascii="SimHei" w:hAnsi="SimHei" w:eastAsia="黑体"/>
                <w:kern w:val="0"/>
                <w:sz w:val="20"/>
                <w:szCs w:val="20"/>
              </w:rPr>
              <w:t>2</w:t>
            </w:r>
            <w:r>
              <w:rPr>
                <w:rFonts w:ascii="SimHei" w:hAnsi="SimHei" w:cs="宋体" w:eastAsia="黑体"/>
                <w:kern w:val="0"/>
                <w:sz w:val="20"/>
                <w:szCs w:val="20"/>
              </w:rPr>
              <w:t>分</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校级公开课（节）</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校级公开课一、二、三等奖</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学科内业务培训或参加校外培训并获得证书</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lang w:eastAsia="zh-CN"/>
              </w:rPr>
              <w:t>市级</w:t>
            </w:r>
            <w:r>
              <w:rPr>
                <w:rFonts w:ascii="SimHei" w:hAnsi="SimHei" w:cs="宋体" w:eastAsia="黑体"/>
                <w:kern w:val="0"/>
                <w:sz w:val="20"/>
                <w:szCs w:val="20"/>
              </w:rPr>
              <w:t>刊物论文</w:t>
            </w:r>
          </w:p>
        </w:tc>
        <w:tc>
          <w:tcPr>
            <w:tcW w:w="1724"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lang w:eastAsia="zh-CN"/>
              </w:rPr>
              <w:t>省级</w:t>
            </w:r>
            <w:r>
              <w:rPr>
                <w:rFonts w:ascii="SimHei" w:hAnsi="SimHei" w:cs="宋体" w:eastAsia="黑体"/>
                <w:kern w:val="0"/>
                <w:sz w:val="20"/>
                <w:szCs w:val="20"/>
              </w:rPr>
              <w:t>级论文</w:t>
            </w:r>
          </w:p>
        </w:tc>
        <w:tc>
          <w:tcPr>
            <w:tcW w:w="180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lang w:eastAsia="zh-CN"/>
              </w:rPr>
              <w:t>国家</w:t>
            </w:r>
            <w:r>
              <w:rPr>
                <w:rFonts w:ascii="SimHei" w:hAnsi="SimHei" w:cs="宋体" w:eastAsia="黑体"/>
                <w:kern w:val="0"/>
                <w:sz w:val="20"/>
                <w:szCs w:val="20"/>
              </w:rPr>
              <w:t>级论文</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w:t>
            </w:r>
            <w:r>
              <w:rPr>
                <w:rFonts w:ascii="SimHei" w:hAnsi="SimHei" w:cs="宋体" w:eastAsia="黑体"/>
                <w:kern w:val="0"/>
                <w:sz w:val="20"/>
                <w:szCs w:val="20"/>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4</w:t>
            </w:r>
            <w:r>
              <w:rPr>
                <w:rFonts w:ascii="SimHei" w:hAnsi="SimHei" w:cs="宋体" w:eastAsia="黑体"/>
                <w:kern w:val="0"/>
                <w:sz w:val="20"/>
                <w:szCs w:val="20"/>
              </w:rPr>
              <w:t>、</w:t>
            </w:r>
            <w:r>
              <w:rPr>
                <w:rFonts w:cs="宋体" w:ascii="SimHei" w:hAnsi="SimHei" w:eastAsia="黑体"/>
                <w:kern w:val="0"/>
                <w:sz w:val="20"/>
                <w:szCs w:val="20"/>
              </w:rPr>
              <w:t>3</w:t>
            </w:r>
            <w:r>
              <w:rPr>
                <w:rFonts w:ascii="SimHei" w:hAnsi="SimHei" w:cs="宋体" w:eastAsia="黑体"/>
                <w:kern w:val="0"/>
                <w:sz w:val="20"/>
                <w:szCs w:val="20"/>
              </w:rPr>
              <w:t>、</w:t>
            </w:r>
            <w:r>
              <w:rPr>
                <w:rFonts w:cs="宋体" w:ascii="SimHei" w:hAnsi="SimHei" w:eastAsia="黑体"/>
                <w:kern w:val="0"/>
                <w:sz w:val="20"/>
                <w:szCs w:val="20"/>
              </w:rPr>
              <w:t>2</w:t>
            </w:r>
            <w:r>
              <w:rPr>
                <w:rFonts w:ascii="SimHei" w:hAnsi="SimHei" w:cs="宋体" w:eastAsia="黑体"/>
                <w:kern w:val="0"/>
                <w:sz w:val="20"/>
                <w:szCs w:val="20"/>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w:t>
            </w:r>
            <w:r>
              <w:rPr>
                <w:rFonts w:ascii="SimHei" w:hAnsi="SimHei" w:cs="宋体" w:eastAsia="黑体"/>
                <w:kern w:val="0"/>
                <w:sz w:val="20"/>
                <w:szCs w:val="20"/>
              </w:rPr>
              <w:t>分</w:t>
            </w:r>
          </w:p>
        </w:tc>
        <w:tc>
          <w:tcPr>
            <w:tcW w:w="172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分</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分</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三年内达到</w:t>
            </w:r>
            <w:r>
              <w:rPr>
                <w:rFonts w:cs="宋体" w:ascii="SimHei" w:hAnsi="SimHei" w:eastAsia="黑体"/>
                <w:kern w:val="0"/>
                <w:sz w:val="20"/>
                <w:szCs w:val="20"/>
              </w:rPr>
              <w:t>A</w:t>
            </w:r>
            <w:r>
              <w:rPr>
                <w:rFonts w:ascii="SimHei" w:hAnsi="SimHei" w:cs="宋体" w:eastAsia="黑体"/>
                <w:kern w:val="0"/>
                <w:sz w:val="20"/>
                <w:szCs w:val="20"/>
              </w:rPr>
              <w:t>类优质课</w:t>
            </w:r>
          </w:p>
        </w:tc>
        <w:tc>
          <w:tcPr>
            <w:tcW w:w="1430"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专业公开赛三等奖</w:t>
            </w:r>
          </w:p>
        </w:tc>
        <w:tc>
          <w:tcPr>
            <w:tcW w:w="1648"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专业公开赛二等奖</w:t>
            </w:r>
          </w:p>
        </w:tc>
        <w:tc>
          <w:tcPr>
            <w:tcW w:w="1785" w:type="dxa"/>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专业公开赛一等奖</w:t>
            </w:r>
          </w:p>
        </w:tc>
        <w:tc>
          <w:tcPr>
            <w:tcW w:w="3524" w:type="dxa"/>
            <w:gridSpan w:val="2"/>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参与题库建设</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w:t>
            </w:r>
            <w:r>
              <w:rPr>
                <w:rFonts w:ascii="SimHei" w:hAnsi="SimHei" w:cs="宋体" w:eastAsia="黑体"/>
                <w:kern w:val="0"/>
                <w:sz w:val="20"/>
                <w:szCs w:val="20"/>
              </w:rPr>
              <w:t>分</w:t>
            </w:r>
          </w:p>
        </w:tc>
        <w:tc>
          <w:tcPr>
            <w:tcW w:w="1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3</w:t>
            </w:r>
            <w:r>
              <w:rPr>
                <w:rFonts w:ascii="SimHei" w:hAnsi="SimHei" w:cs="宋体" w:eastAsia="黑体"/>
                <w:kern w:val="0"/>
                <w:sz w:val="20"/>
                <w:szCs w:val="20"/>
              </w:rPr>
              <w:t>分</w:t>
            </w:r>
          </w:p>
        </w:tc>
        <w:tc>
          <w:tcPr>
            <w:tcW w:w="164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6</w:t>
            </w:r>
            <w:r>
              <w:rPr>
                <w:rFonts w:ascii="SimHei" w:hAnsi="SimHei" w:cs="宋体" w:eastAsia="黑体"/>
                <w:kern w:val="0"/>
                <w:sz w:val="20"/>
                <w:szCs w:val="20"/>
              </w:rPr>
              <w:t>分</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9</w:t>
            </w:r>
            <w:r>
              <w:rPr>
                <w:rFonts w:ascii="SimHei" w:hAnsi="SimHei" w:cs="宋体" w:eastAsia="黑体"/>
                <w:kern w:val="0"/>
                <w:sz w:val="20"/>
                <w:szCs w:val="20"/>
              </w:rPr>
              <w:t>分</w:t>
            </w:r>
          </w:p>
        </w:tc>
        <w:tc>
          <w:tcPr>
            <w:tcW w:w="352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4</w:t>
            </w:r>
            <w:r>
              <w:rPr>
                <w:rFonts w:ascii="SimHei" w:hAnsi="SimHei" w:cs="宋体" w:eastAsia="黑体"/>
                <w:kern w:val="0"/>
                <w:sz w:val="20"/>
                <w:szCs w:val="20"/>
              </w:rPr>
              <w:t>分</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2860" w:type="dxa"/>
            <w:gridSpan w:val="2"/>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题库建设被采纳</w:t>
            </w:r>
          </w:p>
        </w:tc>
        <w:tc>
          <w:tcPr>
            <w:tcW w:w="3433" w:type="dxa"/>
            <w:gridSpan w:val="2"/>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参与校本教材编写</w:t>
            </w:r>
          </w:p>
        </w:tc>
        <w:tc>
          <w:tcPr>
            <w:tcW w:w="3524" w:type="dxa"/>
            <w:gridSpan w:val="2"/>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校本教材编写被采纳</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28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5-10</w:t>
            </w:r>
            <w:r>
              <w:rPr>
                <w:rFonts w:ascii="SimHei" w:hAnsi="SimHei" w:cs="宋体" w:eastAsia="黑体"/>
                <w:kern w:val="0"/>
                <w:sz w:val="20"/>
                <w:szCs w:val="20"/>
              </w:rPr>
              <w:t>分</w:t>
            </w:r>
          </w:p>
        </w:tc>
        <w:tc>
          <w:tcPr>
            <w:tcW w:w="343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4</w:t>
            </w:r>
            <w:r>
              <w:rPr>
                <w:rFonts w:ascii="SimHei" w:hAnsi="SimHei" w:cs="宋体" w:eastAsia="黑体"/>
                <w:kern w:val="0"/>
                <w:sz w:val="20"/>
                <w:szCs w:val="20"/>
              </w:rPr>
              <w:t>分</w:t>
            </w:r>
          </w:p>
        </w:tc>
        <w:tc>
          <w:tcPr>
            <w:tcW w:w="352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5-10</w:t>
            </w:r>
            <w:r>
              <w:rPr>
                <w:rFonts w:ascii="SimHei" w:hAnsi="SimHei" w:cs="宋体" w:eastAsia="黑体"/>
                <w:kern w:val="0"/>
                <w:sz w:val="20"/>
                <w:szCs w:val="20"/>
              </w:rPr>
              <w:t>分</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b/>
                <w:b/>
                <w:bCs/>
                <w:kern w:val="0"/>
                <w:sz w:val="20"/>
                <w:szCs w:val="20"/>
              </w:rPr>
            </w:pPr>
            <w:r>
              <w:rPr>
                <w:rFonts w:cs="宋体" w:ascii="宋体" w:hAnsi="宋体"/>
                <w:b/>
                <w:bCs/>
                <w:kern w:val="0"/>
                <w:sz w:val="20"/>
                <w:szCs w:val="20"/>
              </w:rPr>
            </w:r>
          </w:p>
        </w:tc>
        <w:tc>
          <w:tcPr>
            <w:tcW w:w="2860" w:type="dxa"/>
            <w:gridSpan w:val="2"/>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省、市级教材编写被采纳</w:t>
            </w:r>
          </w:p>
        </w:tc>
        <w:tc>
          <w:tcPr>
            <w:tcW w:w="3433" w:type="dxa"/>
            <w:gridSpan w:val="2"/>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eastAsia="宋体" w:cs="宋体"/>
                <w:kern w:val="0"/>
                <w:sz w:val="20"/>
                <w:szCs w:val="20"/>
                <w:lang w:eastAsia="zh-CN"/>
              </w:rPr>
            </w:pPr>
            <w:r>
              <w:rPr>
                <w:rFonts w:ascii="SimHei" w:hAnsi="SimHei" w:cs="宋体" w:eastAsia="黑体"/>
                <w:kern w:val="0"/>
                <w:sz w:val="20"/>
                <w:szCs w:val="20"/>
                <w:lang w:eastAsia="zh-CN"/>
              </w:rPr>
              <w:t>特殊贡献</w:t>
            </w:r>
          </w:p>
        </w:tc>
        <w:tc>
          <w:tcPr>
            <w:tcW w:w="3524" w:type="dxa"/>
            <w:gridSpan w:val="2"/>
            <w:tcBorders>
              <w:top w:val="single" w:sz="4" w:space="0" w:color="000000"/>
              <w:start w:val="single" w:sz="4" w:space="0" w:color="000000"/>
              <w:bottom w:val="single" w:sz="4" w:space="0" w:color="000000"/>
              <w:end w:val="single" w:sz="4" w:space="0" w:color="000000"/>
            </w:tcBorders>
            <w:shd w:fill="C0C0C0" w:val="clear"/>
            <w:vAlign w:val="center"/>
          </w:tcPr>
          <w:p>
            <w:pPr>
              <w:pStyle w:val="Normal"/>
              <w:widowControl/>
              <w:jc w:val="center"/>
              <w:rPr>
                <w:rFonts w:ascii="宋体" w:hAnsi="宋体" w:eastAsia="宋体" w:cs="宋体"/>
                <w:kern w:val="0"/>
                <w:sz w:val="20"/>
                <w:szCs w:val="20"/>
                <w:lang w:val="en-US" w:eastAsia="zh-CN"/>
              </w:rPr>
            </w:pPr>
            <w:r>
              <w:rPr>
                <w:rFonts w:ascii="SimHei" w:hAnsi="SimHei" w:cs="宋体" w:eastAsia="黑体"/>
                <w:kern w:val="0"/>
                <w:sz w:val="20"/>
                <w:szCs w:val="20"/>
                <w:lang w:eastAsia="zh-CN"/>
              </w:rPr>
              <w:t>著作</w:t>
            </w:r>
            <w:r>
              <w:rPr>
                <w:rFonts w:cs="宋体" w:ascii="SimHei" w:hAnsi="SimHei" w:eastAsia="黑体"/>
                <w:kern w:val="0"/>
                <w:sz w:val="20"/>
                <w:szCs w:val="20"/>
                <w:lang w:val="en-US" w:eastAsia="zh-CN"/>
              </w:rPr>
              <w:t>/</w:t>
            </w:r>
            <w:r>
              <w:rPr>
                <w:rFonts w:ascii="SimHei" w:hAnsi="SimHei" w:cs="宋体" w:eastAsia="黑体"/>
                <w:kern w:val="0"/>
                <w:sz w:val="20"/>
                <w:szCs w:val="20"/>
                <w:lang w:val="en-US" w:eastAsia="zh-CN"/>
              </w:rPr>
              <w:t>科研</w:t>
            </w:r>
          </w:p>
        </w:tc>
      </w:tr>
      <w:tr>
        <w:trPr>
          <w:trHeight w:val="450" w:hRule="atLeast"/>
        </w:trPr>
        <w:tc>
          <w:tcPr>
            <w:tcW w:w="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eastAsia="宋体" w:cs="宋体"/>
                <w:b/>
                <w:b/>
                <w:bCs/>
                <w:kern w:val="0"/>
                <w:sz w:val="20"/>
                <w:szCs w:val="20"/>
                <w:lang w:val="en-US" w:eastAsia="zh-CN"/>
              </w:rPr>
            </w:pPr>
            <w:r>
              <w:rPr>
                <w:rFonts w:eastAsia="宋体" w:cs="宋体" w:ascii="宋体" w:hAnsi="宋体"/>
                <w:b/>
                <w:bCs/>
                <w:kern w:val="0"/>
                <w:sz w:val="20"/>
                <w:szCs w:val="20"/>
                <w:lang w:val="en-US" w:eastAsia="zh-CN"/>
              </w:rPr>
            </w:r>
          </w:p>
        </w:tc>
        <w:tc>
          <w:tcPr>
            <w:tcW w:w="28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14</w:t>
            </w:r>
            <w:r>
              <w:rPr>
                <w:rFonts w:ascii="SimHei" w:hAnsi="SimHei" w:cs="宋体" w:eastAsia="黑体"/>
                <w:kern w:val="0"/>
                <w:sz w:val="20"/>
                <w:szCs w:val="20"/>
              </w:rPr>
              <w:t>分</w:t>
            </w:r>
          </w:p>
        </w:tc>
        <w:tc>
          <w:tcPr>
            <w:tcW w:w="343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10</w:t>
            </w:r>
            <w:r>
              <w:rPr>
                <w:rFonts w:ascii="SimHei" w:hAnsi="SimHei" w:cs="宋体" w:eastAsia="黑体"/>
                <w:kern w:val="0"/>
                <w:sz w:val="20"/>
                <w:szCs w:val="20"/>
                <w:lang w:val="en-US" w:eastAsia="zh-CN"/>
              </w:rPr>
              <w:t>分</w:t>
            </w:r>
          </w:p>
        </w:tc>
        <w:tc>
          <w:tcPr>
            <w:tcW w:w="352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eastAsia="宋体" w:cs="宋体"/>
                <w:kern w:val="0"/>
                <w:sz w:val="20"/>
                <w:szCs w:val="20"/>
                <w:lang w:val="en-US" w:eastAsia="zh-CN"/>
              </w:rPr>
            </w:pPr>
            <w:r>
              <w:rPr>
                <w:rFonts w:cs="宋体" w:ascii="SimHei" w:hAnsi="SimHei" w:eastAsia="黑体"/>
                <w:kern w:val="0"/>
                <w:sz w:val="20"/>
                <w:szCs w:val="20"/>
                <w:lang w:val="en-US" w:eastAsia="zh-CN"/>
              </w:rPr>
              <w:t>5</w:t>
            </w:r>
            <w:r>
              <w:rPr>
                <w:rFonts w:ascii="SimHei" w:hAnsi="SimHei" w:cs="宋体" w:eastAsia="黑体"/>
                <w:kern w:val="0"/>
                <w:sz w:val="20"/>
                <w:szCs w:val="20"/>
                <w:lang w:val="en-US" w:eastAsia="zh-CN"/>
              </w:rPr>
              <w:t>分</w:t>
            </w:r>
          </w:p>
        </w:tc>
      </w:tr>
    </w:tbl>
    <w:p>
      <w:pPr>
        <w:pStyle w:val="Normal"/>
        <w:rPr>
          <w:rFonts w:eastAsia="宋体"/>
          <w:lang w:eastAsia="zh-CN"/>
        </w:rPr>
      </w:pPr>
      <w:r>
        <w:rPr>
          <w:rFonts w:eastAsia="黑体" w:ascii="SimHei" w:hAnsi="SimHei"/>
          <w:lang w:eastAsia="zh-CN"/>
        </w:rPr>
      </w:r>
    </w:p>
    <w:p>
      <w:pPr>
        <w:pStyle w:val="Normal"/>
        <w:numPr>
          <w:ilvl w:val="0"/>
          <w:numId w:val="0"/>
        </w:numPr>
        <w:ind w:start="0" w:hanging="0"/>
        <w:rPr>
          <w:lang w:val="en-US" w:eastAsia="zh-CN"/>
        </w:rPr>
      </w:pPr>
      <w:r>
        <w:rPr>
          <w:rFonts w:ascii="SimHei" w:hAnsi="SimHei" w:eastAsia="黑体"/>
          <w:lang w:val="en-US" w:eastAsia="zh-CN"/>
        </w:rPr>
        <w:t>说明：</w:t>
      </w:r>
    </w:p>
    <w:p>
      <w:pPr>
        <w:pStyle w:val="Normal"/>
        <w:numPr>
          <w:ilvl w:val="0"/>
          <w:numId w:val="12"/>
        </w:numPr>
        <w:ind w:start="0" w:hanging="0"/>
        <w:rPr>
          <w:lang w:val="en-US" w:eastAsia="zh-CN"/>
        </w:rPr>
      </w:pPr>
      <w:r>
        <w:rPr>
          <w:rFonts w:ascii="SimHei" w:hAnsi="SimHei" w:eastAsia="黑体"/>
          <w:lang w:val="en-US" w:eastAsia="zh-CN"/>
        </w:rPr>
        <w:t>学历以拿到毕业证为标准，不含在读；</w:t>
      </w:r>
    </w:p>
    <w:p>
      <w:pPr>
        <w:pStyle w:val="Normal"/>
        <w:numPr>
          <w:ilvl w:val="0"/>
          <w:numId w:val="12"/>
        </w:numPr>
        <w:ind w:start="0" w:hanging="0"/>
        <w:rPr>
          <w:lang w:val="en-US" w:eastAsia="zh-CN"/>
        </w:rPr>
      </w:pPr>
      <w:r>
        <w:rPr>
          <w:rFonts w:ascii="SimHei" w:hAnsi="SimHei" w:eastAsia="黑体"/>
          <w:lang w:val="en-US" w:eastAsia="zh-CN"/>
        </w:rPr>
        <w:t>教师资格证书等级必须是高等学校、中等职业学校、中等职业学校实习指导教师、高级中学，其他等级不加分；</w:t>
      </w:r>
    </w:p>
    <w:p>
      <w:pPr>
        <w:pStyle w:val="Normal"/>
        <w:numPr>
          <w:ilvl w:val="0"/>
          <w:numId w:val="12"/>
        </w:numPr>
        <w:ind w:start="0" w:hanging="0"/>
        <w:rPr>
          <w:lang w:val="en-US" w:eastAsia="zh-CN"/>
        </w:rPr>
      </w:pPr>
      <w:r>
        <w:rPr>
          <w:rFonts w:ascii="SimHei" w:hAnsi="SimHei" w:eastAsia="黑体"/>
          <w:lang w:val="en-US" w:eastAsia="zh-CN"/>
        </w:rPr>
        <w:t>技能证书指人力资源社会保障部、建设部、财政部等国家部委发放，不含行业协会所发放证书；五级为初级技工、四级为中级技工、三级为高级技工、二级为技师、一级为高级技师；</w:t>
      </w:r>
    </w:p>
    <w:p>
      <w:pPr>
        <w:pStyle w:val="Normal"/>
        <w:numPr>
          <w:ilvl w:val="0"/>
          <w:numId w:val="12"/>
        </w:numPr>
        <w:ind w:start="0" w:hanging="0"/>
        <w:rPr>
          <w:szCs w:val="22"/>
          <w:lang w:val="en-US" w:eastAsia="zh-CN"/>
        </w:rPr>
      </w:pPr>
      <w:r>
        <w:rPr>
          <w:rFonts w:ascii="SimHei" w:hAnsi="SimHei" w:eastAsia="黑体"/>
          <w:szCs w:val="22"/>
          <w:lang w:val="en-US" w:eastAsia="zh-CN"/>
        </w:rPr>
        <w:t>职称证：由政府及其行政部门颁发的职称证书，主要有初级职称</w:t>
      </w:r>
      <w:r>
        <w:rPr>
          <w:rFonts w:ascii="SimHei" w:hAnsi="SimHei" w:eastAsia="黑体"/>
          <w:szCs w:val="22"/>
          <w:lang w:val="en-US" w:eastAsia="zh-CN"/>
        </w:rPr>
        <w:t>:</w:t>
      </w:r>
      <w:r>
        <w:rPr>
          <w:rFonts w:ascii="SimHei" w:hAnsi="SimHei" w:eastAsia="黑体"/>
          <w:szCs w:val="22"/>
          <w:lang w:val="en-US" w:eastAsia="zh-CN"/>
        </w:rPr>
        <w:t>员级或助理级，如</w:t>
      </w:r>
      <w:r>
        <w:rPr>
          <w:rFonts w:ascii="SimHei" w:hAnsi="SimHei" w:eastAsia="黑体"/>
          <w:szCs w:val="22"/>
          <w:lang w:val="en-US" w:eastAsia="zh-CN"/>
        </w:rPr>
        <w:t>:</w:t>
      </w:r>
      <w:r>
        <w:rPr>
          <w:rFonts w:ascii="SimHei" w:hAnsi="SimHei" w:eastAsia="黑体"/>
          <w:szCs w:val="22"/>
          <w:lang w:val="en-US" w:eastAsia="zh-CN"/>
        </w:rPr>
        <w:t>技术员、助理工程师、助理经济师等；中级职称如工程师、讲师、一级教师等；高级职称分为副高级和正高级，副高级如高级工程师、</w:t>
      </w:r>
      <w:r>
        <w:rPr>
          <w:rFonts w:eastAsia="黑体" w:ascii="SimHei" w:hAnsi="SimHei"/>
          <w:szCs w:val="22"/>
          <w:lang w:val="en-US" w:eastAsia="zh-CN"/>
        </w:rPr>
        <w:t xml:space="preserve"> </w:t>
      </w:r>
      <w:r>
        <w:rPr>
          <w:rFonts w:ascii="SimHei" w:hAnsi="SimHei" w:eastAsia="黑体"/>
          <w:szCs w:val="22"/>
          <w:lang w:val="en-US" w:eastAsia="zh-CN"/>
        </w:rPr>
        <w:t>副教授、副研究员、副主任医师、</w:t>
      </w:r>
      <w:hyperlink r:id="rId4" w:tgtFrame="https://zhidao.baidu.com/question/_blank">
        <w:r>
          <w:rPr>
            <w:rStyle w:val="InternetLink"/>
            <w:szCs w:val="22"/>
            <w:lang w:val="en-US" w:eastAsia="zh-CN"/>
          </w:rPr>
          <w:t>高级教师</w:t>
        </w:r>
      </w:hyperlink>
      <w:r>
        <w:rPr>
          <w:rFonts w:ascii="SimHei" w:hAnsi="SimHei" w:eastAsia="黑体"/>
          <w:szCs w:val="22"/>
          <w:lang w:val="en-US" w:eastAsia="zh-CN"/>
        </w:rPr>
        <w:t>等，正高级如正高级工程师、教授、研究员、主任医师、正</w:t>
      </w:r>
      <w:hyperlink r:id="rId5" w:tgtFrame="https://zhidao.baidu.com/question/_blank">
        <w:r>
          <w:rPr>
            <w:rStyle w:val="InternetLink"/>
            <w:szCs w:val="22"/>
            <w:lang w:val="en-US" w:eastAsia="zh-CN"/>
          </w:rPr>
          <w:t>高级教师</w:t>
        </w:r>
      </w:hyperlink>
      <w:r>
        <w:rPr>
          <w:rFonts w:ascii="SimHei" w:hAnsi="SimHei" w:eastAsia="黑体"/>
          <w:szCs w:val="22"/>
          <w:lang w:val="en-US" w:eastAsia="zh-CN"/>
        </w:rPr>
        <w:t>等。</w:t>
      </w:r>
    </w:p>
    <w:p>
      <w:pPr>
        <w:pStyle w:val="Normal"/>
        <w:numPr>
          <w:ilvl w:val="0"/>
          <w:numId w:val="12"/>
        </w:numPr>
        <w:ind w:start="0" w:hanging="0"/>
        <w:rPr>
          <w:szCs w:val="22"/>
          <w:lang w:val="en-US" w:eastAsia="zh-CN"/>
        </w:rPr>
      </w:pPr>
      <w:r>
        <w:rPr>
          <w:rFonts w:ascii="SimHei" w:hAnsi="SimHei" w:eastAsia="黑体"/>
          <w:szCs w:val="22"/>
          <w:lang w:val="en-US" w:eastAsia="zh-CN"/>
        </w:rPr>
        <w:t>国家级刊物：作为第一作者，在有</w:t>
      </w:r>
      <w:r>
        <w:rPr>
          <w:rFonts w:ascii="SimHei" w:hAnsi="SimHei" w:eastAsia="黑体"/>
          <w:szCs w:val="22"/>
          <w:lang w:val="en-US" w:eastAsia="zh-CN"/>
        </w:rPr>
        <w:t>CN</w:t>
      </w:r>
      <w:r>
        <w:rPr>
          <w:rFonts w:ascii="SimHei" w:hAnsi="SimHei" w:eastAsia="黑体"/>
          <w:szCs w:val="22"/>
          <w:lang w:val="en-US" w:eastAsia="zh-CN"/>
        </w:rPr>
        <w:t>或</w:t>
      </w:r>
      <w:r>
        <w:rPr>
          <w:rFonts w:ascii="SimHei" w:hAnsi="SimHei" w:eastAsia="黑体"/>
          <w:szCs w:val="22"/>
          <w:lang w:val="en-US" w:eastAsia="zh-CN"/>
        </w:rPr>
        <w:t>ISSN</w:t>
      </w:r>
      <w:r>
        <w:rPr>
          <w:rFonts w:ascii="SimHei" w:hAnsi="SimHei" w:eastAsia="黑体"/>
          <w:szCs w:val="22"/>
          <w:lang w:val="en-US" w:eastAsia="zh-CN"/>
        </w:rPr>
        <w:t>统一刊号，且公开出版发行的科技类或社科类期刊上发表本专业论文</w:t>
      </w:r>
      <w:r>
        <w:rPr>
          <w:rFonts w:ascii="SimHei" w:hAnsi="SimHei" w:eastAsia="黑体"/>
          <w:szCs w:val="22"/>
          <w:lang w:val="en-US" w:eastAsia="zh-CN"/>
        </w:rPr>
        <w:t>1</w:t>
      </w:r>
      <w:r>
        <w:rPr>
          <w:rFonts w:ascii="SimHei" w:hAnsi="SimHei" w:eastAsia="黑体"/>
          <w:szCs w:val="22"/>
          <w:lang w:val="en-US" w:eastAsia="zh-CN"/>
        </w:rPr>
        <w:t>篇，每篇字数</w:t>
      </w:r>
      <w:r>
        <w:rPr>
          <w:rFonts w:ascii="SimHei" w:hAnsi="SimHei" w:eastAsia="黑体"/>
          <w:szCs w:val="22"/>
          <w:lang w:val="en-US" w:eastAsia="zh-CN"/>
        </w:rPr>
        <w:t>1500</w:t>
      </w:r>
      <w:r>
        <w:rPr>
          <w:rFonts w:ascii="SimHei" w:hAnsi="SimHei" w:eastAsia="黑体"/>
          <w:szCs w:val="22"/>
          <w:lang w:val="en-US" w:eastAsia="zh-CN"/>
        </w:rPr>
        <w:t>字以上。</w:t>
      </w:r>
    </w:p>
    <w:p>
      <w:pPr>
        <w:pStyle w:val="Normal"/>
        <w:numPr>
          <w:ilvl w:val="0"/>
          <w:numId w:val="12"/>
        </w:numPr>
        <w:ind w:start="0" w:hanging="0"/>
        <w:rPr>
          <w:szCs w:val="22"/>
          <w:lang w:val="en-US" w:eastAsia="zh-CN"/>
        </w:rPr>
      </w:pPr>
      <w:r>
        <w:rPr>
          <w:rFonts w:ascii="SimHei" w:hAnsi="SimHei" w:eastAsia="黑体"/>
          <w:szCs w:val="22"/>
          <w:lang w:val="en-US" w:eastAsia="zh-CN"/>
        </w:rPr>
        <w:t>著作：作为作者，正式出版有</w:t>
      </w:r>
      <w:r>
        <w:rPr>
          <w:rFonts w:ascii="SimHei" w:hAnsi="SimHei" w:eastAsia="黑体"/>
          <w:szCs w:val="22"/>
          <w:lang w:val="en-US" w:eastAsia="zh-CN"/>
        </w:rPr>
        <w:t>ISBN</w:t>
      </w:r>
      <w:r>
        <w:rPr>
          <w:rFonts w:ascii="SimHei" w:hAnsi="SimHei" w:eastAsia="黑体"/>
          <w:szCs w:val="22"/>
          <w:lang w:val="en-US" w:eastAsia="zh-CN"/>
        </w:rPr>
        <w:t>统一书号的本专业专著或译著</w:t>
      </w:r>
      <w:r>
        <w:rPr>
          <w:rFonts w:ascii="SimHei" w:hAnsi="SimHei" w:eastAsia="黑体"/>
          <w:szCs w:val="22"/>
          <w:lang w:val="en-US" w:eastAsia="zh-CN"/>
        </w:rPr>
        <w:t>1</w:t>
      </w:r>
      <w:r>
        <w:rPr>
          <w:rFonts w:ascii="SimHei" w:hAnsi="SimHei" w:eastAsia="黑体"/>
          <w:szCs w:val="22"/>
          <w:lang w:val="en-US" w:eastAsia="zh-CN"/>
        </w:rPr>
        <w:t>部，或为大中专院校采用的教材</w:t>
      </w:r>
      <w:r>
        <w:rPr>
          <w:rFonts w:ascii="SimHei" w:hAnsi="SimHei" w:eastAsia="黑体"/>
          <w:szCs w:val="22"/>
          <w:lang w:val="en-US" w:eastAsia="zh-CN"/>
        </w:rPr>
        <w:t>1</w:t>
      </w:r>
      <w:r>
        <w:rPr>
          <w:rFonts w:ascii="SimHei" w:hAnsi="SimHei" w:eastAsia="黑体"/>
          <w:szCs w:val="22"/>
          <w:lang w:val="en-US" w:eastAsia="zh-CN"/>
        </w:rPr>
        <w:t>部。</w:t>
      </w:r>
    </w:p>
    <w:p>
      <w:pPr>
        <w:pStyle w:val="Normal"/>
        <w:numPr>
          <w:ilvl w:val="0"/>
          <w:numId w:val="12"/>
        </w:numPr>
        <w:ind w:start="0" w:hanging="0"/>
        <w:rPr>
          <w:szCs w:val="22"/>
          <w:lang w:val="en-US" w:eastAsia="zh-CN"/>
        </w:rPr>
      </w:pPr>
      <w:r>
        <w:rPr>
          <w:rFonts w:ascii="SimHei" w:hAnsi="SimHei" w:eastAsia="黑体"/>
          <w:szCs w:val="22"/>
          <w:lang w:val="en-US" w:eastAsia="zh-CN"/>
        </w:rPr>
        <w:t>科研：科研项目必须是各级政府及其行政部门（包括行业部门）的立项，而且结题并通过相应部门组织鉴定后方为有效。对于比较大的课题，若已取得阶段性成果，并提供相应佐证材料，在推荐时可视为有效。上述科研项目，申报者必须提供相应部门的科研项目立项任务（合同）书和科技成果鉴定证书原件。</w:t>
      </w:r>
    </w:p>
    <w:p>
      <w:pPr>
        <w:pStyle w:val="Normal"/>
        <w:numPr>
          <w:ilvl w:val="0"/>
          <w:numId w:val="12"/>
        </w:numPr>
        <w:ind w:start="0" w:hanging="0"/>
        <w:rPr>
          <w:szCs w:val="22"/>
          <w:highlight w:val="yellow"/>
          <w:lang w:val="en-US" w:eastAsia="zh-CN"/>
        </w:rPr>
      </w:pPr>
      <w:r>
        <w:rPr>
          <w:rFonts w:ascii="SimHei" w:hAnsi="SimHei" w:eastAsia="黑体"/>
          <w:szCs w:val="22"/>
          <w:highlight w:val="yellow"/>
          <w:lang w:val="en-US" w:eastAsia="zh-CN"/>
        </w:rPr>
        <w:t>技能大赛：由政府及其行政部门主办，教师本人参赛获奖；学生参赛，教师作为指导教师的不计入加分项；</w:t>
      </w:r>
    </w:p>
    <w:p>
      <w:pPr>
        <w:pStyle w:val="Normal"/>
        <w:numPr>
          <w:ilvl w:val="0"/>
          <w:numId w:val="12"/>
        </w:numPr>
        <w:ind w:start="0" w:hanging="0"/>
        <w:rPr>
          <w:szCs w:val="22"/>
          <w:highlight w:val="yellow"/>
          <w:lang w:val="en-US" w:eastAsia="zh-CN"/>
        </w:rPr>
      </w:pPr>
      <w:r>
        <w:rPr>
          <w:rFonts w:ascii="SimHei" w:hAnsi="SimHei" w:eastAsia="黑体"/>
          <w:szCs w:val="22"/>
          <w:highlight w:val="yellow"/>
          <w:lang w:val="en-US" w:eastAsia="zh-CN"/>
        </w:rPr>
        <w:t>行业竞赛：由行业协会主办，教师本人参赛获奖；学生参赛，教师作为指导教师的不计入加分项；</w:t>
      </w:r>
    </w:p>
    <w:p>
      <w:pPr>
        <w:pStyle w:val="Normal"/>
        <w:numPr>
          <w:ilvl w:val="0"/>
          <w:numId w:val="12"/>
        </w:numPr>
        <w:ind w:start="0" w:hanging="0"/>
        <w:rPr>
          <w:szCs w:val="22"/>
          <w:lang w:val="en-US" w:eastAsia="zh-CN"/>
        </w:rPr>
      </w:pPr>
      <w:r>
        <w:rPr>
          <w:rFonts w:ascii="SimHei" w:hAnsi="SimHei" w:eastAsia="黑体"/>
          <w:szCs w:val="22"/>
          <w:lang w:val="en-US" w:eastAsia="zh-CN"/>
        </w:rPr>
        <w:t>荣誉证书：校级由我校颁发的荣誉证书，可以累积加分；国家、省、市级须由由政府及其行政部门颁发；</w:t>
      </w:r>
    </w:p>
    <w:p>
      <w:pPr>
        <w:sectPr>
          <w:type w:val="nextPage"/>
          <w:pgSz w:orient="landscape" w:w="11906" w:h="16838"/>
          <w:pgMar w:left="567" w:right="567" w:header="0" w:top="567" w:footer="0" w:bottom="567" w:gutter="0"/>
          <w:pgNumType w:fmt="decimal"/>
          <w:formProt w:val="false"/>
          <w:textDirection w:val="lrTb"/>
          <w:docGrid w:type="lines" w:linePitch="312" w:charSpace="0"/>
        </w:sectPr>
        <w:pStyle w:val="Normal"/>
        <w:numPr>
          <w:ilvl w:val="0"/>
          <w:numId w:val="12"/>
        </w:numPr>
        <w:ind w:start="0" w:hanging="0"/>
        <w:rPr>
          <w:lang w:val="en-US" w:eastAsia="zh-CN"/>
        </w:rPr>
      </w:pPr>
      <w:r>
        <w:rPr>
          <w:rFonts w:ascii="SimHei" w:hAnsi="SimHei" w:eastAsia="黑体"/>
          <w:szCs w:val="22"/>
          <w:lang w:val="en-US" w:eastAsia="zh-CN"/>
        </w:rPr>
        <w:t>特殊贡献：</w:t>
      </w:r>
      <w:r>
        <w:rPr>
          <w:rFonts w:ascii="SimHei" w:hAnsi="SimHei" w:eastAsia="黑体"/>
          <w:lang w:val="en-US" w:eastAsia="zh-CN"/>
        </w:rPr>
        <w:t>包括招生、为学校创造较大效益、在危机时刻挺身而出为学校挽回较大的损失、在社会上为学校争得高尚的荣誉等，特殊贡献须由本人提供文字说明及其佐证材料，由评审小组综合评定得分。</w:t>
      </w:r>
    </w:p>
    <w:p>
      <w:pPr>
        <w:pStyle w:val="Normal"/>
        <w:numPr>
          <w:ilvl w:val="0"/>
          <w:numId w:val="17"/>
        </w:numPr>
        <w:spacing w:lineRule="auto" w:line="360"/>
        <w:ind w:start="0" w:firstLine="422"/>
        <w:outlineLvl w:val="1"/>
        <w:rPr>
          <w:rFonts w:ascii="宋体" w:hAnsi="宋体" w:cs="宋体"/>
          <w:b/>
          <w:b/>
          <w:bCs/>
          <w:sz w:val="21"/>
          <w:szCs w:val="21"/>
          <w:lang w:val="en-US" w:eastAsia="zh-CN"/>
        </w:rPr>
      </w:pPr>
      <w:r>
        <w:rPr>
          <w:rFonts w:ascii="SimHei" w:hAnsi="SimHei" w:cs="宋体" w:eastAsia="黑体"/>
          <w:b/>
          <w:bCs/>
          <w:sz w:val="21"/>
          <w:szCs w:val="21"/>
          <w:lang w:val="en-US" w:eastAsia="zh-CN"/>
        </w:rPr>
        <w:t>薪酬调整</w:t>
      </w:r>
    </w:p>
    <w:p>
      <w:pPr>
        <w:pStyle w:val="Normal"/>
        <w:numPr>
          <w:ilvl w:val="0"/>
          <w:numId w:val="0"/>
        </w:numPr>
        <w:spacing w:lineRule="auto" w:line="360"/>
        <w:outlineLvl w:val="2"/>
        <w:rPr>
          <w:rFonts w:ascii="宋体" w:hAnsi="宋体" w:cs="宋体"/>
          <w:sz w:val="21"/>
          <w:szCs w:val="21"/>
        </w:rPr>
      </w:pPr>
      <w:r>
        <w:rPr>
          <w:rFonts w:cs="宋体" w:ascii="SimHei" w:hAnsi="SimHei" w:eastAsia="黑体"/>
          <w:sz w:val="21"/>
          <w:szCs w:val="21"/>
        </w:rPr>
        <w:t xml:space="preserve"> </w:t>
      </w:r>
      <w:r>
        <w:rPr>
          <w:rFonts w:ascii="SimHei" w:hAnsi="SimHei" w:cs="宋体" w:eastAsia="黑体"/>
          <w:sz w:val="21"/>
          <w:szCs w:val="21"/>
          <w:lang w:eastAsia="zh-CN"/>
        </w:rPr>
        <w:t>（一）</w:t>
      </w:r>
      <w:r>
        <w:rPr>
          <w:rFonts w:ascii="SimHei" w:hAnsi="SimHei" w:cs="宋体" w:eastAsia="黑体"/>
          <w:sz w:val="21"/>
          <w:szCs w:val="21"/>
          <w:lang w:val="en-US" w:eastAsia="zh-CN"/>
        </w:rPr>
        <w:t xml:space="preserve"> </w:t>
      </w:r>
      <w:r>
        <w:rPr>
          <w:rFonts w:ascii="SimHei" w:hAnsi="SimHei" w:cs="宋体" w:eastAsia="黑体"/>
          <w:sz w:val="21"/>
          <w:szCs w:val="21"/>
        </w:rPr>
        <w:t>薪酬调整采取整体调整与个别调整相结合的原则。</w:t>
      </w:r>
    </w:p>
    <w:p>
      <w:pPr>
        <w:pStyle w:val="Normal"/>
        <w:spacing w:lineRule="auto" w:line="360"/>
        <w:rPr>
          <w:rFonts w:ascii="宋体" w:hAnsi="宋体" w:cs="宋体"/>
          <w:sz w:val="21"/>
          <w:szCs w:val="21"/>
        </w:rPr>
      </w:pPr>
      <w:r>
        <w:rPr>
          <w:rFonts w:cs="宋体" w:ascii="SimHei" w:hAnsi="SimHei" w:eastAsia="黑体"/>
          <w:sz w:val="21"/>
          <w:szCs w:val="21"/>
        </w:rPr>
        <w:t>1</w:t>
      </w:r>
      <w:r>
        <w:rPr>
          <w:rFonts w:ascii="SimHei" w:hAnsi="SimHei" w:cs="宋体" w:eastAsia="黑体"/>
          <w:sz w:val="21"/>
          <w:szCs w:val="21"/>
        </w:rPr>
        <w:t>、整体调整</w:t>
      </w:r>
    </w:p>
    <w:p>
      <w:pPr>
        <w:pStyle w:val="Normal"/>
        <w:spacing w:lineRule="auto" w:line="360"/>
        <w:ind w:firstLine="420"/>
        <w:rPr>
          <w:rFonts w:ascii="宋体" w:hAnsi="宋体" w:cs="宋体"/>
          <w:sz w:val="21"/>
          <w:szCs w:val="21"/>
          <w:lang w:val="en-US" w:eastAsia="zh-CN"/>
        </w:rPr>
      </w:pPr>
      <w:r>
        <w:rPr>
          <w:rFonts w:ascii="SimHei" w:hAnsi="SimHei" w:cs="宋体" w:eastAsia="黑体"/>
          <w:sz w:val="21"/>
          <w:szCs w:val="21"/>
          <w:lang w:eastAsia="zh-CN"/>
        </w:rPr>
        <w:t>（</w:t>
      </w:r>
      <w:r>
        <w:rPr>
          <w:rFonts w:cs="宋体" w:ascii="SimHei" w:hAnsi="SimHei" w:eastAsia="黑体"/>
          <w:sz w:val="21"/>
          <w:szCs w:val="21"/>
          <w:lang w:val="en-US" w:eastAsia="zh-CN"/>
        </w:rPr>
        <w:t>1</w:t>
      </w:r>
      <w:r>
        <w:rPr>
          <w:rFonts w:ascii="SimHei" w:hAnsi="SimHei" w:cs="宋体" w:eastAsia="黑体"/>
          <w:sz w:val="21"/>
          <w:szCs w:val="21"/>
          <w:lang w:eastAsia="zh-CN"/>
        </w:rPr>
        <w:t>）职能体系</w:t>
      </w:r>
      <w:r>
        <w:rPr>
          <w:rFonts w:cs="宋体" w:ascii="SimHei" w:hAnsi="SimHei" w:eastAsia="黑体"/>
          <w:sz w:val="21"/>
          <w:szCs w:val="21"/>
          <w:lang w:val="en-US" w:eastAsia="zh-CN"/>
        </w:rPr>
        <w:t>E/F</w:t>
      </w:r>
      <w:r>
        <w:rPr>
          <w:rFonts w:ascii="SimHei" w:hAnsi="SimHei" w:cs="宋体" w:eastAsia="黑体"/>
          <w:sz w:val="21"/>
          <w:szCs w:val="21"/>
          <w:lang w:val="en-US" w:eastAsia="zh-CN"/>
        </w:rPr>
        <w:t>入职当年转正进行第一次薪酬调整，入职半年进行第二次考评，</w:t>
      </w:r>
      <w:r>
        <w:rPr>
          <w:rFonts w:cs="宋体" w:ascii="SimHei" w:hAnsi="SimHei" w:eastAsia="黑体"/>
          <w:sz w:val="21"/>
          <w:szCs w:val="21"/>
          <w:lang w:val="en-US" w:eastAsia="zh-CN"/>
        </w:rPr>
        <w:t>C</w:t>
      </w:r>
      <w:r>
        <w:rPr>
          <w:rFonts w:ascii="SimHei" w:hAnsi="SimHei" w:cs="宋体" w:eastAsia="黑体"/>
          <w:sz w:val="21"/>
          <w:szCs w:val="21"/>
          <w:lang w:val="en-US" w:eastAsia="zh-CN"/>
        </w:rPr>
        <w:t>、</w:t>
      </w:r>
      <w:r>
        <w:rPr>
          <w:rFonts w:cs="宋体" w:ascii="SimHei" w:hAnsi="SimHei" w:eastAsia="黑体"/>
          <w:sz w:val="21"/>
          <w:szCs w:val="21"/>
          <w:lang w:val="en-US" w:eastAsia="zh-CN"/>
        </w:rPr>
        <w:t>D</w:t>
      </w:r>
      <w:r>
        <w:rPr>
          <w:rFonts w:ascii="SimHei" w:hAnsi="SimHei" w:cs="宋体" w:eastAsia="黑体"/>
          <w:sz w:val="21"/>
          <w:szCs w:val="21"/>
          <w:lang w:val="en-US" w:eastAsia="zh-CN"/>
        </w:rPr>
        <w:t>等级</w:t>
      </w:r>
      <w:r>
        <w:rPr>
          <w:rFonts w:ascii="SimHei" w:hAnsi="SimHei" w:cs="宋体" w:eastAsia="黑体"/>
          <w:sz w:val="21"/>
          <w:szCs w:val="21"/>
          <w:lang w:eastAsia="zh-CN"/>
        </w:rPr>
        <w:t>在每年</w:t>
      </w:r>
      <w:r>
        <w:rPr>
          <w:rFonts w:cs="宋体" w:ascii="SimHei" w:hAnsi="SimHei" w:eastAsia="黑体"/>
          <w:sz w:val="21"/>
          <w:szCs w:val="21"/>
          <w:lang w:val="en-US" w:eastAsia="zh-CN"/>
        </w:rPr>
        <w:t>12</w:t>
      </w:r>
      <w:r>
        <w:rPr>
          <w:rFonts w:ascii="SimHei" w:hAnsi="SimHei" w:cs="宋体" w:eastAsia="黑体"/>
          <w:sz w:val="21"/>
          <w:szCs w:val="21"/>
          <w:lang w:val="en-US" w:eastAsia="zh-CN"/>
        </w:rPr>
        <w:t>月份根据薪酬年度考核标准，进行考评</w:t>
      </w:r>
      <w:r>
        <w:rPr>
          <w:rFonts w:ascii="SimHei" w:hAnsi="SimHei" w:cs="宋体" w:eastAsia="黑体"/>
          <w:sz w:val="21"/>
          <w:szCs w:val="21"/>
          <w:lang w:eastAsia="zh-CN"/>
        </w:rPr>
        <w:t>。</w:t>
      </w:r>
    </w:p>
    <w:p>
      <w:pPr>
        <w:pStyle w:val="Normal"/>
        <w:ind w:firstLine="420"/>
        <w:jc w:val="start"/>
        <w:rPr>
          <w:rFonts w:ascii="宋体" w:hAnsi="宋体" w:eastAsia="宋体" w:cs="宋体"/>
          <w:sz w:val="21"/>
          <w:szCs w:val="21"/>
          <w:lang w:val="en-US" w:eastAsia="zh-CN"/>
        </w:rPr>
      </w:pPr>
      <w:r>
        <w:rPr>
          <w:rFonts w:ascii="SimHei" w:hAnsi="SimHei" w:cs="宋体" w:eastAsia="黑体"/>
          <w:sz w:val="21"/>
          <w:szCs w:val="21"/>
          <w:lang w:val="en-US" w:eastAsia="zh-CN"/>
        </w:rPr>
        <w:t>（</w:t>
      </w:r>
      <w:r>
        <w:rPr>
          <w:rFonts w:eastAsia="黑体" w:cs="宋体" w:ascii="SimHei" w:hAnsi="SimHei"/>
          <w:sz w:val="21"/>
          <w:szCs w:val="21"/>
          <w:lang w:val="en-US" w:eastAsia="zh-CN"/>
        </w:rPr>
        <w:t>2</w:t>
      </w:r>
      <w:r>
        <w:rPr>
          <w:rFonts w:ascii="SimHei" w:hAnsi="SimHei" w:cs="宋体" w:eastAsia="黑体"/>
          <w:sz w:val="21"/>
          <w:szCs w:val="21"/>
          <w:lang w:val="en-US" w:eastAsia="zh-CN"/>
        </w:rPr>
        <w:t>）教</w:t>
      </w:r>
      <w:r>
        <w:rPr>
          <w:rFonts w:ascii="SimHei" w:hAnsi="SimHei" w:cs="宋体" w:eastAsia="黑体"/>
          <w:sz w:val="21"/>
          <w:szCs w:val="21"/>
          <w:highlight w:val="yellow"/>
          <w:lang w:val="en-US" w:eastAsia="zh-CN"/>
        </w:rPr>
        <w:t>学体系在每年</w:t>
      </w:r>
      <w:r>
        <w:rPr>
          <w:rFonts w:eastAsia="黑体" w:cs="宋体" w:ascii="SimHei" w:hAnsi="SimHei"/>
          <w:color w:val="0000FF"/>
          <w:sz w:val="21"/>
          <w:szCs w:val="21"/>
          <w:highlight w:val="yellow"/>
          <w:lang w:val="en-US" w:eastAsia="zh-CN"/>
        </w:rPr>
        <w:t>8</w:t>
      </w:r>
      <w:r>
        <w:rPr>
          <w:rFonts w:ascii="SimHei" w:hAnsi="SimHei" w:cs="宋体" w:eastAsia="黑体"/>
          <w:color w:val="0000FF"/>
          <w:sz w:val="21"/>
          <w:szCs w:val="21"/>
          <w:highlight w:val="yellow"/>
          <w:lang w:val="en-US" w:eastAsia="zh-CN"/>
        </w:rPr>
        <w:t>月份</w:t>
      </w:r>
      <w:r>
        <w:rPr>
          <w:rFonts w:ascii="SimHei" w:hAnsi="SimHei" w:cs="宋体" w:eastAsia="黑体"/>
          <w:sz w:val="21"/>
          <w:szCs w:val="21"/>
          <w:highlight w:val="yellow"/>
          <w:lang w:val="en-US" w:eastAsia="zh-CN"/>
        </w:rPr>
        <w:t>的时候根据薪酬年度考核标准；年平均周课时参照《教师教学工作业绩考核办法》；</w:t>
      </w:r>
    </w:p>
    <w:p>
      <w:pPr>
        <w:pStyle w:val="Normal"/>
        <w:spacing w:lineRule="auto" w:line="360"/>
        <w:ind w:firstLine="420"/>
        <w:rPr>
          <w:rFonts w:ascii="宋体" w:hAnsi="宋体" w:cs="宋体"/>
          <w:sz w:val="21"/>
          <w:szCs w:val="21"/>
          <w:lang w:val="en-US" w:eastAsia="zh-CN"/>
        </w:rPr>
      </w:pPr>
      <w:r>
        <w:rPr>
          <w:rFonts w:ascii="SimHei" w:hAnsi="SimHei" w:cs="宋体" w:eastAsia="黑体"/>
          <w:sz w:val="21"/>
          <w:szCs w:val="21"/>
          <w:lang w:eastAsia="zh-CN"/>
        </w:rPr>
        <w:t>（</w:t>
      </w:r>
      <w:r>
        <w:rPr>
          <w:rFonts w:cs="宋体" w:ascii="SimHei" w:hAnsi="SimHei" w:eastAsia="黑体"/>
          <w:sz w:val="21"/>
          <w:szCs w:val="21"/>
          <w:lang w:val="en-US" w:eastAsia="zh-CN"/>
        </w:rPr>
        <w:t>3</w:t>
      </w:r>
      <w:r>
        <w:rPr>
          <w:rFonts w:ascii="SimHei" w:hAnsi="SimHei" w:cs="宋体" w:eastAsia="黑体"/>
          <w:sz w:val="21"/>
          <w:szCs w:val="21"/>
          <w:lang w:eastAsia="zh-CN"/>
        </w:rPr>
        <w:t>）除职能岗位</w:t>
      </w:r>
      <w:r>
        <w:rPr>
          <w:rFonts w:cs="宋体" w:ascii="SimHei" w:hAnsi="SimHei" w:eastAsia="黑体"/>
          <w:sz w:val="21"/>
          <w:szCs w:val="21"/>
          <w:lang w:val="en-US" w:eastAsia="zh-CN"/>
        </w:rPr>
        <w:t>E</w:t>
      </w:r>
      <w:r>
        <w:rPr>
          <w:rFonts w:ascii="SimHei" w:hAnsi="SimHei" w:cs="宋体" w:eastAsia="黑体"/>
          <w:sz w:val="21"/>
          <w:szCs w:val="21"/>
          <w:lang w:val="en-US" w:eastAsia="zh-CN"/>
        </w:rPr>
        <w:t>、</w:t>
      </w:r>
      <w:r>
        <w:rPr>
          <w:rFonts w:cs="宋体" w:ascii="SimHei" w:hAnsi="SimHei" w:eastAsia="黑体"/>
          <w:sz w:val="21"/>
          <w:szCs w:val="21"/>
          <w:lang w:val="en-US" w:eastAsia="zh-CN"/>
        </w:rPr>
        <w:t>F</w:t>
      </w:r>
      <w:r>
        <w:rPr>
          <w:rFonts w:ascii="SimHei" w:hAnsi="SimHei" w:cs="宋体" w:eastAsia="黑体"/>
          <w:sz w:val="21"/>
          <w:szCs w:val="21"/>
          <w:lang w:val="en-US" w:eastAsia="zh-CN"/>
        </w:rPr>
        <w:t>等级外，其他岗位</w:t>
      </w:r>
      <w:r>
        <w:rPr>
          <w:rFonts w:ascii="SimHei" w:hAnsi="SimHei" w:cs="宋体" w:eastAsia="黑体"/>
          <w:sz w:val="21"/>
          <w:szCs w:val="21"/>
          <w:lang w:eastAsia="zh-CN"/>
        </w:rPr>
        <w:t>调整周期为每年一次，每个调整周期不得少于一个完整年度，调整幅度根据年度考核决定，由个人申请结合直属领导推荐的形式进行，评分通过后校长审核批准后于次年</w:t>
      </w:r>
      <w:r>
        <w:rPr>
          <w:rFonts w:cs="宋体" w:ascii="SimHei" w:hAnsi="SimHei" w:eastAsia="黑体"/>
          <w:sz w:val="21"/>
          <w:szCs w:val="21"/>
          <w:lang w:val="en-US" w:eastAsia="zh-CN"/>
        </w:rPr>
        <w:t>1</w:t>
      </w:r>
      <w:r>
        <w:rPr>
          <w:rFonts w:ascii="SimHei" w:hAnsi="SimHei" w:cs="宋体" w:eastAsia="黑体"/>
          <w:sz w:val="21"/>
          <w:szCs w:val="21"/>
          <w:lang w:val="en-US" w:eastAsia="zh-CN"/>
        </w:rPr>
        <w:t>月份起执行。</w:t>
      </w:r>
    </w:p>
    <w:p>
      <w:pPr>
        <w:pStyle w:val="Normal"/>
        <w:spacing w:lineRule="auto" w:line="360"/>
        <w:ind w:firstLine="420"/>
        <w:rPr>
          <w:rFonts w:ascii="宋体" w:hAnsi="宋体" w:cs="宋体"/>
          <w:sz w:val="21"/>
          <w:szCs w:val="21"/>
        </w:rPr>
      </w:pPr>
      <w:r>
        <w:rPr>
          <w:rFonts w:cs="宋体" w:ascii="SimHei" w:hAnsi="SimHei" w:eastAsia="黑体"/>
          <w:sz w:val="21"/>
          <w:szCs w:val="21"/>
          <w:lang w:val="en-US" w:eastAsia="zh-CN"/>
        </w:rPr>
        <w:t>2</w:t>
      </w:r>
      <w:r>
        <w:rPr>
          <w:rFonts w:ascii="SimHei" w:hAnsi="SimHei" w:cs="宋体" w:eastAsia="黑体"/>
          <w:sz w:val="21"/>
          <w:szCs w:val="21"/>
          <w:lang w:val="en-US" w:eastAsia="zh-CN"/>
        </w:rPr>
        <w:t>、</w:t>
      </w:r>
      <w:r>
        <w:rPr>
          <w:rFonts w:ascii="SimHei" w:hAnsi="SimHei" w:cs="宋体" w:eastAsia="黑体"/>
          <w:sz w:val="21"/>
          <w:szCs w:val="21"/>
        </w:rPr>
        <w:t>岗位变动调整</w:t>
      </w:r>
    </w:p>
    <w:p>
      <w:pPr>
        <w:pStyle w:val="Normal"/>
        <w:spacing w:lineRule="auto" w:line="360"/>
        <w:ind w:firstLine="420"/>
        <w:rPr>
          <w:rFonts w:ascii="宋体" w:hAnsi="宋体" w:cs="宋体"/>
          <w:sz w:val="21"/>
          <w:szCs w:val="21"/>
        </w:rPr>
      </w:pPr>
      <w:r>
        <w:rPr>
          <w:rFonts w:ascii="SimHei" w:hAnsi="SimHei" w:cs="宋体" w:eastAsia="黑体"/>
          <w:sz w:val="21"/>
          <w:szCs w:val="21"/>
        </w:rPr>
        <w:t>若员工岗位发生变动，则以岗定薪，薪随岗变。晋升变动，</w:t>
      </w:r>
      <w:r>
        <w:rPr>
          <w:rFonts w:ascii="SimHei" w:hAnsi="SimHei" w:cs="宋体" w:eastAsia="黑体"/>
          <w:sz w:val="21"/>
          <w:szCs w:val="21"/>
          <w:lang w:eastAsia="zh-CN"/>
        </w:rPr>
        <w:t>原则上</w:t>
      </w:r>
      <w:r>
        <w:rPr>
          <w:rFonts w:ascii="SimHei" w:hAnsi="SimHei" w:cs="宋体" w:eastAsia="黑体"/>
          <w:sz w:val="21"/>
          <w:szCs w:val="21"/>
        </w:rPr>
        <w:t>薪酬等级按照对应的职等职级最低级定薪</w:t>
      </w:r>
      <w:r>
        <w:rPr>
          <w:rFonts w:ascii="SimHei" w:hAnsi="SimHei" w:cs="宋体" w:eastAsia="黑体"/>
          <w:sz w:val="21"/>
          <w:szCs w:val="21"/>
          <w:lang w:eastAsia="zh-CN"/>
        </w:rPr>
        <w:t>，如有特殊情况需要提出特殊申请</w:t>
      </w:r>
      <w:r>
        <w:rPr>
          <w:rFonts w:ascii="SimHei" w:hAnsi="SimHei" w:cs="宋体" w:eastAsia="黑体"/>
          <w:sz w:val="21"/>
          <w:szCs w:val="21"/>
        </w:rPr>
        <w:t>。平级变动，薪酬等级按照对应的职等职级平级</w:t>
      </w:r>
      <w:r>
        <w:rPr>
          <w:rFonts w:ascii="SimHei" w:hAnsi="SimHei" w:cs="宋体" w:eastAsia="黑体"/>
          <w:sz w:val="21"/>
          <w:szCs w:val="21"/>
          <w:lang w:eastAsia="zh-CN"/>
        </w:rPr>
        <w:t>工资</w:t>
      </w:r>
      <w:r>
        <w:rPr>
          <w:rFonts w:ascii="SimHei" w:hAnsi="SimHei" w:cs="宋体" w:eastAsia="黑体"/>
          <w:sz w:val="21"/>
          <w:szCs w:val="21"/>
        </w:rPr>
        <w:t>定薪。降级变动，薪酬等级按照</w:t>
      </w:r>
      <w:r>
        <w:rPr>
          <w:rFonts w:ascii="SimHei" w:hAnsi="SimHei" w:cs="宋体" w:eastAsia="黑体"/>
          <w:sz w:val="21"/>
          <w:szCs w:val="21"/>
          <w:lang w:eastAsia="zh-CN"/>
        </w:rPr>
        <w:t>薪酬考核标准核定</w:t>
      </w:r>
      <w:r>
        <w:rPr>
          <w:rFonts w:ascii="SimHei" w:hAnsi="SimHei" w:cs="宋体" w:eastAsia="黑体"/>
          <w:sz w:val="21"/>
          <w:szCs w:val="21"/>
        </w:rPr>
        <w:t>定薪。</w:t>
      </w:r>
    </w:p>
    <w:p>
      <w:pPr>
        <w:pStyle w:val="Normal"/>
        <w:spacing w:lineRule="auto" w:line="360"/>
        <w:ind w:firstLine="420"/>
        <w:rPr>
          <w:rFonts w:cs="宋体"/>
        </w:rPr>
      </w:pPr>
      <w:r>
        <w:rPr>
          <w:rFonts w:cs="宋体" w:ascii="SimHei" w:hAnsi="SimHei" w:eastAsia="黑体"/>
          <w:b/>
          <w:bCs/>
          <w:sz w:val="21"/>
          <w:szCs w:val="21"/>
          <w:lang w:val="en-US" w:eastAsia="zh-CN"/>
        </w:rPr>
        <w:t>3</w:t>
      </w:r>
      <w:r>
        <w:rPr>
          <w:rFonts w:ascii="SimHei" w:hAnsi="SimHei" w:cs="宋体" w:eastAsia="黑体"/>
          <w:b/>
          <w:bCs/>
          <w:sz w:val="21"/>
          <w:szCs w:val="21"/>
          <w:lang w:val="en-US" w:eastAsia="zh-CN"/>
        </w:rPr>
        <w:t>、</w:t>
      </w:r>
      <w:r>
        <w:rPr>
          <w:rFonts w:ascii="SimHei" w:hAnsi="SimHei" w:cs="宋体" w:eastAsia="黑体"/>
          <w:b/>
          <w:bCs/>
          <w:sz w:val="21"/>
          <w:szCs w:val="21"/>
        </w:rPr>
        <w:t>薪酬调整过程中，若个别调整后薪酬等级在对应的职等职级中已经达到最高级的，则薪酬等级不再变动。</w:t>
      </w:r>
    </w:p>
    <w:tbl>
      <w:tblPr>
        <w:tblW w:w="10600" w:type="dxa"/>
        <w:jc w:val="start"/>
        <w:tblInd w:w="-1076" w:type="dxa"/>
        <w:tblLayout w:type="fixed"/>
        <w:tblCellMar>
          <w:top w:w="0" w:type="dxa"/>
          <w:start w:w="108" w:type="dxa"/>
          <w:bottom w:w="0" w:type="dxa"/>
          <w:end w:w="108" w:type="dxa"/>
        </w:tblCellMar>
      </w:tblPr>
      <w:tblGrid>
        <w:gridCol w:w="5327"/>
        <w:gridCol w:w="5273"/>
      </w:tblGrid>
      <w:tr>
        <w:trPr>
          <w:trHeight w:val="90" w:hRule="atLeast"/>
        </w:trPr>
        <w:tc>
          <w:tcPr>
            <w:tcW w:w="106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eastAsia="宋体"/>
                <w:b/>
                <w:b/>
                <w:sz w:val="21"/>
                <w:szCs w:val="21"/>
                <w:lang w:eastAsia="zh-CN"/>
              </w:rPr>
            </w:pPr>
            <w:r>
              <w:rPr>
                <w:rFonts w:ascii="SimHei" w:hAnsi="SimHei" w:eastAsia="黑体"/>
                <w:b w:val="false"/>
                <w:bCs/>
                <w:sz w:val="21"/>
                <w:szCs w:val="21"/>
              </w:rPr>
              <w:t>调级方案</w:t>
            </w:r>
            <w:r>
              <w:rPr>
                <w:rFonts w:ascii="SimHei" w:hAnsi="SimHei" w:eastAsia="黑体"/>
                <w:b w:val="false"/>
                <w:bCs/>
                <w:sz w:val="21"/>
                <w:szCs w:val="21"/>
                <w:lang w:eastAsia="zh-CN"/>
              </w:rPr>
              <w:t>（普调通用）</w:t>
            </w:r>
          </w:p>
        </w:tc>
      </w:tr>
      <w:tr>
        <w:trPr>
          <w:trHeight w:val="1716" w:hRule="atLeast"/>
        </w:trPr>
        <w:tc>
          <w:tcPr>
            <w:tcW w:w="10600" w:type="dxa"/>
            <w:gridSpan w:val="2"/>
            <w:tcBorders>
              <w:top w:val="single" w:sz="4" w:space="0" w:color="000000"/>
              <w:start w:val="single" w:sz="4" w:space="0" w:color="000000"/>
              <w:bottom w:val="single" w:sz="4" w:space="0" w:color="000000"/>
              <w:end w:val="single" w:sz="4" w:space="0" w:color="000000"/>
            </w:tcBorders>
            <w:vAlign w:val="center"/>
          </w:tcPr>
          <w:p>
            <w:pPr>
              <w:pStyle w:val="ListParagraph"/>
              <w:numPr>
                <w:ilvl w:val="0"/>
                <w:numId w:val="19"/>
              </w:numPr>
              <w:spacing w:lineRule="auto" w:line="240"/>
              <w:rPr>
                <w:rFonts w:ascii="宋体" w:hAnsi="宋体" w:eastAsia="宋体" w:cs="宋体"/>
                <w:sz w:val="21"/>
                <w:szCs w:val="21"/>
              </w:rPr>
            </w:pPr>
            <w:r>
              <w:rPr>
                <w:rFonts w:ascii="SimHei" w:hAnsi="SimHei" w:cs="宋体" w:eastAsia="黑体"/>
                <w:sz w:val="21"/>
                <w:szCs w:val="21"/>
                <w:lang w:val="en-US" w:eastAsia="zh-CN"/>
              </w:rPr>
              <w:t>季度评审和每年</w:t>
            </w:r>
            <w:r>
              <w:rPr>
                <w:rFonts w:eastAsia="黑体" w:cs="宋体" w:ascii="SimHei" w:hAnsi="SimHei"/>
                <w:sz w:val="21"/>
                <w:szCs w:val="21"/>
                <w:lang w:val="en-US" w:eastAsia="zh-CN"/>
              </w:rPr>
              <w:t>12</w:t>
            </w:r>
            <w:r>
              <w:rPr>
                <w:rFonts w:ascii="SimHei" w:hAnsi="SimHei" w:cs="宋体" w:eastAsia="黑体"/>
                <w:sz w:val="21"/>
                <w:szCs w:val="21"/>
              </w:rPr>
              <w:t>月进行调级评审，原则上不允许跨级申请；</w:t>
            </w:r>
          </w:p>
          <w:p>
            <w:pPr>
              <w:pStyle w:val="ListParagraph"/>
              <w:numPr>
                <w:ilvl w:val="0"/>
                <w:numId w:val="19"/>
              </w:numPr>
              <w:spacing w:lineRule="auto" w:line="240"/>
              <w:rPr>
                <w:rFonts w:ascii="宋体" w:hAnsi="宋体" w:eastAsia="宋体" w:cs="宋体"/>
                <w:sz w:val="21"/>
                <w:szCs w:val="21"/>
              </w:rPr>
            </w:pPr>
            <w:r>
              <w:rPr>
                <w:rFonts w:ascii="SimHei" w:hAnsi="SimHei" w:cs="宋体" w:eastAsia="黑体"/>
                <w:sz w:val="21"/>
                <w:szCs w:val="21"/>
              </w:rPr>
              <w:t>成立薪酬评审小组，组员：</w:t>
            </w:r>
            <w:r>
              <w:rPr>
                <w:rFonts w:ascii="SimHei" w:hAnsi="SimHei" w:cs="宋体" w:eastAsia="黑体"/>
                <w:color w:val="C00000"/>
                <w:sz w:val="21"/>
                <w:szCs w:val="21"/>
                <w:lang w:eastAsia="zh-CN"/>
              </w:rPr>
              <w:t>校长、</w:t>
            </w:r>
            <w:r>
              <w:rPr>
                <w:rFonts w:ascii="SimHei" w:hAnsi="SimHei" w:cs="宋体" w:eastAsia="黑体"/>
                <w:color w:val="C00000"/>
                <w:sz w:val="21"/>
                <w:szCs w:val="21"/>
              </w:rPr>
              <w:t>副</w:t>
            </w:r>
            <w:r>
              <w:rPr>
                <w:rFonts w:ascii="SimHei" w:hAnsi="SimHei" w:cs="宋体" w:eastAsia="黑体"/>
                <w:color w:val="C00000"/>
                <w:sz w:val="21"/>
                <w:szCs w:val="21"/>
                <w:lang w:eastAsia="zh-CN"/>
              </w:rPr>
              <w:t>校长</w:t>
            </w:r>
            <w:r>
              <w:rPr>
                <w:rFonts w:ascii="SimHei" w:hAnsi="SimHei" w:cs="宋体" w:eastAsia="黑体"/>
                <w:color w:val="C00000"/>
                <w:sz w:val="21"/>
                <w:szCs w:val="21"/>
              </w:rPr>
              <w:t>及各部门</w:t>
            </w:r>
            <w:r>
              <w:rPr>
                <w:rFonts w:ascii="SimHei" w:hAnsi="SimHei" w:cs="宋体" w:eastAsia="黑体"/>
                <w:color w:val="C00000"/>
                <w:sz w:val="21"/>
                <w:szCs w:val="21"/>
                <w:lang w:eastAsia="zh-CN"/>
              </w:rPr>
              <w:t>主任、人力资源部</w:t>
            </w:r>
            <w:r>
              <w:rPr>
                <w:rFonts w:ascii="SimHei" w:hAnsi="SimHei" w:cs="宋体" w:eastAsia="黑体"/>
                <w:sz w:val="21"/>
                <w:szCs w:val="21"/>
              </w:rPr>
              <w:t>；</w:t>
            </w:r>
          </w:p>
          <w:p>
            <w:pPr>
              <w:pStyle w:val="ListParagraph"/>
              <w:numPr>
                <w:ilvl w:val="0"/>
                <w:numId w:val="19"/>
              </w:numPr>
              <w:spacing w:lineRule="auto" w:line="240"/>
              <w:rPr>
                <w:rFonts w:ascii="宋体" w:hAnsi="宋体" w:eastAsia="宋体" w:cs="宋体"/>
                <w:sz w:val="21"/>
                <w:szCs w:val="21"/>
              </w:rPr>
            </w:pPr>
            <w:r>
              <w:rPr>
                <w:rFonts w:ascii="SimHei" w:hAnsi="SimHei" w:cs="宋体" w:eastAsia="黑体"/>
                <w:sz w:val="21"/>
                <w:szCs w:val="21"/>
              </w:rPr>
              <w:t>针对申请人业务不同，评审小组成员不同，主要包括：</w:t>
            </w:r>
            <w:r>
              <w:rPr>
                <w:rFonts w:ascii="SimHei" w:hAnsi="SimHei" w:cs="宋体" w:eastAsia="黑体"/>
                <w:color w:val="C00000"/>
                <w:sz w:val="21"/>
                <w:szCs w:val="21"/>
              </w:rPr>
              <w:t>分管</w:t>
            </w:r>
            <w:r>
              <w:rPr>
                <w:rFonts w:ascii="SimHei" w:hAnsi="SimHei" w:cs="宋体" w:eastAsia="黑体"/>
                <w:color w:val="C00000"/>
                <w:sz w:val="21"/>
                <w:szCs w:val="21"/>
                <w:lang w:eastAsia="zh-CN"/>
              </w:rPr>
              <w:t>校长</w:t>
            </w:r>
            <w:r>
              <w:rPr>
                <w:rFonts w:ascii="SimHei" w:hAnsi="SimHei" w:cs="宋体" w:eastAsia="黑体"/>
                <w:color w:val="C00000"/>
                <w:sz w:val="21"/>
                <w:szCs w:val="21"/>
              </w:rPr>
              <w:t>、相关横向部门副</w:t>
            </w:r>
            <w:r>
              <w:rPr>
                <w:rFonts w:ascii="SimHei" w:hAnsi="SimHei" w:cs="宋体" w:eastAsia="黑体"/>
                <w:color w:val="C00000"/>
                <w:sz w:val="21"/>
                <w:szCs w:val="21"/>
                <w:lang w:eastAsia="zh-CN"/>
              </w:rPr>
              <w:t>校长</w:t>
            </w:r>
            <w:r>
              <w:rPr>
                <w:rFonts w:ascii="SimHei" w:hAnsi="SimHei" w:cs="宋体" w:eastAsia="黑体"/>
                <w:color w:val="C00000"/>
                <w:sz w:val="21"/>
                <w:szCs w:val="21"/>
              </w:rPr>
              <w:t>或</w:t>
            </w:r>
            <w:r>
              <w:rPr>
                <w:rFonts w:ascii="SimHei" w:hAnsi="SimHei" w:cs="宋体" w:eastAsia="黑体"/>
                <w:color w:val="C00000"/>
                <w:sz w:val="21"/>
                <w:szCs w:val="21"/>
                <w:lang w:eastAsia="zh-CN"/>
              </w:rPr>
              <w:t>部门主任、人力资源部</w:t>
            </w:r>
            <w:r>
              <w:rPr>
                <w:rFonts w:ascii="SimHei" w:hAnsi="SimHei" w:cs="宋体" w:eastAsia="黑体"/>
                <w:sz w:val="21"/>
                <w:szCs w:val="21"/>
              </w:rPr>
              <w:t>；</w:t>
            </w:r>
          </w:p>
          <w:p>
            <w:pPr>
              <w:pStyle w:val="ListParagraph"/>
              <w:spacing w:lineRule="auto" w:line="240"/>
              <w:ind w:start="420" w:hanging="0"/>
              <w:rPr>
                <w:sz w:val="21"/>
                <w:szCs w:val="21"/>
              </w:rPr>
            </w:pPr>
            <w:r>
              <w:rPr>
                <w:rFonts w:ascii="SimHei" w:hAnsi="SimHei" w:cs="宋体" w:eastAsia="黑体"/>
                <w:sz w:val="21"/>
                <w:szCs w:val="21"/>
              </w:rPr>
              <w:t>评审小组成员数量：</w:t>
            </w:r>
            <w:r>
              <w:rPr>
                <w:rFonts w:eastAsia="黑体" w:cs="宋体" w:ascii="SimHei" w:hAnsi="SimHei"/>
                <w:sz w:val="21"/>
                <w:szCs w:val="21"/>
                <w:lang w:val="en-US" w:eastAsia="zh-CN"/>
              </w:rPr>
              <w:t>5-8</w:t>
            </w:r>
            <w:r>
              <w:rPr>
                <w:rFonts w:ascii="SimHei" w:hAnsi="SimHei" w:cs="宋体" w:eastAsia="黑体"/>
                <w:sz w:val="21"/>
                <w:szCs w:val="21"/>
              </w:rPr>
              <w:t>人；</w:t>
            </w:r>
          </w:p>
        </w:tc>
      </w:tr>
      <w:tr>
        <w:trPr>
          <w:trHeight w:val="425" w:hRule="atLeast"/>
        </w:trPr>
        <w:tc>
          <w:tcPr>
            <w:tcW w:w="532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21"/>
                <w:szCs w:val="21"/>
              </w:rPr>
            </w:pPr>
            <w:r>
              <w:rPr>
                <w:rFonts w:ascii="SimHei" w:hAnsi="SimHei" w:eastAsia="黑体"/>
                <w:sz w:val="21"/>
                <w:szCs w:val="21"/>
                <w:lang w:eastAsia="zh-CN"/>
              </w:rPr>
              <w:t>考核评定</w:t>
            </w:r>
            <w:r>
              <w:rPr>
                <w:rFonts w:ascii="SimHei" w:hAnsi="SimHei" w:eastAsia="黑体"/>
                <w:sz w:val="21"/>
                <w:szCs w:val="21"/>
              </w:rPr>
              <w:t>流程</w:t>
            </w:r>
          </w:p>
        </w:tc>
        <w:tc>
          <w:tcPr>
            <w:tcW w:w="527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eastAsia="宋体"/>
                <w:sz w:val="21"/>
                <w:szCs w:val="21"/>
                <w:lang w:eastAsia="zh-CN"/>
              </w:rPr>
            </w:pPr>
            <w:r>
              <w:rPr>
                <w:rFonts w:ascii="SimHei" w:hAnsi="SimHei" w:eastAsia="黑体"/>
                <w:sz w:val="21"/>
                <w:szCs w:val="21"/>
              </w:rPr>
              <w:t>申请条件</w:t>
            </w:r>
          </w:p>
        </w:tc>
      </w:tr>
      <w:tr>
        <w:trPr>
          <w:trHeight w:val="3604" w:hRule="atLeast"/>
        </w:trPr>
        <w:tc>
          <w:tcPr>
            <w:tcW w:w="5327" w:type="dxa"/>
            <w:tcBorders>
              <w:top w:val="single" w:sz="4" w:space="0" w:color="000000"/>
              <w:start w:val="single" w:sz="4" w:space="0" w:color="000000"/>
              <w:bottom w:val="single" w:sz="4" w:space="0" w:color="000000"/>
              <w:end w:val="single" w:sz="4" w:space="0" w:color="000000"/>
            </w:tcBorders>
            <w:vAlign w:val="center"/>
          </w:tcPr>
          <w:p>
            <w:pPr>
              <w:pStyle w:val="ListParagraph"/>
              <w:numPr>
                <w:ilvl w:val="0"/>
                <w:numId w:val="19"/>
              </w:numPr>
              <w:spacing w:lineRule="auto" w:line="240"/>
              <w:rPr>
                <w:rFonts w:ascii="宋体" w:hAnsi="宋体" w:eastAsia="宋体" w:cs="宋体"/>
                <w:sz w:val="21"/>
                <w:szCs w:val="21"/>
                <w:lang w:val="en-US" w:eastAsia="zh-CN"/>
              </w:rPr>
            </w:pPr>
            <w:r>
              <w:rPr>
                <w:rFonts w:ascii="SimHei" w:hAnsi="SimHei" w:eastAsia="黑体"/>
                <w:sz w:val="21"/>
                <w:szCs w:val="21"/>
              </w:rPr>
              <w:t>个人</w:t>
            </w:r>
            <w:r>
              <w:rPr>
                <w:rFonts w:ascii="SimHei" w:hAnsi="SimHei" w:cs="宋体" w:eastAsia="黑体"/>
                <w:sz w:val="21"/>
                <w:szCs w:val="21"/>
                <w:lang w:val="en-US" w:eastAsia="zh-CN"/>
              </w:rPr>
              <w:t>提出申请，根据本人申请的等级提供符合年度薪酬考核的佐证；</w:t>
            </w:r>
          </w:p>
          <w:p>
            <w:pPr>
              <w:pStyle w:val="ListParagraph"/>
              <w:numPr>
                <w:ilvl w:val="0"/>
                <w:numId w:val="19"/>
              </w:numPr>
              <w:spacing w:lineRule="auto" w:line="240"/>
              <w:rPr>
                <w:rFonts w:ascii="宋体" w:hAnsi="宋体" w:eastAsia="宋体" w:cs="宋体"/>
                <w:sz w:val="21"/>
                <w:szCs w:val="21"/>
                <w:lang w:val="en-US" w:eastAsia="zh-CN"/>
              </w:rPr>
            </w:pPr>
            <w:r>
              <w:rPr>
                <w:rFonts w:ascii="SimHei" w:hAnsi="SimHei" w:cs="宋体" w:eastAsia="黑体"/>
                <w:sz w:val="21"/>
                <w:szCs w:val="21"/>
                <w:lang w:val="en-US" w:eastAsia="zh-CN"/>
              </w:rPr>
              <w:t>调级评分表：</w:t>
            </w:r>
          </w:p>
          <w:p>
            <w:pPr>
              <w:pStyle w:val="ListParagraph"/>
              <w:numPr>
                <w:ilvl w:val="0"/>
                <w:numId w:val="19"/>
              </w:numPr>
              <w:spacing w:lineRule="auto" w:line="240"/>
              <w:rPr>
                <w:rFonts w:ascii="宋体" w:hAnsi="宋体" w:eastAsia="宋体" w:cs="宋体"/>
                <w:sz w:val="21"/>
                <w:szCs w:val="21"/>
                <w:lang w:val="en-US" w:eastAsia="zh-CN"/>
              </w:rPr>
            </w:pPr>
            <w:r>
              <w:rPr>
                <w:rFonts w:ascii="SimHei" w:hAnsi="SimHei" w:cs="宋体" w:eastAsia="黑体"/>
                <w:sz w:val="21"/>
                <w:szCs w:val="21"/>
                <w:lang w:val="en-US" w:eastAsia="zh-CN"/>
              </w:rPr>
              <w:t>根据本人提供申请的项目佐证和调级评分表核定考核分数；</w:t>
            </w:r>
          </w:p>
          <w:p>
            <w:pPr>
              <w:pStyle w:val="ListParagraph"/>
              <w:numPr>
                <w:ilvl w:val="0"/>
                <w:numId w:val="19"/>
              </w:numPr>
              <w:spacing w:lineRule="auto" w:line="240"/>
              <w:rPr>
                <w:sz w:val="21"/>
                <w:szCs w:val="21"/>
              </w:rPr>
            </w:pPr>
            <w:r>
              <w:rPr>
                <w:rFonts w:ascii="SimHei" w:hAnsi="SimHei" w:cs="宋体" w:eastAsia="黑体"/>
                <w:sz w:val="21"/>
                <w:szCs w:val="21"/>
                <w:lang w:val="en-US" w:eastAsia="zh-CN"/>
              </w:rPr>
              <w:t>根据考核评分表的分数核定新</w:t>
            </w:r>
            <w:r>
              <w:rPr>
                <w:rFonts w:ascii="SimHei" w:hAnsi="SimHei" w:eastAsia="黑体"/>
                <w:sz w:val="21"/>
                <w:szCs w:val="21"/>
                <w:lang w:eastAsia="zh-CN"/>
              </w:rPr>
              <w:t>一年度的工资标准。</w:t>
            </w:r>
          </w:p>
        </w:tc>
        <w:tc>
          <w:tcPr>
            <w:tcW w:w="5273" w:type="dxa"/>
            <w:tcBorders>
              <w:top w:val="single" w:sz="4" w:space="0" w:color="000000"/>
              <w:start w:val="single" w:sz="4" w:space="0" w:color="000000"/>
              <w:bottom w:val="single" w:sz="4" w:space="0" w:color="000000"/>
              <w:end w:val="single" w:sz="4" w:space="0" w:color="000000"/>
            </w:tcBorders>
            <w:vAlign w:val="center"/>
          </w:tcPr>
          <w:p>
            <w:pPr>
              <w:pStyle w:val="ListParagraph"/>
              <w:numPr>
                <w:ilvl w:val="0"/>
                <w:numId w:val="19"/>
              </w:numPr>
              <w:spacing w:lineRule="auto" w:line="240"/>
              <w:rPr>
                <w:rFonts w:ascii="宋体" w:hAnsi="宋体" w:eastAsia="宋体" w:cs="宋体"/>
                <w:sz w:val="21"/>
                <w:szCs w:val="21"/>
                <w:lang w:val="en-US" w:eastAsia="zh-CN"/>
              </w:rPr>
            </w:pPr>
            <w:r>
              <w:rPr>
                <w:rFonts w:ascii="SimHei" w:hAnsi="SimHei" w:cs="宋体" w:eastAsia="黑体"/>
                <w:sz w:val="21"/>
                <w:szCs w:val="21"/>
                <w:lang w:val="en-US" w:eastAsia="zh-CN"/>
              </w:rPr>
              <w:t>热爱</w:t>
            </w:r>
            <w:r>
              <w:rPr>
                <w:rFonts w:eastAsia="黑体" w:cs="宋体" w:ascii="SimHei" w:hAnsi="SimHei"/>
                <w:sz w:val="21"/>
                <w:szCs w:val="21"/>
                <w:lang w:val="en-US" w:eastAsia="zh-CN"/>
              </w:rPr>
              <w:t>xx</w:t>
            </w:r>
            <w:r>
              <w:rPr>
                <w:rFonts w:ascii="SimHei" w:hAnsi="SimHei" w:cs="宋体" w:eastAsia="黑体"/>
                <w:sz w:val="21"/>
                <w:szCs w:val="21"/>
                <w:lang w:val="en-US" w:eastAsia="zh-CN"/>
              </w:rPr>
              <w:t>学校，热爱教育，爱岗敬业，认真钻研业务。</w:t>
            </w:r>
          </w:p>
          <w:p>
            <w:pPr>
              <w:pStyle w:val="ListParagraph"/>
              <w:numPr>
                <w:ilvl w:val="0"/>
                <w:numId w:val="19"/>
              </w:numPr>
              <w:spacing w:lineRule="auto" w:line="240"/>
              <w:rPr>
                <w:rFonts w:ascii="宋体" w:hAnsi="宋体" w:eastAsia="宋体" w:cs="宋体"/>
                <w:sz w:val="21"/>
                <w:szCs w:val="21"/>
                <w:lang w:val="en-US" w:eastAsia="zh-CN"/>
              </w:rPr>
            </w:pPr>
            <w:r>
              <w:rPr>
                <w:rFonts w:ascii="SimHei" w:hAnsi="SimHei" w:cs="宋体" w:eastAsia="黑体"/>
                <w:sz w:val="21"/>
                <w:szCs w:val="21"/>
                <w:lang w:val="en-US" w:eastAsia="zh-CN"/>
              </w:rPr>
              <w:t>积极做好本职工作，履行本岗位职责；</w:t>
            </w:r>
          </w:p>
          <w:p>
            <w:pPr>
              <w:pStyle w:val="ListParagraph"/>
              <w:numPr>
                <w:ilvl w:val="0"/>
                <w:numId w:val="19"/>
              </w:numPr>
              <w:spacing w:lineRule="auto" w:line="240"/>
              <w:rPr>
                <w:rFonts w:ascii="宋体" w:hAnsi="宋体" w:eastAsia="宋体" w:cs="宋体"/>
                <w:sz w:val="21"/>
                <w:szCs w:val="21"/>
                <w:lang w:val="en-US" w:eastAsia="zh-CN"/>
              </w:rPr>
            </w:pPr>
            <w:r>
              <w:rPr>
                <w:rFonts w:ascii="SimHei" w:hAnsi="SimHei" w:cs="宋体" w:eastAsia="黑体"/>
                <w:sz w:val="21"/>
                <w:szCs w:val="21"/>
                <w:lang w:val="en-US" w:eastAsia="zh-CN"/>
              </w:rPr>
              <w:t>教风端正，按计划完成教学任务。（教师）</w:t>
            </w:r>
          </w:p>
          <w:p>
            <w:pPr>
              <w:pStyle w:val="ListParagraph"/>
              <w:numPr>
                <w:ilvl w:val="0"/>
                <w:numId w:val="19"/>
              </w:numPr>
              <w:spacing w:lineRule="auto" w:line="240"/>
              <w:rPr>
                <w:rFonts w:ascii="宋体" w:hAnsi="宋体" w:eastAsia="宋体" w:cs="宋体"/>
                <w:sz w:val="21"/>
                <w:szCs w:val="21"/>
                <w:lang w:val="en-US" w:eastAsia="zh-CN"/>
              </w:rPr>
            </w:pPr>
            <w:r>
              <w:rPr>
                <w:rFonts w:ascii="SimHei" w:hAnsi="SimHei" w:cs="宋体" w:eastAsia="黑体"/>
                <w:sz w:val="21"/>
                <w:szCs w:val="21"/>
                <w:lang w:val="en-US" w:eastAsia="zh-CN"/>
              </w:rPr>
              <w:t>按照《教师考核办法》，达到规定课时要求，平均考评成绩达到</w:t>
            </w:r>
            <w:r>
              <w:rPr>
                <w:rFonts w:eastAsia="黑体" w:cs="宋体" w:ascii="SimHei" w:hAnsi="SimHei"/>
                <w:sz w:val="21"/>
                <w:szCs w:val="21"/>
                <w:lang w:val="en-US" w:eastAsia="zh-CN"/>
              </w:rPr>
              <w:t>85</w:t>
            </w:r>
            <w:r>
              <w:rPr>
                <w:rFonts w:ascii="SimHei" w:hAnsi="SimHei" w:cs="宋体" w:eastAsia="黑体"/>
                <w:sz w:val="21"/>
                <w:szCs w:val="21"/>
                <w:lang w:val="en-US" w:eastAsia="zh-CN"/>
              </w:rPr>
              <w:t>分及以上；（教师岗）</w:t>
            </w:r>
          </w:p>
          <w:p>
            <w:pPr>
              <w:pStyle w:val="ListParagraph"/>
              <w:numPr>
                <w:ilvl w:val="0"/>
                <w:numId w:val="19"/>
              </w:numPr>
              <w:spacing w:lineRule="auto" w:line="240"/>
              <w:rPr>
                <w:rFonts w:ascii="宋体" w:hAnsi="宋体" w:eastAsia="宋体" w:cs="宋体"/>
                <w:sz w:val="21"/>
                <w:szCs w:val="21"/>
                <w:lang w:val="en-US" w:eastAsia="zh-CN"/>
              </w:rPr>
            </w:pPr>
            <w:r>
              <w:rPr>
                <w:rFonts w:ascii="SimHei" w:hAnsi="SimHei" w:cs="宋体" w:eastAsia="黑体"/>
                <w:sz w:val="21"/>
                <w:szCs w:val="21"/>
                <w:lang w:val="en-US" w:eastAsia="zh-CN"/>
              </w:rPr>
              <w:t>班主任教师，年度班主任考评平均分数达到</w:t>
            </w:r>
            <w:r>
              <w:rPr>
                <w:rFonts w:eastAsia="黑体" w:cs="宋体" w:ascii="SimHei" w:hAnsi="SimHei"/>
                <w:sz w:val="21"/>
                <w:szCs w:val="21"/>
                <w:lang w:val="en-US" w:eastAsia="zh-CN"/>
              </w:rPr>
              <w:t>85</w:t>
            </w:r>
            <w:r>
              <w:rPr>
                <w:rFonts w:ascii="SimHei" w:hAnsi="SimHei" w:cs="宋体" w:eastAsia="黑体"/>
                <w:sz w:val="21"/>
                <w:szCs w:val="21"/>
                <w:lang w:val="en-US" w:eastAsia="zh-CN"/>
              </w:rPr>
              <w:t>分及以上；（班主任）</w:t>
            </w:r>
          </w:p>
          <w:p>
            <w:pPr>
              <w:pStyle w:val="ListParagraph"/>
              <w:numPr>
                <w:ilvl w:val="0"/>
                <w:numId w:val="19"/>
              </w:numPr>
              <w:spacing w:lineRule="auto" w:line="240"/>
              <w:rPr>
                <w:rFonts w:ascii="宋体" w:hAnsi="宋体" w:eastAsia="宋体" w:cs="宋体"/>
                <w:sz w:val="21"/>
                <w:szCs w:val="21"/>
                <w:lang w:val="en-US" w:eastAsia="zh-CN"/>
              </w:rPr>
            </w:pPr>
            <w:r>
              <w:rPr>
                <w:rFonts w:ascii="SimHei" w:hAnsi="SimHei" w:cs="宋体" w:eastAsia="黑体"/>
                <w:sz w:val="21"/>
                <w:szCs w:val="21"/>
                <w:lang w:val="en-US" w:eastAsia="zh-CN"/>
              </w:rPr>
              <w:t>考评期内绩效平均分数达到</w:t>
            </w:r>
            <w:r>
              <w:rPr>
                <w:rFonts w:eastAsia="黑体" w:cs="宋体" w:ascii="SimHei" w:hAnsi="SimHei"/>
                <w:sz w:val="21"/>
                <w:szCs w:val="21"/>
                <w:lang w:val="en-US" w:eastAsia="zh-CN"/>
              </w:rPr>
              <w:t>85</w:t>
            </w:r>
            <w:r>
              <w:rPr>
                <w:rFonts w:ascii="SimHei" w:hAnsi="SimHei" w:cs="宋体" w:eastAsia="黑体"/>
                <w:sz w:val="21"/>
                <w:szCs w:val="21"/>
                <w:lang w:val="en-US" w:eastAsia="zh-CN"/>
              </w:rPr>
              <w:t>分及以上（职能岗）；</w:t>
            </w:r>
          </w:p>
          <w:p>
            <w:pPr>
              <w:pStyle w:val="ListParagraph"/>
              <w:numPr>
                <w:ilvl w:val="0"/>
                <w:numId w:val="19"/>
              </w:numPr>
              <w:spacing w:lineRule="auto" w:line="240"/>
              <w:rPr>
                <w:rFonts w:ascii="宋体" w:hAnsi="宋体" w:eastAsia="宋体" w:cs="宋体"/>
                <w:sz w:val="21"/>
                <w:szCs w:val="21"/>
                <w:lang w:val="en-US" w:eastAsia="zh-CN"/>
              </w:rPr>
            </w:pPr>
            <w:r>
              <w:rPr>
                <w:rFonts w:ascii="SimHei" w:hAnsi="SimHei" w:cs="宋体" w:eastAsia="黑体"/>
                <w:sz w:val="21"/>
                <w:szCs w:val="21"/>
                <w:lang w:val="en-US" w:eastAsia="zh-CN"/>
              </w:rPr>
              <w:t>以上要求，其中单月绩效分数不低于</w:t>
            </w:r>
            <w:r>
              <w:rPr>
                <w:rFonts w:eastAsia="黑体" w:cs="宋体" w:ascii="SimHei" w:hAnsi="SimHei"/>
                <w:sz w:val="21"/>
                <w:szCs w:val="21"/>
                <w:lang w:val="en-US" w:eastAsia="zh-CN"/>
              </w:rPr>
              <w:t>70</w:t>
            </w:r>
            <w:r>
              <w:rPr>
                <w:rFonts w:ascii="SimHei" w:hAnsi="SimHei" w:cs="宋体" w:eastAsia="黑体"/>
                <w:sz w:val="21"/>
                <w:szCs w:val="21"/>
                <w:lang w:val="en-US" w:eastAsia="zh-CN"/>
              </w:rPr>
              <w:t>分；</w:t>
            </w:r>
          </w:p>
          <w:p>
            <w:pPr>
              <w:pStyle w:val="ListParagraph"/>
              <w:numPr>
                <w:ilvl w:val="0"/>
                <w:numId w:val="19"/>
              </w:numPr>
              <w:spacing w:lineRule="auto" w:line="240"/>
              <w:rPr>
                <w:sz w:val="21"/>
                <w:szCs w:val="21"/>
              </w:rPr>
            </w:pPr>
            <w:r>
              <w:rPr>
                <w:rFonts w:ascii="SimHei" w:hAnsi="SimHei" w:cs="宋体" w:eastAsia="黑体"/>
                <w:sz w:val="21"/>
                <w:szCs w:val="21"/>
                <w:lang w:val="en-US" w:eastAsia="zh-CN"/>
              </w:rPr>
              <w:t>全年无旷工、违纪行为。</w:t>
            </w:r>
          </w:p>
        </w:tc>
      </w:tr>
    </w:tbl>
    <w:p>
      <w:pPr>
        <w:pStyle w:val="Normal"/>
        <w:numPr>
          <w:ilvl w:val="0"/>
          <w:numId w:val="0"/>
        </w:numPr>
        <w:spacing w:lineRule="auto" w:line="360"/>
        <w:ind w:start="0" w:firstLine="420"/>
        <w:rPr>
          <w:rFonts w:ascii="宋体" w:hAnsi="宋体" w:cs="宋体"/>
          <w:sz w:val="21"/>
          <w:szCs w:val="21"/>
          <w:lang w:val="en-US" w:eastAsia="zh-CN"/>
        </w:rPr>
      </w:pPr>
      <w:r>
        <w:rPr>
          <w:rFonts w:cs="宋体" w:ascii="SimHei" w:hAnsi="SimHei" w:eastAsia="黑体"/>
          <w:sz w:val="21"/>
          <w:szCs w:val="21"/>
          <w:lang w:val="en-US" w:eastAsia="zh-CN"/>
        </w:rPr>
      </w:r>
    </w:p>
    <w:p>
      <w:pPr>
        <w:pStyle w:val="Normal"/>
        <w:numPr>
          <w:ilvl w:val="0"/>
          <w:numId w:val="0"/>
        </w:numPr>
        <w:spacing w:lineRule="auto" w:line="360"/>
        <w:ind w:start="0" w:firstLine="420"/>
        <w:rPr>
          <w:rFonts w:ascii="宋体" w:hAnsi="宋体" w:cs="宋体"/>
          <w:sz w:val="21"/>
          <w:szCs w:val="21"/>
          <w:lang w:val="en-US" w:eastAsia="zh-CN"/>
        </w:rPr>
      </w:pPr>
      <w:r>
        <w:rPr>
          <w:rFonts w:ascii="SimHei" w:hAnsi="SimHei" w:cs="宋体" w:eastAsia="黑体"/>
          <w:sz w:val="21"/>
          <w:szCs w:val="21"/>
          <w:lang w:val="en-US" w:eastAsia="zh-CN"/>
        </w:rPr>
        <w:t>注：上表中的申请条件为最低的申请条件，但要晋级必须要符合任职资格晋级标准。</w:t>
      </w:r>
    </w:p>
    <w:p>
      <w:pPr>
        <w:pStyle w:val="Normal"/>
        <w:numPr>
          <w:ilvl w:val="0"/>
          <w:numId w:val="17"/>
        </w:numPr>
        <w:spacing w:lineRule="auto" w:line="360"/>
        <w:ind w:start="0" w:firstLine="422"/>
        <w:outlineLvl w:val="1"/>
        <w:rPr>
          <w:rFonts w:ascii="宋体" w:hAnsi="宋体" w:cs="宋体"/>
          <w:b/>
          <w:b/>
          <w:bCs/>
          <w:sz w:val="21"/>
          <w:szCs w:val="21"/>
          <w:lang w:val="en-US" w:eastAsia="zh-CN"/>
        </w:rPr>
      </w:pPr>
      <w:r>
        <w:rPr>
          <w:rFonts w:ascii="SimHei" w:hAnsi="SimHei" w:cs="宋体" w:eastAsia="黑体"/>
          <w:b/>
          <w:bCs/>
          <w:sz w:val="21"/>
          <w:szCs w:val="21"/>
          <w:lang w:val="en-US" w:eastAsia="zh-CN"/>
        </w:rPr>
        <w:t>解释权限和生效日期</w:t>
      </w:r>
    </w:p>
    <w:p>
      <w:pPr>
        <w:pStyle w:val="Normal"/>
        <w:numPr>
          <w:ilvl w:val="0"/>
          <w:numId w:val="0"/>
        </w:numPr>
        <w:spacing w:lineRule="auto" w:line="360"/>
        <w:ind w:start="0" w:hanging="0"/>
        <w:rPr>
          <w:rFonts w:ascii="宋体" w:hAnsi="宋体" w:cs="宋体"/>
          <w:b w:val="false"/>
          <w:b w:val="false"/>
          <w:bCs w:val="false"/>
          <w:sz w:val="21"/>
          <w:szCs w:val="21"/>
          <w:lang w:val="en-US" w:eastAsia="zh-CN"/>
        </w:rPr>
      </w:pPr>
      <w:r>
        <w:rPr>
          <w:rFonts w:cs="宋体" w:ascii="SimHei" w:hAnsi="SimHei" w:eastAsia="黑体"/>
          <w:b w:val="false"/>
          <w:bCs w:val="false"/>
          <w:sz w:val="21"/>
          <w:szCs w:val="21"/>
          <w:lang w:val="en-US" w:eastAsia="zh-CN"/>
        </w:rPr>
        <w:t>1.</w:t>
      </w:r>
      <w:r>
        <w:rPr>
          <w:rFonts w:ascii="SimHei" w:hAnsi="SimHei" w:cs="宋体" w:eastAsia="黑体"/>
          <w:b w:val="false"/>
          <w:bCs w:val="false"/>
          <w:sz w:val="21"/>
          <w:szCs w:val="21"/>
          <w:lang w:val="en-US" w:eastAsia="zh-CN"/>
        </w:rPr>
        <w:t>本制度由</w:t>
      </w:r>
      <w:r>
        <w:rPr>
          <w:rFonts w:cs="宋体" w:ascii="SimHei" w:hAnsi="SimHei" w:eastAsia="黑体"/>
          <w:b w:val="false"/>
          <w:bCs w:val="false"/>
          <w:sz w:val="21"/>
          <w:szCs w:val="21"/>
          <w:lang w:val="en-US" w:eastAsia="zh-CN"/>
        </w:rPr>
        <w:t>xx</w:t>
      </w:r>
      <w:r>
        <w:rPr>
          <w:rFonts w:ascii="SimHei" w:hAnsi="SimHei" w:cs="宋体" w:eastAsia="黑体"/>
          <w:b w:val="false"/>
          <w:bCs w:val="false"/>
          <w:sz w:val="21"/>
          <w:szCs w:val="21"/>
          <w:lang w:val="en-US" w:eastAsia="zh-CN"/>
        </w:rPr>
        <w:t>学校行政人资部门负责制定和最终解释。</w:t>
      </w:r>
    </w:p>
    <w:sectPr>
      <w:type w:val="nextPage"/>
      <w:pgSz w:orient="landscape" w:w="11906" w:h="16838"/>
      <w:pgMar w:left="1803" w:right="1803"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Wingdings">
    <w:charset w:val="02"/>
    <w:family w:val="auto"/>
    <w:pitch w:val="default"/>
  </w:font>
  <w:font w:name="Calibri">
    <w:charset w:val="00" w:characterSet="windows-1252"/>
    <w:family w:val="swiss"/>
    <w:pitch w:val="default"/>
  </w:font>
  <w:font w:name="宋体">
    <w:charset w:val="86"/>
    <w:family w:val="auto"/>
    <w:pitch w:val="default"/>
  </w:font>
  <w:font w:name="仿宋_GB2312">
    <w:altName w:val="仿宋"/>
    <w:charset w:val="86"/>
    <w:family w:val="modern"/>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rPr>
        <w:rFonts w:cs="宋体"/>
        <w:lang w:val="en-US"/>
      </w:rPr>
    </w:lvl>
  </w:abstractNum>
  <w:abstractNum w:abstractNumId="3">
    <w:lvl w:ilvl="0">
      <w:start w:val="1"/>
      <w:numFmt w:val="decimal"/>
      <w:suff w:val="nothing"/>
      <w:lvlText w:val="%1、"/>
      <w:lvlJc w:val="start"/>
      <w:pPr>
        <w:tabs>
          <w:tab w:val="num" w:pos="0"/>
        </w:tabs>
        <w:ind w:start="0" w:hanging="0"/>
      </w:pPr>
      <w:rPr>
        <w:rFonts w:cs="宋体"/>
        <w:lang w:val="en-US"/>
      </w:rPr>
    </w:lvl>
  </w:abstractNum>
  <w:abstractNum w:abstractNumId="4">
    <w:lvl w:ilvl="0">
      <w:start w:val="1"/>
      <w:numFmt w:val="decimal"/>
      <w:suff w:val="nothing"/>
      <w:lvlText w:val="%1、"/>
      <w:lvlJc w:val="start"/>
      <w:pPr>
        <w:tabs>
          <w:tab w:val="num" w:pos="0"/>
        </w:tabs>
        <w:ind w:start="0" w:hanging="0"/>
      </w:pPr>
      <w:rPr>
        <w:rFonts w:cs="宋体"/>
        <w:lang w:val="en-US"/>
      </w:rPr>
    </w:lvl>
  </w:abstractNum>
  <w:abstractNum w:abstractNumId="5">
    <w:lvl w:ilvl="0">
      <w:start w:val="1"/>
      <w:numFmt w:val="decimal"/>
      <w:lvlText w:val="%1."/>
      <w:lvlJc w:val="start"/>
      <w:pPr>
        <w:tabs>
          <w:tab w:val="num" w:pos="0"/>
        </w:tabs>
        <w:ind w:start="425" w:hanging="425"/>
      </w:pPr>
      <w:rPr>
        <w:rFonts w:cs="宋体"/>
        <w:lang w:val="en-US"/>
      </w:rPr>
    </w:lvl>
  </w:abstractNum>
  <w:abstractNum w:abstractNumId="6">
    <w:lvl w:ilvl="0">
      <w:start w:val="1"/>
      <w:numFmt w:val="decimal"/>
      <w:suff w:val="nothing"/>
      <w:lvlText w:val="%1、"/>
      <w:lvlJc w:val="start"/>
      <w:pPr>
        <w:tabs>
          <w:tab w:val="num" w:pos="0"/>
        </w:tabs>
        <w:ind w:start="0" w:hanging="0"/>
      </w:pPr>
      <w:rPr/>
    </w:lvl>
  </w:abstractNum>
  <w:abstractNum w:abstractNumId="7">
    <w:lvl w:ilvl="0">
      <w:start w:val="1"/>
      <w:numFmt w:val="decimal"/>
      <w:suff w:val="nothing"/>
      <w:lvlText w:val="%1、"/>
      <w:lvlJc w:val="start"/>
      <w:pPr>
        <w:tabs>
          <w:tab w:val="num" w:pos="0"/>
        </w:tabs>
        <w:ind w:start="0" w:hanging="0"/>
      </w:pPr>
      <w:rPr>
        <w:rFonts w:cs="宋体"/>
      </w:rPr>
    </w:lvl>
  </w:abstractNum>
  <w:abstractNum w:abstractNumId="8">
    <w:lvl w:ilvl="0">
      <w:start w:val="1"/>
      <w:numFmt w:val="decimal"/>
      <w:suff w:val="nothing"/>
      <w:lvlText w:val="%1、"/>
      <w:lvlJc w:val="start"/>
      <w:pPr>
        <w:tabs>
          <w:tab w:val="num" w:pos="0"/>
        </w:tabs>
        <w:ind w:start="0" w:hanging="0"/>
      </w:pPr>
      <w:rPr/>
    </w:lvl>
  </w:abstractNum>
  <w:abstractNum w:abstractNumId="9">
    <w:lvl w:ilvl="0">
      <w:start w:val="1"/>
      <w:numFmt w:val="decimal"/>
      <w:lvlText w:val="%1."/>
      <w:lvlJc w:val="start"/>
      <w:pPr>
        <w:tabs>
          <w:tab w:val="num" w:pos="0"/>
        </w:tabs>
        <w:ind w:start="0" w:hanging="0"/>
      </w:pPr>
      <w:rPr/>
    </w:lvl>
  </w:abstractNum>
  <w:abstractNum w:abstractNumId="10">
    <w:lvl w:ilvl="0">
      <w:start w:val="1"/>
      <w:numFmt w:val="decimal"/>
      <w:suff w:val="nothing"/>
      <w:lvlText w:val="%1、"/>
      <w:lvlJc w:val="start"/>
      <w:pPr>
        <w:tabs>
          <w:tab w:val="num" w:pos="0"/>
        </w:tabs>
        <w:ind w:start="0" w:hanging="0"/>
      </w:pPr>
      <w:rPr>
        <w:rFonts w:cs="宋体"/>
        <w:lang w:val="en-US"/>
      </w:rPr>
    </w:lvl>
  </w:abstractNum>
  <w:abstractNum w:abstractNumId="11">
    <w:lvl w:ilvl="0">
      <w:start w:val="3"/>
      <w:numFmt w:val="chineseCountingThousand"/>
      <w:suff w:val="nothing"/>
      <w:lvlText w:val="%1、"/>
      <w:lvlJc w:val="start"/>
      <w:pPr>
        <w:tabs>
          <w:tab w:val="num" w:pos="0"/>
        </w:tabs>
        <w:ind w:start="0" w:hanging="0"/>
      </w:pPr>
      <w:rPr/>
    </w:lvl>
  </w:abstractNum>
  <w:abstractNum w:abstractNumId="12">
    <w:lvl w:ilvl="0">
      <w:start w:val="1"/>
      <w:numFmt w:val="decimal"/>
      <w:suff w:val="nothing"/>
      <w:lvlText w:val="%1、"/>
      <w:lvlJc w:val="start"/>
      <w:pPr>
        <w:tabs>
          <w:tab w:val="num" w:pos="0"/>
        </w:tabs>
        <w:ind w:start="0" w:hanging="0"/>
      </w:pPr>
      <w:rPr>
        <w:lang w:val="en-US"/>
      </w:rPr>
    </w:lvl>
  </w:abstractNum>
  <w:abstractNum w:abstractNumId="13">
    <w:lvl w:ilvl="0">
      <w:start w:val="1"/>
      <w:numFmt w:val="chineseCountingThousand"/>
      <w:suff w:val="nothing"/>
      <w:lvlText w:val="第%1章 "/>
      <w:lvlJc w:val="center"/>
      <w:pPr>
        <w:tabs>
          <w:tab w:val="num" w:pos="0"/>
        </w:tabs>
        <w:ind w:start="0" w:hanging="0"/>
      </w:pPr>
      <w:rPr>
        <w:sz w:val="30"/>
        <w:i w:val="false"/>
        <w:b/>
        <w:rFonts w:eastAsia="黑体"/>
      </w:rPr>
    </w:lvl>
    <w:lvl w:ilvl="1">
      <w:start w:val="1"/>
      <w:numFmt w:val="chineseCountingThousand"/>
      <w:lvlText w:val="第%2条 "/>
      <w:lvlJc w:val="start"/>
      <w:pPr>
        <w:tabs>
          <w:tab w:val="num" w:pos="0"/>
        </w:tabs>
        <w:ind w:start="0" w:firstLine="420"/>
      </w:pPr>
      <w:rPr>
        <w:sz w:val="24"/>
        <w:i w:val="false"/>
        <w:b/>
        <w:rFonts w:eastAsia="宋体"/>
      </w:rPr>
    </w:lvl>
    <w:lvl w:ilvl="2">
      <w:start w:val="1"/>
      <w:numFmt w:val="chineseCountingThousand"/>
      <w:lvlText w:val="（%3）"/>
      <w:lvlJc w:val="start"/>
      <w:pPr>
        <w:tabs>
          <w:tab w:val="num" w:pos="0"/>
        </w:tabs>
        <w:ind w:start="0" w:firstLine="420"/>
      </w:pPr>
      <w:rPr/>
    </w:lvl>
    <w:lvl w:ilvl="3">
      <w:start w:val="1"/>
      <w:numFmt w:val="decimal"/>
      <w:suff w:val="space"/>
      <w:lvlText w:val="%4. "/>
      <w:lvlJc w:val="start"/>
      <w:pPr>
        <w:tabs>
          <w:tab w:val="num" w:pos="0"/>
        </w:tabs>
        <w:ind w:start="0" w:firstLine="420"/>
      </w:pPr>
      <w:rPr/>
    </w:lvl>
    <w:lvl w:ilvl="4">
      <w:start w:val="1"/>
      <w:numFmt w:val="decimal"/>
      <w:lvlText w:val="（%5）"/>
      <w:lvlJc w:val="start"/>
      <w:pPr>
        <w:tabs>
          <w:tab w:val="num" w:pos="0"/>
        </w:tabs>
        <w:ind w:start="0" w:firstLine="420"/>
      </w:pPr>
      <w:rPr/>
    </w:lvl>
    <w:lvl w:ilvl="5">
      <w:start w:val="1"/>
      <w:numFmt w:val="lowerLetter"/>
      <w:suff w:val="space"/>
      <w:lvlText w:val="%6. "/>
      <w:lvlJc w:val="start"/>
      <w:pPr>
        <w:tabs>
          <w:tab w:val="num" w:pos="0"/>
        </w:tabs>
        <w:ind w:start="0" w:firstLine="420"/>
      </w:pPr>
      <w:rPr/>
    </w:lvl>
    <w:lvl w:ilvl="6">
      <w:start w:val="1"/>
      <w:numFmt w:val="lowerLetter"/>
      <w:lvlText w:val="（%7）"/>
      <w:lvlJc w:val="start"/>
      <w:pPr>
        <w:tabs>
          <w:tab w:val="num" w:pos="0"/>
        </w:tabs>
        <w:ind w:start="0" w:firstLine="420"/>
      </w:pPr>
      <w:rPr/>
    </w:lvl>
    <w:lvl w:ilvl="7">
      <w:start w:val="1"/>
      <w:numFmt w:val="lowerRoman"/>
      <w:suff w:val="space"/>
      <w:lvlText w:val="%8. "/>
      <w:lvlJc w:val="start"/>
      <w:pPr>
        <w:tabs>
          <w:tab w:val="num" w:pos="0"/>
        </w:tabs>
        <w:ind w:start="0" w:firstLine="420"/>
      </w:pPr>
      <w:rPr/>
    </w:lvl>
    <w:lvl w:ilvl="8">
      <w:start w:val="1"/>
      <w:numFmt w:val="lowerRoman"/>
      <w:lvlText w:val="（%9）"/>
      <w:lvlJc w:val="start"/>
      <w:pPr>
        <w:tabs>
          <w:tab w:val="num" w:pos="0"/>
        </w:tabs>
        <w:ind w:start="0" w:firstLine="420"/>
      </w:pPr>
      <w:rPr/>
    </w:lvl>
  </w:abstractNum>
  <w:abstractNum w:abstractNumId="14">
    <w:lvl w:ilvl="0">
      <w:start w:val="1"/>
      <w:numFmt w:val="decimal"/>
      <w:suff w:val="nothing"/>
      <w:lvlText w:val="%1、"/>
      <w:lvlJc w:val="start"/>
      <w:pPr>
        <w:tabs>
          <w:tab w:val="num" w:pos="0"/>
        </w:tabs>
        <w:ind w:start="0" w:hanging="0"/>
      </w:pPr>
      <w:rPr>
        <w:rFonts w:cs="宋体"/>
        <w:lang w:val="en-US"/>
      </w:rPr>
    </w:lvl>
  </w:abstractNum>
  <w:abstractNum w:abstractNumId="15">
    <w:lvl w:ilvl="0">
      <w:start w:val="1"/>
      <w:numFmt w:val="decimal"/>
      <w:suff w:val="nothing"/>
      <w:lvlText w:val="%1、"/>
      <w:lvlJc w:val="start"/>
      <w:pPr>
        <w:tabs>
          <w:tab w:val="num" w:pos="0"/>
        </w:tabs>
        <w:ind w:start="0" w:hanging="0"/>
      </w:pPr>
      <w:rPr/>
    </w:lvl>
  </w:abstractNum>
  <w:abstractNum w:abstractNumId="16">
    <w:lvl w:ilvl="0">
      <w:start w:val="1"/>
      <w:numFmt w:val="bullet"/>
      <w:lvlText w:val=""/>
      <w:lvlJc w:val="start"/>
      <w:pPr>
        <w:tabs>
          <w:tab w:val="num" w:pos="0"/>
        </w:tabs>
        <w:ind w:start="420" w:hanging="420"/>
      </w:pPr>
      <w:rPr>
        <w:rFonts w:ascii="Wingdings" w:hAnsi="Wingdings" w:cs="Wingdings" w:hint="default"/>
      </w:rPr>
    </w:lvl>
    <w:lvl w:ilvl="1">
      <w:start w:val="1"/>
      <w:numFmt w:val="bullet"/>
      <w:lvlText w:val=""/>
      <w:lvlJc w:val="start"/>
      <w:pPr>
        <w:tabs>
          <w:tab w:val="num" w:pos="0"/>
        </w:tabs>
        <w:ind w:start="840" w:hanging="420"/>
      </w:pPr>
      <w:rPr>
        <w:rFonts w:ascii="Wingdings" w:hAnsi="Wingdings" w:cs="Wingdings" w:hint="default"/>
      </w:rPr>
    </w:lvl>
    <w:lvl w:ilvl="2">
      <w:start w:val="1"/>
      <w:numFmt w:val="bullet"/>
      <w:lvlText w:val=""/>
      <w:lvlJc w:val="start"/>
      <w:pPr>
        <w:tabs>
          <w:tab w:val="num" w:pos="0"/>
        </w:tabs>
        <w:ind w:start="1260" w:hanging="420"/>
      </w:pPr>
      <w:rPr>
        <w:rFonts w:ascii="Wingdings" w:hAnsi="Wingdings" w:cs="Wingdings" w:hint="default"/>
      </w:rPr>
    </w:lvl>
    <w:lvl w:ilvl="3">
      <w:start w:val="1"/>
      <w:numFmt w:val="bullet"/>
      <w:lvlText w:val=""/>
      <w:lvlJc w:val="start"/>
      <w:pPr>
        <w:tabs>
          <w:tab w:val="num" w:pos="0"/>
        </w:tabs>
        <w:ind w:start="1680" w:hanging="420"/>
      </w:pPr>
      <w:rPr>
        <w:rFonts w:ascii="Wingdings" w:hAnsi="Wingdings" w:cs="Wingdings" w:hint="default"/>
      </w:rPr>
    </w:lvl>
    <w:lvl w:ilvl="4">
      <w:start w:val="1"/>
      <w:numFmt w:val="bullet"/>
      <w:lvlText w:val=""/>
      <w:lvlJc w:val="start"/>
      <w:pPr>
        <w:tabs>
          <w:tab w:val="num" w:pos="0"/>
        </w:tabs>
        <w:ind w:start="2100" w:hanging="420"/>
      </w:pPr>
      <w:rPr>
        <w:rFonts w:ascii="Wingdings" w:hAnsi="Wingdings" w:cs="Wingdings" w:hint="default"/>
      </w:rPr>
    </w:lvl>
    <w:lvl w:ilvl="5">
      <w:start w:val="1"/>
      <w:numFmt w:val="bullet"/>
      <w:lvlText w:val=""/>
      <w:lvlJc w:val="start"/>
      <w:pPr>
        <w:tabs>
          <w:tab w:val="num" w:pos="0"/>
        </w:tabs>
        <w:ind w:start="2520" w:hanging="420"/>
      </w:pPr>
      <w:rPr>
        <w:rFonts w:ascii="Wingdings" w:hAnsi="Wingdings" w:cs="Wingdings" w:hint="default"/>
      </w:rPr>
    </w:lvl>
    <w:lvl w:ilvl="6">
      <w:start w:val="1"/>
      <w:numFmt w:val="bullet"/>
      <w:lvlText w:val=""/>
      <w:lvlJc w:val="start"/>
      <w:pPr>
        <w:tabs>
          <w:tab w:val="num" w:pos="0"/>
        </w:tabs>
        <w:ind w:start="2940" w:hanging="420"/>
      </w:pPr>
      <w:rPr>
        <w:rFonts w:ascii="Wingdings" w:hAnsi="Wingdings" w:cs="Wingdings" w:hint="default"/>
      </w:rPr>
    </w:lvl>
    <w:lvl w:ilvl="7">
      <w:start w:val="1"/>
      <w:numFmt w:val="bullet"/>
      <w:lvlText w:val=""/>
      <w:lvlJc w:val="start"/>
      <w:pPr>
        <w:tabs>
          <w:tab w:val="num" w:pos="0"/>
        </w:tabs>
        <w:ind w:start="3360" w:hanging="420"/>
      </w:pPr>
      <w:rPr>
        <w:rFonts w:ascii="Wingdings" w:hAnsi="Wingdings" w:cs="Wingdings" w:hint="default"/>
      </w:rPr>
    </w:lvl>
    <w:lvl w:ilvl="8">
      <w:start w:val="1"/>
      <w:numFmt w:val="bullet"/>
      <w:lvlText w:val=""/>
      <w:lvlJc w:val="start"/>
      <w:pPr>
        <w:tabs>
          <w:tab w:val="num" w:pos="0"/>
        </w:tabs>
        <w:ind w:start="3780" w:hanging="420"/>
      </w:pPr>
      <w:rPr>
        <w:rFonts w:ascii="Wingdings" w:hAnsi="Wingdings" w:cs="Wingdings" w:hint="default"/>
      </w:rPr>
    </w:lvl>
  </w:abstractNum>
  <w:abstractNum w:abstractNumId="17">
    <w:lvl w:ilvl="0">
      <w:start w:val="4"/>
      <w:numFmt w:val="chineseCountingThousand"/>
      <w:suff w:val="nothing"/>
      <w:lvlText w:val="%1、"/>
      <w:lvlJc w:val="start"/>
      <w:pPr>
        <w:tabs>
          <w:tab w:val="num" w:pos="0"/>
        </w:tabs>
        <w:ind w:start="0" w:hanging="0"/>
      </w:pPr>
      <w:rPr/>
    </w:lvl>
  </w:abstractNum>
  <w:abstractNum w:abstractNumId="18">
    <w:lvl w:ilvl="0">
      <w:start w:val="11"/>
      <w:numFmt w:val="decimal"/>
      <w:suff w:val="nothing"/>
      <w:lvlText w:val="%1、"/>
      <w:lvlJc w:val="start"/>
      <w:pPr>
        <w:tabs>
          <w:tab w:val="num" w:pos="0"/>
        </w:tabs>
        <w:ind w:start="0" w:hanging="0"/>
      </w:pPr>
      <w:rPr/>
    </w:lvl>
  </w:abstractNum>
  <w:abstractNum w:abstractNumId="19">
    <w:lvl w:ilvl="0">
      <w:start w:val="1"/>
      <w:numFmt w:val="bullet"/>
      <w:lvlText w:val=""/>
      <w:lvlJc w:val="start"/>
      <w:pPr>
        <w:tabs>
          <w:tab w:val="num" w:pos="0"/>
        </w:tabs>
        <w:ind w:start="420" w:hanging="420"/>
      </w:pPr>
      <w:rPr>
        <w:rFonts w:ascii="Wingdings" w:hAnsi="Wingdings" w:cs="Wingdings" w:hint="default"/>
        <w:lang w:val="en-US"/>
      </w:rPr>
    </w:lvl>
    <w:lvl w:ilvl="1">
      <w:start w:val="1"/>
      <w:numFmt w:val="bullet"/>
      <w:lvlText w:val=""/>
      <w:lvlJc w:val="start"/>
      <w:pPr>
        <w:tabs>
          <w:tab w:val="num" w:pos="0"/>
        </w:tabs>
        <w:ind w:start="840" w:hanging="420"/>
      </w:pPr>
      <w:rPr>
        <w:rFonts w:ascii="Wingdings" w:hAnsi="Wingdings" w:cs="Wingdings" w:hint="default"/>
        <w:lang w:val="en-US"/>
      </w:rPr>
    </w:lvl>
    <w:lvl w:ilvl="2">
      <w:start w:val="1"/>
      <w:numFmt w:val="bullet"/>
      <w:lvlText w:val=""/>
      <w:lvlJc w:val="start"/>
      <w:pPr>
        <w:tabs>
          <w:tab w:val="num" w:pos="0"/>
        </w:tabs>
        <w:ind w:start="1260" w:hanging="420"/>
      </w:pPr>
      <w:rPr>
        <w:rFonts w:ascii="Wingdings" w:hAnsi="Wingdings" w:cs="Wingdings" w:hint="default"/>
        <w:lang w:val="en-US"/>
      </w:rPr>
    </w:lvl>
    <w:lvl w:ilvl="3">
      <w:start w:val="1"/>
      <w:numFmt w:val="bullet"/>
      <w:lvlText w:val=""/>
      <w:lvlJc w:val="start"/>
      <w:pPr>
        <w:tabs>
          <w:tab w:val="num" w:pos="0"/>
        </w:tabs>
        <w:ind w:start="1680" w:hanging="420"/>
      </w:pPr>
      <w:rPr>
        <w:rFonts w:ascii="Wingdings" w:hAnsi="Wingdings" w:cs="Wingdings" w:hint="default"/>
        <w:lang w:val="en-US"/>
      </w:rPr>
    </w:lvl>
    <w:lvl w:ilvl="4">
      <w:start w:val="1"/>
      <w:numFmt w:val="bullet"/>
      <w:lvlText w:val=""/>
      <w:lvlJc w:val="start"/>
      <w:pPr>
        <w:tabs>
          <w:tab w:val="num" w:pos="0"/>
        </w:tabs>
        <w:ind w:start="2100" w:hanging="420"/>
      </w:pPr>
      <w:rPr>
        <w:rFonts w:ascii="Wingdings" w:hAnsi="Wingdings" w:cs="Wingdings" w:hint="default"/>
        <w:lang w:val="en-US"/>
      </w:rPr>
    </w:lvl>
    <w:lvl w:ilvl="5">
      <w:start w:val="1"/>
      <w:numFmt w:val="bullet"/>
      <w:lvlText w:val=""/>
      <w:lvlJc w:val="start"/>
      <w:pPr>
        <w:tabs>
          <w:tab w:val="num" w:pos="0"/>
        </w:tabs>
        <w:ind w:start="2520" w:hanging="420"/>
      </w:pPr>
      <w:rPr>
        <w:rFonts w:ascii="Wingdings" w:hAnsi="Wingdings" w:cs="Wingdings" w:hint="default"/>
        <w:lang w:val="en-US"/>
      </w:rPr>
    </w:lvl>
    <w:lvl w:ilvl="6">
      <w:start w:val="1"/>
      <w:numFmt w:val="bullet"/>
      <w:lvlText w:val=""/>
      <w:lvlJc w:val="start"/>
      <w:pPr>
        <w:tabs>
          <w:tab w:val="num" w:pos="0"/>
        </w:tabs>
        <w:ind w:start="2940" w:hanging="420"/>
      </w:pPr>
      <w:rPr>
        <w:rFonts w:ascii="Wingdings" w:hAnsi="Wingdings" w:cs="Wingdings" w:hint="default"/>
        <w:lang w:val="en-US"/>
      </w:rPr>
    </w:lvl>
    <w:lvl w:ilvl="7">
      <w:start w:val="1"/>
      <w:numFmt w:val="bullet"/>
      <w:lvlText w:val=""/>
      <w:lvlJc w:val="start"/>
      <w:pPr>
        <w:tabs>
          <w:tab w:val="num" w:pos="0"/>
        </w:tabs>
        <w:ind w:start="3360" w:hanging="420"/>
      </w:pPr>
      <w:rPr>
        <w:rFonts w:ascii="Wingdings" w:hAnsi="Wingdings" w:cs="Wingdings" w:hint="default"/>
        <w:lang w:val="en-US"/>
      </w:rPr>
    </w:lvl>
    <w:lvl w:ilvl="8">
      <w:start w:val="1"/>
      <w:numFmt w:val="bullet"/>
      <w:lvlText w:val=""/>
      <w:lvlJc w:val="start"/>
      <w:pPr>
        <w:tabs>
          <w:tab w:val="num" w:pos="0"/>
        </w:tabs>
        <w:ind w:start="3780" w:hanging="420"/>
      </w:pPr>
      <w:rPr>
        <w:rFonts w:ascii="Wingdings" w:hAnsi="Wingdings" w:cs="Wingdings" w:hint="default"/>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mirrorMargins/>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before="0" w:after="312"/>
      <w:outlineLvl w:val="0"/>
    </w:pPr>
    <w:rPr>
      <w:rFonts w:ascii="Times New Roman" w:hAnsi="Times New Roman" w:cs="Times New Roman"/>
      <w:bCs w:val="false"/>
      <w:kern w:val="2"/>
      <w:sz w:val="28"/>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 w:cs="Arial"/>
      <w:b/>
      <w:bCs/>
      <w:sz w:val="32"/>
      <w:szCs w:val="32"/>
    </w:rPr>
  </w:style>
  <w:style w:type="character" w:styleId="WW8Num1z0">
    <w:name w:val="WW8Num1z0"/>
    <w:qFormat/>
    <w:rPr>
      <w:rFonts w:cs="宋体"/>
      <w:lang w:val="en-US"/>
    </w:rPr>
  </w:style>
  <w:style w:type="character" w:styleId="WW8Num2z0">
    <w:name w:val="WW8Num2z0"/>
    <w:qFormat/>
    <w:rPr>
      <w:rFonts w:cs="宋体"/>
      <w:lang w:val="en-US"/>
    </w:rPr>
  </w:style>
  <w:style w:type="character" w:styleId="WW8Num3z0">
    <w:name w:val="WW8Num3z0"/>
    <w:qFormat/>
    <w:rPr>
      <w:rFonts w:cs="宋体"/>
      <w:lang w:val="en-US"/>
    </w:rPr>
  </w:style>
  <w:style w:type="character" w:styleId="WW8Num4z0">
    <w:name w:val="WW8Num4z0"/>
    <w:qFormat/>
    <w:rPr>
      <w:rFonts w:cs="宋体"/>
      <w:lang w:val="en-US"/>
    </w:rPr>
  </w:style>
  <w:style w:type="character" w:styleId="WW8Num5z0">
    <w:name w:val="WW8Num5z0"/>
    <w:qFormat/>
    <w:rPr/>
  </w:style>
  <w:style w:type="character" w:styleId="WW8Num6z0">
    <w:name w:val="WW8Num6z0"/>
    <w:qFormat/>
    <w:rPr>
      <w:rFonts w:cs="宋体"/>
    </w:rPr>
  </w:style>
  <w:style w:type="character" w:styleId="WW8Num7z0">
    <w:name w:val="WW8Num7z0"/>
    <w:qFormat/>
    <w:rPr/>
  </w:style>
  <w:style w:type="character" w:styleId="WW8Num8z0">
    <w:name w:val="WW8Num8z0"/>
    <w:qFormat/>
    <w:rPr/>
  </w:style>
  <w:style w:type="character" w:styleId="WW8Num9z0">
    <w:name w:val="WW8Num9z0"/>
    <w:qFormat/>
    <w:rPr>
      <w:rFonts w:cs="宋体"/>
      <w:lang w:val="en-US"/>
    </w:rPr>
  </w:style>
  <w:style w:type="character" w:styleId="WW8Num10z0">
    <w:name w:val="WW8Num10z0"/>
    <w:qFormat/>
    <w:rPr/>
  </w:style>
  <w:style w:type="character" w:styleId="WW8Num11z0">
    <w:name w:val="WW8Num11z0"/>
    <w:qFormat/>
    <w:rPr>
      <w:lang w:val="en-US"/>
    </w:rPr>
  </w:style>
  <w:style w:type="character" w:styleId="WW8Num12z0">
    <w:name w:val="WW8Num12z0"/>
    <w:qFormat/>
    <w:rPr/>
  </w:style>
  <w:style w:type="character" w:styleId="WW8Num13z0">
    <w:name w:val="WW8Num13z0"/>
    <w:qFormat/>
    <w:rPr>
      <w:rFonts w:eastAsia="黑体"/>
      <w:b/>
      <w:i w:val="false"/>
      <w:sz w:val="30"/>
    </w:rPr>
  </w:style>
  <w:style w:type="character" w:styleId="WW8Num13z1">
    <w:name w:val="WW8Num13z1"/>
    <w:qFormat/>
    <w:rPr>
      <w:rFonts w:eastAsia="宋体"/>
      <w:b/>
      <w:i w:val="false"/>
      <w:sz w:val="24"/>
    </w:rPr>
  </w:style>
  <w:style w:type="character" w:styleId="WW8Num13z2">
    <w:name w:val="WW8Num13z2"/>
    <w:qFormat/>
    <w:rPr/>
  </w:style>
  <w:style w:type="character" w:styleId="WW8Num14z0">
    <w:name w:val="WW8Num14z0"/>
    <w:qFormat/>
    <w:rPr>
      <w:rFonts w:cs="宋体"/>
      <w:lang w:val="en-US"/>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lang w:val="en-US"/>
    </w:rPr>
  </w:style>
  <w:style w:type="character" w:styleId="Style12">
    <w:name w:val="默认段落字体"/>
    <w:qFormat/>
    <w:rPr/>
  </w:style>
  <w:style w:type="character" w:styleId="Current">
    <w:name w:val="current"/>
    <w:basedOn w:val="Style12"/>
    <w:qFormat/>
    <w:rPr>
      <w:color w:val="FFFFFF"/>
      <w:bdr w:val="single" w:sz="4" w:space="0" w:color="FF7800"/>
      <w:shd w:fill="FA6600" w:val="clear"/>
    </w:rPr>
  </w:style>
  <w:style w:type="character" w:styleId="StrongEmphasis">
    <w:name w:val="Strong Emphasis"/>
    <w:basedOn w:val="Style12"/>
    <w:qFormat/>
    <w:rPr>
      <w:b/>
      <w:bCs/>
    </w:rPr>
  </w:style>
  <w:style w:type="character" w:styleId="Pagerows">
    <w:name w:val="pagerows"/>
    <w:basedOn w:val="Style12"/>
    <w:qFormat/>
    <w:rPr>
      <w:bdr w:val="single" w:sz="4" w:space="0" w:color="E6E6E6"/>
    </w:rPr>
  </w:style>
  <w:style w:type="character" w:styleId="VisitedInternetLink">
    <w:name w:val="FollowedHyperlink"/>
    <w:basedOn w:val="Style12"/>
    <w:rPr>
      <w:color w:val="383838"/>
      <w:u w:val="none"/>
    </w:rPr>
  </w:style>
  <w:style w:type="character" w:styleId="InternetLink">
    <w:name w:val="Hyperlink"/>
    <w:basedOn w:val="Style12"/>
    <w:rPr>
      <w:color w:val="383838"/>
      <w:u w:val="none"/>
    </w:rPr>
  </w:style>
  <w:style w:type="character" w:styleId="Style13">
    <w:name w:val="批注引用"/>
    <w:basedOn w:val="Style12"/>
    <w:qFormat/>
    <w:rPr>
      <w:sz w:val="21"/>
    </w:rPr>
  </w:style>
  <w:style w:type="character" w:styleId="Ttag">
    <w:name w:val="t_tag"/>
    <w:basedOn w:val="Style12"/>
    <w:qFormat/>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snapToGrid w:val="false"/>
      <w:spacing w:lineRule="atLeast" w:line="440"/>
    </w:pPr>
    <w:rPr>
      <w:sz w:val="24"/>
    </w:rPr>
  </w:style>
  <w:style w:type="paragraph" w:styleId="List">
    <w:name w:val="List"/>
    <w:basedOn w:val="Normal"/>
    <w:pPr>
      <w:numPr>
        <w:ilvl w:val="0"/>
        <w:numId w:val="13"/>
      </w:numPr>
      <w:tabs>
        <w:tab w:val="clear" w:pos="420"/>
        <w:tab w:val="left" w:pos="1140" w:leader="none"/>
      </w:tabs>
      <w:spacing w:lineRule="exact" w:line="500"/>
    </w:pPr>
    <w:rPr>
      <w:color w:val="000000"/>
      <w:sz w:val="24"/>
      <w:szCs w:val="24"/>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21">
    <w:name w:val="_Style 2"/>
    <w:basedOn w:val="Normal"/>
    <w:qFormat/>
    <w:pPr>
      <w:ind w:firstLine="420"/>
    </w:pPr>
    <w:rPr>
      <w:rFonts w:ascii="Calibri" w:hAnsi="Calibri" w:eastAsia="宋体" w:cs="Times New Roman"/>
      <w:szCs w:val="22"/>
    </w:rPr>
  </w:style>
  <w:style w:type="paragraph" w:styleId="Style14">
    <w:name w:val="日期"/>
    <w:basedOn w:val="Normal"/>
    <w:next w:val="Normal"/>
    <w:qFormat/>
    <w:pPr/>
    <w:rPr>
      <w:rFonts w:ascii="宋体" w:hAnsi="宋体" w:cs="宋体"/>
      <w:bCs/>
      <w:szCs w:val="20"/>
    </w:rPr>
  </w:style>
  <w:style w:type="paragraph" w:styleId="2">
    <w:name w:val="正文文本缩进 2"/>
    <w:basedOn w:val="Normal"/>
    <w:qFormat/>
    <w:pPr>
      <w:spacing w:lineRule="exact" w:line="440"/>
      <w:ind w:firstLine="540"/>
      <w:jc w:val="start"/>
    </w:pPr>
    <w:rPr>
      <w:rFonts w:ascii="宋体" w:hAnsi="宋体" w:cs="宋体"/>
      <w:sz w:val="24"/>
    </w:rPr>
  </w:style>
  <w:style w:type="paragraph" w:styleId="Style15">
    <w:name w:val="批注文字"/>
    <w:basedOn w:val="Normal"/>
    <w:qFormat/>
    <w:pPr>
      <w:jc w:val="start"/>
    </w:pPr>
    <w:rPr/>
  </w:style>
  <w:style w:type="paragraph" w:styleId="21">
    <w:name w:val="列表 2"/>
    <w:basedOn w:val="Normal"/>
    <w:qFormat/>
    <w:pPr>
      <w:numPr>
        <w:ilvl w:val="0"/>
        <w:numId w:val="13"/>
      </w:numPr>
      <w:tabs>
        <w:tab w:val="clear" w:pos="420"/>
        <w:tab w:val="left" w:pos="1141" w:leader="none"/>
        <w:tab w:val="left" w:pos="1500" w:leader="none"/>
      </w:tabs>
      <w:spacing w:lineRule="exact" w:line="500"/>
    </w:pPr>
    <w:rPr>
      <w:color w:val="000000"/>
      <w:sz w:val="24"/>
      <w:szCs w:val="24"/>
    </w:rPr>
  </w:style>
  <w:style w:type="paragraph" w:styleId="TextBodyIndent">
    <w:name w:val="Body Text Indent"/>
    <w:basedOn w:val="Normal"/>
    <w:pPr>
      <w:spacing w:before="0" w:after="120"/>
      <w:ind w:start="420" w:hanging="0"/>
    </w:pPr>
    <w:rPr/>
  </w:style>
  <w:style w:type="paragraph" w:styleId="Style16">
    <w:name w:val="批注框文本"/>
    <w:basedOn w:val="Normal"/>
    <w:qFormat/>
    <w:pPr/>
    <w:rPr>
      <w:sz w:val="18"/>
    </w:rPr>
  </w:style>
  <w:style w:type="paragraph" w:styleId="3">
    <w:name w:val="列表 3"/>
    <w:basedOn w:val="Normal"/>
    <w:qFormat/>
    <w:pPr>
      <w:numPr>
        <w:ilvl w:val="0"/>
        <w:numId w:val="13"/>
      </w:numPr>
      <w:tabs>
        <w:tab w:val="clear" w:pos="420"/>
        <w:tab w:val="left" w:pos="1141" w:leader="none"/>
      </w:tabs>
      <w:spacing w:lineRule="exact" w:line="500"/>
    </w:pPr>
    <w:rPr>
      <w:color w:val="000000"/>
      <w:sz w:val="24"/>
      <w:szCs w:val="24"/>
    </w:rPr>
  </w:style>
  <w:style w:type="paragraph" w:styleId="Style17">
    <w:name w:val="正文段落"/>
    <w:basedOn w:val="Normal"/>
    <w:qFormat/>
    <w:pPr>
      <w:snapToGrid w:val="false"/>
      <w:spacing w:lineRule="auto" w:line="360"/>
      <w:ind w:firstLine="200"/>
    </w:pPr>
    <w:rPr>
      <w:rFonts w:ascii="Arial" w:hAnsi="Arial" w:cs="Arial"/>
      <w:color w:val="000000"/>
      <w:sz w:val="24"/>
    </w:rPr>
  </w:style>
  <w:style w:type="paragraph" w:styleId="31">
    <w:name w:val="正文文本缩进 3"/>
    <w:basedOn w:val="Normal"/>
    <w:qFormat/>
    <w:pPr>
      <w:spacing w:lineRule="auto" w:line="360"/>
      <w:ind w:firstLine="475"/>
    </w:pPr>
    <w:rPr>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rPr>
  </w:style>
  <w:style w:type="paragraph" w:styleId="Style18">
    <w:name w:val="普通(网站)"/>
    <w:basedOn w:val="Normal"/>
    <w:qFormat/>
    <w:pPr>
      <w:widowControl/>
      <w:spacing w:before="280" w:after="280"/>
      <w:jc w:val="start"/>
    </w:pPr>
    <w:rPr>
      <w:rFonts w:ascii="宋体" w:hAnsi="宋体" w:cs="宋体"/>
      <w:kern w:val="0"/>
      <w:sz w:val="24"/>
    </w:rPr>
  </w:style>
  <w:style w:type="paragraph" w:styleId="Default">
    <w:name w:val="Default"/>
    <w:qFormat/>
    <w:pPr>
      <w:widowControl w:val="false"/>
      <w:autoSpaceDE w:val="false"/>
      <w:bidi w:val="0"/>
    </w:pPr>
    <w:rPr>
      <w:rFonts w:ascii="仿宋_GB2312;仿宋" w:hAnsi="仿宋_GB2312;仿宋" w:eastAsia="仿宋_GB2312;仿宋" w:cs="Times New Roman"/>
      <w:color w:val="000000"/>
      <w:sz w:val="24"/>
      <w:szCs w:val="20"/>
      <w:lang w:val="en-US" w:eastAsia="zh-CN" w:bidi="ar-SA"/>
    </w:rPr>
  </w:style>
  <w:style w:type="paragraph" w:styleId="ListParagraph">
    <w:name w:val="List Paragraph"/>
    <w:basedOn w:val="Normal"/>
    <w:qFormat/>
    <w:pPr>
      <w:ind w:firstLine="4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aidu.com/s?wd=&#39640;&#32423;&#25945;&#24072;&amp;tn=SE_PcZhidaonwhc_ngpagmjz&amp;rsv_dl=gh_pc_zhidao" TargetMode="External"/><Relationship Id="rId3" Type="http://schemas.openxmlformats.org/officeDocument/2006/relationships/hyperlink" Target="https://www.baidu.com/s?wd=&#39640;&#32423;&#25945;&#24072;&amp;tn=SE_PcZhidaonwhc_ngpagmjz&amp;rsv_dl=gh_pc_zhidao" TargetMode="External"/><Relationship Id="rId4" Type="http://schemas.openxmlformats.org/officeDocument/2006/relationships/hyperlink" Target="https://www.baidu.com/s?wd=&#39640;&#32423;&#25945;&#24072;&amp;tn=SE_PcZhidaonwhc_ngpagmjz&amp;rsv_dl=gh_pc_zhidao" TargetMode="External"/><Relationship Id="rId5" Type="http://schemas.openxmlformats.org/officeDocument/2006/relationships/hyperlink" Target="https://www.baidu.com/s?wd=&#39640;&#32423;&#25945;&#24072;&amp;tn=SE_PcZhidaonwhc_ngpagmjz&amp;rsv_dl=gh_pc_zhidao"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12960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2019-04-18T11:39:00Z</dcterms:created>
  <dc:creator>Administrators</dc:creator>
  <dc:description/>
  <dc:language>en-US</dc:language>
  <cp:lastModifiedBy>冬冬咚咚</cp:lastModifiedBy>
  <cp:lastPrinted>2019-08-20T09:52:00Z</cp:lastPrinted>
  <dcterms:modified xsi:type="dcterms:W3CDTF">2020-03-04T15:03:58Z</dcterms:modified>
  <cp:revision>2</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