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36" w:before="0" w:after="0"/>
        <w:jc w:val="start"/>
        <w:rPr>
          <w:rFonts w:ascii="Arial" w:hAnsi="Arial" w:cs="Arial"/>
          <w:b/>
          <w:b/>
          <w:bCs/>
          <w:color w:val="990000"/>
          <w:kern w:val="0"/>
          <w:sz w:val="28"/>
          <w:szCs w:val="28"/>
        </w:rPr>
      </w:pPr>
      <w:r>
        <w:rPr>
          <w:rFonts w:ascii="SimHei" w:hAnsi="SimHei" w:cs="Arial" w:eastAsia="黑体"/>
          <w:b/>
          <w:bCs/>
          <w:color w:val="CC3333"/>
          <w:kern w:val="0"/>
          <w:sz w:val="28"/>
          <w:szCs w:val="28"/>
        </w:rPr>
        <w:t>激励不能靠钱买</w:t>
      </w:r>
    </w:p>
    <w:p>
      <w:pPr>
        <w:pStyle w:val="Normal"/>
        <w:widowControl/>
        <w:jc w:val="start"/>
        <w:rPr>
          <w:rFonts w:ascii="宋体" w:hAnsi="宋体" w:cs="宋体"/>
          <w:kern w:val="0"/>
          <w:sz w:val="24"/>
        </w:rPr>
      </w:pPr>
      <w:r>
        <w:rPr>
          <w:rFonts w:eastAsia="黑体" w:cs="Arial" w:ascii="SimHei" w:hAnsi="SimHei"/>
          <w:color w:val="000000"/>
          <w:kern w:val="0"/>
          <w:sz w:val="24"/>
          <w:lang w:val="en-US" w:eastAsia="zh-CN"/>
        </w:rPr>
        <w:t xml:space="preserve"> </w:t>
      </w:r>
      <w:r>
        <w:rPr>
          <w:rFonts w:cs="宋体" w:ascii="SimHei" w:hAnsi="SimHei" w:eastAsia="黑体"/>
          <w:kern w:val="0"/>
          <w:sz w:val="24"/>
        </w:rPr>
      </w:r>
    </w:p>
    <w:p>
      <w:pPr>
        <w:pStyle w:val="Normal"/>
        <w:widowControl/>
        <w:spacing w:lineRule="auto" w:line="336"/>
        <w:jc w:val="start"/>
        <w:rPr>
          <w:rFonts w:ascii="Arial" w:hAnsi="Arial" w:cs="Arial"/>
          <w:color w:val="000000"/>
          <w:kern w:val="0"/>
          <w:sz w:val="24"/>
        </w:rPr>
      </w:pPr>
      <w:r>
        <w:rPr>
          <w:rFonts w:ascii="SimHei" w:hAnsi="SimHei" w:cs="Arial" w:eastAsia="黑体"/>
          <w:i/>
          <w:iCs/>
          <w:color w:val="000000"/>
          <w:kern w:val="0"/>
          <w:sz w:val="24"/>
        </w:rPr>
        <w:t>那么，你为何还得付钱呢</w:t>
      </w:r>
      <w:r>
        <w:rPr>
          <w:rFonts w:cs="Arial" w:ascii="SimHei" w:hAnsi="SimHei" w:eastAsia="黑体"/>
          <w:i/>
          <w:iCs/>
          <w:color w:val="000000"/>
          <w:kern w:val="0"/>
          <w:sz w:val="24"/>
        </w:rPr>
        <w:t>?</w:t>
      </w:r>
    </w:p>
    <w:p>
      <w:pPr>
        <w:pStyle w:val="Normal"/>
        <w:widowControl/>
        <w:spacing w:lineRule="auto" w:line="336"/>
        <w:jc w:val="end"/>
        <w:rPr>
          <w:rFonts w:ascii="Arial" w:hAnsi="Arial" w:cs="Arial"/>
          <w:color w:val="000000"/>
          <w:kern w:val="0"/>
          <w:sz w:val="24"/>
        </w:rPr>
      </w:pPr>
      <w:r>
        <w:rPr>
          <w:rFonts w:cs="Arial" w:ascii="SimHei" w:hAnsi="SimHei" w:eastAsia="黑体"/>
          <w:b/>
          <w:bCs/>
          <w:color w:val="000000"/>
          <w:kern w:val="0"/>
          <w:sz w:val="24"/>
        </w:rPr>
        <w:t xml:space="preserve">Bob Filipczak </w:t>
      </w:r>
      <w:r>
        <w:rPr>
          <w:rFonts w:ascii="SimHei" w:hAnsi="SimHei" w:cs="Arial" w:eastAsia="黑体"/>
          <w:b/>
          <w:bCs/>
          <w:color w:val="000000"/>
          <w:kern w:val="0"/>
          <w:sz w:val="24"/>
        </w:rPr>
        <w:t>著</w:t>
      </w:r>
    </w:p>
    <w:p>
      <w:pPr>
        <w:pStyle w:val="Normal"/>
        <w:widowControl/>
        <w:jc w:val="start"/>
        <w:rPr>
          <w:rFonts w:ascii="宋体" w:hAnsi="宋体" w:cs="宋体"/>
          <w:color w:val="000000"/>
          <w:kern w:val="0"/>
          <w:sz w:val="24"/>
        </w:rPr>
      </w:pPr>
      <w:r>
        <w:rPr>
          <w:rFonts w:cs="宋体" w:ascii="SimHei" w:hAnsi="SimHei" w:eastAsia="黑体"/>
          <w:color w:val="000000"/>
          <w:kern w:val="0"/>
          <w:sz w:val="24"/>
        </w:rPr>
      </w:r>
    </w:p>
    <w:p>
      <w:pPr>
        <w:pStyle w:val="Normal"/>
        <w:widowControl/>
        <w:spacing w:lineRule="auto" w:line="312"/>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钱与我们的工作有着不可名状的联系。简单说来，人们为企业工作，企业付钱就给他们。但是，当企业要求人们更努力工作，在工作中尽职尽责、发挥自己的创造性时，原来付给他们的报酬就不足以笼住他们的心了。因此，如果企业想要员工不遗余力地工作，多给钱就能解决问题吗？</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如果对员工态度的大量调查能说明问题，那么对上面问题的答案是否定的。民意调查中，每次问到工作中员工最看重什么，是什么激励着他们或使他们对工作感到满意时，所有答案中钱远远排在后面。但当你问经理激励员工的因素时，他们几乎不约而同地一致认为，钱是主要的激励因素。</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难道这些接受调查的人在撒谎？要是钱没那么要紧，为什么我们还这么看重钱？它到底在我们的工作中扮演什么角色？</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差不多</w:t>
      </w:r>
      <w:r>
        <w:rPr>
          <w:rFonts w:cs="Arial" w:ascii="SimHei" w:hAnsi="SimHei" w:eastAsia="黑体"/>
          <w:kern w:val="0"/>
          <w:sz w:val="28"/>
          <w:szCs w:val="28"/>
        </w:rPr>
        <w:t>30</w:t>
      </w:r>
      <w:r>
        <w:rPr>
          <w:rFonts w:ascii="SimHei" w:hAnsi="SimHei" w:cs="Arial" w:eastAsia="黑体"/>
          <w:kern w:val="0"/>
          <w:sz w:val="28"/>
          <w:szCs w:val="28"/>
        </w:rPr>
        <w:t>年前，</w:t>
      </w:r>
      <w:r>
        <w:rPr>
          <w:rFonts w:cs="Arial" w:ascii="SimHei" w:hAnsi="SimHei" w:eastAsia="黑体"/>
          <w:kern w:val="0"/>
          <w:sz w:val="28"/>
          <w:szCs w:val="28"/>
        </w:rPr>
        <w:t>Frederick Herzberg</w:t>
      </w:r>
      <w:r>
        <w:rPr>
          <w:rFonts w:ascii="SimHei" w:hAnsi="SimHei" w:cs="Arial" w:eastAsia="黑体"/>
          <w:kern w:val="0"/>
          <w:sz w:val="28"/>
          <w:szCs w:val="28"/>
        </w:rPr>
        <w:t>（赫兹堡）就在</w:t>
      </w:r>
      <w:r>
        <w:rPr>
          <w:rFonts w:cs="Arial" w:ascii="SimHei" w:hAnsi="SimHei" w:eastAsia="黑体"/>
          <w:kern w:val="0"/>
          <w:sz w:val="28"/>
          <w:szCs w:val="28"/>
        </w:rPr>
        <w:t>One More Time: How Do You Motivate Employees?</w:t>
      </w:r>
      <w:r>
        <w:rPr>
          <w:rFonts w:ascii="SimHei" w:hAnsi="SimHei" w:cs="Arial" w:eastAsia="黑体"/>
          <w:kern w:val="0"/>
          <w:sz w:val="28"/>
          <w:szCs w:val="28"/>
        </w:rPr>
        <w:t>（再谈激励员工）一文中对金钱和激励之间的关系提出质疑。他指出，与工作满意相对的不是不满意，而是缺少满意感。</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同样，他写道，不满意的反面也不是满意，而是缺乏使员工产生抱怨的因素。他把体现在薪酬上的钱归为后一类。也就是说，我们付给员工的钱只是为了让他们不要缺乏动力。</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7"/>
          <w:szCs w:val="27"/>
        </w:rPr>
        <w:t>避免麻烦</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管理顾问</w:t>
      </w:r>
      <w:r>
        <w:rPr>
          <w:rFonts w:cs="Arial" w:ascii="SimHei" w:hAnsi="SimHei" w:eastAsia="黑体"/>
          <w:kern w:val="0"/>
          <w:sz w:val="28"/>
          <w:szCs w:val="28"/>
        </w:rPr>
        <w:t>Alfie Kohn</w:t>
      </w:r>
      <w:r>
        <w:rPr>
          <w:rFonts w:ascii="SimHei" w:hAnsi="SimHei" w:cs="Arial" w:eastAsia="黑体"/>
          <w:kern w:val="0"/>
          <w:sz w:val="28"/>
          <w:szCs w:val="28"/>
        </w:rPr>
        <w:t>（科恩）著有</w:t>
      </w:r>
      <w:r>
        <w:rPr>
          <w:rFonts w:cs="Arial" w:ascii="SimHei" w:hAnsi="SimHei" w:eastAsia="黑体"/>
          <w:kern w:val="0"/>
          <w:sz w:val="28"/>
          <w:szCs w:val="28"/>
        </w:rPr>
        <w:t>Punished By Rewards</w:t>
      </w:r>
      <w:r>
        <w:rPr>
          <w:rFonts w:ascii="SimHei" w:hAnsi="SimHei" w:cs="Arial" w:eastAsia="黑体"/>
          <w:kern w:val="0"/>
          <w:sz w:val="28"/>
          <w:szCs w:val="28"/>
        </w:rPr>
        <w:t>（奖励是惩罚）一书。他强烈反对利用金钱激励员工。他指出，用金钱诱使员工提高业绩，纯属浪费且不利于提高生产率，不能用于致力提供质优产品或服务的企业。</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w:t>
      </w:r>
      <w:r>
        <w:rPr>
          <w:rFonts w:ascii="SimHei" w:hAnsi="SimHei" w:cs="Arial" w:eastAsia="黑体"/>
          <w:kern w:val="0"/>
          <w:sz w:val="28"/>
          <w:szCs w:val="28"/>
        </w:rPr>
        <w:t>钱最多能避免一些问题的出现，”科恩说，“但这并不意味着，我们应该不惜时间和资源为企业买来高质量，或用钱鼓励个人努力工作。毕竟天不随人愿。”</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但是，金钱起不到激励作用，这种观念也存在很深刻的问题。“说来说去，如果我把你的工资减半，你肯定怒火万丈，”科恩说道，“但是，即使给你工资加倍，你也不会一下变得更称职、更勤奋或更有可能干好工作。”</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那么，不用钱激励员工，用什么呢？科恩的答案是，挖掘员工的</w:t>
      </w:r>
      <w:r>
        <w:rPr>
          <w:rFonts w:ascii="SimHei" w:hAnsi="SimHei" w:cs="Arial" w:eastAsia="黑体"/>
          <w:b/>
          <w:bCs/>
          <w:kern w:val="0"/>
          <w:sz w:val="27"/>
          <w:szCs w:val="27"/>
        </w:rPr>
        <w:t>内在</w:t>
      </w:r>
      <w:r>
        <w:rPr>
          <w:rFonts w:ascii="SimHei" w:hAnsi="SimHei" w:cs="Arial" w:eastAsia="黑体"/>
          <w:kern w:val="0"/>
          <w:sz w:val="28"/>
          <w:szCs w:val="28"/>
        </w:rPr>
        <w:t>动力，即每个员工内心都有一种把工作做好的欲望。科恩说，能够激起员工内在动力的因素有：让员工在自己的工作中有发言权、管理层要尊重员工、最重要的是，还要有份好工作。科恩引用赫兹堡的话说：“你要人们努力工作，就得给他们一个好工作做。”</w:t>
      </w:r>
      <w:r>
        <w:rPr>
          <w:rFonts w:ascii="SimHei" w:hAnsi="SimHei" w:cs="Arial" w:eastAsia="黑体"/>
          <w:kern w:val="0"/>
          <w:sz w:val="28"/>
          <w:szCs w:val="28"/>
        </w:rPr>
        <w:t xml:space="preserve"> </w:t>
      </w:r>
    </w:p>
    <w:p>
      <w:pPr>
        <w:pStyle w:val="Normal"/>
        <w:widowControl/>
        <w:spacing w:lineRule="auto" w:line="312"/>
        <w:jc w:val="start"/>
        <w:rPr>
          <w:rFonts w:ascii="Arial" w:hAnsi="Arial" w:cs="Arial"/>
          <w:kern w:val="0"/>
          <w:sz w:val="28"/>
          <w:szCs w:val="28"/>
        </w:rPr>
      </w:pPr>
      <w:r>
        <w:rPr>
          <w:rFonts w:ascii="SimHei" w:hAnsi="SimHei" w:cs="Arial" w:eastAsia="黑体"/>
          <w:b/>
          <w:bCs/>
          <w:kern w:val="0"/>
          <w:sz w:val="27"/>
          <w:szCs w:val="27"/>
        </w:rPr>
        <w:t>公平付酬</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薪酬在一份“好工作”中是什么角色？科恩认为，应当付酬优厚、公平，然后经理人应尽力让员工不要关盯着钱。他说，钱把员工的注意力引向外部激励因素，因而无法专心于手头的工作。</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美国德州一石油公司</w:t>
      </w:r>
      <w:r>
        <w:rPr>
          <w:rFonts w:cs="Arial" w:ascii="SimHei" w:hAnsi="SimHei" w:eastAsia="黑体"/>
          <w:kern w:val="0"/>
          <w:sz w:val="28"/>
          <w:szCs w:val="28"/>
        </w:rPr>
        <w:t>Lyondell-CITGO</w:t>
      </w:r>
      <w:r>
        <w:rPr>
          <w:rFonts w:ascii="SimHei" w:hAnsi="SimHei" w:cs="Arial" w:eastAsia="黑体"/>
          <w:kern w:val="0"/>
          <w:sz w:val="28"/>
          <w:szCs w:val="28"/>
        </w:rPr>
        <w:t>（编者译：利昂德公司）的业绩管理经理</w:t>
      </w:r>
      <w:r>
        <w:rPr>
          <w:rFonts w:cs="Arial" w:ascii="SimHei" w:hAnsi="SimHei" w:eastAsia="黑体"/>
          <w:kern w:val="0"/>
          <w:sz w:val="28"/>
          <w:szCs w:val="28"/>
        </w:rPr>
        <w:t>Craig Redding</w:t>
      </w:r>
      <w:r>
        <w:rPr>
          <w:rFonts w:ascii="SimHei" w:hAnsi="SimHei" w:cs="Arial" w:eastAsia="黑体"/>
          <w:kern w:val="0"/>
          <w:sz w:val="28"/>
          <w:szCs w:val="28"/>
        </w:rPr>
        <w:t>（雷丁）决定在公司推行科恩的一些想法。他正在设法砍掉公司原有的多重激励机制和奖励制度，希望尽可能把员工的所有报酬包括在基本薪资中。</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雷丁把报酬与业绩脱钩的初步措施之一就是，放弃业绩管理系统，对所有员工的薪酬进行一次普调。他遍访这家拥有</w:t>
      </w:r>
      <w:r>
        <w:rPr>
          <w:rFonts w:cs="Arial" w:ascii="SimHei" w:hAnsi="SimHei" w:eastAsia="黑体"/>
          <w:kern w:val="0"/>
          <w:sz w:val="28"/>
          <w:szCs w:val="28"/>
        </w:rPr>
        <w:t>1,200</w:t>
      </w:r>
      <w:r>
        <w:rPr>
          <w:rFonts w:ascii="SimHei" w:hAnsi="SimHei" w:cs="Arial" w:eastAsia="黑体"/>
          <w:kern w:val="0"/>
          <w:sz w:val="28"/>
          <w:szCs w:val="28"/>
        </w:rPr>
        <w:t>名员工的炼油厂所有部门，向他们推销普调薪酬的好处。“我们费了很大的劲来给员工分级，结果真正出色的员工仅比一般员工的收入高半个百分点，”雷丁说道。</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与此同时，他还帮助实施一个</w:t>
      </w:r>
      <w:r>
        <w:rPr>
          <w:rFonts w:cs="Arial" w:ascii="SimHei" w:hAnsi="SimHei" w:eastAsia="黑体"/>
          <w:kern w:val="0"/>
          <w:sz w:val="28"/>
          <w:szCs w:val="28"/>
        </w:rPr>
        <w:t>360</w:t>
      </w:r>
      <w:r>
        <w:rPr>
          <w:rFonts w:ascii="SimHei" w:hAnsi="SimHei" w:cs="Arial" w:eastAsia="黑体"/>
          <w:kern w:val="0"/>
          <w:sz w:val="28"/>
          <w:szCs w:val="28"/>
        </w:rPr>
        <w:t>度反馈系统，使员工能真正了解自己的业绩。“我们说，‘既然我们不再采用业绩管理系统，你就能得到一些确实的信息，’”他说道。</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7"/>
          <w:szCs w:val="27"/>
        </w:rPr>
        <w:t>含义不同</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既然钱不能激励员工，为什么我们还抱着钱能通神的观念久久不放？主要在于激励与行为这两个词太易混淆了。</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薪酬顾问公司</w:t>
      </w:r>
      <w:r>
        <w:rPr>
          <w:rFonts w:cs="Arial" w:ascii="SimHei" w:hAnsi="SimHei" w:eastAsia="黑体"/>
          <w:kern w:val="0"/>
          <w:sz w:val="28"/>
          <w:szCs w:val="28"/>
        </w:rPr>
        <w:t>Hay Group</w:t>
      </w:r>
      <w:r>
        <w:rPr>
          <w:rFonts w:ascii="SimHei" w:hAnsi="SimHei" w:cs="Arial" w:eastAsia="黑体"/>
          <w:kern w:val="0"/>
          <w:sz w:val="28"/>
          <w:szCs w:val="28"/>
        </w:rPr>
        <w:t>（编者译：某集团）驻芝加哥副总裁兼执行董事</w:t>
      </w:r>
      <w:r>
        <w:rPr>
          <w:rFonts w:cs="Arial" w:ascii="SimHei" w:hAnsi="SimHei" w:eastAsia="黑体"/>
          <w:kern w:val="0"/>
          <w:sz w:val="28"/>
          <w:szCs w:val="28"/>
        </w:rPr>
        <w:t>David Hofrichter</w:t>
      </w:r>
      <w:r>
        <w:rPr>
          <w:rFonts w:ascii="SimHei" w:hAnsi="SimHei" w:cs="Arial" w:eastAsia="黑体"/>
          <w:kern w:val="0"/>
          <w:sz w:val="28"/>
          <w:szCs w:val="28"/>
        </w:rPr>
        <w:t>（大卫）指出：“报酬可以指导人的行为。因此，我觉得人们把行为与激励弄混了。”大卫与人合著过</w:t>
      </w:r>
      <w:r>
        <w:rPr>
          <w:rFonts w:cs="Arial" w:ascii="SimHei" w:hAnsi="SimHei" w:eastAsia="黑体"/>
          <w:kern w:val="0"/>
          <w:sz w:val="28"/>
          <w:szCs w:val="28"/>
        </w:rPr>
        <w:t>People, Performance and Pay</w:t>
      </w:r>
      <w:r>
        <w:rPr>
          <w:rFonts w:ascii="SimHei" w:hAnsi="SimHei" w:cs="Arial" w:eastAsia="黑体"/>
          <w:kern w:val="0"/>
          <w:sz w:val="28"/>
          <w:szCs w:val="28"/>
        </w:rPr>
        <w:t>（员工、业绩与薪酬）一书。他说：“激励不能从个人以外去寻找。它的本意就是指一种个人希望有所成就的内在欲望。”雷丁宣称，尽可能扩大基础薪资的比重可以解决假意把薪资与业绩挂钩给员工积极性带来的打击。但其他人则认为这种战略只能使员工当一天和尚撞一天钟。</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亚利桑那州全国销售专业人士协会（</w:t>
      </w:r>
      <w:r>
        <w:rPr>
          <w:rFonts w:cs="Arial" w:ascii="SimHei" w:hAnsi="SimHei" w:eastAsia="黑体"/>
          <w:kern w:val="0"/>
          <w:sz w:val="28"/>
          <w:szCs w:val="28"/>
        </w:rPr>
        <w:t>National Association of Sales Professionals</w:t>
      </w:r>
      <w:r>
        <w:rPr>
          <w:rFonts w:ascii="SimHei" w:hAnsi="SimHei" w:cs="Arial" w:eastAsia="黑体"/>
          <w:kern w:val="0"/>
          <w:sz w:val="28"/>
          <w:szCs w:val="28"/>
        </w:rPr>
        <w:t>）主席</w:t>
      </w:r>
      <w:r>
        <w:rPr>
          <w:rFonts w:cs="Arial" w:ascii="SimHei" w:hAnsi="SimHei" w:eastAsia="黑体"/>
          <w:kern w:val="0"/>
          <w:sz w:val="28"/>
          <w:szCs w:val="28"/>
        </w:rPr>
        <w:t>Mike Reagan (</w:t>
      </w:r>
      <w:r>
        <w:rPr>
          <w:rFonts w:ascii="SimHei" w:hAnsi="SimHei" w:cs="Arial" w:eastAsia="黑体"/>
          <w:kern w:val="0"/>
          <w:sz w:val="28"/>
          <w:szCs w:val="28"/>
        </w:rPr>
        <w:t>雷根</w:t>
      </w:r>
      <w:r>
        <w:rPr>
          <w:rFonts w:cs="Arial" w:ascii="SimHei" w:hAnsi="SimHei" w:eastAsia="黑体"/>
          <w:kern w:val="0"/>
          <w:sz w:val="28"/>
          <w:szCs w:val="28"/>
        </w:rPr>
        <w:t>)</w:t>
      </w:r>
      <w:r>
        <w:rPr>
          <w:rFonts w:ascii="SimHei" w:hAnsi="SimHei" w:cs="Arial" w:eastAsia="黑体"/>
          <w:kern w:val="0"/>
          <w:sz w:val="28"/>
          <w:szCs w:val="28"/>
        </w:rPr>
        <w:t>指出，员工的这种行为是“混日子”，即只要人在干活就能拿工资。暴露这种心态越来越常用的一个词是”份内权利“。许多人认为，这完全背离了我们激励员工队伍的初衷。</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雷根说道，他的生产员工原来只是些拿工资的活人。他们没有动力多出一份力或迟点下班、完成订单。即使加班，也根本不能保证他们会干出多少活。</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因此，雷根把收到的每笔订单都与一定的金额挂钩并把订单挂在公告牌上。如果员工的产量按天算超过一定量，他们就可以拿到一定金额自己生产的价值。工厂的总经理确定好订单生产的顺序，这样员工就不能单挑那些金额高的订单进行生产。</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同时，雷根还严把质量关。如果产品质量差被退回，负责该产品生产的员工就必须返工。订单上会被钉上一个大大的“</w:t>
      </w:r>
      <w:r>
        <w:rPr>
          <w:rFonts w:cs="Arial" w:ascii="SimHei" w:hAnsi="SimHei" w:eastAsia="黑体"/>
          <w:kern w:val="0"/>
          <w:sz w:val="28"/>
          <w:szCs w:val="28"/>
        </w:rPr>
        <w:t>$0.00”</w:t>
      </w:r>
      <w:r>
        <w:rPr>
          <w:rFonts w:ascii="SimHei" w:hAnsi="SimHei" w:cs="Arial" w:eastAsia="黑体"/>
          <w:kern w:val="0"/>
          <w:sz w:val="28"/>
          <w:szCs w:val="28"/>
        </w:rPr>
        <w:t>让员工知道他们没达到指标。</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结果，生产员工密切关注送来的是什么样的订单和他们生产的产品。他们的效率也得到提高，甚至主动问雷根他们该怎么帮忙。例如，公司生意清淡时，员工与销售人员一起拜访顾客，回答顾客的疑问，以争取更多的订单。在生意清淡时期，雷根还把厂内的设备维修等工作与报酬挂钩，使员工们所做的一切工作都可纳入按业绩付酬的制度。</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ascii="SimHei" w:hAnsi="SimHei" w:cs="Arial" w:eastAsia="黑体"/>
          <w:b/>
          <w:bCs/>
          <w:kern w:val="0"/>
          <w:sz w:val="27"/>
          <w:szCs w:val="27"/>
        </w:rPr>
        <w:t>合理运用</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这种做法听来非常简单，简直不可能，但要明白绝不止这些。首先，上文提到的是一间小企业。让每个人了解有关信息不象在通用汽车（</w:t>
      </w:r>
      <w:r>
        <w:rPr>
          <w:rFonts w:cs="Arial" w:ascii="SimHei" w:hAnsi="SimHei" w:eastAsia="黑体"/>
          <w:kern w:val="0"/>
          <w:sz w:val="28"/>
          <w:szCs w:val="28"/>
        </w:rPr>
        <w:t>General Motors</w:t>
      </w:r>
      <w:r>
        <w:rPr>
          <w:rFonts w:ascii="SimHei" w:hAnsi="SimHei" w:cs="Arial" w:eastAsia="黑体"/>
          <w:kern w:val="0"/>
          <w:sz w:val="28"/>
          <w:szCs w:val="28"/>
        </w:rPr>
        <w:t>）这种大公司那么难。其次，雷根融入了按劳付酬制中一些不可或缺的因素：明确的目标、周详的标准、及时的回报以及一种让员工参与企业多方面工作的方法。这样一来就可以除掉员工那种份内应得的心态。而且作为意外收获，员工会对从事的工作很兴奋。这种兴奋是雷根所实行的整套系统带来的，而不是多给钱的结果。</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其实，按劳付酬制并无新颖之处。年度加薪本来应当与业绩挂钩，但实际上这种加薪更多是与通货膨胀，而不是业绩有关。</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专家们说，并不是钱不能使员工按我们想要的去做，只是我们利用钱的方式不对。</w:t>
      </w:r>
      <w:r>
        <w:rPr>
          <w:rFonts w:cs="Arial" w:ascii="SimHei" w:hAnsi="SimHei" w:eastAsia="黑体"/>
          <w:kern w:val="0"/>
          <w:sz w:val="28"/>
          <w:szCs w:val="28"/>
        </w:rPr>
        <w:t>Super Motivation: A Blueprint For Energizing From Top to Bottom</w:t>
      </w:r>
      <w:r>
        <w:rPr>
          <w:rFonts w:ascii="SimHei" w:hAnsi="SimHei" w:cs="Arial" w:eastAsia="黑体"/>
          <w:kern w:val="0"/>
          <w:sz w:val="28"/>
          <w:szCs w:val="28"/>
        </w:rPr>
        <w:t>（超级激励：振兴整个企业的蓝图）一书的作者</w:t>
      </w:r>
      <w:r>
        <w:rPr>
          <w:rFonts w:cs="Arial" w:ascii="SimHei" w:hAnsi="SimHei" w:eastAsia="黑体"/>
          <w:kern w:val="0"/>
          <w:sz w:val="28"/>
          <w:szCs w:val="28"/>
        </w:rPr>
        <w:t>Dean Spitzer</w:t>
      </w:r>
      <w:r>
        <w:rPr>
          <w:rFonts w:ascii="SimHei" w:hAnsi="SimHei" w:cs="Arial" w:eastAsia="黑体"/>
          <w:kern w:val="0"/>
          <w:sz w:val="28"/>
          <w:szCs w:val="28"/>
        </w:rPr>
        <w:t>（斯皮策）极力推崇按劳付酬。他认为，很少企业关注除钱以外能够激励员工的其它因素。“利用钱最痛快。许多企业宁愿用钱激励员工，也不想对其内部的激励环境做大的变革。”斯皮策说。</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他的建议？了解企业内各种激励因素的作用。任何激励都包含了三个因素：</w:t>
      </w:r>
      <w:r>
        <w:rPr>
          <w:rFonts w:ascii="SimHei" w:hAnsi="SimHei" w:cs="Arial" w:eastAsia="黑体"/>
          <w:b/>
          <w:bCs/>
          <w:kern w:val="0"/>
          <w:sz w:val="27"/>
          <w:szCs w:val="27"/>
        </w:rPr>
        <w:t>货币</w:t>
      </w:r>
      <w:r>
        <w:rPr>
          <w:rFonts w:ascii="SimHei" w:hAnsi="SimHei" w:cs="Arial" w:eastAsia="黑体"/>
          <w:kern w:val="0"/>
          <w:sz w:val="28"/>
          <w:szCs w:val="28"/>
        </w:rPr>
        <w:t>价值、</w:t>
      </w:r>
      <w:r>
        <w:rPr>
          <w:rFonts w:ascii="SimHei" w:hAnsi="SimHei" w:cs="Arial" w:eastAsia="黑体"/>
          <w:b/>
          <w:bCs/>
          <w:kern w:val="0"/>
          <w:sz w:val="27"/>
          <w:szCs w:val="27"/>
        </w:rPr>
        <w:t>表彰</w:t>
      </w:r>
      <w:r>
        <w:rPr>
          <w:rFonts w:ascii="SimHei" w:hAnsi="SimHei" w:cs="Arial" w:eastAsia="黑体"/>
          <w:kern w:val="0"/>
          <w:sz w:val="28"/>
          <w:szCs w:val="28"/>
        </w:rPr>
        <w:t>价值（对员工业绩表示认可的奖励因素）以及</w:t>
      </w:r>
      <w:r>
        <w:rPr>
          <w:rFonts w:ascii="SimHei" w:hAnsi="SimHei" w:cs="Arial" w:eastAsia="黑体"/>
          <w:b/>
          <w:bCs/>
          <w:kern w:val="0"/>
          <w:sz w:val="27"/>
          <w:szCs w:val="27"/>
        </w:rPr>
        <w:t>激励</w:t>
      </w:r>
      <w:r>
        <w:rPr>
          <w:rFonts w:ascii="SimHei" w:hAnsi="SimHei" w:cs="Arial" w:eastAsia="黑体"/>
          <w:kern w:val="0"/>
          <w:sz w:val="28"/>
          <w:szCs w:val="28"/>
        </w:rPr>
        <w:t>价值（促使员工想再做一次的奖励因素）。他认为，多数企业过分重视第一个因素而忽视了另外两个更为重要的因素。</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科恩也认为，钱成为一种避免利用其它激励因素的逃避方式。“谁都能随口说出‘多做点，我会多付你钱’这话。一点不费劲，不需动脑子，无需什么技巧和勇气，”他说。</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在我们的工作生活中，对金钱的作用，我们并没有一个轻松现成的答案。对有些人而言，薪资是为了生存。对另一些人来说，钱是衡量自我价值的尺度，是一种评价方式。</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kern w:val="0"/>
          <w:sz w:val="28"/>
          <w:szCs w:val="28"/>
        </w:rPr>
        <w:t>也许，我们可把钱形象地比作喷气机燃油。这种油料危险、易爆、能量大，但把它灌入设计精良的飞机后就不一样了。同理，如果把钱用在一个精心设计、经营有方的企业里，也许能使企业如虎添翼。但是，如同油箱处理不当会立即爆炸一样，光想用钱励员工也会使你的好梦瞬间化为乌有。</w:t>
      </w:r>
      <w:r>
        <w:rPr>
          <w:rFonts w:ascii="SimHei" w:hAnsi="SimHei" w:cs="Arial" w:eastAsia="黑体"/>
          <w:kern w:val="0"/>
          <w:sz w:val="28"/>
          <w:szCs w:val="28"/>
        </w:rPr>
        <w:t xml:space="preserve"> </w:t>
      </w:r>
    </w:p>
    <w:p>
      <w:pPr>
        <w:pStyle w:val="Normal"/>
        <w:widowControl/>
        <w:spacing w:lineRule="auto" w:line="312" w:before="100" w:after="100"/>
        <w:jc w:val="start"/>
        <w:rPr>
          <w:rFonts w:ascii="Arial" w:hAnsi="Arial" w:cs="Arial"/>
          <w:i/>
          <w:i/>
          <w:iCs/>
          <w:kern w:val="0"/>
          <w:sz w:val="28"/>
          <w:szCs w:val="28"/>
        </w:rPr>
      </w:pP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cs="Arial" w:ascii="SimHei" w:hAnsi="SimHei" w:eastAsia="黑体"/>
          <w:kern w:val="0"/>
          <w:sz w:val="28"/>
          <w:szCs w:val="28"/>
        </w:rPr>
        <w:t xml:space="preserve"> </w:t>
      </w:r>
      <w:r>
        <w:rPr>
          <w:rFonts w:eastAsia="黑体" w:cs="Arial" w:ascii="SimHei" w:hAnsi="SimHei"/>
          <w:kern w:val="0"/>
          <w:sz w:val="28"/>
          <w:szCs w:val="28"/>
        </w:rPr>
        <w:t xml:space="preserve"> </w:t>
      </w:r>
      <w:r>
        <w:rPr>
          <w:rFonts w:ascii="SimHei" w:hAnsi="SimHei" w:cs="Arial" w:eastAsia="黑体"/>
          <w:i/>
          <w:iCs/>
          <w:kern w:val="0"/>
          <w:sz w:val="28"/>
          <w:szCs w:val="28"/>
        </w:rPr>
        <w:t>原文摘自</w:t>
      </w:r>
      <w:r>
        <w:rPr>
          <w:rFonts w:cs="Arial" w:ascii="SimHei" w:hAnsi="SimHei" w:eastAsia="黑体"/>
          <w:i/>
          <w:iCs/>
          <w:kern w:val="0"/>
          <w:sz w:val="28"/>
          <w:szCs w:val="28"/>
        </w:rPr>
        <w:t>Training</w:t>
      </w:r>
      <w:r>
        <w:rPr>
          <w:rFonts w:ascii="SimHei" w:hAnsi="SimHei" w:cs="Arial" w:eastAsia="黑体"/>
          <w:i/>
          <w:iCs/>
          <w:kern w:val="0"/>
          <w:sz w:val="28"/>
          <w:szCs w:val="28"/>
        </w:rPr>
        <w:t>杂志，</w:t>
      </w:r>
      <w:r>
        <w:rPr>
          <w:rFonts w:cs="Arial" w:ascii="SimHei" w:hAnsi="SimHei" w:eastAsia="黑体"/>
          <w:i/>
          <w:iCs/>
          <w:kern w:val="0"/>
          <w:sz w:val="28"/>
          <w:szCs w:val="28"/>
        </w:rPr>
        <w:t>1996</w:t>
      </w:r>
      <w:r>
        <w:rPr>
          <w:rFonts w:ascii="SimHei" w:hAnsi="SimHei" w:cs="Arial" w:eastAsia="黑体"/>
          <w:i/>
          <w:iCs/>
          <w:kern w:val="0"/>
          <w:sz w:val="28"/>
          <w:szCs w:val="28"/>
        </w:rPr>
        <w:t>年</w:t>
      </w:r>
      <w:r>
        <w:rPr>
          <w:rFonts w:cs="Arial" w:ascii="SimHei" w:hAnsi="SimHei" w:eastAsia="黑体"/>
          <w:i/>
          <w:iCs/>
          <w:kern w:val="0"/>
          <w:sz w:val="28"/>
          <w:szCs w:val="28"/>
        </w:rPr>
        <w:t>1</w:t>
      </w:r>
      <w:r>
        <w:rPr>
          <w:rFonts w:ascii="SimHei" w:hAnsi="SimHei" w:cs="Arial" w:eastAsia="黑体"/>
          <w:i/>
          <w:iCs/>
          <w:kern w:val="0"/>
          <w:sz w:val="28"/>
          <w:szCs w:val="28"/>
        </w:rPr>
        <w:t>月号。</w:t>
      </w:r>
      <w:r>
        <w:rPr>
          <w:rFonts w:cs="Arial" w:ascii="SimHei" w:hAnsi="SimHei" w:eastAsia="黑体"/>
          <w:i/>
          <w:iCs/>
          <w:kern w:val="0"/>
          <w:sz w:val="28"/>
          <w:szCs w:val="28"/>
        </w:rPr>
        <w:t>Lakewood Publications</w:t>
      </w:r>
      <w:r>
        <w:rPr>
          <w:rFonts w:ascii="SimHei" w:hAnsi="SimHei" w:cs="Arial" w:eastAsia="黑体"/>
          <w:i/>
          <w:iCs/>
          <w:kern w:val="0"/>
          <w:sz w:val="28"/>
          <w:szCs w:val="28"/>
        </w:rPr>
        <w:t>公司（</w:t>
      </w:r>
      <w:r>
        <w:rPr>
          <w:rFonts w:cs="Arial" w:ascii="SimHei" w:hAnsi="SimHei" w:eastAsia="黑体"/>
          <w:i/>
          <w:iCs/>
          <w:kern w:val="0"/>
          <w:sz w:val="28"/>
          <w:szCs w:val="28"/>
        </w:rPr>
        <w:t>Minneapolis, MN 55402</w:t>
      </w:r>
      <w:r>
        <w:rPr>
          <w:rFonts w:ascii="SimHei" w:hAnsi="SimHei" w:cs="Arial" w:eastAsia="黑体"/>
          <w:i/>
          <w:iCs/>
          <w:kern w:val="0"/>
          <w:sz w:val="28"/>
          <w:szCs w:val="28"/>
        </w:rPr>
        <w:t>）</w:t>
      </w:r>
      <w:r>
        <w:rPr>
          <w:rFonts w:cs="Arial" w:ascii="SimHei" w:hAnsi="SimHei" w:eastAsia="黑体"/>
          <w:i/>
          <w:iCs/>
          <w:kern w:val="0"/>
          <w:sz w:val="28"/>
          <w:szCs w:val="28"/>
        </w:rPr>
        <w:t>1996</w:t>
      </w:r>
      <w:r>
        <w:rPr>
          <w:rFonts w:ascii="SimHei" w:hAnsi="SimHei" w:cs="Arial" w:eastAsia="黑体"/>
          <w:i/>
          <w:iCs/>
          <w:kern w:val="0"/>
          <w:sz w:val="28"/>
          <w:szCs w:val="28"/>
        </w:rPr>
        <w:t>年登记版权。</w:t>
      </w:r>
      <w:r>
        <w:rPr>
          <w:rFonts w:ascii="SimHei" w:hAnsi="SimHei" w:cs="Arial" w:eastAsia="黑体"/>
          <w:i/>
          <w:iCs/>
          <w:kern w:val="0"/>
          <w:sz w:val="28"/>
          <w:szCs w:val="28"/>
        </w:rPr>
        <w:t xml:space="preserve"> </w:t>
      </w:r>
    </w:p>
    <w:p>
      <w:pPr>
        <w:pStyle w:val="Normal"/>
        <w:widowControl/>
        <w:spacing w:lineRule="auto" w:line="312" w:before="100" w:after="100"/>
        <w:jc w:val="start"/>
        <w:rPr>
          <w:rFonts w:ascii="Arial" w:hAnsi="Arial" w:cs="Arial"/>
          <w:kern w:val="0"/>
          <w:sz w:val="28"/>
          <w:szCs w:val="28"/>
        </w:rPr>
      </w:pP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cs="Arial" w:ascii="SimHei" w:hAnsi="SimHei" w:eastAsia="黑体"/>
          <w:i/>
          <w:iCs/>
          <w:kern w:val="0"/>
          <w:sz w:val="28"/>
          <w:szCs w:val="28"/>
        </w:rPr>
        <w:t xml:space="preserve"> </w:t>
      </w:r>
      <w:r>
        <w:rPr>
          <w:rFonts w:eastAsia="黑体" w:cs="Arial" w:ascii="SimHei" w:hAnsi="SimHei"/>
          <w:i/>
          <w:iCs/>
          <w:kern w:val="0"/>
          <w:sz w:val="28"/>
          <w:szCs w:val="28"/>
        </w:rPr>
        <w:t xml:space="preserve"> </w:t>
      </w:r>
      <w:r>
        <w:rPr>
          <w:rFonts w:ascii="SimHei" w:hAnsi="SimHei" w:cs="Arial" w:eastAsia="黑体"/>
          <w:i/>
          <w:iCs/>
          <w:kern w:val="0"/>
          <w:sz w:val="28"/>
          <w:szCs w:val="28"/>
        </w:rPr>
        <w:t>作者</w:t>
      </w:r>
      <w:r>
        <w:rPr>
          <w:rFonts w:cs="Arial" w:ascii="SimHei" w:hAnsi="SimHei" w:eastAsia="黑体"/>
          <w:i/>
          <w:iCs/>
          <w:kern w:val="0"/>
          <w:sz w:val="28"/>
          <w:szCs w:val="28"/>
        </w:rPr>
        <w:t>Bob Filipczak</w:t>
      </w:r>
      <w:r>
        <w:rPr>
          <w:rFonts w:ascii="SimHei" w:hAnsi="SimHei" w:cs="Arial" w:eastAsia="黑体"/>
          <w:i/>
          <w:iCs/>
          <w:kern w:val="0"/>
          <w:sz w:val="28"/>
          <w:szCs w:val="28"/>
        </w:rPr>
        <w:t>是</w:t>
      </w:r>
      <w:r>
        <w:rPr>
          <w:rFonts w:cs="Arial" w:ascii="SimHei" w:hAnsi="SimHei" w:eastAsia="黑体"/>
          <w:i/>
          <w:iCs/>
          <w:kern w:val="0"/>
          <w:sz w:val="28"/>
          <w:szCs w:val="28"/>
        </w:rPr>
        <w:t>Training</w:t>
      </w:r>
      <w:r>
        <w:rPr>
          <w:rFonts w:ascii="SimHei" w:hAnsi="SimHei" w:cs="Arial" w:eastAsia="黑体"/>
          <w:i/>
          <w:iCs/>
          <w:kern w:val="0"/>
          <w:sz w:val="28"/>
          <w:szCs w:val="28"/>
        </w:rPr>
        <w:t>杂志的编辑。李秉勤译。</w:t>
      </w:r>
      <w:r>
        <w:rPr>
          <w:rFonts w:ascii="SimHei" w:hAnsi="SimHei" w:cs="Arial" w:eastAsia="黑体"/>
          <w:kern w:val="0"/>
          <w:sz w:val="28"/>
          <w:szCs w:val="28"/>
        </w:rPr>
        <w:t xml:space="preserve"> </w:t>
      </w:r>
    </w:p>
    <w:p>
      <w:pPr>
        <w:pStyle w:val="Normal"/>
        <w:rPr>
          <w:rFonts w:ascii="Arial" w:hAnsi="Arial" w:cs="Arial"/>
          <w:kern w:val="0"/>
          <w:sz w:val="28"/>
          <w:szCs w:val="28"/>
        </w:rPr>
      </w:pPr>
      <w:r>
        <w:rPr>
          <w:rFonts w:cs="Arial" w:ascii="SimHei" w:hAnsi="SimHei" w:eastAsia="黑体"/>
          <w:kern w:val="0"/>
          <w:sz w:val="28"/>
          <w:szCs w:val="28"/>
        </w:rPr>
      </w:r>
    </w:p>
    <w:sectPr>
      <w:headerReference w:type="default" r:id="rId3"/>
      <w:footerReference w:type="default" r:id="rId4"/>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Arial">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页脚 Char"/>
    <w:basedOn w:val="Style14"/>
    <w:qFormat/>
    <w:rPr>
      <w:kern w:val="2"/>
      <w:sz w:val="18"/>
      <w:szCs w:val="18"/>
    </w:rPr>
  </w:style>
  <w:style w:type="character" w:styleId="Char1">
    <w:name w:val="页眉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普通(网站)"/>
    <w:basedOn w:val="Normal"/>
    <w:qFormat/>
    <w:pPr>
      <w:widowControl/>
      <w:spacing w:before="100" w:after="100"/>
      <w:jc w:val="start"/>
    </w:pPr>
    <w:rPr>
      <w:rFonts w:ascii="宋体" w:hAnsi="宋体" w:cs="宋体"/>
      <w:kern w:val="0"/>
      <w:sz w:val="24"/>
    </w:rPr>
  </w:style>
  <w:style w:type="paragraph" w:styleId="Subsectitle">
    <w:name w:val="subsectitle"/>
    <w:basedOn w:val="Normal"/>
    <w:qFormat/>
    <w:pPr>
      <w:widowControl/>
      <w:spacing w:lineRule="auto" w:line="336" w:before="100" w:after="100"/>
      <w:jc w:val="start"/>
    </w:pPr>
    <w:rPr>
      <w:rFonts w:ascii="Arial" w:hAnsi="Arial" w:cs="Arial"/>
      <w:b/>
      <w:bCs/>
      <w:color w:val="990000"/>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2017-04-13T09:20:00Z</dcterms:created>
  <dc:creator>崔照江</dc:creator>
  <dc:description/>
  <dc:language>en-US</dc:language>
  <cp:lastModifiedBy>王佩</cp:lastModifiedBy>
  <dcterms:modified xsi:type="dcterms:W3CDTF">2021-09-13T15:31:06Z</dcterms:modified>
  <cp:revision>2</cp:revision>
  <dc:subject/>
  <dc:title>激励不能靠钱买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8362B285D5F644998414791A7BBC2CBF</vt:lpwstr>
  </property>
  <property fmtid="{D5CDD505-2E9C-101B-9397-08002B2CF9AE}" pid="3" name="KSOProductBuildVer">
    <vt:lpwstr>2052-11.1.0.10700</vt:lpwstr>
  </property>
</Properties>
</file>