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eastAsia="宋体"/>
          <w:b/>
          <w:sz w:val="96"/>
          <w:szCs w:val="96"/>
          <w:lang w:val="en-US" w:eastAsia="zh-CN"/>
        </w:rPr>
      </w:pPr>
      <w:r>
        <w:rPr>
          <w:rFonts w:hint="eastAsia" w:ascii="SimHei" w:hAnsi="SimHei" w:eastAsia="黑体"/>
          <w:b/>
          <w:sz w:val="96"/>
          <w:szCs w:val="96"/>
          <w:lang w:val="en-US" w:eastAsia="zh-CN"/>
        </w:rPr>
        <w:t xml:space="preserve"> </w:t>
      </w:r>
      <w:bookmarkStart w:id="0" w:name="_GoBack"/>
      <w:bookmarkEnd w:id="0"/>
    </w:p>
    <w:p>
      <w:pPr>
        <w:widowControl/>
        <w:jc w:val="center"/>
        <w:rPr>
          <w:b/>
          <w:sz w:val="96"/>
          <w:szCs w:val="96"/>
        </w:rPr>
      </w:pPr>
    </w:p>
    <w:p>
      <w:pPr>
        <w:widowControl/>
        <w:jc w:val="center"/>
        <w:rPr>
          <w:b/>
          <w:sz w:val="96"/>
          <w:szCs w:val="96"/>
        </w:rPr>
      </w:pPr>
      <w:r>
        <w:rPr>
          <w:rFonts w:hint="eastAsia" w:ascii="SimHei" w:hAnsi="SimHei" w:eastAsia="黑体"/>
          <w:b/>
          <w:sz w:val="96"/>
          <w:szCs w:val="96"/>
        </w:rPr>
        <w:t>****企业员工激励管理办法</w:t>
      </w:r>
    </w:p>
    <w:p>
      <w:pPr>
        <w:widowControl/>
        <w:jc w:val="center"/>
        <w:rPr>
          <w:b/>
          <w:sz w:val="96"/>
          <w:szCs w:val="96"/>
        </w:rPr>
      </w:pPr>
    </w:p>
    <w:p>
      <w:pPr>
        <w:widowControl/>
        <w:jc w:val="center"/>
        <w:rPr>
          <w:b/>
          <w:sz w:val="96"/>
          <w:szCs w:val="96"/>
        </w:rPr>
      </w:pPr>
    </w:p>
    <w:p>
      <w:pPr>
        <w:widowControl/>
        <w:jc w:val="center"/>
        <w:rPr>
          <w:b/>
          <w:sz w:val="96"/>
          <w:szCs w:val="96"/>
        </w:rPr>
      </w:pPr>
    </w:p>
    <w:p>
      <w:pPr>
        <w:widowControl/>
        <w:jc w:val="center"/>
        <w:rPr>
          <w:b/>
          <w:sz w:val="52"/>
          <w:szCs w:val="52"/>
        </w:rPr>
      </w:pPr>
      <w:r>
        <w:rPr>
          <w:rFonts w:hint="eastAsia" w:ascii="SimHei" w:hAnsi="SimHei" w:eastAsia="黑体"/>
          <w:b/>
          <w:sz w:val="52"/>
          <w:szCs w:val="52"/>
        </w:rPr>
        <w:t>人力资源部</w:t>
      </w:r>
    </w:p>
    <w:p>
      <w:pPr>
        <w:widowControl/>
        <w:jc w:val="center"/>
        <w:rPr>
          <w:b/>
          <w:sz w:val="44"/>
          <w:szCs w:val="44"/>
        </w:rPr>
      </w:pPr>
      <w:r>
        <w:rPr>
          <w:rFonts w:hint="eastAsia" w:ascii="SimHei" w:hAnsi="SimHei" w:eastAsia="黑体"/>
          <w:b/>
          <w:sz w:val="44"/>
          <w:szCs w:val="44"/>
        </w:rPr>
        <w:t>**年**月**日</w:t>
      </w:r>
    </w:p>
    <w:p>
      <w:pPr>
        <w:widowControl/>
        <w:jc w:val="left"/>
        <w:rPr>
          <w:b/>
          <w:sz w:val="36"/>
          <w:szCs w:val="36"/>
        </w:rPr>
      </w:pPr>
      <w:r>
        <w:rPr>
          <w:rFonts w:ascii="SimHei" w:hAnsi="SimHei" w:eastAsia="黑体"/>
          <w:b/>
          <w:sz w:val="36"/>
          <w:szCs w:val="36"/>
        </w:rPr>
      </w:r>
    </w:p>
    <w:p>
      <w:pPr>
        <w:widowControl/>
        <w:jc w:val="left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 w:ascii="SimHei" w:hAnsi="SimHei" w:eastAsia="黑体"/>
          <w:b/>
          <w:sz w:val="36"/>
          <w:szCs w:val="36"/>
        </w:rPr>
        <w:t>员工激励管理办法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1.目的：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充分利用所拥有资源，采取激励措施让员工有持续、长久的工作积极性，某集团凝聚力，使集团高效能的运转，某集团绩效，某集团的既定目标。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2.适用范围：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某集团全体员工。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3.职责：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3.1</w:t>
      </w:r>
      <w:r>
        <w:rPr>
          <w:rFonts w:hint="eastAsia" w:asciiTheme="minorEastAsia" w:hAnsiTheme="minorEastAsia" w:eastAsiaTheme="minorEastAsia" w:ascii="SimHei" w:hAnsi="SimHei" w:eastAsia="黑体"/>
          <w:color w:val="000000" w:themeColor="text1"/>
          <w:sz w:val="28"/>
          <w:szCs w:val="28"/>
        </w:rPr>
        <w:t>人力资源部负责组织调查员工个人需求，修订激励政策；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3.2人力资源部负责组织激励管理的宣传和培训；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3.某集团的激励政策，并及时将激励方面的信息反馈给人力资源部；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4.工作程序：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4.1员工个人需求调查：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4.1.某集团所能给予员工最大限度的激励项目，组织对员工个人需求进行调查，设计并发放员工需求调查问卷，内容包括员工五大方面的需求：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生理需求；安全需求；社交需求；尊重需求；自我实现需求；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4.1.2回收、统计、分析员工需求调查问卷，编制员工《需求一览表》，对员工的各类需求进行排序，了解比值较高的员工需求，掌握大范围员工真正需求</w:t>
      </w:r>
      <w:r>
        <w:rPr>
          <w:rFonts w:hint="eastAsia" w:asciiTheme="minorEastAsia" w:hAnsiTheme="minorEastAsia" w:eastAsiaTheme="minorEastAsia" w:ascii="SimHei" w:hAnsi="SimHei" w:eastAsia="黑体"/>
          <w:color w:val="000000" w:themeColor="text1"/>
          <w:sz w:val="28"/>
          <w:szCs w:val="28"/>
        </w:rPr>
        <w:t>方向，某集团能满足该需求的程度，制定相</w:t>
      </w: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应激励政策和机制满足员工需求，并将需求调查整理、归档备存；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4.2激励机制建立：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4.2.1激励方法和措施。集团采取激励方法和措施途径主要有：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目标激励：通过推行目标管理责任制，将目标层层落实，每名员工既有目标又有压力，促进高效完成任务；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领导行为示范：通过各级主管的行为示范、敬业精神对员工做出正激励；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参与激励：建立员工参与管理，提出合理化建议和意见，提高员工主人翁参与意识；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荣誉激励：对员工劳动态度和贡献予以荣誉奖励，如会议表彰、颁发荣誉证书、光荣榜、外出培训进修、推荐获取社会荣誉、评选星级标兵、年终（中）优秀员工评选等；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物资激励：增加员工工资、福利、保险、奖金、生活用品等；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考评激励：实施绩效考核制度，奖优罚劣；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竞争激励：某集团内部员工之间、部门之间的有序平等竞争以及优胜劣汰，提供平等晋升机遇；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尊重激励：尊重各级员工价值取向和独立人格，尊重企业基层员工；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关怀激励：对员工工作和生活关心，关心员工现有困难，建立员工沟通机制，倾听员工心里诉求；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4.2.2激励原则和策略，在实施激励时应注意以下原则和策略：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激励要因人而异，不同员工需求迥异，针对大范围员工需求实施激励；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奖罚分明适度，物资奖励和精神奖励相结合，奖励与惩罚结合，奖励和惩罚不适度都影响到激励的效果，同时增加激励成本；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公平性是员工激励管理中重要原则，机会均等并努力创造公平竞争环境；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激励要有足够力度，对突出贡献者予以重奖，对造成巨大损失者予以重罚，构造员工分配格局合理落差，适当拉开分配差距，使员工在反差对比中建立持久动力。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4.2.3人力资源部根据激励政策和需求统计数据，核算实施激励需要配置的资源和激励成本，每年初编制员工激励资源配置表，呈报总经理审批。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4.2.4集团制定并实施目标管理和考核办法，设立工作目标任务，并进行考核，依据考核结果进行奖惩。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4.2.5集团制定并实施绩效考核管理制度，依据考核结果进行奖惩。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4.3激励政策和激励制度方案的建立：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4.3.某集团可以满足的员工需求进行认真研究，找出满足途径，并将这些途径流程化、可操作化，某集团为此付出的成本；根据成本高低不同，将各类需求进行等级划分，由高及低；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color w:val="000000" w:themeColor="text1"/>
          <w:sz w:val="28"/>
          <w:szCs w:val="28"/>
        </w:rPr>
        <w:t>4.3.2人力资源部根据</w:t>
      </w: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集团员工需求类型和等级，某集团激励政策；短期激励与长期激励相结合，按绩效和贡献获取不同等级的激励分配，严格执行各类激励制度方案；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4.3.3人力资源部依据激励政策设计并制定激励制度方案；</w:t>
      </w:r>
      <w:r>
        <w:rPr>
          <w:rFonts w:asciiTheme="minorEastAsia" w:hAnsiTheme="minorEastAsia" w:eastAsiaTheme="minorEastAsia" w:ascii="SimHei" w:hAnsi="SimHei" w:eastAsia="黑体"/>
          <w:sz w:val="28"/>
          <w:szCs w:val="28"/>
        </w:rPr>
        <w:t xml:space="preserve"> 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4.3.4人力资源部组织相关人员对激励政策和激励制度方案进行讨论、评审、修改，激励制度方案经董事长审批后发布实施；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4.4员工激励的实施和监控：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4.4.某集团激励政策，在工作或项目进行中或结束后对员工进行不同等级的激励行为。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4.4.2人力资源部对员工激励实施过程和结果进行检查、监督，对激励效果进行验证。收集各类激励反馈信息，对激励政策的充分性、适宜性、实施的有效性进行评价。每年末对年度员工激励情况进行总结，编制年度员工激励情况总结报告；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4.4.3发现激励实施过程中存在的问题和偏差，采取相应改进措施，按人力资源改进管理程序不断实施修改、完善、创新。</w:t>
      </w:r>
    </w:p>
    <w:p>
      <w:pPr>
        <w:spacing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本办法由人力资源部制定、解释、补充，经董事长核准后实施，修改时亦同。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Theme="minorEastAsia" w:hAnsiTheme="minorEastAsia" w:eastAsiaTheme="minorEastAsia" w:ascii="SimHei" w:hAnsi="SimHei" w:eastAsia="黑体"/>
          <w:sz w:val="28"/>
          <w:szCs w:val="28"/>
        </w:rPr>
        <w:t>本办法自发布之日起生效，既往的类似制度自行废止，与本办法相抵触的有关规定以本办法为准。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630" w:hanging="630" w:hangingChars="3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1143"/>
    <w:rsid w:val="00011143"/>
    <w:rsid w:val="001C71D3"/>
    <w:rsid w:val="00316BF2"/>
    <w:rsid w:val="004B129D"/>
    <w:rsid w:val="00A24BD5"/>
    <w:rsid w:val="00E02D6B"/>
    <w:rsid w:val="00F66142"/>
    <w:rsid w:val="2F4C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79970F-FF93-4289-9D15-BAF664A430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277</Words>
  <Characters>1580</Characters>
  <Lines>13</Lines>
  <Paragraphs>3</Paragraphs>
  <TotalTime>5</TotalTime>
  <ScaleCrop>false</ScaleCrop>
  <LinksUpToDate>false</LinksUpToDate>
  <CharactersWithSpaces>1854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2013-01-17T00:04:00Z</dcterms:created>
  <dc:creator>微软用户</dc:creator>
  <cp:lastModifiedBy>王佩</cp:lastModifiedBy>
  <dcterms:modified xsi:type="dcterms:W3CDTF">2021-09-13T07:30:45Z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19D38A8BCAB24F82A0A9DAA8E7A8ACCD</vt:lpwstr>
  </property>
</Properties>
</file>