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楷体" w:hAnsi="楷体" w:eastAsia="楷体" w:cs="楷体"/>
          <w:sz w:val="44"/>
          <w:szCs w:val="44"/>
        </w:rPr>
      </w:pPr>
      <w:bookmarkStart w:id="0" w:name="_GoBack"/>
      <w:bookmarkEnd w:id="0"/>
      <w:r>
        <w:rPr>
          <w:rFonts w:hint="eastAsia" w:ascii="SimHei" w:hAnsi="SimHei" w:eastAsia="黑体" w:cs="楷体"/>
        </w:rPr>
        <w:t xml:space="preserve">             </w:t>
      </w:r>
      <w:r>
        <w:rPr>
          <w:rFonts w:hint="eastAsia" w:ascii="SimHei" w:hAnsi="SimHei" w:eastAsia="黑体" w:cs="楷体"/>
          <w:b/>
          <w:bCs/>
        </w:rPr>
        <w:t xml:space="preserve"> </w:t>
      </w:r>
      <w:r>
        <w:rPr>
          <w:rFonts w:hint="eastAsia" w:ascii="SimHei" w:hAnsi="SimHei" w:eastAsia="黑体" w:cs="楷体"/>
          <w:b/>
          <w:bCs/>
          <w:sz w:val="44"/>
          <w:szCs w:val="44"/>
        </w:rPr>
        <w:t>XX公司---员工激励制度</w:t>
      </w:r>
    </w:p>
    <w:p>
      <w:pPr>
        <w:numPr>
          <w:ilvl w:val="0"/>
          <w:numId w:val="1"/>
        </w:numPr>
        <w:rPr>
          <w:rFonts w:hint="eastAsia" w:ascii="楷体" w:hAnsi="楷体" w:eastAsia="楷体" w:cs="楷体"/>
          <w:b/>
          <w:bCs/>
          <w:sz w:val="32"/>
          <w:szCs w:val="32"/>
        </w:rPr>
      </w:pPr>
      <w:r>
        <w:rPr>
          <w:rFonts w:hint="eastAsia" w:ascii="SimHei" w:hAnsi="SimHei" w:eastAsia="黑体" w:cs="楷体"/>
          <w:b/>
          <w:bCs/>
          <w:sz w:val="32"/>
          <w:szCs w:val="32"/>
        </w:rPr>
        <w:t>总则</w:t>
      </w:r>
    </w:p>
    <w:p>
      <w:pPr>
        <w:numPr>
          <w:ilvl w:val="0"/>
          <w:numId w:val="2"/>
        </w:numPr>
        <w:rPr>
          <w:rFonts w:hint="eastAsia" w:ascii="楷体" w:hAnsi="楷体" w:eastAsia="楷体" w:cs="楷体"/>
          <w:b/>
          <w:bCs/>
          <w:sz w:val="30"/>
          <w:szCs w:val="30"/>
        </w:rPr>
      </w:pPr>
      <w:r>
        <w:rPr>
          <w:rFonts w:hint="eastAsia" w:ascii="SimHei" w:hAnsi="SimHei" w:eastAsia="黑体" w:cs="楷体"/>
          <w:b/>
          <w:bCs/>
          <w:sz w:val="30"/>
          <w:szCs w:val="30"/>
        </w:rPr>
        <w:t>目的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sz w:val="28"/>
          <w:szCs w:val="28"/>
        </w:rPr>
      </w:pPr>
      <w:r>
        <w:rPr>
          <w:rFonts w:hint="eastAsia" w:ascii="SimHei" w:hAnsi="SimHei" w:eastAsia="黑体" w:cs="楷体"/>
          <w:sz w:val="28"/>
          <w:szCs w:val="28"/>
        </w:rPr>
        <w:t>为充分调动公司全体员工的工作积极性、创造性，发挥每一位员工的智慧和才能，塑造高效率、高绩效、高目标的优秀团队，建设适应公司发展需要的优秀人力资源队伍，提高公司可持续发展的核心竞争力，加强员工与公司领导之间的沟通，特制定本制度。</w:t>
      </w:r>
    </w:p>
    <w:p>
      <w:pPr>
        <w:numPr>
          <w:ilvl w:val="0"/>
          <w:numId w:val="2"/>
        </w:numPr>
        <w:rPr>
          <w:rFonts w:hint="eastAsia" w:ascii="楷体" w:hAnsi="楷体" w:eastAsia="楷体" w:cs="楷体"/>
          <w:b/>
          <w:bCs/>
          <w:sz w:val="28"/>
          <w:szCs w:val="28"/>
        </w:rPr>
      </w:pPr>
      <w:r>
        <w:rPr>
          <w:rFonts w:hint="eastAsia" w:ascii="SimHei" w:hAnsi="SimHei" w:eastAsia="黑体" w:cs="楷体"/>
          <w:b/>
          <w:bCs/>
          <w:sz w:val="28"/>
          <w:szCs w:val="28"/>
        </w:rPr>
        <w:t>适用范围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sz w:val="28"/>
          <w:szCs w:val="28"/>
        </w:rPr>
      </w:pPr>
      <w:r>
        <w:rPr>
          <w:rFonts w:hint="eastAsia" w:ascii="SimHei" w:hAnsi="SimHei" w:eastAsia="黑体" w:cs="楷体"/>
          <w:sz w:val="28"/>
          <w:szCs w:val="28"/>
        </w:rPr>
        <w:t>本制度适用于公司全体员工</w:t>
      </w:r>
    </w:p>
    <w:p>
      <w:pPr>
        <w:numPr>
          <w:ilvl w:val="0"/>
          <w:numId w:val="1"/>
        </w:numPr>
        <w:rPr>
          <w:rFonts w:hint="eastAsia" w:ascii="楷体" w:hAnsi="楷体" w:eastAsia="楷体" w:cs="楷体"/>
          <w:b/>
          <w:bCs/>
          <w:sz w:val="32"/>
          <w:szCs w:val="32"/>
        </w:rPr>
      </w:pPr>
      <w:r>
        <w:rPr>
          <w:rFonts w:hint="eastAsia" w:ascii="SimHei" w:hAnsi="SimHei" w:eastAsia="黑体" w:cs="楷体"/>
          <w:b/>
          <w:bCs/>
          <w:sz w:val="32"/>
          <w:szCs w:val="32"/>
        </w:rPr>
        <w:t>激励措施</w:t>
      </w:r>
    </w:p>
    <w:p>
      <w:pPr>
        <w:numPr>
          <w:ilvl w:val="0"/>
          <w:numId w:val="2"/>
        </w:numPr>
        <w:rPr>
          <w:rFonts w:hint="eastAsia" w:ascii="楷体" w:hAnsi="楷体" w:eastAsia="楷体" w:cs="楷体"/>
          <w:b/>
          <w:bCs/>
          <w:sz w:val="28"/>
          <w:szCs w:val="28"/>
        </w:rPr>
      </w:pPr>
      <w:r>
        <w:rPr>
          <w:rFonts w:hint="eastAsia" w:ascii="SimHei" w:hAnsi="SimHei" w:eastAsia="黑体" w:cs="楷体"/>
          <w:b/>
          <w:bCs/>
          <w:sz w:val="28"/>
          <w:szCs w:val="28"/>
        </w:rPr>
        <w:t>每日进行一次5到10分钟的广播操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sz w:val="28"/>
          <w:szCs w:val="28"/>
        </w:rPr>
      </w:pPr>
      <w:r>
        <w:rPr>
          <w:rFonts w:hint="eastAsia" w:ascii="SimHei" w:hAnsi="SimHei" w:eastAsia="黑体" w:cs="楷体"/>
          <w:sz w:val="28"/>
          <w:szCs w:val="28"/>
        </w:rPr>
        <w:t>公司将推行每日下午上班前进行一次5到10分钟的广播操，全员能够跟着音乐节拍进行，前期会在各部门挑选一些人员共同学习，以后作为领操人员，我们希望以此方式活跃一下工作氛围。</w:t>
      </w:r>
    </w:p>
    <w:p>
      <w:pPr>
        <w:rPr>
          <w:rFonts w:hint="eastAsia" w:ascii="楷体" w:hAnsi="楷体" w:eastAsia="楷体" w:cs="楷体"/>
          <w:sz w:val="28"/>
          <w:szCs w:val="28"/>
        </w:rPr>
      </w:pPr>
      <w:r>
        <w:rPr>
          <w:rFonts w:hint="eastAsia" w:ascii="SimHei" w:hAnsi="SimHei" w:eastAsia="黑体" w:cs="楷体"/>
          <w:sz w:val="28"/>
          <w:szCs w:val="28"/>
        </w:rPr>
        <w:t>第四条   “月度优秀员工奖”和“月度进步员工奖”</w:t>
      </w:r>
    </w:p>
    <w:p>
      <w:pPr>
        <w:numPr>
          <w:ilvl w:val="0"/>
          <w:numId w:val="3"/>
        </w:numPr>
        <w:rPr>
          <w:rFonts w:hint="eastAsia" w:ascii="楷体" w:hAnsi="楷体" w:eastAsia="楷体" w:cs="楷体"/>
          <w:sz w:val="28"/>
          <w:szCs w:val="28"/>
        </w:rPr>
      </w:pPr>
      <w:r>
        <w:rPr>
          <w:rFonts w:hint="eastAsia" w:ascii="SimHei" w:hAnsi="SimHei" w:eastAsia="黑体" w:cs="楷体"/>
          <w:sz w:val="28"/>
          <w:szCs w:val="28"/>
        </w:rPr>
        <w:t>月度优秀员工奖：各部门每个月根据部门员工的工作绩效情况、工作态度、出勤率、月度绩效考核结果等推荐/评选1至多名月度表现优异的员工，作为部门月度优秀员工</w:t>
      </w:r>
      <w:r>
        <w:rPr>
          <w:rFonts w:hint="eastAsia" w:ascii="SimHei" w:hAnsi="SimHei" w:eastAsia="黑体" w:cs="楷体"/>
          <w:sz w:val="28"/>
          <w:szCs w:val="28"/>
          <w:lang w:eastAsia="zh-CN"/>
        </w:rPr>
        <w:t>。</w:t>
      </w:r>
    </w:p>
    <w:p>
      <w:pPr>
        <w:numPr>
          <w:ilvl w:val="0"/>
          <w:numId w:val="3"/>
        </w:numPr>
        <w:rPr>
          <w:rFonts w:hint="eastAsia" w:ascii="楷体" w:hAnsi="楷体" w:eastAsia="楷体" w:cs="楷体"/>
          <w:sz w:val="28"/>
          <w:szCs w:val="28"/>
        </w:rPr>
      </w:pPr>
      <w:r>
        <w:rPr>
          <w:rFonts w:hint="eastAsia" w:ascii="SimHei" w:hAnsi="SimHei" w:eastAsia="黑体" w:cs="楷体"/>
          <w:sz w:val="28"/>
          <w:szCs w:val="28"/>
          <w:lang/>
        </w:rPr>
      </w:r>
      <w:r>
        <w:rPr>
          <w:rFonts w:hint="eastAsia" w:ascii="SimHei" w:hAnsi="SimHei" w:eastAsia="黑体" w:cs="楷体"/>
          <w:sz w:val="28"/>
          <w:szCs w:val="28"/>
        </w:rPr>
        <w:t>月度进步员工奖：各部门每个月可推荐/评选几名本月度进步很快的员工作为部门月度进步员工，主要从工作业绩、工作技能、工作态度等各方面的进步综合考虑          人力资源部将提供“月度优秀员工”和“月度进步员工”的范例表格给各部门，各部门请在每个月的5号前，提交候选名单表格给人力资源部，人力资源部将集中在每月的8日对上月各部门的“优秀员工和进步员工”进行表彰，我们将给每人赠送一个小的礼品并照相，然后在公告栏进行张贴表彰。</w:t>
      </w:r>
    </w:p>
    <w:p>
      <w:pPr>
        <w:numPr>
          <w:ilvl w:val="0"/>
          <w:numId w:val="2"/>
        </w:numPr>
        <w:rPr>
          <w:rFonts w:hint="eastAsia" w:ascii="楷体" w:hAnsi="楷体" w:eastAsia="楷体" w:cs="楷体"/>
          <w:b/>
          <w:bCs/>
          <w:sz w:val="28"/>
          <w:szCs w:val="28"/>
        </w:rPr>
      </w:pPr>
      <w:r>
        <w:rPr>
          <w:rFonts w:hint="eastAsia" w:ascii="SimHei" w:hAnsi="SimHei" w:eastAsia="黑体" w:cs="楷体"/>
          <w:b/>
          <w:bCs/>
          <w:sz w:val="28"/>
          <w:szCs w:val="28"/>
        </w:rPr>
        <w:t>月度员工生日祝福、生日贺卡的发放和生日蛋糕的购买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sz w:val="28"/>
          <w:szCs w:val="28"/>
        </w:rPr>
      </w:pPr>
      <w:r>
        <w:rPr>
          <w:rFonts w:hint="eastAsia" w:ascii="SimHei" w:hAnsi="SimHei" w:eastAsia="黑体" w:cs="楷体"/>
          <w:sz w:val="28"/>
          <w:szCs w:val="28"/>
        </w:rPr>
        <w:t>公司将一如既往给每个月过生日的员工订制大的蛋糕，并派发由董事长签名的生日祝福贺卡，公司的广播系统安装好后，部门员工之间能够相互送出祝福。</w:t>
      </w:r>
    </w:p>
    <w:p>
      <w:pPr>
        <w:numPr>
          <w:ilvl w:val="0"/>
          <w:numId w:val="2"/>
        </w:numPr>
        <w:rPr>
          <w:rFonts w:hint="eastAsia" w:ascii="楷体" w:hAnsi="楷体" w:eastAsia="楷体" w:cs="楷体"/>
          <w:b/>
          <w:bCs/>
          <w:sz w:val="28"/>
          <w:szCs w:val="28"/>
        </w:rPr>
      </w:pPr>
      <w:r>
        <w:rPr>
          <w:rFonts w:hint="eastAsia" w:ascii="SimHei" w:hAnsi="SimHei" w:eastAsia="黑体" w:cs="楷体"/>
          <w:b/>
          <w:bCs/>
          <w:sz w:val="28"/>
          <w:szCs w:val="28"/>
        </w:rPr>
        <w:t>每月一次的部门员工代表和公司高层之间的座谈会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sz w:val="28"/>
          <w:szCs w:val="28"/>
        </w:rPr>
      </w:pPr>
      <w:r>
        <w:rPr>
          <w:rFonts w:hint="eastAsia" w:ascii="SimHei" w:hAnsi="SimHei" w:eastAsia="黑体" w:cs="楷体"/>
          <w:sz w:val="28"/>
          <w:szCs w:val="28"/>
        </w:rPr>
        <w:t>与员工之间的有效沟通，倾听员工的心声，公司将在每个月最后一个星期的星期五的下午，召集各部门的员工代表和人力资源部、总经理、董事长进行一次座谈沟通，谈谈工作，谈谈公司现状，谈谈公司未来的发展，谈谈大家各自的想法等</w:t>
      </w:r>
    </w:p>
    <w:p>
      <w:pPr>
        <w:numPr>
          <w:ilvl w:val="0"/>
          <w:numId w:val="2"/>
        </w:numPr>
        <w:rPr>
          <w:rFonts w:hint="eastAsia" w:ascii="楷体" w:hAnsi="楷体" w:eastAsia="楷体" w:cs="楷体"/>
          <w:b/>
          <w:bCs/>
          <w:sz w:val="28"/>
          <w:szCs w:val="28"/>
        </w:rPr>
      </w:pPr>
      <w:r>
        <w:rPr>
          <w:rFonts w:hint="eastAsia" w:ascii="SimHei" w:hAnsi="SimHei" w:eastAsia="黑体" w:cs="楷体"/>
          <w:b/>
          <w:bCs/>
          <w:sz w:val="28"/>
          <w:szCs w:val="28"/>
        </w:rPr>
        <w:t>从工作环境中体会到乐趣和成就感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sz w:val="28"/>
          <w:szCs w:val="28"/>
        </w:rPr>
      </w:pPr>
      <w:r>
        <w:rPr>
          <w:rFonts w:hint="eastAsia" w:ascii="SimHei" w:hAnsi="SimHei" w:eastAsia="黑体" w:cs="楷体"/>
          <w:sz w:val="28"/>
          <w:szCs w:val="28"/>
        </w:rPr>
        <w:t>每月人力资源部征求各部门员工意见，以“创新”主题，组织一次文化沙龙，员工之间相互交流，各抒己见，探讨想法，大家能够提前准备好需要讨论的课件。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sz w:val="28"/>
          <w:szCs w:val="28"/>
        </w:rPr>
      </w:pPr>
      <w:r>
        <w:rPr>
          <w:rFonts w:hint="eastAsia" w:ascii="SimHei" w:hAnsi="SimHei" w:eastAsia="黑体" w:cs="楷体"/>
          <w:sz w:val="28"/>
          <w:szCs w:val="28"/>
        </w:rPr>
        <w:t>我们希望通过此种方式，让我们的员工发挥自己的主动性、发挥自己的聪明才智，增强同事之间的情感沟通，在学习中得到快乐。</w:t>
      </w:r>
    </w:p>
    <w:p>
      <w:pPr>
        <w:numPr>
          <w:ilvl w:val="0"/>
          <w:numId w:val="2"/>
        </w:numPr>
        <w:rPr>
          <w:rFonts w:hint="eastAsia" w:ascii="楷体" w:hAnsi="楷体" w:eastAsia="楷体" w:cs="楷体"/>
          <w:b/>
          <w:bCs/>
          <w:sz w:val="28"/>
          <w:szCs w:val="28"/>
        </w:rPr>
      </w:pPr>
      <w:r>
        <w:rPr>
          <w:rFonts w:hint="eastAsia" w:ascii="SimHei" w:hAnsi="SimHei" w:eastAsia="黑体" w:cs="楷体"/>
          <w:b/>
          <w:bCs/>
          <w:sz w:val="28"/>
          <w:szCs w:val="28"/>
        </w:rPr>
        <w:t>定期\不定期的团队小活动</w:t>
      </w:r>
    </w:p>
    <w:p>
      <w:pPr>
        <w:rPr>
          <w:rFonts w:hint="eastAsia" w:ascii="楷体" w:hAnsi="楷体" w:eastAsia="楷体" w:cs="楷体"/>
          <w:sz w:val="28"/>
          <w:szCs w:val="28"/>
        </w:rPr>
      </w:pPr>
      <w:r>
        <w:rPr>
          <w:rFonts w:hint="eastAsia" w:ascii="SimHei" w:hAnsi="SimHei" w:eastAsia="黑体" w:cs="楷体"/>
          <w:sz w:val="28"/>
          <w:szCs w:val="28"/>
        </w:rPr>
        <w:t xml:space="preserve"> </w:t>
      </w:r>
      <w:r>
        <w:rPr>
          <w:rFonts w:hint="eastAsia" w:ascii="SimHei" w:hAnsi="SimHei" w:eastAsia="黑体" w:cs="楷体"/>
          <w:sz w:val="28"/>
          <w:szCs w:val="28"/>
          <w:lang w:val="en-US" w:eastAsia="zh-CN"/>
        </w:rPr>
        <w:t xml:space="preserve">   </w:t>
      </w:r>
      <w:r>
        <w:rPr>
          <w:rFonts w:hint="eastAsia" w:ascii="SimHei" w:hAnsi="SimHei" w:eastAsia="黑体" w:cs="楷体"/>
          <w:sz w:val="28"/>
          <w:szCs w:val="28"/>
        </w:rPr>
        <w:t>日常小范围的团队活动，将能够使我们在工作之余，身心得到短暂的放松，也能够感受到公司这个大家庭的温暖。</w:t>
      </w:r>
    </w:p>
    <w:p>
      <w:pPr>
        <w:numPr>
          <w:ilvl w:val="0"/>
          <w:numId w:val="4"/>
        </w:numPr>
        <w:rPr>
          <w:rFonts w:hint="eastAsia" w:ascii="楷体" w:hAnsi="楷体" w:eastAsia="楷体" w:cs="楷体"/>
          <w:sz w:val="28"/>
          <w:szCs w:val="28"/>
        </w:rPr>
      </w:pPr>
      <w:r>
        <w:rPr>
          <w:rFonts w:hint="eastAsia" w:ascii="SimHei" w:hAnsi="SimHei" w:eastAsia="黑体" w:cs="楷体"/>
          <w:sz w:val="28"/>
          <w:szCs w:val="28"/>
        </w:rPr>
        <w:t>每个月各小组在项目上取得很大进展或完成了工作项目或被评比为月先进团队，部门负责人能申请一定的部门经费，组织部门员工聚餐，共叙情感</w:t>
      </w:r>
    </w:p>
    <w:p>
      <w:pPr>
        <w:numPr>
          <w:ilvl w:val="0"/>
          <w:numId w:val="4"/>
        </w:numPr>
        <w:rPr>
          <w:rFonts w:hint="eastAsia" w:ascii="楷体" w:hAnsi="楷体" w:eastAsia="楷体" w:cs="楷体"/>
          <w:sz w:val="28"/>
          <w:szCs w:val="28"/>
        </w:rPr>
      </w:pPr>
      <w:r>
        <w:rPr>
          <w:rFonts w:hint="eastAsia" w:ascii="SimHei" w:hAnsi="SimHei" w:eastAsia="黑体" w:cs="楷体"/>
          <w:sz w:val="28"/>
          <w:szCs w:val="28"/>
        </w:rPr>
        <w:t>每2个月，公司高层和中层领导小聚一次或共同进行学习、拓展活动等，以加强沟通，相互勉力，共同为公司未来的发展献计献策。</w:t>
      </w:r>
    </w:p>
    <w:p>
      <w:pPr>
        <w:numPr>
          <w:ilvl w:val="0"/>
          <w:numId w:val="4"/>
        </w:numPr>
        <w:rPr>
          <w:rFonts w:hint="eastAsia" w:ascii="楷体" w:hAnsi="楷体" w:eastAsia="楷体" w:cs="楷体"/>
          <w:sz w:val="28"/>
          <w:szCs w:val="28"/>
        </w:rPr>
      </w:pPr>
      <w:r>
        <w:rPr>
          <w:rFonts w:hint="eastAsia" w:ascii="SimHei" w:hAnsi="SimHei" w:eastAsia="黑体" w:cs="楷体"/>
          <w:sz w:val="28"/>
          <w:szCs w:val="28"/>
        </w:rPr>
        <w:t>每3个月，全体员工利用周末时间，组织一次深圳范围内的小型户外活动或比赛。</w:t>
      </w:r>
    </w:p>
    <w:p>
      <w:pPr>
        <w:numPr>
          <w:ilvl w:val="0"/>
          <w:numId w:val="5"/>
        </w:numPr>
        <w:rPr>
          <w:rFonts w:hint="eastAsia" w:ascii="楷体" w:hAnsi="楷体" w:eastAsia="楷体" w:cs="楷体"/>
          <w:b/>
          <w:bCs/>
          <w:sz w:val="28"/>
          <w:szCs w:val="28"/>
        </w:rPr>
      </w:pPr>
      <w:r>
        <w:rPr>
          <w:rFonts w:hint="eastAsia" w:ascii="SimHei" w:hAnsi="SimHei" w:eastAsia="黑体" w:cs="楷体"/>
          <w:b/>
          <w:bCs/>
          <w:sz w:val="28"/>
          <w:szCs w:val="28"/>
        </w:rPr>
        <w:t>人力资源部将不定期的组织员工培训</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楷体" w:hAnsi="楷体" w:eastAsia="楷体" w:cs="楷体"/>
          <w:sz w:val="28"/>
          <w:szCs w:val="28"/>
        </w:rPr>
      </w:pPr>
      <w:r>
        <w:rPr>
          <w:rFonts w:hint="eastAsia" w:ascii="SimHei" w:hAnsi="SimHei" w:eastAsia="黑体" w:cs="楷体"/>
        </w:rPr>
      </w:r>
      <w:r>
        <w:rPr>
          <w:rFonts w:hint="eastAsia" w:ascii="SimHei" w:hAnsi="SimHei" w:eastAsia="黑体" w:cs="楷体"/>
          <w:sz w:val="28"/>
          <w:szCs w:val="28"/>
        </w:rPr>
        <w:t>公司以年轻人居多，大多渴望成长，公司将以人力资源部为主导，其它部门大力配合，不定期的对员工进行素质、技能等各方面的培训，实行内部导师制，以优秀的管理人员为主，作为员工工作与生活的引导人 。         每月不少于一次的员工培训。</w:t>
      </w:r>
    </w:p>
    <w:p>
      <w:pPr>
        <w:numPr>
          <w:ilvl w:val="0"/>
          <w:numId w:val="5"/>
        </w:numPr>
        <w:rPr>
          <w:rFonts w:hint="eastAsia" w:ascii="楷体" w:hAnsi="楷体" w:eastAsia="楷体" w:cs="楷体"/>
          <w:b/>
          <w:bCs/>
          <w:sz w:val="28"/>
          <w:szCs w:val="28"/>
        </w:rPr>
      </w:pPr>
      <w:r>
        <w:rPr>
          <w:rFonts w:hint="eastAsia" w:ascii="SimHei" w:hAnsi="SimHei" w:eastAsia="黑体" w:cs="楷体"/>
          <w:b/>
          <w:bCs/>
          <w:sz w:val="28"/>
          <w:szCs w:val="28"/>
        </w:rPr>
        <w:t>工龄激励</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sz w:val="28"/>
          <w:szCs w:val="28"/>
          <w:lang w:val="en-US" w:eastAsia="zh-CN"/>
        </w:rPr>
      </w:pPr>
      <w:r>
        <w:rPr>
          <w:rFonts w:hint="eastAsia" w:ascii="SimHei" w:hAnsi="SimHei" w:eastAsia="黑体" w:cs="楷体"/>
          <w:sz w:val="28"/>
          <w:szCs w:val="28"/>
        </w:rPr>
        <w:t>此项激励将在后续公布的“薪酬体系”方案中也会提到，暂设为服务每满一年的员工，每个月工资中将给予100元的工龄补贴</w:t>
      </w:r>
      <w:r>
        <w:rPr>
          <w:rFonts w:hint="eastAsia" w:ascii="SimHei" w:hAnsi="SimHei" w:eastAsia="黑体" w:cs="楷体"/>
          <w:sz w:val="28"/>
          <w:szCs w:val="28"/>
          <w:lang w:val="en-US" w:eastAsia="zh-CN"/>
        </w:rPr>
        <w:t>。</w:t>
      </w:r>
    </w:p>
    <w:p>
      <w:pPr>
        <w:rPr>
          <w:rFonts w:hint="eastAsia" w:ascii="楷体" w:hAnsi="楷体" w:eastAsia="楷体" w:cs="楷体"/>
          <w:sz w:val="28"/>
          <w:szCs w:val="28"/>
          <w:lang w:eastAsia="zh-CN"/>
        </w:rPr>
      </w:pPr>
      <w:r>
        <w:rPr>
          <w:rFonts w:hint="eastAsia" w:ascii="SimHei" w:hAnsi="SimHei" w:eastAsia="黑体" w:cs="楷体"/>
        </w:rPr>
      </w:r>
      <w:r>
        <w:rPr>
          <w:rFonts w:hint="eastAsia" w:ascii="SimHei" w:hAnsi="SimHei" w:eastAsia="黑体" w:cs="楷体"/>
          <w:sz w:val="28"/>
          <w:szCs w:val="28"/>
        </w:rPr>
        <w:t xml:space="preserve">         工龄补贴，每满一年，每月补100元，从20</w:t>
      </w:r>
      <w:r>
        <w:rPr>
          <w:rFonts w:hint="eastAsia" w:ascii="SimHei" w:hAnsi="SimHei" w:eastAsia="黑体" w:cs="楷体"/>
          <w:sz w:val="28"/>
          <w:szCs w:val="28"/>
          <w:lang w:val="en-US" w:eastAsia="zh-CN"/>
        </w:rPr>
        <w:t>XX</w:t>
      </w:r>
      <w:r>
        <w:rPr>
          <w:rFonts w:hint="eastAsia" w:ascii="SimHei" w:hAnsi="SimHei" w:eastAsia="黑体" w:cs="楷体"/>
          <w:sz w:val="28"/>
          <w:szCs w:val="28"/>
        </w:rPr>
        <w:t>年1月1日起往后推算</w:t>
      </w:r>
      <w:r>
        <w:rPr>
          <w:rFonts w:hint="eastAsia" w:ascii="SimHei" w:hAnsi="SimHei" w:eastAsia="黑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8"/>
          <w:szCs w:val="28"/>
        </w:rPr>
      </w:pPr>
      <w:r>
        <w:rPr>
          <w:rFonts w:hint="eastAsia" w:ascii="SimHei" w:hAnsi="SimHei" w:eastAsia="黑体" w:cs="楷体"/>
          <w:color w:val="FF0000"/>
          <w:sz w:val="24"/>
          <w:szCs w:val="24"/>
        </w:rPr>
        <w:t>（备注：以上第九条，在公司修改后的“薪酬体系”方案正式实施后，开始执行）</w:t>
      </w:r>
    </w:p>
    <w:p>
      <w:pPr>
        <w:numPr>
          <w:ilvl w:val="0"/>
          <w:numId w:val="5"/>
        </w:numPr>
        <w:rPr>
          <w:rFonts w:hint="eastAsia" w:ascii="楷体" w:hAnsi="楷体" w:eastAsia="楷体" w:cs="楷体"/>
          <w:b/>
          <w:bCs/>
          <w:sz w:val="28"/>
          <w:szCs w:val="28"/>
        </w:rPr>
      </w:pPr>
      <w:r>
        <w:rPr>
          <w:rFonts w:hint="eastAsia" w:ascii="SimHei" w:hAnsi="SimHei" w:eastAsia="黑体" w:cs="楷体"/>
          <w:b/>
          <w:bCs/>
          <w:sz w:val="28"/>
          <w:szCs w:val="28"/>
        </w:rPr>
        <w:t>企业文化的激励</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sz w:val="28"/>
          <w:szCs w:val="28"/>
        </w:rPr>
      </w:pPr>
      <w:r>
        <w:rPr>
          <w:rFonts w:hint="eastAsia" w:ascii="SimHei" w:hAnsi="SimHei" w:eastAsia="黑体" w:cs="楷体"/>
          <w:sz w:val="28"/>
          <w:szCs w:val="28"/>
        </w:rPr>
        <w:t>企业文化一般包括4个层面即物质层、行为层、制度层、核心层。</w:t>
      </w:r>
    </w:p>
    <w:p>
      <w:pPr>
        <w:keepNext w:val="0"/>
        <w:keepLines w:val="0"/>
        <w:pageBreakBefore w:val="0"/>
        <w:widowControl w:val="0"/>
        <w:kinsoku/>
        <w:wordWrap/>
        <w:overflowPunct/>
        <w:topLinePunct w:val="0"/>
        <w:autoSpaceDE/>
        <w:autoSpaceDN/>
        <w:bidi w:val="0"/>
        <w:adjustRightInd/>
        <w:snapToGrid/>
        <w:spacing w:line="360" w:lineRule="auto"/>
        <w:ind w:left="180" w:firstLine="560" w:firstLineChars="200"/>
        <w:textAlignment w:val="auto"/>
        <w:rPr>
          <w:rFonts w:hint="eastAsia" w:ascii="楷体" w:hAnsi="楷体" w:eastAsia="楷体" w:cs="楷体"/>
          <w:sz w:val="28"/>
          <w:szCs w:val="28"/>
        </w:rPr>
      </w:pPr>
      <w:r>
        <w:rPr>
          <w:rFonts w:hint="eastAsia" w:ascii="SimHei" w:hAnsi="SimHei" w:eastAsia="黑体" w:cs="楷体"/>
          <w:sz w:val="28"/>
          <w:szCs w:val="28"/>
        </w:rPr>
        <w:t>→在物质层（表象的），我们将尽快完成公司员工工作牌、工作牌吊绳、工作服、名片、车辆等VI设计工作，并付诸实施</w:t>
      </w:r>
      <w:r>
        <w:rPr>
          <w:rFonts w:hint="eastAsia" w:ascii="SimHei" w:hAnsi="SimHei" w:eastAsia="黑体" w:cs="楷体"/>
          <w:sz w:val="28"/>
          <w:szCs w:val="28"/>
          <w:lang w:eastAsia="zh-CN"/>
        </w:rPr>
        <w:t>。</w:t>
      </w:r>
      <w:r>
        <w:rPr>
          <w:rFonts w:hint="eastAsia" w:ascii="SimHei" w:hAnsi="SimHei" w:eastAsia="黑体" w:cs="楷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80" w:firstLine="560" w:firstLineChars="200"/>
        <w:textAlignment w:val="auto"/>
        <w:rPr>
          <w:rFonts w:hint="eastAsia" w:ascii="楷体" w:hAnsi="楷体" w:eastAsia="楷体" w:cs="楷体"/>
          <w:sz w:val="28"/>
          <w:szCs w:val="28"/>
          <w:lang w:eastAsia="zh-CN"/>
        </w:rPr>
      </w:pPr>
      <w:r>
        <w:rPr>
          <w:rFonts w:hint="eastAsia" w:ascii="SimHei" w:hAnsi="SimHei" w:eastAsia="黑体" w:cs="楷体"/>
          <w:sz w:val="28"/>
          <w:szCs w:val="28"/>
        </w:rPr>
        <w:t>→在行为层，在公司内部倡导领导、管理者表率作用，以身作则，在工作态度、工作方式、工作理念上 ，积极进取，不断改进，不断创新，积极影响我们每一个团队成员，成为大家学习的榜样</w:t>
      </w:r>
      <w:r>
        <w:rPr>
          <w:rFonts w:hint="eastAsia" w:ascii="SimHei" w:hAnsi="SimHei" w:eastAsia="黑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80" w:firstLine="560" w:firstLineChars="200"/>
        <w:textAlignment w:val="auto"/>
        <w:rPr>
          <w:rFonts w:hint="eastAsia" w:ascii="楷体" w:hAnsi="楷体" w:eastAsia="楷体" w:cs="楷体"/>
          <w:sz w:val="28"/>
          <w:szCs w:val="28"/>
          <w:lang w:eastAsia="zh-CN"/>
        </w:rPr>
      </w:pPr>
      <w:r>
        <w:rPr>
          <w:rFonts w:hint="eastAsia" w:ascii="SimHei" w:hAnsi="SimHei" w:eastAsia="黑体" w:cs="楷体"/>
          <w:sz w:val="28"/>
          <w:szCs w:val="28"/>
        </w:rPr>
        <w:t xml:space="preserve">→在制度层，公司在制度制定上，将在遵循法律法规的前提下，更多的将坚持“以人为本”的策略，在员工和企业之间系起一个相互信赖相互制约的良好关系纽带 </w:t>
      </w:r>
      <w:r>
        <w:rPr>
          <w:rFonts w:hint="eastAsia" w:ascii="SimHei" w:hAnsi="SimHei" w:eastAsia="黑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80" w:firstLine="560" w:firstLineChars="200"/>
        <w:textAlignment w:val="auto"/>
        <w:rPr>
          <w:rFonts w:hint="eastAsia" w:ascii="楷体" w:hAnsi="楷体" w:eastAsia="楷体" w:cs="楷体"/>
          <w:sz w:val="28"/>
          <w:szCs w:val="28"/>
          <w:lang w:eastAsia="zh-CN"/>
        </w:rPr>
      </w:pPr>
      <w:r>
        <w:rPr>
          <w:rFonts w:hint="eastAsia" w:ascii="SimHei" w:hAnsi="SimHei" w:eastAsia="黑体" w:cs="楷体"/>
          <w:sz w:val="28"/>
          <w:szCs w:val="28"/>
        </w:rPr>
        <w:t>→在核心层，公司高层领导在员工大会上和年终总结上，要着重说明公司的总体战略目标和宏伟愿景，并说明清晰的执行计划，鼓励全体员工，为了目标的实现，共同努力</w:t>
      </w:r>
      <w:r>
        <w:rPr>
          <w:rFonts w:hint="eastAsia" w:ascii="SimHei" w:hAnsi="SimHei" w:eastAsia="黑体" w:cs="楷体"/>
          <w:sz w:val="28"/>
          <w:szCs w:val="28"/>
          <w:lang w:eastAsia="zh-CN"/>
        </w:rPr>
        <w:t>。</w:t>
      </w:r>
    </w:p>
    <w:p>
      <w:pPr>
        <w:numPr>
          <w:ilvl w:val="0"/>
          <w:numId w:val="6"/>
        </w:numPr>
        <w:spacing w:line="360" w:lineRule="auto"/>
        <w:rPr>
          <w:rFonts w:hint="eastAsia" w:ascii="楷体" w:hAnsi="楷体" w:eastAsia="楷体" w:cs="楷体"/>
          <w:b/>
          <w:bCs/>
          <w:sz w:val="28"/>
          <w:szCs w:val="28"/>
        </w:rPr>
      </w:pPr>
      <w:r>
        <w:rPr>
          <w:rFonts w:hint="eastAsia" w:ascii="SimHei" w:hAnsi="SimHei" w:eastAsia="黑体" w:cs="楷体"/>
          <w:b/>
          <w:bCs/>
          <w:sz w:val="28"/>
          <w:szCs w:val="28"/>
        </w:rPr>
        <w:t>创新激励</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sz w:val="28"/>
          <w:szCs w:val="28"/>
        </w:rPr>
      </w:pPr>
      <w:r>
        <w:rPr>
          <w:rFonts w:hint="eastAsia" w:ascii="SimHei" w:hAnsi="SimHei" w:eastAsia="黑体" w:cs="楷体"/>
          <w:sz w:val="28"/>
          <w:szCs w:val="28"/>
        </w:rPr>
        <w:t>我们这种企业是需要不断创新的，所以我们鼓励创新，鼓励员工多多思考，不论是在影视创作、方案策划设计，还是技术研发、工艺流程等方面，只要你是创新的并且经过验证能带来工作绩效提高的，各部门负责人请积极上报到人力资源部，我们将对员工进行通报表扬，号召全员学习，并给予一定的物质鼓励。也许我们并不缺乏创新的精神和创新的案例，但却少了一双善于发现的眼睛，所以我们要行动起来，关注我们身边的每一个人。</w:t>
      </w:r>
    </w:p>
    <w:p>
      <w:pPr>
        <w:numPr>
          <w:ilvl w:val="0"/>
          <w:numId w:val="6"/>
        </w:numPr>
        <w:spacing w:line="360" w:lineRule="auto"/>
        <w:rPr>
          <w:rFonts w:hint="eastAsia" w:ascii="楷体" w:hAnsi="楷体" w:eastAsia="楷体" w:cs="楷体"/>
          <w:b/>
          <w:bCs/>
          <w:sz w:val="28"/>
          <w:szCs w:val="28"/>
        </w:rPr>
      </w:pPr>
      <w:r>
        <w:rPr>
          <w:rFonts w:hint="eastAsia" w:ascii="SimHei" w:hAnsi="SimHei" w:eastAsia="黑体" w:cs="楷体"/>
          <w:b/>
          <w:bCs/>
          <w:sz w:val="28"/>
          <w:szCs w:val="28"/>
        </w:rPr>
        <w:t>绩效激励</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sz w:val="28"/>
          <w:szCs w:val="28"/>
        </w:rPr>
      </w:pPr>
      <w:r>
        <w:rPr>
          <w:rFonts w:hint="eastAsia" w:ascii="SimHei" w:hAnsi="SimHei" w:eastAsia="黑体" w:cs="楷体"/>
          <w:sz w:val="28"/>
          <w:szCs w:val="28"/>
        </w:rPr>
        <w:t>公司随后将导入绩效考核机制，具体的激励方案，各员工届时请参阅公司“绩效考核方案和薪酬体系方案”</w:t>
      </w:r>
    </w:p>
    <w:p>
      <w:pPr>
        <w:spacing w:line="360" w:lineRule="auto"/>
        <w:rPr>
          <w:rFonts w:hint="eastAsia" w:ascii="楷体" w:hAnsi="楷体" w:eastAsia="楷体" w:cs="楷体"/>
          <w:sz w:val="28"/>
          <w:szCs w:val="28"/>
        </w:rPr>
      </w:pPr>
      <w:r>
        <w:rPr>
          <w:rFonts w:hint="eastAsia" w:ascii="SimHei" w:hAnsi="SimHei" w:eastAsia="黑体" w:cs="楷体"/>
          <w:sz w:val="28"/>
          <w:szCs w:val="28"/>
        </w:rPr>
        <w:t xml:space="preserve">              </w:t>
      </w:r>
      <w:r>
        <w:rPr>
          <w:rFonts w:hint="eastAsia" w:ascii="SimHei" w:hAnsi="SimHei" w:eastAsia="黑体" w:cs="楷体"/>
          <w:b/>
          <w:bCs/>
          <w:sz w:val="32"/>
          <w:szCs w:val="32"/>
        </w:rPr>
        <w:t xml:space="preserve">     第三章 </w:t>
      </w:r>
      <w:r>
        <w:rPr>
          <w:rFonts w:hint="eastAsia" w:ascii="SimHei" w:hAnsi="SimHei" w:eastAsia="黑体" w:cs="楷体"/>
          <w:b/>
          <w:bCs/>
          <w:sz w:val="32"/>
          <w:szCs w:val="32"/>
          <w:lang w:val="en-US" w:eastAsia="zh-CN"/>
        </w:rPr>
        <w:t xml:space="preserve">  </w:t>
      </w:r>
      <w:r>
        <w:rPr>
          <w:rFonts w:hint="eastAsia" w:ascii="SimHei" w:hAnsi="SimHei" w:eastAsia="黑体" w:cs="楷体"/>
          <w:b/>
          <w:bCs/>
          <w:sz w:val="32"/>
          <w:szCs w:val="32"/>
        </w:rPr>
        <w:t>附则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sz w:val="28"/>
          <w:szCs w:val="28"/>
        </w:rPr>
      </w:pPr>
      <w:r>
        <w:rPr>
          <w:rFonts w:hint="eastAsia" w:ascii="SimHei" w:hAnsi="SimHei" w:eastAsia="黑体" w:cs="楷体"/>
          <w:sz w:val="28"/>
          <w:szCs w:val="28"/>
        </w:rPr>
        <w:t>本制度经总经理、董事长审核后于20</w:t>
      </w:r>
      <w:r>
        <w:rPr>
          <w:rFonts w:hint="eastAsia" w:ascii="SimHei" w:hAnsi="SimHei" w:eastAsia="黑体" w:cs="楷体"/>
          <w:sz w:val="28"/>
          <w:szCs w:val="28"/>
          <w:lang w:val="en-US" w:eastAsia="zh-CN"/>
        </w:rPr>
        <w:t>XX</w:t>
      </w:r>
      <w:r>
        <w:rPr>
          <w:rFonts w:hint="eastAsia" w:ascii="SimHei" w:hAnsi="SimHei" w:eastAsia="黑体" w:cs="楷体"/>
          <w:sz w:val="28"/>
          <w:szCs w:val="28"/>
        </w:rPr>
        <w:t>年12月1日正式执行（不包括第九条），此制度的解释权、修改权归人力资源部、总经理办公室！</w:t>
      </w:r>
    </w:p>
    <w:p>
      <w:pPr>
        <w:spacing w:line="360" w:lineRule="auto"/>
        <w:rPr>
          <w:rFonts w:hint="eastAsia" w:ascii="楷体" w:hAnsi="楷体" w:eastAsia="楷体" w:cs="楷体"/>
          <w:sz w:val="28"/>
          <w:szCs w:val="28"/>
        </w:rPr>
      </w:pPr>
    </w:p>
    <w:p>
      <w:pPr>
        <w:spacing w:line="360" w:lineRule="auto"/>
        <w:jc w:val="right"/>
        <w:rPr>
          <w:rFonts w:hint="eastAsia" w:ascii="楷体" w:hAnsi="楷体" w:eastAsia="楷体" w:cs="楷体"/>
          <w:sz w:val="36"/>
          <w:szCs w:val="28"/>
        </w:rPr>
      </w:pPr>
      <w:r>
        <w:rPr>
          <w:rFonts w:hint="eastAsia" w:ascii="SimHei" w:hAnsi="SimHei" w:eastAsia="黑体" w:cs="楷体"/>
          <w:sz w:val="36"/>
          <w:szCs w:val="28"/>
        </w:rPr>
        <w:t xml:space="preserve">                       XX公司</w:t>
      </w:r>
    </w:p>
    <w:p>
      <w:pPr>
        <w:spacing w:line="360" w:lineRule="auto"/>
        <w:jc w:val="right"/>
        <w:rPr>
          <w:rFonts w:hint="eastAsia" w:ascii="楷体" w:hAnsi="楷体" w:eastAsia="楷体" w:cs="楷体"/>
          <w:sz w:val="36"/>
          <w:szCs w:val="28"/>
        </w:rPr>
      </w:pPr>
      <w:r>
        <w:rPr>
          <w:rFonts w:hint="eastAsia" w:ascii="SimHei" w:hAnsi="SimHei" w:eastAsia="黑体" w:cs="楷体"/>
          <w:sz w:val="36"/>
          <w:szCs w:val="28"/>
        </w:rPr>
        <w:t xml:space="preserve">                    二O</w:t>
      </w:r>
      <w:r>
        <w:rPr>
          <w:rFonts w:hint="eastAsia" w:ascii="SimHei" w:hAnsi="SimHei" w:eastAsia="黑体" w:cs="楷体"/>
          <w:sz w:val="36"/>
          <w:szCs w:val="28"/>
          <w:lang w:val="en-US" w:eastAsia="zh-CN"/>
        </w:rPr>
        <w:t>XX</w:t>
      </w:r>
      <w:r>
        <w:rPr>
          <w:rFonts w:hint="eastAsia" w:ascii="SimHei" w:hAnsi="SimHei" w:eastAsia="黑体" w:cs="楷体"/>
          <w:sz w:val="36"/>
          <w:szCs w:val="28"/>
        </w:rPr>
        <w:t>年十一月</w:t>
      </w:r>
    </w:p>
    <w:p>
      <w:pPr>
        <w:spacing w:line="360" w:lineRule="auto"/>
        <w:rPr>
          <w:rFonts w:hint="eastAsia" w:ascii="楷体" w:hAnsi="楷体" w:eastAsia="楷体" w:cs="楷体"/>
          <w:sz w:val="36"/>
          <w:szCs w:val="28"/>
        </w:rPr>
      </w:pPr>
    </w:p>
    <w:p>
      <w:pPr>
        <w:spacing w:line="360" w:lineRule="auto"/>
        <w:ind w:firstLine="720" w:firstLineChars="200"/>
        <w:rPr>
          <w:rFonts w:hint="eastAsia" w:ascii="楷体" w:hAnsi="楷体" w:eastAsia="楷体" w:cs="楷体"/>
          <w:sz w:val="36"/>
          <w:szCs w:val="28"/>
        </w:rPr>
      </w:pPr>
      <w:r>
        <w:rPr>
          <w:rFonts w:hint="eastAsia" w:ascii="SimHei" w:hAnsi="SimHei" w:eastAsia="黑体" w:cs="楷体"/>
          <w:sz w:val="36"/>
          <w:szCs w:val="28"/>
        </w:rPr>
        <w:t>拟定：             审核：          核准：</w:t>
      </w:r>
    </w:p>
    <w:p>
      <w:pPr>
        <w:spacing w:line="360" w:lineRule="auto"/>
        <w:ind w:left="180"/>
        <w:rPr>
          <w:rFonts w:hint="eastAsia" w:ascii="楷体" w:hAnsi="楷体" w:eastAsia="楷体" w:cs="楷体"/>
          <w:sz w:val="28"/>
          <w:szCs w:val="28"/>
        </w:rPr>
      </w:pPr>
    </w:p>
    <w:p>
      <w:pPr>
        <w:rPr>
          <w:rFonts w:hint="eastAsia" w:ascii="楷体" w:hAnsi="楷体" w:eastAsia="楷体" w:cs="楷体"/>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11"/>
      <w:numFmt w:val="chineseCounting"/>
      <w:suff w:val="space"/>
      <w:lvlText w:val="%1条"/>
      <w:lvlJc w:val="left"/>
    </w:lvl>
  </w:abstractNum>
  <w:abstractNum w:abstractNumId="1">
    <w:nsid w:val="00000009"/>
    <w:multiLevelType w:val="multilevel"/>
    <w:tmpl w:val="00000009"/>
    <w:lvl w:ilvl="0" w:tentative="0">
      <w:start w:val="1"/>
      <w:numFmt w:val="japaneseCounting"/>
      <w:lvlText w:val="第%1条"/>
      <w:lvlJc w:val="left"/>
      <w:pPr>
        <w:tabs>
          <w:tab w:val="left" w:pos="1200"/>
        </w:tabs>
        <w:ind w:left="1200" w:hanging="12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A"/>
    <w:multiLevelType w:val="multilevel"/>
    <w:tmpl w:val="0000000A"/>
    <w:lvl w:ilvl="0" w:tentative="0">
      <w:start w:val="1"/>
      <w:numFmt w:val="decimal"/>
      <w:lvlText w:val="%1、"/>
      <w:lvlJc w:val="left"/>
      <w:pPr>
        <w:tabs>
          <w:tab w:val="left" w:pos="870"/>
        </w:tabs>
        <w:ind w:left="870" w:hanging="720"/>
      </w:pPr>
      <w:rPr>
        <w:rFonts w:hint="default"/>
      </w:rPr>
    </w:lvl>
    <w:lvl w:ilvl="1" w:tentative="0">
      <w:start w:val="1"/>
      <w:numFmt w:val="lowerLetter"/>
      <w:lvlText w:val="%2)"/>
      <w:lvlJc w:val="left"/>
      <w:pPr>
        <w:tabs>
          <w:tab w:val="left" w:pos="990"/>
        </w:tabs>
        <w:ind w:left="990" w:hanging="420"/>
      </w:pPr>
    </w:lvl>
    <w:lvl w:ilvl="2" w:tentative="0">
      <w:start w:val="1"/>
      <w:numFmt w:val="lowerRoman"/>
      <w:lvlText w:val="%3."/>
      <w:lvlJc w:val="right"/>
      <w:pPr>
        <w:tabs>
          <w:tab w:val="left" w:pos="1410"/>
        </w:tabs>
        <w:ind w:left="1410" w:hanging="420"/>
      </w:pPr>
    </w:lvl>
    <w:lvl w:ilvl="3" w:tentative="0">
      <w:start w:val="1"/>
      <w:numFmt w:val="decimal"/>
      <w:lvlText w:val="%4."/>
      <w:lvlJc w:val="left"/>
      <w:pPr>
        <w:tabs>
          <w:tab w:val="left" w:pos="1830"/>
        </w:tabs>
        <w:ind w:left="1830" w:hanging="420"/>
      </w:pPr>
    </w:lvl>
    <w:lvl w:ilvl="4" w:tentative="0">
      <w:start w:val="1"/>
      <w:numFmt w:val="lowerLetter"/>
      <w:lvlText w:val="%5)"/>
      <w:lvlJc w:val="left"/>
      <w:pPr>
        <w:tabs>
          <w:tab w:val="left" w:pos="2250"/>
        </w:tabs>
        <w:ind w:left="2250" w:hanging="420"/>
      </w:p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3">
    <w:nsid w:val="0000000B"/>
    <w:multiLevelType w:val="multilevel"/>
    <w:tmpl w:val="0000000B"/>
    <w:lvl w:ilvl="0" w:tentative="0">
      <w:start w:val="1"/>
      <w:numFmt w:val="japaneseCounting"/>
      <w:lvlText w:val="第%1章"/>
      <w:lvlJc w:val="left"/>
      <w:pPr>
        <w:tabs>
          <w:tab w:val="left" w:pos="3985"/>
        </w:tabs>
        <w:ind w:left="3985" w:hanging="1425"/>
      </w:pPr>
      <w:rPr>
        <w:rFonts w:hint="default"/>
      </w:rPr>
    </w:lvl>
    <w:lvl w:ilvl="1" w:tentative="0">
      <w:start w:val="1"/>
      <w:numFmt w:val="lowerLetter"/>
      <w:lvlText w:val="%2)"/>
      <w:lvlJc w:val="left"/>
      <w:pPr>
        <w:tabs>
          <w:tab w:val="left" w:pos="3400"/>
        </w:tabs>
        <w:ind w:left="3400" w:hanging="420"/>
      </w:pPr>
    </w:lvl>
    <w:lvl w:ilvl="2" w:tentative="0">
      <w:start w:val="1"/>
      <w:numFmt w:val="lowerRoman"/>
      <w:lvlText w:val="%3."/>
      <w:lvlJc w:val="right"/>
      <w:pPr>
        <w:tabs>
          <w:tab w:val="left" w:pos="3820"/>
        </w:tabs>
        <w:ind w:left="3820" w:hanging="420"/>
      </w:pPr>
    </w:lvl>
    <w:lvl w:ilvl="3" w:tentative="0">
      <w:start w:val="1"/>
      <w:numFmt w:val="decimal"/>
      <w:lvlText w:val="%4."/>
      <w:lvlJc w:val="left"/>
      <w:pPr>
        <w:tabs>
          <w:tab w:val="left" w:pos="4240"/>
        </w:tabs>
        <w:ind w:left="4240" w:hanging="420"/>
      </w:pPr>
    </w:lvl>
    <w:lvl w:ilvl="4" w:tentative="0">
      <w:start w:val="1"/>
      <w:numFmt w:val="lowerLetter"/>
      <w:lvlText w:val="%5)"/>
      <w:lvlJc w:val="left"/>
      <w:pPr>
        <w:tabs>
          <w:tab w:val="left" w:pos="4660"/>
        </w:tabs>
        <w:ind w:left="4660" w:hanging="420"/>
      </w:pPr>
    </w:lvl>
    <w:lvl w:ilvl="5" w:tentative="0">
      <w:start w:val="1"/>
      <w:numFmt w:val="lowerRoman"/>
      <w:lvlText w:val="%6."/>
      <w:lvlJc w:val="right"/>
      <w:pPr>
        <w:tabs>
          <w:tab w:val="left" w:pos="5080"/>
        </w:tabs>
        <w:ind w:left="5080" w:hanging="420"/>
      </w:pPr>
    </w:lvl>
    <w:lvl w:ilvl="6" w:tentative="0">
      <w:start w:val="1"/>
      <w:numFmt w:val="decimal"/>
      <w:lvlText w:val="%7."/>
      <w:lvlJc w:val="left"/>
      <w:pPr>
        <w:tabs>
          <w:tab w:val="left" w:pos="5500"/>
        </w:tabs>
        <w:ind w:left="5500" w:hanging="420"/>
      </w:pPr>
    </w:lvl>
    <w:lvl w:ilvl="7" w:tentative="0">
      <w:start w:val="1"/>
      <w:numFmt w:val="lowerLetter"/>
      <w:lvlText w:val="%8)"/>
      <w:lvlJc w:val="left"/>
      <w:pPr>
        <w:tabs>
          <w:tab w:val="left" w:pos="5920"/>
        </w:tabs>
        <w:ind w:left="5920" w:hanging="420"/>
      </w:pPr>
    </w:lvl>
    <w:lvl w:ilvl="8" w:tentative="0">
      <w:start w:val="1"/>
      <w:numFmt w:val="lowerRoman"/>
      <w:lvlText w:val="%9."/>
      <w:lvlJc w:val="right"/>
      <w:pPr>
        <w:tabs>
          <w:tab w:val="left" w:pos="6340"/>
        </w:tabs>
        <w:ind w:left="6340" w:hanging="420"/>
      </w:pPr>
    </w:lvl>
  </w:abstractNum>
  <w:abstractNum w:abstractNumId="4">
    <w:nsid w:val="0000000C"/>
    <w:multiLevelType w:val="multilevel"/>
    <w:tmpl w:val="0000000C"/>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8"/>
      <w:numFmt w:val="chineseCounting"/>
      <w:suff w:val="space"/>
      <w:lvlText w:val="第%1条"/>
      <w:lvlJc w:val="left"/>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601378"/>
    <w:rsid w:val="0061389D"/>
    <w:rsid w:val="316F043F"/>
    <w:rsid w:val="361764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d_post_content"/>
    <w:basedOn w:val="1"/>
    <w:uiPriority w:val="0"/>
    <w:pPr>
      <w:widowControl/>
      <w:wordWrap w:val="0"/>
      <w:spacing w:before="100" w:beforeLines="0" w:beforeAutospacing="1" w:after="100" w:afterLines="0" w:afterAutospacing="1" w:line="360" w:lineRule="atLeast"/>
      <w:jc w:val="left"/>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深圳市远望科工贸有限公司</Company>
  <Pages>1</Pages>
  <Words>338</Words>
  <Characters>1931</Characters>
  <Lines>16</Lines>
  <Paragraphs>4</Paragraphs>
  <TotalTime>7</TotalTime>
  <ScaleCrop>false</ScaleCrop>
  <LinksUpToDate>false</LinksUpToDate>
  <CharactersWithSpaces>2265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2011-11-20T20:58:00Z</dcterms:created>
  <dc:creator>user</dc:creator>
  <cp:lastModifiedBy>91方案网～齐志锁</cp:lastModifiedBy>
  <dcterms:modified xsi:type="dcterms:W3CDTF">2020-10-14T06:24:19Z</dcterms:modified>
  <dc:title>                 远望●淦拓---员工激励方案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