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jc w:val="both"/>
        <w:textAlignment w:val="auto"/>
        <w:rPr>
          <w:rFonts w:hint="eastAsia" w:ascii="楷体" w:hAnsi="楷体" w:eastAsia="楷体" w:cs="楷体"/>
          <w:sz w:val="20"/>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jc w:val="both"/>
        <w:textAlignment w:val="auto"/>
        <w:rPr>
          <w:rFonts w:hint="eastAsia" w:ascii="楷体" w:hAnsi="楷体" w:eastAsia="楷体" w:cs="楷体"/>
          <w:sz w:val="20"/>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jc w:val="both"/>
        <w:textAlignment w:val="auto"/>
        <w:rPr>
          <w:rFonts w:hint="eastAsia" w:ascii="楷体" w:hAnsi="楷体" w:eastAsia="楷体" w:cs="楷体"/>
          <w:sz w:val="20"/>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jc w:val="both"/>
        <w:textAlignment w:val="auto"/>
        <w:rPr>
          <w:rFonts w:hint="eastAsia" w:ascii="楷体" w:hAnsi="楷体" w:eastAsia="楷体" w:cs="楷体"/>
          <w:sz w:val="20"/>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jc w:val="both"/>
        <w:textAlignment w:val="auto"/>
        <w:rPr>
          <w:rFonts w:hint="eastAsia" w:ascii="楷体" w:hAnsi="楷体" w:eastAsia="楷体" w:cs="楷体"/>
          <w:sz w:val="20"/>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jc w:val="both"/>
        <w:textAlignment w:val="auto"/>
        <w:rPr>
          <w:rFonts w:hint="eastAsia" w:ascii="楷体" w:hAnsi="楷体" w:eastAsia="楷体" w:cs="楷体"/>
          <w:sz w:val="20"/>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jc w:val="both"/>
        <w:textAlignment w:val="auto"/>
        <w:rPr>
          <w:rFonts w:hint="eastAsia" w:ascii="楷体" w:hAnsi="楷体" w:eastAsia="楷体" w:cs="楷体"/>
          <w:sz w:val="20"/>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jc w:val="both"/>
        <w:textAlignment w:val="auto"/>
        <w:rPr>
          <w:rFonts w:hint="eastAsia" w:ascii="楷体" w:hAnsi="楷体" w:eastAsia="楷体" w:cs="楷体"/>
          <w:sz w:val="20"/>
        </w:rPr>
      </w:pPr>
      <w:bookmarkStart w:id="15" w:name="_GoBack"/>
      <w:bookmarkEnd w:id="15"/>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jc w:val="both"/>
        <w:textAlignment w:val="auto"/>
        <w:rPr>
          <w:rFonts w:hint="eastAsia" w:ascii="楷体" w:hAnsi="楷体" w:eastAsia="楷体" w:cs="楷体"/>
          <w:sz w:val="20"/>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jc w:val="both"/>
        <w:textAlignment w:val="auto"/>
        <w:rPr>
          <w:rFonts w:hint="eastAsia" w:ascii="楷体" w:hAnsi="楷体" w:eastAsia="楷体" w:cs="楷体"/>
          <w:sz w:val="20"/>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jc w:val="both"/>
        <w:textAlignment w:val="auto"/>
        <w:rPr>
          <w:rFonts w:hint="eastAsia" w:ascii="楷体" w:hAnsi="楷体" w:eastAsia="楷体" w:cs="楷体"/>
          <w:sz w:val="20"/>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jc w:val="both"/>
        <w:textAlignment w:val="auto"/>
        <w:rPr>
          <w:rFonts w:hint="eastAsia" w:ascii="楷体" w:hAnsi="楷体" w:eastAsia="楷体" w:cs="楷体"/>
          <w:sz w:val="20"/>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jc w:val="both"/>
        <w:textAlignment w:val="auto"/>
        <w:rPr>
          <w:rFonts w:hint="eastAsia" w:ascii="楷体" w:hAnsi="楷体" w:eastAsia="楷体" w:cs="楷体"/>
          <w:sz w:val="20"/>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jc w:val="both"/>
        <w:textAlignment w:val="auto"/>
        <w:rPr>
          <w:rFonts w:hint="eastAsia" w:ascii="楷体" w:hAnsi="楷体" w:eastAsia="楷体" w:cs="楷体"/>
          <w:sz w:val="20"/>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20" w:firstLineChars="200"/>
        <w:jc w:val="both"/>
        <w:textAlignment w:val="auto"/>
        <w:rPr>
          <w:rFonts w:hint="eastAsia" w:ascii="楷体" w:hAnsi="楷体" w:eastAsia="楷体" w:cs="楷体"/>
          <w:sz w:val="16"/>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b/>
          <w:color w:val="FF0000"/>
          <w:w w:val="105"/>
          <w:sz w:val="36"/>
          <w:szCs w:val="16"/>
          <w:lang w:val="en-US" w:eastAsia="zh-CN"/>
        </w:rPr>
      </w:pPr>
      <w:r>
        <w:rPr>
          <w:rFonts w:hint="eastAsia" w:ascii="SimHei" w:hAnsi="SimHei" w:eastAsia="黑体" w:cs="楷体"/>
          <w:b/>
          <w:color w:val="FF0000"/>
          <w:w w:val="105"/>
          <w:sz w:val="36"/>
          <w:szCs w:val="16"/>
        </w:rPr>
        <w:t>酒店行业</w:t>
      </w:r>
      <w:r>
        <w:rPr>
          <w:rFonts w:hint="eastAsia" w:ascii="SimHei" w:hAnsi="SimHei" w:eastAsia="黑体" w:cs="楷体"/>
          <w:b/>
          <w:color w:val="FF0000"/>
          <w:w w:val="105"/>
          <w:sz w:val="36"/>
          <w:szCs w:val="16"/>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b/>
          <w:color w:val="FF0000"/>
          <w:w w:val="105"/>
          <w:sz w:val="36"/>
          <w:szCs w:val="16"/>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b/>
          <w:sz w:val="42"/>
        </w:rPr>
      </w:pPr>
      <w:r>
        <w:rPr>
          <w:rFonts w:hint="eastAsia" w:ascii="SimHei" w:hAnsi="SimHei" w:eastAsia="黑体" w:cs="楷体"/>
          <w:b w:val="0"/>
          <w:bCs/>
          <w:color w:val="00B0F0"/>
          <w:w w:val="105"/>
          <w:sz w:val="72"/>
          <w:szCs w:val="72"/>
        </w:rPr>
        <w:t>薪酬体系设计方案</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2" w:firstLineChars="200"/>
        <w:jc w:val="both"/>
        <w:textAlignment w:val="auto"/>
        <w:rPr>
          <w:rFonts w:hint="eastAsia" w:ascii="楷体" w:hAnsi="楷体" w:eastAsia="楷体" w:cs="楷体"/>
          <w:b/>
          <w:sz w:val="20"/>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2" w:firstLineChars="200"/>
        <w:jc w:val="both"/>
        <w:textAlignment w:val="auto"/>
        <w:rPr>
          <w:rFonts w:hint="eastAsia" w:ascii="楷体" w:hAnsi="楷体" w:eastAsia="楷体" w:cs="楷体"/>
          <w:b/>
          <w:sz w:val="20"/>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2" w:firstLineChars="200"/>
        <w:jc w:val="both"/>
        <w:textAlignment w:val="auto"/>
        <w:rPr>
          <w:rFonts w:hint="eastAsia" w:ascii="楷体" w:hAnsi="楷体" w:eastAsia="楷体" w:cs="楷体"/>
          <w:b/>
          <w:sz w:val="20"/>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2" w:firstLineChars="200"/>
        <w:jc w:val="both"/>
        <w:textAlignment w:val="auto"/>
        <w:rPr>
          <w:rFonts w:hint="eastAsia" w:ascii="楷体" w:hAnsi="楷体" w:eastAsia="楷体" w:cs="楷体"/>
          <w:b/>
          <w:sz w:val="20"/>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2" w:firstLineChars="200"/>
        <w:jc w:val="both"/>
        <w:textAlignment w:val="auto"/>
        <w:rPr>
          <w:rFonts w:hint="eastAsia" w:ascii="楷体" w:hAnsi="楷体" w:eastAsia="楷体" w:cs="楷体"/>
          <w:b/>
          <w:sz w:val="20"/>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2" w:firstLineChars="200"/>
        <w:jc w:val="both"/>
        <w:textAlignment w:val="auto"/>
        <w:rPr>
          <w:rFonts w:hint="eastAsia" w:ascii="楷体" w:hAnsi="楷体" w:eastAsia="楷体" w:cs="楷体"/>
          <w:b/>
          <w:sz w:val="20"/>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2" w:firstLineChars="200"/>
        <w:jc w:val="both"/>
        <w:textAlignment w:val="auto"/>
        <w:rPr>
          <w:rFonts w:hint="eastAsia" w:ascii="楷体" w:hAnsi="楷体" w:eastAsia="楷体" w:cs="楷体"/>
          <w:b/>
          <w:sz w:val="20"/>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2" w:firstLineChars="200"/>
        <w:jc w:val="both"/>
        <w:textAlignment w:val="auto"/>
        <w:rPr>
          <w:rFonts w:hint="eastAsia" w:ascii="楷体" w:hAnsi="楷体" w:eastAsia="楷体" w:cs="楷体"/>
          <w:b/>
          <w:sz w:val="20"/>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2" w:firstLineChars="200"/>
        <w:jc w:val="both"/>
        <w:textAlignment w:val="auto"/>
        <w:rPr>
          <w:rFonts w:hint="eastAsia" w:ascii="楷体" w:hAnsi="楷体" w:eastAsia="楷体" w:cs="楷体"/>
          <w:b/>
          <w:sz w:val="20"/>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2" w:firstLineChars="200"/>
        <w:jc w:val="both"/>
        <w:textAlignment w:val="auto"/>
        <w:rPr>
          <w:rFonts w:hint="eastAsia" w:ascii="楷体" w:hAnsi="楷体" w:eastAsia="楷体" w:cs="楷体"/>
          <w:b/>
          <w:sz w:val="20"/>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2" w:firstLineChars="200"/>
        <w:jc w:val="both"/>
        <w:textAlignment w:val="auto"/>
        <w:rPr>
          <w:rFonts w:hint="eastAsia" w:ascii="楷体" w:hAnsi="楷体" w:eastAsia="楷体" w:cs="楷体"/>
          <w:b/>
          <w:sz w:val="20"/>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2" w:firstLineChars="200"/>
        <w:jc w:val="both"/>
        <w:textAlignment w:val="auto"/>
        <w:rPr>
          <w:rFonts w:hint="eastAsia" w:ascii="楷体" w:hAnsi="楷体" w:eastAsia="楷体" w:cs="楷体"/>
          <w:b/>
          <w:sz w:val="20"/>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2" w:firstLineChars="200"/>
        <w:jc w:val="both"/>
        <w:textAlignment w:val="auto"/>
        <w:rPr>
          <w:rFonts w:hint="eastAsia" w:ascii="楷体" w:hAnsi="楷体" w:eastAsia="楷体" w:cs="楷体"/>
          <w:b/>
          <w:sz w:val="20"/>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2" w:firstLineChars="200"/>
        <w:jc w:val="both"/>
        <w:textAlignment w:val="auto"/>
        <w:rPr>
          <w:rFonts w:hint="eastAsia" w:ascii="楷体" w:hAnsi="楷体" w:eastAsia="楷体" w:cs="楷体"/>
          <w:b/>
          <w:sz w:val="20"/>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20" w:firstLineChars="200"/>
        <w:jc w:val="both"/>
        <w:textAlignment w:val="auto"/>
        <w:rPr>
          <w:rFonts w:hint="eastAsia" w:ascii="楷体" w:hAnsi="楷体" w:eastAsia="楷体" w:cs="楷体"/>
          <w:sz w:val="26"/>
        </w:rPr>
      </w:pPr>
    </w:p>
    <w:p>
      <w:pPr>
        <w:rPr>
          <w:rFonts w:hint="eastAsia" w:ascii="楷体" w:hAnsi="楷体" w:eastAsia="楷体" w:cs="楷体"/>
          <w:w w:val="105"/>
          <w:sz w:val="28"/>
          <w:szCs w:val="28"/>
        </w:rPr>
      </w:pPr>
      <w:bookmarkStart w:id="0" w:name="_TOC_250014"/>
      <w:bookmarkEnd w:id="0"/>
      <w:r>
        <w:rPr>
          <w:rFonts w:hint="eastAsia" w:ascii="SimHei" w:hAnsi="SimHei" w:eastAsia="黑体" w:cs="楷体"/>
          <w:w w:val="105"/>
          <w:sz w:val="28"/>
          <w:szCs w:val="28"/>
        </w:rPr>
      </w:r>
    </w:p>
    <w:p>
      <w:pPr>
        <w:pStyle w:val="3"/>
        <w:keepNext w:val="0"/>
        <w:keepLines w:val="0"/>
        <w:pageBreakBefore w:val="0"/>
        <w:widowControl w:val="0"/>
        <w:tabs>
          <w:tab w:val="left" w:pos="1119"/>
        </w:tabs>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sz w:val="28"/>
          <w:szCs w:val="28"/>
        </w:rPr>
      </w:pPr>
      <w:r>
        <w:rPr>
          <w:rFonts w:hint="eastAsia" w:ascii="SimHei" w:hAnsi="SimHei" w:eastAsia="黑体" w:cs="楷体"/>
          <w:w w:val="105"/>
          <w:sz w:val="28"/>
          <w:szCs w:val="28"/>
        </w:rPr>
        <w:t>第一章</w:t>
      </w:r>
      <w:r>
        <w:rPr>
          <w:rFonts w:hint="eastAsia" w:ascii="SimHei" w:hAnsi="SimHei" w:eastAsia="黑体" w:cs="楷体"/>
          <w:w w:val="105"/>
          <w:sz w:val="28"/>
          <w:szCs w:val="28"/>
        </w:rPr>
        <w:tab/>
      </w:r>
      <w:r>
        <w:rPr>
          <w:rFonts w:hint="eastAsia" w:ascii="SimHei" w:hAnsi="SimHei" w:eastAsia="黑体" w:cs="楷体"/>
          <w:w w:val="105"/>
          <w:sz w:val="28"/>
          <w:szCs w:val="28"/>
        </w:rPr>
        <w:t>总则</w:t>
      </w:r>
    </w:p>
    <w:p>
      <w:pPr>
        <w:keepNext w:val="0"/>
        <w:keepLines w:val="0"/>
        <w:pageBreakBefore w:val="0"/>
        <w:widowControl w:val="0"/>
        <w:tabs>
          <w:tab w:val="left" w:pos="2286"/>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sz w:val="24"/>
        </w:rPr>
      </w:pPr>
      <w:r>
        <w:rPr>
          <w:rFonts w:hint="eastAsia" w:ascii="SimHei" w:hAnsi="SimHei" w:eastAsia="黑体" w:cs="楷体"/>
          <w:b/>
          <w:sz w:val="23"/>
        </w:rPr>
        <w:t>第一条</w:t>
      </w:r>
      <w:r>
        <w:rPr>
          <w:rFonts w:hint="eastAsia" w:ascii="SimHei" w:hAnsi="SimHei" w:eastAsia="黑体" w:cs="楷体"/>
          <w:b/>
          <w:sz w:val="23"/>
          <w:lang w:val="en-US" w:eastAsia="zh-CN"/>
        </w:rPr>
        <w:t xml:space="preserve"> </w:t>
      </w:r>
      <w:r>
        <w:rPr>
          <w:rFonts w:hint="eastAsia" w:ascii="SimHei" w:hAnsi="SimHei" w:eastAsia="黑体" w:cs="楷体"/>
          <w:sz w:val="24"/>
        </w:rPr>
        <w:t>薪酬释义：</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薪酬是对员工为公司所做出贡献和付出努力的补偿，同时体现工作性质、员工的技能与经验。</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200" w:right="0" w:rightChars="0"/>
        <w:jc w:val="both"/>
        <w:textAlignment w:val="auto"/>
        <w:rPr>
          <w:rFonts w:hint="eastAsia" w:ascii="楷体" w:hAnsi="楷体" w:eastAsia="楷体" w:cs="楷体"/>
          <w:sz w:val="24"/>
        </w:rPr>
      </w:pPr>
      <w:r>
        <w:rPr>
          <w:rFonts w:hint="eastAsia" w:ascii="SimHei" w:hAnsi="SimHei" w:eastAsia="黑体" w:cs="楷体"/>
          <w:b/>
          <w:bCs/>
          <w:sz w:val="24"/>
          <w:lang w:eastAsia="zh-CN"/>
        </w:rPr>
        <w:t>第二条</w:t>
      </w:r>
      <w:r>
        <w:rPr>
          <w:rFonts w:hint="eastAsia" w:ascii="SimHei" w:hAnsi="SimHei" w:eastAsia="黑体" w:cs="楷体"/>
          <w:sz w:val="24"/>
          <w:lang w:val="en-US" w:eastAsia="zh-CN"/>
        </w:rPr>
        <w:t xml:space="preserve"> </w:t>
      </w:r>
      <w:r>
        <w:rPr>
          <w:rFonts w:hint="eastAsia" w:ascii="SimHei" w:hAnsi="SimHei" w:eastAsia="黑体" w:cs="楷体"/>
          <w:sz w:val="24"/>
        </w:rPr>
        <w:t>适用范围： 公司全体正式员工。</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200" w:right="0" w:rightChars="0"/>
        <w:jc w:val="both"/>
        <w:textAlignment w:val="auto"/>
        <w:rPr>
          <w:rFonts w:hint="eastAsia" w:ascii="楷体" w:hAnsi="楷体" w:eastAsia="楷体" w:cs="楷体"/>
          <w:sz w:val="24"/>
        </w:rPr>
      </w:pPr>
      <w:r>
        <w:rPr>
          <w:rFonts w:hint="eastAsia" w:ascii="SimHei" w:hAnsi="SimHei" w:eastAsia="黑体" w:cs="楷体"/>
          <w:b/>
          <w:sz w:val="23"/>
        </w:rPr>
        <w:t xml:space="preserve">第三条 </w:t>
      </w:r>
      <w:r>
        <w:rPr>
          <w:rFonts w:hint="eastAsia" w:ascii="SimHei" w:hAnsi="SimHei" w:eastAsia="黑体" w:cs="楷体"/>
          <w:sz w:val="24"/>
        </w:rPr>
        <w:t>目的：</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8" w:firstLineChars="200"/>
        <w:jc w:val="both"/>
        <w:textAlignment w:val="auto"/>
        <w:rPr>
          <w:rFonts w:hint="eastAsia" w:ascii="楷体" w:hAnsi="楷体" w:eastAsia="楷体" w:cs="楷体"/>
        </w:rPr>
      </w:pPr>
      <w:r>
        <w:rPr>
          <w:rFonts w:hint="eastAsia" w:ascii="SimHei" w:hAnsi="SimHei" w:eastAsia="黑体" w:cs="楷体"/>
          <w:spacing w:val="-3"/>
        </w:rPr>
        <w:t>适应公司组织结构调整的要求，使员工能够与公司共同分享发展所带来的收益，把</w:t>
      </w:r>
      <w:r>
        <w:rPr>
          <w:rFonts w:hint="eastAsia" w:ascii="SimHei" w:hAnsi="SimHei" w:eastAsia="黑体" w:cs="楷体"/>
          <w:spacing w:val="-7"/>
        </w:rPr>
        <w:t>短期收益、中期收益与长期收益有效结合起来，增强薪酬的激励性，以达到公司吸引人才，留住、激励人才的目的。</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sz w:val="24"/>
        </w:rPr>
      </w:pPr>
      <w:r>
        <w:rPr>
          <w:rFonts w:hint="eastAsia" w:ascii="SimHei" w:hAnsi="SimHei" w:eastAsia="黑体" w:cs="楷体"/>
          <w:b/>
          <w:sz w:val="23"/>
        </w:rPr>
        <w:t xml:space="preserve">第四条 </w:t>
      </w:r>
      <w:r>
        <w:rPr>
          <w:rFonts w:hint="eastAsia" w:ascii="SimHei" w:hAnsi="SimHei" w:eastAsia="黑体" w:cs="楷体"/>
          <w:sz w:val="24"/>
        </w:rPr>
        <w:t>基本原则：</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（一</w:t>
      </w:r>
      <w:r>
        <w:rPr>
          <w:rFonts w:hint="eastAsia" w:ascii="SimHei" w:hAnsi="SimHei" w:eastAsia="黑体" w:cs="楷体"/>
          <w:spacing w:val="-11"/>
        </w:rPr>
        <w:t>）</w:t>
      </w:r>
      <w:r>
        <w:rPr>
          <w:rFonts w:hint="eastAsia" w:ascii="SimHei" w:hAnsi="SimHei" w:eastAsia="黑体" w:cs="楷体"/>
          <w:spacing w:val="-5"/>
        </w:rPr>
        <w:t>公平性原则：按劳计酬，以体现外部公平、内部公平和个人公平，在确定员</w:t>
      </w:r>
      <w:r>
        <w:rPr>
          <w:rFonts w:hint="eastAsia" w:ascii="SimHei" w:hAnsi="SimHei" w:eastAsia="黑体" w:cs="楷体"/>
          <w:spacing w:val="-16"/>
        </w:rPr>
        <w:t>工薪酬时以职位特点、个人能力、工作业绩及行业薪酬水平为依据，同时适当拉开差距。</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（二）经济性原则：薪酬水平与整个公司的经营业绩紧密联系，将员工的部分工资随公司的当期效益情况浮动。</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（三）激励性原则：薪酬以增强工资的激励性为导向，通过工资晋级和奖金的设置激发员工工作积极性。</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（四</w:t>
      </w:r>
      <w:r>
        <w:rPr>
          <w:rFonts w:hint="eastAsia" w:ascii="SimHei" w:hAnsi="SimHei" w:eastAsia="黑体" w:cs="楷体"/>
          <w:spacing w:val="-57"/>
        </w:rPr>
        <w:t>）</w:t>
      </w:r>
      <w:r>
        <w:rPr>
          <w:rFonts w:hint="eastAsia" w:ascii="SimHei" w:hAnsi="SimHei" w:eastAsia="黑体" w:cs="楷体"/>
          <w:spacing w:val="-11"/>
        </w:rPr>
        <w:t>竞争性原则：在薪酬相对值调整的同时，薪酬总体水平也有一定幅度的提高， 在吸引外部人才方面具有一定的竞争力。</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sz w:val="24"/>
        </w:rPr>
      </w:pPr>
      <w:r>
        <w:rPr>
          <w:rFonts w:hint="eastAsia" w:ascii="SimHei" w:hAnsi="SimHei" w:eastAsia="黑体" w:cs="楷体"/>
          <w:b/>
          <w:sz w:val="23"/>
        </w:rPr>
        <w:t xml:space="preserve">第五条 </w:t>
      </w:r>
      <w:r>
        <w:rPr>
          <w:rFonts w:hint="eastAsia" w:ascii="SimHei" w:hAnsi="SimHei" w:eastAsia="黑体" w:cs="楷体"/>
          <w:sz w:val="24"/>
        </w:rPr>
        <w:t>基本薪酬结构：</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员工的基本薪酬组成为</w:t>
      </w:r>
      <w:r>
        <w:rPr>
          <w:rFonts w:hint="eastAsia" w:ascii="SimHei" w:hAnsi="SimHei" w:eastAsia="黑体" w:cs="楷体"/>
          <w:sz w:val="20"/>
        </w:rPr>
        <w:t>：</w:t>
      </w:r>
      <w:r>
        <w:rPr>
          <w:rFonts w:hint="eastAsia" w:ascii="SimHei" w:hAnsi="SimHei" w:eastAsia="黑体" w:cs="楷体"/>
        </w:rPr>
        <w:t>岗位工资＋附加工资+奖金</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sz w:val="24"/>
        </w:rPr>
      </w:pPr>
      <w:r>
        <w:rPr>
          <w:rFonts w:hint="eastAsia" w:ascii="SimHei" w:hAnsi="SimHei" w:eastAsia="黑体" w:cs="楷体"/>
          <w:b/>
          <w:sz w:val="23"/>
        </w:rPr>
        <w:t xml:space="preserve">第六条 </w:t>
      </w:r>
      <w:r>
        <w:rPr>
          <w:rFonts w:hint="eastAsia" w:ascii="SimHei" w:hAnsi="SimHei" w:eastAsia="黑体" w:cs="楷体"/>
          <w:sz w:val="24"/>
        </w:rPr>
        <w:t>薪酬体系：</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根据员工的工作性质和特点，公司薪酬体系由年薪制、岗位效益工资制、销售提成工资制、计件工资制及协议工资制五种类型构成。</w:t>
      </w:r>
    </w:p>
    <w:p>
      <w:pPr>
        <w:pStyle w:val="3"/>
        <w:keepNext w:val="0"/>
        <w:keepLines w:val="0"/>
        <w:pageBreakBefore w:val="0"/>
        <w:widowControl w:val="0"/>
        <w:tabs>
          <w:tab w:val="left" w:pos="1119"/>
        </w:tabs>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w w:val="105"/>
          <w:sz w:val="28"/>
          <w:szCs w:val="28"/>
        </w:rPr>
      </w:pPr>
      <w:bookmarkStart w:id="1" w:name="_TOC_250013"/>
      <w:bookmarkEnd w:id="1"/>
      <w:r>
        <w:rPr>
          <w:rFonts w:hint="eastAsia" w:ascii="SimHei" w:hAnsi="SimHei" w:eastAsia="黑体" w:cs="楷体"/>
          <w:w w:val="105"/>
          <w:sz w:val="28"/>
          <w:szCs w:val="28"/>
        </w:rPr>
        <w:t>第二章</w:t>
      </w:r>
      <w:r>
        <w:rPr>
          <w:rFonts w:hint="eastAsia" w:ascii="SimHei" w:hAnsi="SimHei" w:eastAsia="黑体" w:cs="楷体"/>
          <w:w w:val="105"/>
          <w:sz w:val="28"/>
          <w:szCs w:val="28"/>
        </w:rPr>
        <w:tab/>
      </w:r>
      <w:r>
        <w:rPr>
          <w:rFonts w:hint="eastAsia" w:ascii="SimHei" w:hAnsi="SimHei" w:eastAsia="黑体" w:cs="楷体"/>
          <w:w w:val="105"/>
          <w:sz w:val="28"/>
          <w:szCs w:val="28"/>
        </w:rPr>
        <w:t>岗位工资</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rPr>
      </w:pPr>
      <w:r>
        <w:rPr>
          <w:rFonts w:hint="eastAsia" w:ascii="SimHei" w:hAnsi="SimHei" w:eastAsia="黑体" w:cs="楷体"/>
          <w:b/>
          <w:sz w:val="23"/>
        </w:rPr>
        <w:t xml:space="preserve">第七条 </w:t>
      </w:r>
      <w:r>
        <w:rPr>
          <w:rFonts w:hint="eastAsia" w:ascii="SimHei" w:hAnsi="SimHei" w:eastAsia="黑体" w:cs="楷体"/>
        </w:rPr>
        <w:t>岗位工资是根据员工的岗位相对价值确定的工资单元。</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sz w:val="24"/>
        </w:rPr>
      </w:pPr>
      <w:r>
        <w:rPr>
          <w:rFonts w:hint="eastAsia" w:ascii="SimHei" w:hAnsi="SimHei" w:eastAsia="黑体" w:cs="楷体"/>
          <w:b/>
          <w:sz w:val="23"/>
        </w:rPr>
        <w:t xml:space="preserve">第八条 </w:t>
      </w:r>
      <w:r>
        <w:rPr>
          <w:rFonts w:hint="eastAsia" w:ascii="SimHei" w:hAnsi="SimHei" w:eastAsia="黑体" w:cs="楷体"/>
          <w:sz w:val="24"/>
        </w:rPr>
        <w:t>岗位工资的分类：</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（一</w:t>
      </w:r>
      <w:r>
        <w:rPr>
          <w:rFonts w:hint="eastAsia" w:ascii="SimHei" w:hAnsi="SimHei" w:eastAsia="黑体" w:cs="楷体"/>
          <w:spacing w:val="-17"/>
        </w:rPr>
        <w:t>）</w:t>
      </w:r>
      <w:r>
        <w:rPr>
          <w:rFonts w:hint="eastAsia" w:ascii="SimHei" w:hAnsi="SimHei" w:eastAsia="黑体" w:cs="楷体"/>
          <w:spacing w:val="-3"/>
        </w:rPr>
        <w:t>根据岗位工作性质，将公司的所有工作岗位进行分类，归入到</w:t>
      </w:r>
      <w:r>
        <w:rPr>
          <w:rFonts w:hint="eastAsia" w:ascii="SimHei" w:hAnsi="SimHei" w:eastAsia="黑体" w:cs="楷体"/>
          <w:color w:val="FF0000"/>
          <w:shd w:val="clear" w:color="auto" w:fill="D9D9D9"/>
        </w:rPr>
        <w:t>服务及操作职</w:t>
      </w:r>
      <w:r>
        <w:rPr>
          <w:rFonts w:hint="eastAsia" w:ascii="SimHei" w:hAnsi="SimHei" w:eastAsia="黑体" w:cs="楷体"/>
          <w:color w:val="FF0000"/>
          <w:spacing w:val="-240"/>
          <w:shd w:val="clear" w:color="auto" w:fill="D9D9D9"/>
        </w:rPr>
        <w:t>工</w:t>
      </w:r>
      <w:r>
        <w:rPr>
          <w:rFonts w:hint="eastAsia" w:ascii="SimHei" w:hAnsi="SimHei" w:eastAsia="黑体" w:cs="楷体"/>
        </w:rPr>
        <w:t>岗位、</w:t>
      </w:r>
      <w:r>
        <w:rPr>
          <w:rFonts w:hint="eastAsia" w:ascii="SimHei" w:hAnsi="SimHei" w:eastAsia="黑体" w:cs="楷体"/>
          <w:color w:val="FF0000"/>
          <w:shd w:val="clear" w:color="auto" w:fill="D9D9D9"/>
        </w:rPr>
        <w:t>专业及技术职工</w:t>
      </w:r>
      <w:r>
        <w:rPr>
          <w:rFonts w:hint="eastAsia" w:ascii="SimHei" w:hAnsi="SimHei" w:eastAsia="黑体" w:cs="楷体"/>
        </w:rPr>
        <w:t>岗位、主管岗位、部长岗位和高管岗位等五个职系。</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（二</w:t>
      </w:r>
      <w:r>
        <w:rPr>
          <w:rFonts w:hint="eastAsia" w:ascii="SimHei" w:hAnsi="SimHei" w:eastAsia="黑体" w:cs="楷体"/>
          <w:spacing w:val="-17"/>
        </w:rPr>
        <w:t>）</w:t>
      </w:r>
      <w:r>
        <w:rPr>
          <w:rFonts w:hint="eastAsia" w:ascii="SimHei" w:hAnsi="SimHei" w:eastAsia="黑体" w:cs="楷体"/>
          <w:spacing w:val="-2"/>
        </w:rPr>
        <w:t>为反映不同岗位的价值区别和体现公平，每个职系中，根据每个岗位的工作</w:t>
      </w:r>
      <w:r>
        <w:rPr>
          <w:rFonts w:hint="eastAsia" w:ascii="SimHei" w:hAnsi="SimHei" w:eastAsia="黑体" w:cs="楷体"/>
          <w:spacing w:val="-7"/>
        </w:rPr>
        <w:t>职责、承担的责任、工作强度和复杂性、知识技能要求及工作环境等综合因素比较，将</w:t>
      </w:r>
      <w:r>
        <w:rPr>
          <w:rFonts w:hint="eastAsia" w:ascii="SimHei" w:hAnsi="SimHei" w:eastAsia="黑体" w:cs="楷体"/>
          <w:spacing w:val="-12"/>
        </w:rPr>
        <w:t>同一职系中不同的岗位归入不同的职等，代表岗位由高到低的价值区别</w:t>
      </w:r>
      <w:r>
        <w:rPr>
          <w:rFonts w:hint="eastAsia" w:ascii="SimHei" w:hAnsi="SimHei" w:eastAsia="黑体" w:cs="楷体"/>
        </w:rPr>
        <w:t>（详见附表一</w:t>
      </w:r>
      <w:r>
        <w:rPr>
          <w:rFonts w:hint="eastAsia" w:ascii="SimHei" w:hAnsi="SimHei" w:eastAsia="黑体" w:cs="楷体"/>
          <w:spacing w:val="-29"/>
        </w:rPr>
        <w:t xml:space="preserve">）， </w:t>
      </w:r>
      <w:r>
        <w:rPr>
          <w:rFonts w:hint="eastAsia" w:ascii="SimHei" w:hAnsi="SimHei" w:eastAsia="黑体" w:cs="楷体"/>
          <w:spacing w:val="-2"/>
        </w:rPr>
        <w:t>人力资源部根据公司的发展和各岗位性质的变化对岗位的职等提出调整建议，经高层管理委员会审议批准后执行。</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（三）为体现相同岗位上不同能力和水平的员工个人价值差距和给员工提供合理的晋级空间，每个职系中的每个职等从低到高均分为五个档次，形成公司的岗位工资体系（详见附表二）</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sz w:val="24"/>
        </w:rPr>
      </w:pPr>
      <w:r>
        <w:rPr>
          <w:rFonts w:hint="eastAsia" w:ascii="SimHei" w:hAnsi="SimHei" w:eastAsia="黑体" w:cs="楷体"/>
          <w:b/>
          <w:sz w:val="23"/>
        </w:rPr>
        <w:t xml:space="preserve">第九条 </w:t>
      </w:r>
      <w:r>
        <w:rPr>
          <w:rFonts w:hint="eastAsia" w:ascii="SimHei" w:hAnsi="SimHei" w:eastAsia="黑体" w:cs="楷体"/>
          <w:sz w:val="24"/>
        </w:rPr>
        <w:t>员工岗位工资的确定：</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（一）符合任职最低要求条件的员工工资，按所在职系职等对应岗位工资的最低档起薪。</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（二）学历条件与工作经验条件中一项高于任职要求而另一项低于任职要求的员工工资，按所在职系职等对应岗位工资的最低档起薪。</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（三）任职的学历条件或经验条件低于任职条件的员工工资，按所在职系职等对应岗位工资的最低档下调一级起薪。</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（四）符合任职条件，其中学历条件或工作经验条件高于任职要求的员工工资， 按所在职系职等对应岗位工资的最低档上调一级起薪。</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（五）对工作能力特别强或工作表现特别优秀的员工工资，经高层管理委员会评议可高于所在职系职等对应的档次起薪。</w:t>
      </w:r>
    </w:p>
    <w:p>
      <w:pPr>
        <w:pStyle w:val="4"/>
        <w:keepNext w:val="0"/>
        <w:keepLines w:val="0"/>
        <w:pageBreakBefore w:val="0"/>
        <w:widowControl w:val="0"/>
        <w:tabs>
          <w:tab w:val="left" w:pos="2406"/>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rPr>
      </w:pPr>
      <w:r>
        <w:rPr>
          <w:rFonts w:hint="eastAsia" w:ascii="SimHei" w:hAnsi="SimHei" w:eastAsia="黑体" w:cs="楷体"/>
          <w:b/>
          <w:sz w:val="23"/>
        </w:rPr>
        <w:t>第十条</w:t>
      </w:r>
      <w:r>
        <w:rPr>
          <w:rFonts w:hint="eastAsia" w:ascii="SimHei" w:hAnsi="SimHei" w:eastAsia="黑体" w:cs="楷体"/>
          <w:b/>
          <w:sz w:val="23"/>
          <w:lang w:val="en-US" w:eastAsia="zh-CN"/>
        </w:rPr>
        <w:t xml:space="preserve"> </w:t>
      </w:r>
      <w:r>
        <w:rPr>
          <w:rFonts w:hint="eastAsia" w:ascii="SimHei" w:hAnsi="SimHei" w:eastAsia="黑体" w:cs="楷体"/>
        </w:rPr>
        <w:t>岗位工资的调整：分为公司整体调整和个别调整</w:t>
      </w:r>
    </w:p>
    <w:p>
      <w:pPr>
        <w:pStyle w:val="4"/>
        <w:keepNext w:val="0"/>
        <w:keepLines w:val="0"/>
        <w:pageBreakBefore w:val="0"/>
        <w:widowControl w:val="0"/>
        <w:tabs>
          <w:tab w:val="left" w:pos="2764"/>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rPr>
      </w:pPr>
      <w:r>
        <w:rPr>
          <w:rFonts w:hint="eastAsia" w:ascii="SimHei" w:hAnsi="SimHei" w:eastAsia="黑体" w:cs="楷体"/>
          <w:b/>
          <w:sz w:val="23"/>
        </w:rPr>
        <w:t>第十一条</w:t>
      </w:r>
      <w:r>
        <w:rPr>
          <w:rFonts w:hint="eastAsia" w:ascii="SimHei" w:hAnsi="SimHei" w:eastAsia="黑体" w:cs="楷体"/>
          <w:b/>
          <w:sz w:val="23"/>
          <w:lang w:val="en-US" w:eastAsia="zh-CN"/>
        </w:rPr>
        <w:t xml:space="preserve"> </w:t>
      </w:r>
      <w:r>
        <w:rPr>
          <w:rFonts w:hint="eastAsia" w:ascii="SimHei" w:hAnsi="SimHei" w:eastAsia="黑体" w:cs="楷体"/>
        </w:rPr>
        <w:t>整体调整：高层管理委员会依据年度内实现的利润和综合经营业绩， 统一调整岗位工资水平。</w:t>
      </w:r>
    </w:p>
    <w:p>
      <w:pPr>
        <w:pStyle w:val="4"/>
        <w:keepNext w:val="0"/>
        <w:keepLines w:val="0"/>
        <w:pageBreakBefore w:val="0"/>
        <w:widowControl w:val="0"/>
        <w:tabs>
          <w:tab w:val="left" w:pos="2764"/>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rPr>
      </w:pPr>
      <w:r>
        <w:rPr>
          <w:rFonts w:hint="eastAsia" w:ascii="SimHei" w:hAnsi="SimHei" w:eastAsia="黑体" w:cs="楷体"/>
          <w:b/>
          <w:sz w:val="23"/>
        </w:rPr>
        <w:t>第十二条</w:t>
      </w:r>
      <w:r>
        <w:rPr>
          <w:rFonts w:hint="eastAsia" w:ascii="SimHei" w:hAnsi="SimHei" w:eastAsia="黑体" w:cs="楷体"/>
          <w:b/>
          <w:sz w:val="23"/>
          <w:lang w:val="en-US" w:eastAsia="zh-CN"/>
        </w:rPr>
        <w:t xml:space="preserve"> </w:t>
      </w:r>
      <w:r>
        <w:rPr>
          <w:rFonts w:hint="eastAsia" w:ascii="SimHei" w:hAnsi="SimHei" w:eastAsia="黑体" w:cs="楷体"/>
        </w:rPr>
        <w:t>个别调整</w:t>
      </w:r>
      <w:r>
        <w:rPr>
          <w:rFonts w:hint="eastAsia" w:ascii="SimHei" w:hAnsi="SimHei" w:eastAsia="黑体" w:cs="楷体"/>
          <w:spacing w:val="-24"/>
        </w:rPr>
        <w:t>：</w:t>
      </w:r>
      <w:r>
        <w:rPr>
          <w:rFonts w:hint="eastAsia" w:ascii="SimHei" w:hAnsi="SimHei" w:eastAsia="黑体" w:cs="楷体"/>
        </w:rPr>
        <w:t>根据员工个人年底考核结果和岗位变动情况确定</w:t>
      </w:r>
      <w:r>
        <w:rPr>
          <w:rFonts w:hint="eastAsia" w:ascii="SimHei" w:hAnsi="SimHei" w:eastAsia="黑体" w:cs="楷体"/>
          <w:spacing w:val="-24"/>
        </w:rPr>
        <w:t>，</w:t>
      </w:r>
      <w:r>
        <w:rPr>
          <w:rFonts w:hint="eastAsia" w:ascii="SimHei" w:hAnsi="SimHei" w:eastAsia="黑体" w:cs="楷体"/>
        </w:rPr>
        <w:t>具体有以下几种方式。</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（一）考核调整：年终根据综合得分进行工资调整，具体办法详见《</w:t>
      </w:r>
      <w:r>
        <w:rPr>
          <w:rFonts w:hint="eastAsia" w:ascii="SimHei" w:hAnsi="SimHei" w:eastAsia="黑体" w:cs="楷体"/>
          <w:lang w:eastAsia="zh-CN"/>
        </w:rPr>
        <w:t>XX</w:t>
      </w:r>
      <w:r>
        <w:rPr>
          <w:rFonts w:hint="eastAsia" w:ascii="SimHei" w:hAnsi="SimHei" w:eastAsia="黑体" w:cs="楷体"/>
        </w:rPr>
        <w:t>国酒考</w:t>
      </w:r>
      <w:r>
        <w:rPr>
          <w:rFonts w:hint="eastAsia" w:ascii="SimHei" w:hAnsi="SimHei" w:eastAsia="黑体" w:cs="楷体"/>
          <w:spacing w:val="-12"/>
        </w:rPr>
        <w:t>核体系设计》，对于服务员和工程部根据人力资源部限定的名额进行内部评比推荐晋升工资的人选，人力资源部综合审核后提出建议，经高层管理委员批准后晋级。</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（二）升职变动调整：员工升职或平调后，若原来的岗位工资已高于新职位所在</w:t>
      </w:r>
      <w:r>
        <w:rPr>
          <w:rFonts w:hint="eastAsia" w:ascii="SimHei" w:hAnsi="SimHei" w:eastAsia="黑体" w:cs="楷体"/>
          <w:spacing w:val="-2"/>
        </w:rPr>
        <w:t>职系职等对应的最低档岗位工资则在原岗位工资的基础上上调一级起薪，若低于则按新职位所在的职系职等对应的岗位工资最低档起薪。</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（三）降职变动调整：员工降级后，按新职位所在的职系职等对应岗位工资的最低档起薪。</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（四）奖励调整：对做出突出贡献的员工，经高层管理委员会评议可上调一级岗位工资。</w:t>
      </w:r>
    </w:p>
    <w:p>
      <w:pPr>
        <w:keepNext w:val="0"/>
        <w:keepLines w:val="0"/>
        <w:pageBreakBefore w:val="0"/>
        <w:widowControl w:val="0"/>
        <w:tabs>
          <w:tab w:val="left" w:pos="2526"/>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sz w:val="24"/>
        </w:rPr>
      </w:pPr>
      <w:r>
        <w:rPr>
          <w:rFonts w:hint="eastAsia" w:ascii="SimHei" w:hAnsi="SimHei" w:eastAsia="黑体" w:cs="楷体"/>
          <w:b/>
          <w:sz w:val="23"/>
        </w:rPr>
        <w:t>第十三条</w:t>
      </w:r>
      <w:r>
        <w:rPr>
          <w:rFonts w:hint="eastAsia" w:ascii="SimHei" w:hAnsi="SimHei" w:eastAsia="黑体" w:cs="楷体"/>
          <w:b/>
          <w:sz w:val="23"/>
          <w:lang w:val="en-US" w:eastAsia="zh-CN"/>
        </w:rPr>
        <w:t xml:space="preserve"> </w:t>
      </w:r>
      <w:r>
        <w:rPr>
          <w:rFonts w:hint="eastAsia" w:ascii="SimHei" w:hAnsi="SimHei" w:eastAsia="黑体" w:cs="楷体"/>
          <w:sz w:val="24"/>
        </w:rPr>
        <w:t>岗位工资的用途：</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岗位工资作为以下项目的计算基数：</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（一）保险的缴纳基数</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（二）加班费的计算基数；</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（三）事病假工资计算基数；</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（四）外派受训人员工资计算基数；</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（五）其他基数。</w:t>
      </w:r>
    </w:p>
    <w:p>
      <w:pPr>
        <w:pStyle w:val="3"/>
        <w:keepNext w:val="0"/>
        <w:keepLines w:val="0"/>
        <w:pageBreakBefore w:val="0"/>
        <w:widowControl w:val="0"/>
        <w:tabs>
          <w:tab w:val="left" w:pos="1119"/>
        </w:tabs>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w w:val="105"/>
          <w:sz w:val="28"/>
          <w:szCs w:val="28"/>
        </w:rPr>
      </w:pPr>
      <w:bookmarkStart w:id="2" w:name="_TOC_250012"/>
      <w:bookmarkEnd w:id="2"/>
      <w:r>
        <w:rPr>
          <w:rFonts w:hint="eastAsia" w:ascii="SimHei" w:hAnsi="SimHei" w:eastAsia="黑体" w:cs="楷体"/>
          <w:w w:val="105"/>
          <w:sz w:val="28"/>
          <w:szCs w:val="28"/>
        </w:rPr>
        <w:t>第三章</w:t>
      </w:r>
      <w:r>
        <w:rPr>
          <w:rFonts w:hint="eastAsia" w:ascii="SimHei" w:hAnsi="SimHei" w:eastAsia="黑体" w:cs="楷体"/>
          <w:w w:val="105"/>
          <w:sz w:val="28"/>
          <w:szCs w:val="28"/>
        </w:rPr>
        <w:tab/>
      </w:r>
      <w:r>
        <w:rPr>
          <w:rFonts w:hint="eastAsia" w:ascii="SimHei" w:hAnsi="SimHei" w:eastAsia="黑体" w:cs="楷体"/>
          <w:w w:val="105"/>
          <w:sz w:val="28"/>
          <w:szCs w:val="28"/>
          <w:lang w:val="en-US" w:eastAsia="zh-CN"/>
        </w:rPr>
        <w:t xml:space="preserve"> </w:t>
      </w:r>
      <w:r>
        <w:rPr>
          <w:rFonts w:hint="eastAsia" w:ascii="SimHei" w:hAnsi="SimHei" w:eastAsia="黑体" w:cs="楷体"/>
          <w:w w:val="105"/>
          <w:sz w:val="28"/>
          <w:szCs w:val="28"/>
        </w:rPr>
        <w:t>附加工资</w:t>
      </w:r>
    </w:p>
    <w:p>
      <w:pPr>
        <w:keepNext w:val="0"/>
        <w:keepLines w:val="0"/>
        <w:pageBreakBefore w:val="0"/>
        <w:widowControl w:val="0"/>
        <w:tabs>
          <w:tab w:val="left" w:pos="2764"/>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sz w:val="24"/>
        </w:rPr>
      </w:pPr>
      <w:r>
        <w:rPr>
          <w:rFonts w:hint="eastAsia" w:ascii="SimHei" w:hAnsi="SimHei" w:eastAsia="黑体" w:cs="楷体"/>
          <w:b/>
          <w:sz w:val="23"/>
        </w:rPr>
        <w:t>第十四条</w:t>
      </w:r>
      <w:r>
        <w:rPr>
          <w:rFonts w:hint="eastAsia" w:ascii="SimHei" w:hAnsi="SimHei" w:eastAsia="黑体" w:cs="楷体"/>
          <w:b/>
          <w:sz w:val="23"/>
          <w:lang w:val="en-US" w:eastAsia="zh-CN"/>
        </w:rPr>
        <w:t xml:space="preserve"> </w:t>
      </w:r>
      <w:r>
        <w:rPr>
          <w:rFonts w:hint="eastAsia" w:ascii="SimHei" w:hAnsi="SimHei" w:eastAsia="黑体" w:cs="楷体"/>
          <w:sz w:val="24"/>
        </w:rPr>
        <w:t>附加工资：</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附加工资，由员工的工龄和公司规定的工作保障等确定的工资单元，包括工龄工资、加班工资、补贴、福利、保险等五部分组成。</w:t>
      </w:r>
    </w:p>
    <w:p>
      <w:pPr>
        <w:keepNext w:val="0"/>
        <w:keepLines w:val="0"/>
        <w:pageBreakBefore w:val="0"/>
        <w:widowControl w:val="0"/>
        <w:tabs>
          <w:tab w:val="left" w:pos="2764"/>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sz w:val="24"/>
        </w:rPr>
      </w:pPr>
      <w:r>
        <w:rPr>
          <w:rFonts w:hint="eastAsia" w:ascii="SimHei" w:hAnsi="SimHei" w:eastAsia="黑体" w:cs="楷体"/>
          <w:b/>
          <w:sz w:val="23"/>
        </w:rPr>
        <w:t>第十五条</w:t>
      </w:r>
      <w:r>
        <w:rPr>
          <w:rFonts w:hint="eastAsia" w:ascii="SimHei" w:hAnsi="SimHei" w:eastAsia="黑体" w:cs="楷体"/>
          <w:b/>
          <w:sz w:val="23"/>
          <w:lang w:val="en-US" w:eastAsia="zh-CN"/>
        </w:rPr>
        <w:t xml:space="preserve"> </w:t>
      </w:r>
      <w:r>
        <w:rPr>
          <w:rFonts w:hint="eastAsia" w:ascii="SimHei" w:hAnsi="SimHei" w:eastAsia="黑体" w:cs="楷体"/>
          <w:sz w:val="24"/>
        </w:rPr>
        <w:t>工龄工资：</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56" w:firstLineChars="200"/>
        <w:jc w:val="both"/>
        <w:textAlignment w:val="auto"/>
        <w:rPr>
          <w:rFonts w:hint="eastAsia" w:ascii="楷体" w:hAnsi="楷体" w:eastAsia="楷体" w:cs="楷体"/>
        </w:rPr>
      </w:pPr>
      <w:r>
        <w:rPr>
          <w:rFonts w:hint="eastAsia" w:ascii="SimHei" w:hAnsi="SimHei" w:eastAsia="黑体" w:cs="楷体"/>
          <w:spacing w:val="-6"/>
        </w:rPr>
        <w:t xml:space="preserve">工龄工资：员工工龄工资每年 </w:t>
      </w:r>
      <w:r>
        <w:rPr>
          <w:rFonts w:hint="eastAsia" w:ascii="SimHei" w:hAnsi="SimHei" w:eastAsia="黑体" w:cs="楷体"/>
        </w:rPr>
        <w:t>10</w:t>
      </w:r>
      <w:r>
        <w:rPr>
          <w:rFonts w:hint="eastAsia" w:ascii="SimHei" w:hAnsi="SimHei" w:eastAsia="黑体" w:cs="楷体"/>
          <w:spacing w:val="-19"/>
        </w:rPr>
        <w:t xml:space="preserve"> 元，工龄以 </w:t>
      </w:r>
      <w:r>
        <w:rPr>
          <w:rFonts w:hint="eastAsia" w:ascii="SimHei" w:hAnsi="SimHei" w:eastAsia="黑体" w:cs="楷体"/>
        </w:rPr>
        <w:t>12</w:t>
      </w:r>
      <w:r>
        <w:rPr>
          <w:rFonts w:hint="eastAsia" w:ascii="SimHei" w:hAnsi="SimHei" w:eastAsia="黑体" w:cs="楷体"/>
          <w:spacing w:val="-40"/>
        </w:rPr>
        <w:t xml:space="preserve"> 月 </w:t>
      </w:r>
      <w:r>
        <w:rPr>
          <w:rFonts w:hint="eastAsia" w:ascii="SimHei" w:hAnsi="SimHei" w:eastAsia="黑体" w:cs="楷体"/>
        </w:rPr>
        <w:t>31</w:t>
      </w:r>
      <w:r>
        <w:rPr>
          <w:rFonts w:hint="eastAsia" w:ascii="SimHei" w:hAnsi="SimHei" w:eastAsia="黑体" w:cs="楷体"/>
          <w:spacing w:val="-8"/>
        </w:rPr>
        <w:t xml:space="preserve"> 日为核算日，不足一年的按一年计算。</w:t>
      </w:r>
    </w:p>
    <w:p>
      <w:pPr>
        <w:keepNext w:val="0"/>
        <w:keepLines w:val="0"/>
        <w:pageBreakBefore w:val="0"/>
        <w:widowControl w:val="0"/>
        <w:tabs>
          <w:tab w:val="left" w:pos="2766"/>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sz w:val="24"/>
        </w:rPr>
      </w:pPr>
      <w:r>
        <w:rPr>
          <w:rFonts w:hint="eastAsia" w:ascii="SimHei" w:hAnsi="SimHei" w:eastAsia="黑体" w:cs="楷体"/>
          <w:b/>
          <w:sz w:val="23"/>
        </w:rPr>
        <w:t>第十六条</w:t>
      </w:r>
      <w:r>
        <w:rPr>
          <w:rFonts w:hint="eastAsia" w:ascii="SimHei" w:hAnsi="SimHei" w:eastAsia="黑体" w:cs="楷体"/>
          <w:b/>
          <w:sz w:val="23"/>
          <w:lang w:val="en-US" w:eastAsia="zh-CN"/>
        </w:rPr>
        <w:t xml:space="preserve"> </w:t>
      </w:r>
      <w:r>
        <w:rPr>
          <w:rFonts w:hint="eastAsia" w:ascii="SimHei" w:hAnsi="SimHei" w:eastAsia="黑体" w:cs="楷体"/>
          <w:sz w:val="24"/>
        </w:rPr>
        <w:t>加班工资：</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（一）加班工资计算公式：</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52" w:firstLineChars="200"/>
        <w:jc w:val="both"/>
        <w:textAlignment w:val="auto"/>
        <w:rPr>
          <w:rFonts w:hint="eastAsia" w:ascii="楷体" w:hAnsi="楷体" w:eastAsia="楷体" w:cs="楷体"/>
        </w:rPr>
      </w:pPr>
      <w:r>
        <w:rPr>
          <w:rFonts w:hint="eastAsia" w:ascii="SimHei" w:hAnsi="SimHei" w:eastAsia="黑体" w:cs="楷体"/>
          <w:spacing w:val="-7"/>
        </w:rPr>
        <w:t>加班工资=</w:t>
      </w:r>
      <w:r>
        <w:rPr>
          <w:rFonts w:hint="eastAsia" w:ascii="SimHei" w:hAnsi="SimHei" w:eastAsia="黑体" w:cs="楷体"/>
          <w:spacing w:val="-33"/>
        </w:rPr>
        <w:t>（</w:t>
      </w:r>
      <w:r>
        <w:rPr>
          <w:rFonts w:hint="eastAsia" w:ascii="SimHei" w:hAnsi="SimHei" w:eastAsia="黑体" w:cs="楷体"/>
        </w:rPr>
        <w:t>岗位工资</w:t>
      </w:r>
      <w:r>
        <w:rPr>
          <w:rFonts w:hint="eastAsia" w:ascii="SimHei" w:hAnsi="SimHei" w:eastAsia="黑体" w:cs="楷体"/>
          <w:spacing w:val="-11"/>
        </w:rPr>
        <w:t>/</w:t>
      </w:r>
      <w:r>
        <w:rPr>
          <w:rFonts w:hint="eastAsia" w:ascii="SimHei" w:hAnsi="SimHei" w:eastAsia="黑体" w:cs="楷体"/>
          <w:color w:val="FF0000"/>
          <w:spacing w:val="-11"/>
        </w:rPr>
        <w:t>168</w:t>
      </w:r>
      <w:r>
        <w:rPr>
          <w:rFonts w:hint="eastAsia" w:ascii="SimHei" w:hAnsi="SimHei" w:eastAsia="黑体" w:cs="楷体"/>
          <w:spacing w:val="-11"/>
        </w:rPr>
        <w:t>）*</w:t>
      </w:r>
      <w:r>
        <w:rPr>
          <w:rFonts w:hint="eastAsia" w:ascii="SimHei" w:hAnsi="SimHei" w:eastAsia="黑体" w:cs="楷体"/>
        </w:rPr>
        <w:t>加班小时数*</w:t>
      </w:r>
      <w:r>
        <w:rPr>
          <w:rFonts w:hint="eastAsia" w:ascii="SimHei" w:hAnsi="SimHei" w:eastAsia="黑体" w:cs="楷体"/>
          <w:spacing w:val="-10"/>
        </w:rPr>
        <w:t xml:space="preserve">加班工资倍数 </w:t>
      </w:r>
      <w:r>
        <w:rPr>
          <w:rFonts w:hint="eastAsia" w:ascii="SimHei" w:hAnsi="SimHei" w:eastAsia="黑体" w:cs="楷体"/>
        </w:rPr>
        <w:t>（加班时间计算到半小时， 不足半小时的按半小时计算；加班工资计算到元，不足一元的按一元计算）</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 xml:space="preserve">其中：正常加班的加班工资倍数为 </w:t>
      </w:r>
      <w:r>
        <w:rPr>
          <w:rFonts w:hint="eastAsia" w:ascii="SimHei" w:hAnsi="SimHei" w:eastAsia="黑体" w:cs="楷体"/>
          <w:color w:val="FF0000"/>
        </w:rPr>
        <w:t xml:space="preserve">1.5 </w:t>
      </w:r>
      <w:r>
        <w:rPr>
          <w:rFonts w:hint="eastAsia" w:ascii="SimHei" w:hAnsi="SimHei" w:eastAsia="黑体" w:cs="楷体"/>
        </w:rPr>
        <w:t xml:space="preserve">； 周末加班的加班工资倍数为 </w:t>
      </w:r>
      <w:r>
        <w:rPr>
          <w:rFonts w:hint="eastAsia" w:ascii="SimHei" w:hAnsi="SimHei" w:eastAsia="黑体" w:cs="楷体"/>
          <w:color w:val="FF0000"/>
        </w:rPr>
        <w:t>2</w:t>
      </w:r>
      <w:r>
        <w:rPr>
          <w:rFonts w:hint="eastAsia" w:ascii="SimHei" w:hAnsi="SimHei" w:eastAsia="黑体" w:cs="楷体"/>
        </w:rPr>
        <w:t>；</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 xml:space="preserve">法定节假日加班的加班工资倍数为 </w:t>
      </w:r>
      <w:r>
        <w:rPr>
          <w:rFonts w:hint="eastAsia" w:ascii="SimHei" w:hAnsi="SimHei" w:eastAsia="黑体" w:cs="楷体"/>
          <w:color w:val="FF0000"/>
        </w:rPr>
        <w:t>3</w:t>
      </w:r>
      <w:r>
        <w:rPr>
          <w:rFonts w:hint="eastAsia" w:ascii="SimHei" w:hAnsi="SimHei" w:eastAsia="黑体" w:cs="楷体"/>
        </w:rPr>
        <w:t>；</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（二）加班工资的适用范围：</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72" w:firstLineChars="200"/>
        <w:jc w:val="both"/>
        <w:textAlignment w:val="auto"/>
        <w:rPr>
          <w:rFonts w:hint="eastAsia" w:ascii="楷体" w:hAnsi="楷体" w:eastAsia="楷体" w:cs="楷体"/>
        </w:rPr>
      </w:pPr>
      <w:r>
        <w:rPr>
          <w:rFonts w:hint="eastAsia" w:ascii="SimHei" w:hAnsi="SimHei" w:eastAsia="黑体" w:cs="楷体"/>
          <w:spacing w:val="-2"/>
        </w:rPr>
        <w:t>实行计件工资制的员工和实行销售提成工资制的员工无加班工资，如果晚上工作超</w:t>
      </w:r>
      <w:r>
        <w:rPr>
          <w:rFonts w:hint="eastAsia" w:ascii="SimHei" w:hAnsi="SimHei" w:eastAsia="黑体" w:cs="楷体"/>
          <w:spacing w:val="-23"/>
        </w:rPr>
        <w:t xml:space="preserve">过 </w:t>
      </w:r>
      <w:r>
        <w:rPr>
          <w:rFonts w:hint="eastAsia" w:ascii="SimHei" w:hAnsi="SimHei" w:eastAsia="黑体" w:cs="楷体"/>
        </w:rPr>
        <w:t>2</w:t>
      </w:r>
      <w:r>
        <w:rPr>
          <w:rFonts w:hint="eastAsia" w:ascii="SimHei" w:hAnsi="SimHei" w:eastAsia="黑体" w:cs="楷体"/>
          <w:spacing w:val="-10"/>
        </w:rPr>
        <w:t xml:space="preserve"> 小时公司给予夜班补贴 </w:t>
      </w:r>
      <w:r>
        <w:rPr>
          <w:rFonts w:hint="eastAsia" w:ascii="SimHei" w:hAnsi="SimHei" w:eastAsia="黑体" w:cs="楷体"/>
          <w:color w:val="FF0000"/>
        </w:rPr>
        <w:t xml:space="preserve">4 </w:t>
      </w:r>
      <w:r>
        <w:rPr>
          <w:rFonts w:hint="eastAsia" w:ascii="SimHei" w:hAnsi="SimHei" w:eastAsia="黑体" w:cs="楷体"/>
        </w:rPr>
        <w:t>元/天；高层管理人员实行弹性工作时间，无加班费；其</w:t>
      </w:r>
      <w:r>
        <w:rPr>
          <w:rFonts w:hint="eastAsia" w:ascii="SimHei" w:hAnsi="SimHei" w:eastAsia="黑体" w:cs="楷体"/>
          <w:spacing w:val="-4"/>
        </w:rPr>
        <w:t>他人员不鼓励加班，工作应尽量在工作时间内完成，但是确因工作任务紧急或直接上级安排可以申报加班。</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（三）加班审批手续：</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8" w:firstLineChars="200"/>
        <w:jc w:val="both"/>
        <w:textAlignment w:val="auto"/>
        <w:rPr>
          <w:rFonts w:hint="eastAsia" w:ascii="楷体" w:hAnsi="楷体" w:eastAsia="楷体" w:cs="楷体"/>
        </w:rPr>
      </w:pPr>
      <w:r>
        <w:rPr>
          <w:rFonts w:hint="eastAsia" w:ascii="SimHei" w:hAnsi="SimHei" w:eastAsia="黑体" w:cs="楷体"/>
          <w:spacing w:val="-3"/>
        </w:rPr>
        <w:t>员工加班前填写加班申请单，经直接上级审批后执行，加班后将加班的具体工作内</w:t>
      </w:r>
      <w:r>
        <w:rPr>
          <w:rFonts w:hint="eastAsia" w:ascii="SimHei" w:hAnsi="SimHei" w:eastAsia="黑体" w:cs="楷体"/>
          <w:spacing w:val="-5"/>
        </w:rPr>
        <w:t>容和加班的起止时间经直接上级确认后报送人力资源部。人力资源部对加班费每月统计核算一次，随当月工资发放。</w:t>
      </w:r>
    </w:p>
    <w:p>
      <w:pPr>
        <w:keepNext w:val="0"/>
        <w:keepLines w:val="0"/>
        <w:pageBreakBefore w:val="0"/>
        <w:widowControl w:val="0"/>
        <w:tabs>
          <w:tab w:val="left" w:pos="2526"/>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sz w:val="24"/>
        </w:rPr>
      </w:pPr>
      <w:r>
        <w:rPr>
          <w:rFonts w:hint="eastAsia" w:ascii="SimHei" w:hAnsi="SimHei" w:eastAsia="黑体" w:cs="楷体"/>
          <w:b/>
          <w:sz w:val="23"/>
        </w:rPr>
        <w:t>第十七条</w:t>
      </w:r>
      <w:r>
        <w:rPr>
          <w:rFonts w:hint="eastAsia" w:ascii="SimHei" w:hAnsi="SimHei" w:eastAsia="黑体" w:cs="楷体"/>
          <w:b/>
          <w:sz w:val="23"/>
          <w:lang w:val="en-US" w:eastAsia="zh-CN"/>
        </w:rPr>
        <w:t xml:space="preserve"> </w:t>
      </w:r>
      <w:r>
        <w:rPr>
          <w:rFonts w:hint="eastAsia" w:ascii="SimHei" w:hAnsi="SimHei" w:eastAsia="黑体" w:cs="楷体"/>
          <w:sz w:val="24"/>
        </w:rPr>
        <w:t>补贴：</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52" w:firstLineChars="200"/>
        <w:jc w:val="both"/>
        <w:textAlignment w:val="auto"/>
        <w:rPr>
          <w:rFonts w:hint="eastAsia" w:ascii="楷体" w:hAnsi="楷体" w:eastAsia="楷体" w:cs="楷体"/>
        </w:rPr>
      </w:pPr>
      <w:r>
        <w:rPr>
          <w:rFonts w:hint="eastAsia" w:ascii="SimHei" w:hAnsi="SimHei" w:eastAsia="黑体" w:cs="楷体"/>
          <w:spacing w:val="-7"/>
        </w:rPr>
        <w:t>补贴类别：翻台补贴、交通费补贴、通讯费补贴、出差补贴、住房补贴、医疗保健补贴。</w:t>
      </w:r>
    </w:p>
    <w:p>
      <w:pPr>
        <w:keepNext w:val="0"/>
        <w:keepLines w:val="0"/>
        <w:pageBreakBefore w:val="0"/>
        <w:widowControl w:val="0"/>
        <w:tabs>
          <w:tab w:val="left" w:pos="2526"/>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sz w:val="24"/>
        </w:rPr>
      </w:pPr>
      <w:r>
        <w:rPr>
          <w:rFonts w:hint="eastAsia" w:ascii="SimHei" w:hAnsi="SimHei" w:eastAsia="黑体" w:cs="楷体"/>
          <w:b/>
          <w:sz w:val="23"/>
        </w:rPr>
        <w:t>第十八条</w:t>
      </w:r>
      <w:r>
        <w:rPr>
          <w:rFonts w:hint="eastAsia" w:ascii="SimHei" w:hAnsi="SimHei" w:eastAsia="黑体" w:cs="楷体"/>
          <w:b/>
          <w:sz w:val="23"/>
          <w:lang w:val="en-US" w:eastAsia="zh-CN"/>
        </w:rPr>
        <w:t xml:space="preserve"> </w:t>
      </w:r>
      <w:r>
        <w:rPr>
          <w:rFonts w:hint="eastAsia" w:ascii="SimHei" w:hAnsi="SimHei" w:eastAsia="黑体" w:cs="楷体"/>
          <w:sz w:val="24"/>
        </w:rPr>
        <w:t>翻台补贴</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翻台补贴是针对餐饮服务员因翻台而增加的工作量，给于的附加工资。翻台补贴 =Σ（某类型翻台单价 * 月某类型翻台数量）</w:t>
      </w:r>
    </w:p>
    <w:p>
      <w:pPr>
        <w:pStyle w:val="4"/>
        <w:keepNext w:val="0"/>
        <w:keepLines w:val="0"/>
        <w:pageBreakBefore w:val="0"/>
        <w:widowControl w:val="0"/>
        <w:tabs>
          <w:tab w:val="left" w:pos="3126"/>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r>
      <w:r>
        <w:rPr>
          <w:rFonts w:hint="eastAsia" w:ascii="SimHei" w:hAnsi="SimHei" w:eastAsia="黑体" w:cs="楷体"/>
        </w:rPr>
        <w:t>翻台单价由</w:t>
      </w:r>
      <w:r>
        <w:rPr>
          <w:rFonts w:hint="eastAsia" w:ascii="SimHei" w:hAnsi="SimHei" w:eastAsia="黑体" w:cs="楷体"/>
          <w:u w:val="single"/>
        </w:rPr>
        <w:t xml:space="preserve"> </w:t>
      </w:r>
      <w:r>
        <w:rPr>
          <w:rFonts w:hint="eastAsia" w:ascii="SimHei" w:hAnsi="SimHei" w:eastAsia="黑体" w:cs="楷体"/>
          <w:u w:val="single"/>
        </w:rPr>
        <w:tab/>
      </w:r>
      <w:r>
        <w:rPr>
          <w:rFonts w:hint="eastAsia" w:ascii="SimHei" w:hAnsi="SimHei" w:eastAsia="黑体" w:cs="楷体"/>
        </w:rPr>
        <w:t>部根据销售情况确定一个固定数，每</w:t>
      </w:r>
      <w:r>
        <w:rPr>
          <w:rFonts w:hint="eastAsia" w:ascii="SimHei" w:hAnsi="SimHei" w:eastAsia="黑体" w:cs="楷体"/>
          <w:color w:val="FF0000"/>
        </w:rPr>
        <w:t>半年</w:t>
      </w:r>
      <w:r>
        <w:rPr>
          <w:rFonts w:hint="eastAsia" w:ascii="SimHei" w:hAnsi="SimHei" w:eastAsia="黑体" w:cs="楷体"/>
        </w:rPr>
        <w:t>调整一次。翻台单价分为</w:t>
      </w:r>
      <w:r>
        <w:rPr>
          <w:rFonts w:hint="eastAsia" w:ascii="SimHei" w:hAnsi="SimHei" w:eastAsia="黑体" w:cs="楷体"/>
          <w:spacing w:val="-60"/>
        </w:rPr>
        <w:t xml:space="preserve"> </w:t>
      </w:r>
      <w:r>
        <w:rPr>
          <w:rFonts w:hint="eastAsia" w:ascii="SimHei" w:hAnsi="SimHei" w:eastAsia="黑体" w:cs="楷体"/>
          <w:color w:val="FF0000"/>
        </w:rPr>
        <w:t>N</w:t>
      </w:r>
      <w:r>
        <w:rPr>
          <w:rFonts w:hint="eastAsia" w:ascii="SimHei" w:hAnsi="SimHei" w:eastAsia="黑体" w:cs="楷体"/>
          <w:color w:val="FF0000"/>
          <w:spacing w:val="-60"/>
        </w:rPr>
        <w:t xml:space="preserve"> </w:t>
      </w:r>
      <w:r>
        <w:rPr>
          <w:rFonts w:hint="eastAsia" w:ascii="SimHei" w:hAnsi="SimHei" w:eastAsia="黑体" w:cs="楷体"/>
        </w:rPr>
        <w:t>档：</w:t>
      </w:r>
    </w:p>
    <w:tbl>
      <w:tblPr>
        <w:tblStyle w:val="9"/>
        <w:tblpPr w:leftFromText="180" w:rightFromText="180" w:vertAnchor="text" w:horzAnchor="page" w:tblpX="2029" w:tblpY="141"/>
        <w:tblOverlap w:val="never"/>
        <w:tblW w:w="79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8"/>
        <w:gridCol w:w="1080"/>
        <w:gridCol w:w="1080"/>
        <w:gridCol w:w="1080"/>
        <w:gridCol w:w="1080"/>
        <w:gridCol w:w="1080"/>
        <w:gridCol w:w="12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atLeast"/>
        </w:trPr>
        <w:tc>
          <w:tcPr>
            <w:tcW w:w="1258" w:type="dxa"/>
          </w:tcPr>
          <w:p>
            <w:pPr>
              <w:pStyle w:val="13"/>
              <w:rPr>
                <w:rFonts w:hint="eastAsia" w:ascii="楷体" w:hAnsi="楷体" w:eastAsia="楷体" w:cs="楷体"/>
                <w:sz w:val="22"/>
              </w:rPr>
            </w:pPr>
          </w:p>
        </w:tc>
        <w:tc>
          <w:tcPr>
            <w:tcW w:w="1080" w:type="dxa"/>
          </w:tcPr>
          <w:p>
            <w:pPr>
              <w:pStyle w:val="13"/>
              <w:spacing w:before="97"/>
              <w:ind w:left="367"/>
              <w:rPr>
                <w:rFonts w:hint="eastAsia" w:ascii="楷体" w:hAnsi="楷体" w:eastAsia="楷体" w:cs="楷体"/>
                <w:sz w:val="20"/>
              </w:rPr>
            </w:pPr>
            <w:r>
              <w:rPr>
                <w:rFonts w:hint="eastAsia" w:ascii="SimHei" w:hAnsi="SimHei" w:eastAsia="黑体" w:cs="楷体"/>
                <w:w w:val="105"/>
                <w:sz w:val="20"/>
              </w:rPr>
              <w:t>回形</w:t>
            </w:r>
          </w:p>
        </w:tc>
        <w:tc>
          <w:tcPr>
            <w:tcW w:w="1080" w:type="dxa"/>
          </w:tcPr>
          <w:p>
            <w:pPr>
              <w:pStyle w:val="13"/>
              <w:spacing w:before="97"/>
              <w:ind w:left="218"/>
              <w:rPr>
                <w:rFonts w:hint="eastAsia" w:ascii="楷体" w:hAnsi="楷体" w:eastAsia="楷体" w:cs="楷体"/>
                <w:sz w:val="20"/>
              </w:rPr>
            </w:pPr>
            <w:r>
              <w:rPr>
                <w:rFonts w:hint="eastAsia" w:ascii="SimHei" w:hAnsi="SimHei" w:eastAsia="黑体" w:cs="楷体"/>
                <w:w w:val="105"/>
                <w:sz w:val="20"/>
              </w:rPr>
              <w:t>课桌式</w:t>
            </w:r>
          </w:p>
        </w:tc>
        <w:tc>
          <w:tcPr>
            <w:tcW w:w="1080" w:type="dxa"/>
          </w:tcPr>
          <w:p>
            <w:pPr>
              <w:pStyle w:val="13"/>
              <w:spacing w:before="97"/>
              <w:ind w:left="262"/>
              <w:rPr>
                <w:rFonts w:hint="eastAsia" w:ascii="楷体" w:hAnsi="楷体" w:eastAsia="楷体" w:cs="楷体"/>
                <w:sz w:val="20"/>
              </w:rPr>
            </w:pPr>
            <w:r>
              <w:rPr>
                <w:rFonts w:hint="eastAsia" w:ascii="SimHei" w:hAnsi="SimHei" w:eastAsia="黑体" w:cs="楷体"/>
                <w:w w:val="105"/>
                <w:sz w:val="20"/>
              </w:rPr>
              <w:t>影院式</w:t>
            </w:r>
          </w:p>
        </w:tc>
        <w:tc>
          <w:tcPr>
            <w:tcW w:w="1080" w:type="dxa"/>
          </w:tcPr>
          <w:p>
            <w:pPr>
              <w:pStyle w:val="13"/>
              <w:spacing w:before="97"/>
              <w:ind w:left="262"/>
              <w:rPr>
                <w:rFonts w:hint="eastAsia" w:ascii="楷体" w:hAnsi="楷体" w:eastAsia="楷体" w:cs="楷体"/>
                <w:sz w:val="20"/>
              </w:rPr>
            </w:pPr>
            <w:r>
              <w:rPr>
                <w:rFonts w:hint="eastAsia" w:ascii="SimHei" w:hAnsi="SimHei" w:eastAsia="黑体" w:cs="楷体"/>
                <w:w w:val="105"/>
                <w:sz w:val="20"/>
              </w:rPr>
              <w:t>分餐制</w:t>
            </w:r>
          </w:p>
        </w:tc>
        <w:tc>
          <w:tcPr>
            <w:tcW w:w="1080" w:type="dxa"/>
          </w:tcPr>
          <w:p>
            <w:pPr>
              <w:pStyle w:val="13"/>
              <w:spacing w:before="97"/>
              <w:ind w:left="367"/>
              <w:rPr>
                <w:rFonts w:hint="eastAsia" w:ascii="楷体" w:hAnsi="楷体" w:eastAsia="楷体" w:cs="楷体"/>
                <w:sz w:val="20"/>
              </w:rPr>
            </w:pPr>
            <w:r>
              <w:rPr>
                <w:rFonts w:hint="eastAsia" w:ascii="SimHei" w:hAnsi="SimHei" w:eastAsia="黑体" w:cs="楷体"/>
                <w:w w:val="105"/>
                <w:sz w:val="20"/>
              </w:rPr>
              <w:t>桌餐</w:t>
            </w:r>
          </w:p>
        </w:tc>
        <w:tc>
          <w:tcPr>
            <w:tcW w:w="1262" w:type="dxa"/>
          </w:tcPr>
          <w:p>
            <w:pPr>
              <w:pStyle w:val="13"/>
              <w:spacing w:before="97"/>
              <w:ind w:left="247"/>
              <w:rPr>
                <w:rFonts w:hint="eastAsia" w:ascii="楷体" w:hAnsi="楷体" w:eastAsia="楷体" w:cs="楷体"/>
                <w:sz w:val="20"/>
              </w:rPr>
            </w:pPr>
            <w:r>
              <w:rPr>
                <w:rFonts w:hint="eastAsia" w:ascii="SimHei" w:hAnsi="SimHei" w:eastAsia="黑体" w:cs="楷体"/>
                <w:w w:val="105"/>
                <w:sz w:val="20"/>
              </w:rPr>
              <w:t>冷餐酒会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258" w:type="dxa"/>
          </w:tcPr>
          <w:p>
            <w:pPr>
              <w:pStyle w:val="13"/>
              <w:spacing w:before="30"/>
              <w:ind w:left="222" w:right="145"/>
              <w:jc w:val="center"/>
              <w:rPr>
                <w:rFonts w:hint="eastAsia" w:ascii="楷体" w:hAnsi="楷体" w:eastAsia="楷体" w:cs="楷体"/>
                <w:sz w:val="20"/>
              </w:rPr>
            </w:pPr>
            <w:r>
              <w:rPr>
                <w:rFonts w:hint="eastAsia" w:ascii="SimHei" w:hAnsi="SimHei" w:eastAsia="黑体" w:cs="楷体"/>
                <w:w w:val="105"/>
                <w:sz w:val="20"/>
              </w:rPr>
              <w:t>回形</w:t>
            </w:r>
          </w:p>
        </w:tc>
        <w:tc>
          <w:tcPr>
            <w:tcW w:w="1080" w:type="dxa"/>
          </w:tcPr>
          <w:p>
            <w:pPr>
              <w:pStyle w:val="13"/>
              <w:rPr>
                <w:rFonts w:hint="eastAsia" w:ascii="楷体" w:hAnsi="楷体" w:eastAsia="楷体" w:cs="楷体"/>
                <w:sz w:val="22"/>
              </w:rPr>
            </w:pPr>
          </w:p>
        </w:tc>
        <w:tc>
          <w:tcPr>
            <w:tcW w:w="1080" w:type="dxa"/>
          </w:tcPr>
          <w:p>
            <w:pPr>
              <w:pStyle w:val="13"/>
              <w:rPr>
                <w:rFonts w:hint="eastAsia" w:ascii="楷体" w:hAnsi="楷体" w:eastAsia="楷体" w:cs="楷体"/>
                <w:sz w:val="22"/>
              </w:rPr>
            </w:pPr>
          </w:p>
        </w:tc>
        <w:tc>
          <w:tcPr>
            <w:tcW w:w="1080" w:type="dxa"/>
          </w:tcPr>
          <w:p>
            <w:pPr>
              <w:pStyle w:val="13"/>
              <w:rPr>
                <w:rFonts w:hint="eastAsia" w:ascii="楷体" w:hAnsi="楷体" w:eastAsia="楷体" w:cs="楷体"/>
                <w:sz w:val="22"/>
              </w:rPr>
            </w:pPr>
          </w:p>
        </w:tc>
        <w:tc>
          <w:tcPr>
            <w:tcW w:w="1080" w:type="dxa"/>
          </w:tcPr>
          <w:p>
            <w:pPr>
              <w:pStyle w:val="13"/>
              <w:rPr>
                <w:rFonts w:hint="eastAsia" w:ascii="楷体" w:hAnsi="楷体" w:eastAsia="楷体" w:cs="楷体"/>
                <w:sz w:val="22"/>
              </w:rPr>
            </w:pPr>
          </w:p>
        </w:tc>
        <w:tc>
          <w:tcPr>
            <w:tcW w:w="1080" w:type="dxa"/>
          </w:tcPr>
          <w:p>
            <w:pPr>
              <w:pStyle w:val="13"/>
              <w:rPr>
                <w:rFonts w:hint="eastAsia" w:ascii="楷体" w:hAnsi="楷体" w:eastAsia="楷体" w:cs="楷体"/>
                <w:sz w:val="22"/>
              </w:rPr>
            </w:pPr>
          </w:p>
        </w:tc>
        <w:tc>
          <w:tcPr>
            <w:tcW w:w="1262" w:type="dxa"/>
          </w:tcPr>
          <w:p>
            <w:pPr>
              <w:pStyle w:val="13"/>
              <w:rPr>
                <w:rFonts w:hint="eastAsia" w:ascii="楷体" w:hAnsi="楷体" w:eastAsia="楷体" w:cs="楷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258" w:type="dxa"/>
          </w:tcPr>
          <w:p>
            <w:pPr>
              <w:pStyle w:val="13"/>
              <w:spacing w:before="30"/>
              <w:ind w:left="222" w:right="145"/>
              <w:jc w:val="center"/>
              <w:rPr>
                <w:rFonts w:hint="eastAsia" w:ascii="楷体" w:hAnsi="楷体" w:eastAsia="楷体" w:cs="楷体"/>
                <w:sz w:val="20"/>
              </w:rPr>
            </w:pPr>
            <w:r>
              <w:rPr>
                <w:rFonts w:hint="eastAsia" w:ascii="SimHei" w:hAnsi="SimHei" w:eastAsia="黑体" w:cs="楷体"/>
                <w:w w:val="105"/>
                <w:sz w:val="20"/>
              </w:rPr>
              <w:t>课桌式</w:t>
            </w:r>
          </w:p>
        </w:tc>
        <w:tc>
          <w:tcPr>
            <w:tcW w:w="1080" w:type="dxa"/>
          </w:tcPr>
          <w:p>
            <w:pPr>
              <w:pStyle w:val="13"/>
              <w:rPr>
                <w:rFonts w:hint="eastAsia" w:ascii="楷体" w:hAnsi="楷体" w:eastAsia="楷体" w:cs="楷体"/>
                <w:sz w:val="22"/>
              </w:rPr>
            </w:pPr>
          </w:p>
        </w:tc>
        <w:tc>
          <w:tcPr>
            <w:tcW w:w="1080" w:type="dxa"/>
          </w:tcPr>
          <w:p>
            <w:pPr>
              <w:pStyle w:val="13"/>
              <w:rPr>
                <w:rFonts w:hint="eastAsia" w:ascii="楷体" w:hAnsi="楷体" w:eastAsia="楷体" w:cs="楷体"/>
                <w:sz w:val="22"/>
              </w:rPr>
            </w:pPr>
          </w:p>
        </w:tc>
        <w:tc>
          <w:tcPr>
            <w:tcW w:w="1080" w:type="dxa"/>
          </w:tcPr>
          <w:p>
            <w:pPr>
              <w:pStyle w:val="13"/>
              <w:rPr>
                <w:rFonts w:hint="eastAsia" w:ascii="楷体" w:hAnsi="楷体" w:eastAsia="楷体" w:cs="楷体"/>
                <w:sz w:val="22"/>
              </w:rPr>
            </w:pPr>
          </w:p>
        </w:tc>
        <w:tc>
          <w:tcPr>
            <w:tcW w:w="1080" w:type="dxa"/>
          </w:tcPr>
          <w:p>
            <w:pPr>
              <w:pStyle w:val="13"/>
              <w:rPr>
                <w:rFonts w:hint="eastAsia" w:ascii="楷体" w:hAnsi="楷体" w:eastAsia="楷体" w:cs="楷体"/>
                <w:sz w:val="22"/>
              </w:rPr>
            </w:pPr>
          </w:p>
        </w:tc>
        <w:tc>
          <w:tcPr>
            <w:tcW w:w="1080" w:type="dxa"/>
          </w:tcPr>
          <w:p>
            <w:pPr>
              <w:pStyle w:val="13"/>
              <w:rPr>
                <w:rFonts w:hint="eastAsia" w:ascii="楷体" w:hAnsi="楷体" w:eastAsia="楷体" w:cs="楷体"/>
                <w:sz w:val="22"/>
              </w:rPr>
            </w:pPr>
          </w:p>
        </w:tc>
        <w:tc>
          <w:tcPr>
            <w:tcW w:w="1262" w:type="dxa"/>
          </w:tcPr>
          <w:p>
            <w:pPr>
              <w:pStyle w:val="13"/>
              <w:rPr>
                <w:rFonts w:hint="eastAsia" w:ascii="楷体" w:hAnsi="楷体" w:eastAsia="楷体" w:cs="楷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258" w:type="dxa"/>
          </w:tcPr>
          <w:p>
            <w:pPr>
              <w:pStyle w:val="13"/>
              <w:spacing w:before="30"/>
              <w:ind w:left="222" w:right="145"/>
              <w:jc w:val="center"/>
              <w:rPr>
                <w:rFonts w:hint="eastAsia" w:ascii="楷体" w:hAnsi="楷体" w:eastAsia="楷体" w:cs="楷体"/>
                <w:sz w:val="20"/>
              </w:rPr>
            </w:pPr>
            <w:r>
              <w:rPr>
                <w:rFonts w:hint="eastAsia" w:ascii="SimHei" w:hAnsi="SimHei" w:eastAsia="黑体" w:cs="楷体"/>
                <w:w w:val="105"/>
                <w:sz w:val="20"/>
              </w:rPr>
              <w:t>影院式</w:t>
            </w:r>
          </w:p>
        </w:tc>
        <w:tc>
          <w:tcPr>
            <w:tcW w:w="1080" w:type="dxa"/>
          </w:tcPr>
          <w:p>
            <w:pPr>
              <w:pStyle w:val="13"/>
              <w:rPr>
                <w:rFonts w:hint="eastAsia" w:ascii="楷体" w:hAnsi="楷体" w:eastAsia="楷体" w:cs="楷体"/>
                <w:sz w:val="22"/>
              </w:rPr>
            </w:pPr>
          </w:p>
        </w:tc>
        <w:tc>
          <w:tcPr>
            <w:tcW w:w="1080" w:type="dxa"/>
          </w:tcPr>
          <w:p>
            <w:pPr>
              <w:pStyle w:val="13"/>
              <w:rPr>
                <w:rFonts w:hint="eastAsia" w:ascii="楷体" w:hAnsi="楷体" w:eastAsia="楷体" w:cs="楷体"/>
                <w:sz w:val="22"/>
              </w:rPr>
            </w:pPr>
          </w:p>
        </w:tc>
        <w:tc>
          <w:tcPr>
            <w:tcW w:w="1080" w:type="dxa"/>
          </w:tcPr>
          <w:p>
            <w:pPr>
              <w:pStyle w:val="13"/>
              <w:rPr>
                <w:rFonts w:hint="eastAsia" w:ascii="楷体" w:hAnsi="楷体" w:eastAsia="楷体" w:cs="楷体"/>
                <w:sz w:val="22"/>
              </w:rPr>
            </w:pPr>
          </w:p>
        </w:tc>
        <w:tc>
          <w:tcPr>
            <w:tcW w:w="1080" w:type="dxa"/>
          </w:tcPr>
          <w:p>
            <w:pPr>
              <w:pStyle w:val="13"/>
              <w:rPr>
                <w:rFonts w:hint="eastAsia" w:ascii="楷体" w:hAnsi="楷体" w:eastAsia="楷体" w:cs="楷体"/>
                <w:sz w:val="22"/>
              </w:rPr>
            </w:pPr>
          </w:p>
        </w:tc>
        <w:tc>
          <w:tcPr>
            <w:tcW w:w="1080" w:type="dxa"/>
          </w:tcPr>
          <w:p>
            <w:pPr>
              <w:pStyle w:val="13"/>
              <w:rPr>
                <w:rFonts w:hint="eastAsia" w:ascii="楷体" w:hAnsi="楷体" w:eastAsia="楷体" w:cs="楷体"/>
                <w:sz w:val="22"/>
              </w:rPr>
            </w:pPr>
          </w:p>
        </w:tc>
        <w:tc>
          <w:tcPr>
            <w:tcW w:w="1262" w:type="dxa"/>
          </w:tcPr>
          <w:p>
            <w:pPr>
              <w:pStyle w:val="13"/>
              <w:rPr>
                <w:rFonts w:hint="eastAsia" w:ascii="楷体" w:hAnsi="楷体" w:eastAsia="楷体" w:cs="楷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258" w:type="dxa"/>
          </w:tcPr>
          <w:p>
            <w:pPr>
              <w:pStyle w:val="13"/>
              <w:spacing w:before="30"/>
              <w:ind w:left="222" w:right="145"/>
              <w:jc w:val="center"/>
              <w:rPr>
                <w:rFonts w:hint="eastAsia" w:ascii="楷体" w:hAnsi="楷体" w:eastAsia="楷体" w:cs="楷体"/>
                <w:sz w:val="20"/>
              </w:rPr>
            </w:pPr>
            <w:r>
              <w:rPr>
                <w:rFonts w:hint="eastAsia" w:ascii="SimHei" w:hAnsi="SimHei" w:eastAsia="黑体" w:cs="楷体"/>
                <w:w w:val="105"/>
                <w:sz w:val="20"/>
              </w:rPr>
              <w:t>分餐制</w:t>
            </w:r>
          </w:p>
        </w:tc>
        <w:tc>
          <w:tcPr>
            <w:tcW w:w="1080" w:type="dxa"/>
          </w:tcPr>
          <w:p>
            <w:pPr>
              <w:pStyle w:val="13"/>
              <w:rPr>
                <w:rFonts w:hint="eastAsia" w:ascii="楷体" w:hAnsi="楷体" w:eastAsia="楷体" w:cs="楷体"/>
                <w:sz w:val="22"/>
              </w:rPr>
            </w:pPr>
          </w:p>
        </w:tc>
        <w:tc>
          <w:tcPr>
            <w:tcW w:w="1080" w:type="dxa"/>
          </w:tcPr>
          <w:p>
            <w:pPr>
              <w:pStyle w:val="13"/>
              <w:rPr>
                <w:rFonts w:hint="eastAsia" w:ascii="楷体" w:hAnsi="楷体" w:eastAsia="楷体" w:cs="楷体"/>
                <w:sz w:val="22"/>
              </w:rPr>
            </w:pPr>
          </w:p>
        </w:tc>
        <w:tc>
          <w:tcPr>
            <w:tcW w:w="1080" w:type="dxa"/>
          </w:tcPr>
          <w:p>
            <w:pPr>
              <w:pStyle w:val="13"/>
              <w:rPr>
                <w:rFonts w:hint="eastAsia" w:ascii="楷体" w:hAnsi="楷体" w:eastAsia="楷体" w:cs="楷体"/>
                <w:sz w:val="22"/>
              </w:rPr>
            </w:pPr>
          </w:p>
        </w:tc>
        <w:tc>
          <w:tcPr>
            <w:tcW w:w="1080" w:type="dxa"/>
          </w:tcPr>
          <w:p>
            <w:pPr>
              <w:pStyle w:val="13"/>
              <w:rPr>
                <w:rFonts w:hint="eastAsia" w:ascii="楷体" w:hAnsi="楷体" w:eastAsia="楷体" w:cs="楷体"/>
                <w:sz w:val="22"/>
              </w:rPr>
            </w:pPr>
          </w:p>
        </w:tc>
        <w:tc>
          <w:tcPr>
            <w:tcW w:w="1080" w:type="dxa"/>
          </w:tcPr>
          <w:p>
            <w:pPr>
              <w:pStyle w:val="13"/>
              <w:rPr>
                <w:rFonts w:hint="eastAsia" w:ascii="楷体" w:hAnsi="楷体" w:eastAsia="楷体" w:cs="楷体"/>
                <w:sz w:val="22"/>
              </w:rPr>
            </w:pPr>
          </w:p>
        </w:tc>
        <w:tc>
          <w:tcPr>
            <w:tcW w:w="1262" w:type="dxa"/>
          </w:tcPr>
          <w:p>
            <w:pPr>
              <w:pStyle w:val="13"/>
              <w:rPr>
                <w:rFonts w:hint="eastAsia" w:ascii="楷体" w:hAnsi="楷体" w:eastAsia="楷体" w:cs="楷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258" w:type="dxa"/>
          </w:tcPr>
          <w:p>
            <w:pPr>
              <w:pStyle w:val="13"/>
              <w:spacing w:before="30"/>
              <w:ind w:left="222" w:right="145"/>
              <w:jc w:val="center"/>
              <w:rPr>
                <w:rFonts w:hint="eastAsia" w:ascii="楷体" w:hAnsi="楷体" w:eastAsia="楷体" w:cs="楷体"/>
                <w:sz w:val="20"/>
              </w:rPr>
            </w:pPr>
            <w:r>
              <w:rPr>
                <w:rFonts w:hint="eastAsia" w:ascii="SimHei" w:hAnsi="SimHei" w:eastAsia="黑体" w:cs="楷体"/>
                <w:w w:val="105"/>
                <w:sz w:val="20"/>
              </w:rPr>
              <w:t>桌餐</w:t>
            </w:r>
          </w:p>
        </w:tc>
        <w:tc>
          <w:tcPr>
            <w:tcW w:w="1080" w:type="dxa"/>
          </w:tcPr>
          <w:p>
            <w:pPr>
              <w:pStyle w:val="13"/>
              <w:rPr>
                <w:rFonts w:hint="eastAsia" w:ascii="楷体" w:hAnsi="楷体" w:eastAsia="楷体" w:cs="楷体"/>
                <w:sz w:val="22"/>
              </w:rPr>
            </w:pPr>
          </w:p>
        </w:tc>
        <w:tc>
          <w:tcPr>
            <w:tcW w:w="1080" w:type="dxa"/>
          </w:tcPr>
          <w:p>
            <w:pPr>
              <w:pStyle w:val="13"/>
              <w:rPr>
                <w:rFonts w:hint="eastAsia" w:ascii="楷体" w:hAnsi="楷体" w:eastAsia="楷体" w:cs="楷体"/>
                <w:sz w:val="22"/>
              </w:rPr>
            </w:pPr>
          </w:p>
        </w:tc>
        <w:tc>
          <w:tcPr>
            <w:tcW w:w="1080" w:type="dxa"/>
          </w:tcPr>
          <w:p>
            <w:pPr>
              <w:pStyle w:val="13"/>
              <w:rPr>
                <w:rFonts w:hint="eastAsia" w:ascii="楷体" w:hAnsi="楷体" w:eastAsia="楷体" w:cs="楷体"/>
                <w:sz w:val="22"/>
              </w:rPr>
            </w:pPr>
          </w:p>
        </w:tc>
        <w:tc>
          <w:tcPr>
            <w:tcW w:w="1080" w:type="dxa"/>
          </w:tcPr>
          <w:p>
            <w:pPr>
              <w:pStyle w:val="13"/>
              <w:rPr>
                <w:rFonts w:hint="eastAsia" w:ascii="楷体" w:hAnsi="楷体" w:eastAsia="楷体" w:cs="楷体"/>
                <w:sz w:val="22"/>
              </w:rPr>
            </w:pPr>
          </w:p>
        </w:tc>
        <w:tc>
          <w:tcPr>
            <w:tcW w:w="1080" w:type="dxa"/>
          </w:tcPr>
          <w:p>
            <w:pPr>
              <w:pStyle w:val="13"/>
              <w:rPr>
                <w:rFonts w:hint="eastAsia" w:ascii="楷体" w:hAnsi="楷体" w:eastAsia="楷体" w:cs="楷体"/>
                <w:sz w:val="22"/>
              </w:rPr>
            </w:pPr>
          </w:p>
        </w:tc>
        <w:tc>
          <w:tcPr>
            <w:tcW w:w="1262" w:type="dxa"/>
          </w:tcPr>
          <w:p>
            <w:pPr>
              <w:pStyle w:val="13"/>
              <w:rPr>
                <w:rFonts w:hint="eastAsia" w:ascii="楷体" w:hAnsi="楷体" w:eastAsia="楷体" w:cs="楷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258" w:type="dxa"/>
          </w:tcPr>
          <w:p>
            <w:pPr>
              <w:pStyle w:val="13"/>
              <w:spacing w:before="30"/>
              <w:ind w:left="222" w:right="145"/>
              <w:jc w:val="center"/>
              <w:rPr>
                <w:rFonts w:hint="eastAsia" w:ascii="楷体" w:hAnsi="楷体" w:eastAsia="楷体" w:cs="楷体"/>
                <w:sz w:val="20"/>
              </w:rPr>
            </w:pPr>
            <w:r>
              <w:rPr>
                <w:rFonts w:hint="eastAsia" w:ascii="SimHei" w:hAnsi="SimHei" w:eastAsia="黑体" w:cs="楷体"/>
                <w:w w:val="105"/>
                <w:sz w:val="20"/>
              </w:rPr>
              <w:t>冷餐酒会</w:t>
            </w:r>
          </w:p>
        </w:tc>
        <w:tc>
          <w:tcPr>
            <w:tcW w:w="1080" w:type="dxa"/>
          </w:tcPr>
          <w:p>
            <w:pPr>
              <w:pStyle w:val="13"/>
              <w:rPr>
                <w:rFonts w:hint="eastAsia" w:ascii="楷体" w:hAnsi="楷体" w:eastAsia="楷体" w:cs="楷体"/>
                <w:sz w:val="22"/>
              </w:rPr>
            </w:pPr>
          </w:p>
        </w:tc>
        <w:tc>
          <w:tcPr>
            <w:tcW w:w="1080" w:type="dxa"/>
          </w:tcPr>
          <w:p>
            <w:pPr>
              <w:pStyle w:val="13"/>
              <w:rPr>
                <w:rFonts w:hint="eastAsia" w:ascii="楷体" w:hAnsi="楷体" w:eastAsia="楷体" w:cs="楷体"/>
                <w:sz w:val="22"/>
              </w:rPr>
            </w:pPr>
          </w:p>
        </w:tc>
        <w:tc>
          <w:tcPr>
            <w:tcW w:w="1080" w:type="dxa"/>
          </w:tcPr>
          <w:p>
            <w:pPr>
              <w:pStyle w:val="13"/>
              <w:rPr>
                <w:rFonts w:hint="eastAsia" w:ascii="楷体" w:hAnsi="楷体" w:eastAsia="楷体" w:cs="楷体"/>
                <w:sz w:val="22"/>
              </w:rPr>
            </w:pPr>
          </w:p>
        </w:tc>
        <w:tc>
          <w:tcPr>
            <w:tcW w:w="1080" w:type="dxa"/>
          </w:tcPr>
          <w:p>
            <w:pPr>
              <w:pStyle w:val="13"/>
              <w:rPr>
                <w:rFonts w:hint="eastAsia" w:ascii="楷体" w:hAnsi="楷体" w:eastAsia="楷体" w:cs="楷体"/>
                <w:sz w:val="22"/>
              </w:rPr>
            </w:pPr>
          </w:p>
        </w:tc>
        <w:tc>
          <w:tcPr>
            <w:tcW w:w="1080" w:type="dxa"/>
          </w:tcPr>
          <w:p>
            <w:pPr>
              <w:pStyle w:val="13"/>
              <w:rPr>
                <w:rFonts w:hint="eastAsia" w:ascii="楷体" w:hAnsi="楷体" w:eastAsia="楷体" w:cs="楷体"/>
                <w:sz w:val="22"/>
              </w:rPr>
            </w:pPr>
          </w:p>
        </w:tc>
        <w:tc>
          <w:tcPr>
            <w:tcW w:w="1262" w:type="dxa"/>
          </w:tcPr>
          <w:p>
            <w:pPr>
              <w:pStyle w:val="13"/>
              <w:rPr>
                <w:rFonts w:hint="eastAsia" w:ascii="楷体" w:hAnsi="楷体" w:eastAsia="楷体" w:cs="楷体"/>
                <w:sz w:val="22"/>
              </w:rPr>
            </w:pPr>
          </w:p>
        </w:tc>
      </w:tr>
    </w:tbl>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p>
    <w:p>
      <w:pPr>
        <w:keepNext w:val="0"/>
        <w:keepLines w:val="0"/>
        <w:pageBreakBefore w:val="0"/>
        <w:widowControl w:val="0"/>
        <w:tabs>
          <w:tab w:val="left" w:pos="2526"/>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sz w:val="24"/>
        </w:rPr>
      </w:pPr>
      <w:r>
        <w:rPr>
          <w:rFonts w:hint="eastAsia" w:ascii="SimHei" w:hAnsi="SimHei" w:eastAsia="黑体" w:cs="楷体"/>
          <w:b/>
          <w:sz w:val="23"/>
        </w:rPr>
        <w:t>第十九条</w:t>
      </w:r>
      <w:r>
        <w:rPr>
          <w:rFonts w:hint="eastAsia" w:ascii="SimHei" w:hAnsi="SimHei" w:eastAsia="黑体" w:cs="楷体"/>
          <w:b/>
          <w:sz w:val="23"/>
          <w:lang w:val="en-US" w:eastAsia="zh-CN"/>
        </w:rPr>
        <w:t xml:space="preserve"> </w:t>
      </w:r>
      <w:r>
        <w:rPr>
          <w:rFonts w:hint="eastAsia" w:ascii="SimHei" w:hAnsi="SimHei" w:eastAsia="黑体" w:cs="楷体"/>
          <w:sz w:val="24"/>
        </w:rPr>
        <w:t>交通费补贴</w:t>
      </w:r>
    </w:p>
    <w:p>
      <w:pPr>
        <w:pStyle w:val="4"/>
        <w:keepNext w:val="0"/>
        <w:keepLines w:val="0"/>
        <w:pageBreakBefore w:val="0"/>
        <w:widowControl w:val="0"/>
        <w:tabs>
          <w:tab w:val="left" w:pos="1446"/>
          <w:tab w:val="left" w:pos="3966"/>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1</w:t>
      </w:r>
      <w:r>
        <w:rPr>
          <w:rFonts w:hint="eastAsia" w:ascii="SimHei" w:hAnsi="SimHei" w:eastAsia="黑体" w:cs="楷体"/>
          <w:spacing w:val="-8"/>
        </w:rPr>
        <w:t>、</w:t>
      </w:r>
      <w:r>
        <w:rPr>
          <w:rFonts w:hint="eastAsia" w:ascii="SimHei" w:hAnsi="SimHei" w:eastAsia="黑体" w:cs="楷体"/>
        </w:rPr>
        <w:t>居住地距离公司工作地点</w:t>
      </w:r>
      <w:r>
        <w:rPr>
          <w:rFonts w:hint="eastAsia" w:ascii="SimHei" w:hAnsi="SimHei" w:eastAsia="黑体" w:cs="楷体"/>
          <w:spacing w:val="-60"/>
        </w:rPr>
        <w:t xml:space="preserve"> </w:t>
      </w:r>
      <w:r>
        <w:rPr>
          <w:rFonts w:hint="eastAsia" w:ascii="SimHei" w:hAnsi="SimHei" w:eastAsia="黑体" w:cs="楷体"/>
        </w:rPr>
        <w:t>1.5</w:t>
      </w:r>
      <w:r>
        <w:rPr>
          <w:rFonts w:hint="eastAsia" w:ascii="SimHei" w:hAnsi="SimHei" w:eastAsia="黑体" w:cs="楷体"/>
          <w:spacing w:val="-60"/>
        </w:rPr>
        <w:t xml:space="preserve"> </w:t>
      </w:r>
      <w:r>
        <w:rPr>
          <w:rFonts w:hint="eastAsia" w:ascii="SimHei" w:hAnsi="SimHei" w:eastAsia="黑体" w:cs="楷体"/>
        </w:rPr>
        <w:t>公里以远的公司正式员工</w:t>
      </w:r>
      <w:r>
        <w:rPr>
          <w:rFonts w:hint="eastAsia" w:ascii="SimHei" w:hAnsi="SimHei" w:eastAsia="黑体" w:cs="楷体"/>
          <w:spacing w:val="-8"/>
        </w:rPr>
        <w:t>，</w:t>
      </w:r>
      <w:r>
        <w:rPr>
          <w:rFonts w:hint="eastAsia" w:ascii="SimHei" w:hAnsi="SimHei" w:eastAsia="黑体" w:cs="楷体"/>
        </w:rPr>
        <w:t>每人每月给予交通补贴</w:t>
      </w:r>
      <w:r>
        <w:rPr>
          <w:rFonts w:hint="eastAsia" w:ascii="SimHei" w:hAnsi="SimHei" w:eastAsia="黑体" w:cs="楷体"/>
          <w:u w:val="single" w:color="FE0000"/>
        </w:rPr>
        <w:t xml:space="preserve"> </w:t>
      </w:r>
      <w:r>
        <w:rPr>
          <w:rFonts w:hint="eastAsia" w:ascii="SimHei" w:hAnsi="SimHei" w:eastAsia="黑体" w:cs="楷体"/>
          <w:u w:val="single" w:color="FE0000"/>
        </w:rPr>
        <w:tab/>
      </w:r>
      <w:r>
        <w:rPr>
          <w:rFonts w:hint="eastAsia" w:ascii="SimHei" w:hAnsi="SimHei" w:eastAsia="黑体" w:cs="楷体"/>
        </w:rPr>
        <w:t>元，请假期间按每天</w:t>
      </w:r>
      <w:r>
        <w:rPr>
          <w:rFonts w:hint="eastAsia" w:ascii="SimHei" w:hAnsi="SimHei" w:eastAsia="黑体" w:cs="楷体"/>
          <w:u w:val="single"/>
        </w:rPr>
        <w:t xml:space="preserve"> </w:t>
      </w:r>
      <w:r>
        <w:rPr>
          <w:rFonts w:hint="eastAsia" w:ascii="SimHei" w:hAnsi="SimHei" w:eastAsia="黑体" w:cs="楷体"/>
          <w:u w:val="single"/>
        </w:rPr>
        <w:tab/>
      </w:r>
      <w:r>
        <w:rPr>
          <w:rFonts w:hint="eastAsia" w:ascii="SimHei" w:hAnsi="SimHei" w:eastAsia="黑体" w:cs="楷体"/>
        </w:rPr>
        <w:t>元扣除。</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2、非工作时间公司召开会议或晚上加班晚于九点以后，居住地距离公司工作地点1.5</w:t>
      </w:r>
      <w:r>
        <w:rPr>
          <w:rFonts w:hint="eastAsia" w:ascii="SimHei" w:hAnsi="SimHei" w:eastAsia="黑体" w:cs="楷体"/>
          <w:spacing w:val="-60"/>
        </w:rPr>
        <w:t xml:space="preserve"> </w:t>
      </w:r>
      <w:r>
        <w:rPr>
          <w:rFonts w:hint="eastAsia" w:ascii="SimHei" w:hAnsi="SimHei" w:eastAsia="黑体" w:cs="楷体"/>
        </w:rPr>
        <w:t>公里以远的公司正式员工给予交通补助</w:t>
      </w:r>
      <w:r>
        <w:rPr>
          <w:rFonts w:hint="eastAsia" w:ascii="SimHei" w:hAnsi="SimHei" w:eastAsia="黑体" w:cs="楷体"/>
          <w:u w:val="single"/>
        </w:rPr>
        <w:t xml:space="preserve"> </w:t>
      </w:r>
      <w:r>
        <w:rPr>
          <w:rFonts w:hint="eastAsia" w:ascii="SimHei" w:hAnsi="SimHei" w:eastAsia="黑体" w:cs="楷体"/>
          <w:u w:val="single"/>
        </w:rPr>
        <w:tab/>
      </w:r>
      <w:r>
        <w:rPr>
          <w:rFonts w:hint="eastAsia" w:ascii="SimHei" w:hAnsi="SimHei" w:eastAsia="黑体" w:cs="楷体"/>
        </w:rPr>
        <w:t>元/次。</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3、非工作时间因紧急情况而被安排工作所发生的打车费用或其他交通费用，经高层管理人员签字后，据实报销。</w:t>
      </w:r>
    </w:p>
    <w:p>
      <w:pPr>
        <w:keepNext w:val="0"/>
        <w:keepLines w:val="0"/>
        <w:pageBreakBefore w:val="0"/>
        <w:widowControl w:val="0"/>
        <w:tabs>
          <w:tab w:val="left" w:pos="2526"/>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sz w:val="24"/>
        </w:rPr>
      </w:pPr>
      <w:r>
        <w:rPr>
          <w:rFonts w:hint="eastAsia" w:ascii="SimHei" w:hAnsi="SimHei" w:eastAsia="黑体" w:cs="楷体"/>
          <w:b/>
          <w:sz w:val="23"/>
        </w:rPr>
        <w:t>第二十条</w:t>
      </w:r>
      <w:r>
        <w:rPr>
          <w:rFonts w:hint="eastAsia" w:ascii="SimHei" w:hAnsi="SimHei" w:eastAsia="黑体" w:cs="楷体"/>
          <w:b/>
          <w:sz w:val="23"/>
        </w:rPr>
        <w:tab/>
      </w:r>
      <w:r>
        <w:rPr>
          <w:rFonts w:hint="eastAsia" w:ascii="SimHei" w:hAnsi="SimHei" w:eastAsia="黑体" w:cs="楷体"/>
          <w:sz w:val="24"/>
        </w:rPr>
        <w:t>通讯费补贴：</w:t>
      </w:r>
    </w:p>
    <w:p>
      <w:pPr>
        <w:pStyle w:val="4"/>
        <w:keepNext w:val="0"/>
        <w:keepLines w:val="0"/>
        <w:pageBreakBefore w:val="0"/>
        <w:widowControl w:val="0"/>
        <w:tabs>
          <w:tab w:val="left" w:pos="6726"/>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享有通讯补贴的范围是部长级以上管理人员和</w:t>
      </w:r>
      <w:r>
        <w:rPr>
          <w:rFonts w:hint="eastAsia" w:ascii="SimHei" w:hAnsi="SimHei" w:eastAsia="黑体" w:cs="楷体"/>
          <w:u w:val="single"/>
        </w:rPr>
        <w:t xml:space="preserve"> </w:t>
      </w:r>
      <w:r>
        <w:rPr>
          <w:rFonts w:hint="eastAsia" w:ascii="SimHei" w:hAnsi="SimHei" w:eastAsia="黑体" w:cs="楷体"/>
          <w:u w:val="single"/>
        </w:rPr>
        <w:tab/>
      </w:r>
      <w:r>
        <w:rPr>
          <w:rFonts w:hint="eastAsia" w:ascii="SimHei" w:hAnsi="SimHei" w:eastAsia="黑体" w:cs="楷体"/>
        </w:rPr>
        <w:t>，补贴标准见下表</w:t>
      </w:r>
    </w:p>
    <w:p>
      <w:pPr>
        <w:pStyle w:val="4"/>
        <w:keepNext w:val="0"/>
        <w:keepLines w:val="0"/>
        <w:pageBreakBefore w:val="0"/>
        <w:widowControl w:val="0"/>
        <w:tabs>
          <w:tab w:val="left" w:pos="5826"/>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1、通讯费补贴一览表</w:t>
      </w:r>
      <w:r>
        <w:rPr>
          <w:rFonts w:hint="eastAsia" w:ascii="SimHei" w:hAnsi="SimHei" w:eastAsia="黑体" w:cs="楷体"/>
        </w:rPr>
        <w:tab/>
      </w:r>
      <w:r>
        <w:rPr>
          <w:rFonts w:hint="eastAsia" w:ascii="SimHei" w:hAnsi="SimHei" w:eastAsia="黑体" w:cs="楷体"/>
        </w:rPr>
        <w:t>单位：元</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120" w:firstLineChars="200"/>
        <w:jc w:val="both"/>
        <w:textAlignment w:val="auto"/>
        <w:rPr>
          <w:rFonts w:hint="eastAsia" w:ascii="楷体" w:hAnsi="楷体" w:eastAsia="楷体" w:cs="楷体"/>
          <w:sz w:val="6"/>
        </w:rPr>
      </w:pPr>
    </w:p>
    <w:tbl>
      <w:tblPr>
        <w:tblStyle w:val="9"/>
        <w:tblW w:w="9008" w:type="dxa"/>
        <w:jc w:val="center"/>
        <w:tblInd w:w="3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
        <w:gridCol w:w="686"/>
        <w:gridCol w:w="543"/>
        <w:gridCol w:w="148"/>
        <w:gridCol w:w="572"/>
        <w:gridCol w:w="124"/>
        <w:gridCol w:w="582"/>
        <w:gridCol w:w="109"/>
        <w:gridCol w:w="592"/>
        <w:gridCol w:w="99"/>
        <w:gridCol w:w="607"/>
        <w:gridCol w:w="89"/>
        <w:gridCol w:w="617"/>
        <w:gridCol w:w="74"/>
        <w:gridCol w:w="627"/>
        <w:gridCol w:w="69"/>
        <w:gridCol w:w="637"/>
        <w:gridCol w:w="54"/>
        <w:gridCol w:w="652"/>
        <w:gridCol w:w="39"/>
        <w:gridCol w:w="662"/>
        <w:gridCol w:w="34"/>
        <w:gridCol w:w="672"/>
        <w:gridCol w:w="19"/>
        <w:gridCol w:w="687"/>
        <w:gridCol w:w="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gridAfter w:val="1"/>
          <w:wBefore w:w="5" w:type="dxa"/>
          <w:wAfter w:w="9" w:type="dxa"/>
          <w:trHeight w:val="1213" w:hRule="atLeast"/>
          <w:jc w:val="center"/>
        </w:trPr>
        <w:tc>
          <w:tcPr>
            <w:tcW w:w="1229"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sz w:val="20"/>
              </w:rPr>
            </w:r>
          </w:p>
        </w:tc>
        <w:tc>
          <w:tcPr>
            <w:tcW w:w="720"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7"/>
              </w:rPr>
            </w:pPr>
            <w:r>
              <w:rPr>
                <w:rFonts w:hint="eastAsia" w:ascii="SimHei" w:hAnsi="SimHei" w:eastAsia="黑体" w:cs="楷体"/>
                <w:w w:val="105"/>
                <w:sz w:val="17"/>
              </w:rPr>
              <w:t>总经理</w:t>
            </w:r>
          </w:p>
        </w:tc>
        <w:tc>
          <w:tcPr>
            <w:tcW w:w="706"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701"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706"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706"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701"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706"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706"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701"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706"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706"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gridAfter w:val="1"/>
          <w:wBefore w:w="5" w:type="dxa"/>
          <w:wAfter w:w="9" w:type="dxa"/>
          <w:trHeight w:val="268" w:hRule="atLeast"/>
          <w:jc w:val="center"/>
        </w:trPr>
        <w:tc>
          <w:tcPr>
            <w:tcW w:w="1229"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通讯工具</w:t>
            </w:r>
          </w:p>
        </w:tc>
        <w:tc>
          <w:tcPr>
            <w:tcW w:w="720"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手机</w:t>
            </w:r>
          </w:p>
        </w:tc>
        <w:tc>
          <w:tcPr>
            <w:tcW w:w="706"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手机</w:t>
            </w:r>
          </w:p>
        </w:tc>
        <w:tc>
          <w:tcPr>
            <w:tcW w:w="701"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手机</w:t>
            </w:r>
          </w:p>
        </w:tc>
        <w:tc>
          <w:tcPr>
            <w:tcW w:w="706"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手机</w:t>
            </w:r>
          </w:p>
        </w:tc>
        <w:tc>
          <w:tcPr>
            <w:tcW w:w="706"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手机</w:t>
            </w:r>
          </w:p>
        </w:tc>
        <w:tc>
          <w:tcPr>
            <w:tcW w:w="701"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手机</w:t>
            </w:r>
          </w:p>
        </w:tc>
        <w:tc>
          <w:tcPr>
            <w:tcW w:w="706"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手机</w:t>
            </w:r>
          </w:p>
        </w:tc>
        <w:tc>
          <w:tcPr>
            <w:tcW w:w="706"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手机</w:t>
            </w:r>
          </w:p>
        </w:tc>
        <w:tc>
          <w:tcPr>
            <w:tcW w:w="701"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手机</w:t>
            </w:r>
          </w:p>
        </w:tc>
        <w:tc>
          <w:tcPr>
            <w:tcW w:w="706"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手机</w:t>
            </w:r>
          </w:p>
        </w:tc>
        <w:tc>
          <w:tcPr>
            <w:tcW w:w="706"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手机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gridAfter w:val="1"/>
          <w:wBefore w:w="5" w:type="dxa"/>
          <w:wAfter w:w="9" w:type="dxa"/>
          <w:trHeight w:val="311" w:hRule="atLeast"/>
          <w:jc w:val="center"/>
        </w:trPr>
        <w:tc>
          <w:tcPr>
            <w:tcW w:w="1229"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补贴金额</w:t>
            </w:r>
          </w:p>
        </w:tc>
        <w:tc>
          <w:tcPr>
            <w:tcW w:w="720"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706"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701"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706"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706"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701"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706"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706"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701"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706"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706"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77" w:hRule="atLeast"/>
          <w:jc w:val="center"/>
        </w:trPr>
        <w:tc>
          <w:tcPr>
            <w:tcW w:w="691"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691"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696"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691"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691"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696"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691"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696"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691"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691"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696"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691"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696"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6" w:hRule="atLeast"/>
          <w:jc w:val="center"/>
        </w:trPr>
        <w:tc>
          <w:tcPr>
            <w:tcW w:w="691"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手机</w:t>
            </w:r>
          </w:p>
        </w:tc>
        <w:tc>
          <w:tcPr>
            <w:tcW w:w="691"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手机</w:t>
            </w:r>
          </w:p>
        </w:tc>
        <w:tc>
          <w:tcPr>
            <w:tcW w:w="696"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手机</w:t>
            </w:r>
          </w:p>
        </w:tc>
        <w:tc>
          <w:tcPr>
            <w:tcW w:w="691"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手机</w:t>
            </w:r>
          </w:p>
        </w:tc>
        <w:tc>
          <w:tcPr>
            <w:tcW w:w="691"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手机</w:t>
            </w:r>
          </w:p>
        </w:tc>
        <w:tc>
          <w:tcPr>
            <w:tcW w:w="696"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手机</w:t>
            </w:r>
          </w:p>
        </w:tc>
        <w:tc>
          <w:tcPr>
            <w:tcW w:w="691"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手机</w:t>
            </w:r>
          </w:p>
        </w:tc>
        <w:tc>
          <w:tcPr>
            <w:tcW w:w="696"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手机</w:t>
            </w:r>
          </w:p>
        </w:tc>
        <w:tc>
          <w:tcPr>
            <w:tcW w:w="691"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手机</w:t>
            </w:r>
          </w:p>
        </w:tc>
        <w:tc>
          <w:tcPr>
            <w:tcW w:w="691"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手机</w:t>
            </w:r>
          </w:p>
        </w:tc>
        <w:tc>
          <w:tcPr>
            <w:tcW w:w="696"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691"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696"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jc w:val="center"/>
        </w:trPr>
        <w:tc>
          <w:tcPr>
            <w:tcW w:w="691"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691"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696"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691"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691"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696"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691"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696"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691"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691"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696"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691"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696"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r>
    </w:tbl>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2</w:t>
      </w:r>
      <w:r>
        <w:rPr>
          <w:rFonts w:hint="eastAsia" w:ascii="SimHei" w:hAnsi="SimHei" w:eastAsia="黑体" w:cs="楷体"/>
          <w:spacing w:val="-2"/>
        </w:rPr>
        <w:t xml:space="preserve">、通讯补贴每月随工资发放，享有通讯补贴的员工的通讯工具在早 </w:t>
      </w:r>
      <w:r>
        <w:rPr>
          <w:rFonts w:hint="eastAsia" w:ascii="SimHei" w:hAnsi="SimHei" w:eastAsia="黑体" w:cs="楷体"/>
        </w:rPr>
        <w:t>8</w:t>
      </w:r>
      <w:r>
        <w:rPr>
          <w:rFonts w:hint="eastAsia" w:ascii="SimHei" w:hAnsi="SimHei" w:eastAsia="黑体" w:cs="楷体"/>
          <w:spacing w:val="-21"/>
        </w:rPr>
        <w:t xml:space="preserve"> 点至晚 </w:t>
      </w:r>
      <w:r>
        <w:rPr>
          <w:rFonts w:hint="eastAsia" w:ascii="SimHei" w:hAnsi="SimHei" w:eastAsia="黑体" w:cs="楷体"/>
        </w:rPr>
        <w:t>9</w:t>
      </w:r>
      <w:r>
        <w:rPr>
          <w:rFonts w:hint="eastAsia" w:ascii="SimHei" w:hAnsi="SimHei" w:eastAsia="黑体" w:cs="楷体"/>
          <w:spacing w:val="-25"/>
        </w:rPr>
        <w:t xml:space="preserve"> 点</w:t>
      </w:r>
      <w:r>
        <w:rPr>
          <w:rFonts w:hint="eastAsia" w:ascii="SimHei" w:hAnsi="SimHei" w:eastAsia="黑体" w:cs="楷体"/>
          <w:spacing w:val="-27"/>
        </w:rPr>
        <w:t xml:space="preserve">必须处于开机状态，每发现一次因关机而影响工作联系的情况扣通讯补贴的 </w:t>
      </w:r>
      <w:r>
        <w:rPr>
          <w:rFonts w:hint="eastAsia" w:ascii="SimHei" w:hAnsi="SimHei" w:eastAsia="黑体" w:cs="楷体"/>
        </w:rPr>
        <w:t>20%。</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3、通讯补贴的标准由行政办统一制定和管理，行政办根据岗位业务变化和工作性质的变化对通讯补贴标准进行修改和调整。</w:t>
      </w:r>
    </w:p>
    <w:p>
      <w:pPr>
        <w:keepNext w:val="0"/>
        <w:keepLines w:val="0"/>
        <w:pageBreakBefore w:val="0"/>
        <w:widowControl w:val="0"/>
        <w:tabs>
          <w:tab w:val="left" w:pos="2946"/>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sz w:val="24"/>
        </w:rPr>
      </w:pPr>
      <w:r>
        <w:rPr>
          <w:rFonts w:hint="eastAsia" w:ascii="SimHei" w:hAnsi="SimHei" w:eastAsia="黑体" w:cs="楷体"/>
          <w:b/>
          <w:sz w:val="23"/>
        </w:rPr>
        <w:t>第二十一条</w:t>
      </w:r>
      <w:r>
        <w:rPr>
          <w:rFonts w:hint="eastAsia" w:ascii="SimHei" w:hAnsi="SimHei" w:eastAsia="黑体" w:cs="楷体"/>
          <w:b/>
          <w:sz w:val="23"/>
          <w:lang w:val="en-US" w:eastAsia="zh-CN"/>
        </w:rPr>
        <w:t xml:space="preserve"> </w:t>
      </w:r>
      <w:r>
        <w:rPr>
          <w:rFonts w:hint="eastAsia" w:ascii="SimHei" w:hAnsi="SimHei" w:eastAsia="黑体" w:cs="楷体"/>
          <w:sz w:val="24"/>
        </w:rPr>
        <w:t>出差补贴按公司有关出差制度规定执行</w:t>
      </w:r>
    </w:p>
    <w:p>
      <w:pPr>
        <w:keepNext w:val="0"/>
        <w:keepLines w:val="0"/>
        <w:pageBreakBefore w:val="0"/>
        <w:widowControl w:val="0"/>
        <w:tabs>
          <w:tab w:val="left" w:pos="2946"/>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sz w:val="24"/>
        </w:rPr>
      </w:pPr>
      <w:r>
        <w:rPr>
          <w:rFonts w:hint="eastAsia" w:ascii="SimHei" w:hAnsi="SimHei" w:eastAsia="黑体" w:cs="楷体"/>
          <w:b/>
          <w:sz w:val="23"/>
        </w:rPr>
        <w:t>第二十二条</w:t>
      </w:r>
      <w:r>
        <w:rPr>
          <w:rFonts w:hint="eastAsia" w:ascii="SimHei" w:hAnsi="SimHei" w:eastAsia="黑体" w:cs="楷体"/>
          <w:b/>
          <w:sz w:val="23"/>
          <w:lang w:val="en-US" w:eastAsia="zh-CN"/>
        </w:rPr>
        <w:t xml:space="preserve"> </w:t>
      </w:r>
      <w:r>
        <w:rPr>
          <w:rFonts w:hint="eastAsia" w:ascii="SimHei" w:hAnsi="SimHei" w:eastAsia="黑体" w:cs="楷体"/>
          <w:sz w:val="24"/>
        </w:rPr>
        <w:t>医疗保健补贴：</w:t>
      </w:r>
    </w:p>
    <w:p>
      <w:pPr>
        <w:pStyle w:val="4"/>
        <w:keepNext w:val="0"/>
        <w:keepLines w:val="0"/>
        <w:pageBreakBefore w:val="0"/>
        <w:widowControl w:val="0"/>
        <w:tabs>
          <w:tab w:val="left" w:pos="3726"/>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公司给予正式员工</w:t>
      </w:r>
      <w:r>
        <w:rPr>
          <w:rFonts w:hint="eastAsia" w:ascii="SimHei" w:hAnsi="SimHei" w:eastAsia="黑体" w:cs="楷体"/>
          <w:u w:val="single"/>
        </w:rPr>
        <w:t xml:space="preserve"> </w:t>
      </w:r>
      <w:r>
        <w:rPr>
          <w:rFonts w:hint="eastAsia" w:ascii="SimHei" w:hAnsi="SimHei" w:eastAsia="黑体" w:cs="楷体"/>
          <w:u w:val="single"/>
        </w:rPr>
        <w:tab/>
      </w:r>
      <w:r>
        <w:rPr>
          <w:rFonts w:hint="eastAsia" w:ascii="SimHei" w:hAnsi="SimHei" w:eastAsia="黑体" w:cs="楷体"/>
        </w:rPr>
        <w:t>元/月的医疗保健补贴。</w:t>
      </w:r>
    </w:p>
    <w:p>
      <w:pPr>
        <w:pStyle w:val="4"/>
        <w:keepNext w:val="0"/>
        <w:keepLines w:val="0"/>
        <w:pageBreakBefore w:val="0"/>
        <w:widowControl w:val="0"/>
        <w:tabs>
          <w:tab w:val="left" w:pos="2946"/>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rPr>
      </w:pPr>
      <w:r>
        <w:rPr>
          <w:rFonts w:hint="eastAsia" w:ascii="SimHei" w:hAnsi="SimHei" w:eastAsia="黑体" w:cs="楷体"/>
          <w:b/>
          <w:sz w:val="23"/>
        </w:rPr>
        <w:t>第二十三条</w:t>
      </w:r>
      <w:r>
        <w:rPr>
          <w:rFonts w:hint="eastAsia" w:ascii="SimHei" w:hAnsi="SimHei" w:eastAsia="黑体" w:cs="楷体"/>
          <w:b/>
          <w:sz w:val="23"/>
          <w:lang w:val="en-US" w:eastAsia="zh-CN"/>
        </w:rPr>
        <w:t xml:space="preserve"> </w:t>
      </w:r>
      <w:r>
        <w:rPr>
          <w:rFonts w:hint="eastAsia" w:ascii="SimHei" w:hAnsi="SimHei" w:eastAsia="黑体" w:cs="楷体"/>
        </w:rPr>
        <w:t>福利是公司为员工提供的除工资与奖金之外工资性待遇，福利主要以物资或货币形式进行发放，具体分为：</w:t>
      </w:r>
    </w:p>
    <w:p>
      <w:pPr>
        <w:pStyle w:val="4"/>
        <w:keepNext w:val="0"/>
        <w:keepLines w:val="0"/>
        <w:pageBreakBefore w:val="0"/>
        <w:widowControl w:val="0"/>
        <w:tabs>
          <w:tab w:val="left" w:pos="7086"/>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1、节日津贴：逢春节、元旦、中秋节发放不低于</w:t>
      </w:r>
      <w:r>
        <w:rPr>
          <w:rFonts w:hint="eastAsia" w:ascii="SimHei" w:hAnsi="SimHei" w:eastAsia="黑体" w:cs="楷体"/>
          <w:u w:val="single"/>
        </w:rPr>
        <w:t xml:space="preserve"> </w:t>
      </w:r>
      <w:r>
        <w:rPr>
          <w:rFonts w:hint="eastAsia" w:ascii="SimHei" w:hAnsi="SimHei" w:eastAsia="黑体" w:cs="楷体"/>
          <w:u w:val="single"/>
        </w:rPr>
        <w:tab/>
      </w:r>
      <w:r>
        <w:rPr>
          <w:rFonts w:hint="eastAsia" w:ascii="SimHei" w:hAnsi="SimHei" w:eastAsia="黑体" w:cs="楷体"/>
        </w:rPr>
        <w:t>元的实物或过节费。</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2</w:t>
      </w:r>
      <w:r>
        <w:rPr>
          <w:rFonts w:hint="eastAsia" w:ascii="SimHei" w:hAnsi="SimHei" w:eastAsia="黑体" w:cs="楷体"/>
          <w:spacing w:val="-8"/>
        </w:rPr>
        <w:t>、劳保用品：公司免费为正式员工提供统一的工作服及特殊岗位员工必要的劳动保护用品。</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3、生活补助：</w:t>
      </w:r>
    </w:p>
    <w:p>
      <w:pPr>
        <w:pStyle w:val="4"/>
        <w:keepNext w:val="0"/>
        <w:keepLines w:val="0"/>
        <w:pageBreakBefore w:val="0"/>
        <w:widowControl w:val="0"/>
        <w:tabs>
          <w:tab w:val="left" w:pos="6606"/>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防暑费：每人每年</w:t>
      </w:r>
      <w:r>
        <w:rPr>
          <w:rFonts w:hint="eastAsia" w:ascii="SimHei" w:hAnsi="SimHei" w:eastAsia="黑体" w:cs="楷体"/>
          <w:spacing w:val="-60"/>
        </w:rPr>
        <w:t xml:space="preserve"> </w:t>
      </w:r>
      <w:r>
        <w:rPr>
          <w:rFonts w:hint="eastAsia" w:ascii="SimHei" w:hAnsi="SimHei" w:eastAsia="黑体" w:cs="楷体"/>
        </w:rPr>
        <w:t>8</w:t>
      </w:r>
      <w:r>
        <w:rPr>
          <w:rFonts w:hint="eastAsia" w:ascii="SimHei" w:hAnsi="SimHei" w:eastAsia="黑体" w:cs="楷体"/>
          <w:spacing w:val="-60"/>
        </w:rPr>
        <w:t xml:space="preserve"> </w:t>
      </w:r>
      <w:r>
        <w:rPr>
          <w:rFonts w:hint="eastAsia" w:ascii="SimHei" w:hAnsi="SimHei" w:eastAsia="黑体" w:cs="楷体"/>
        </w:rPr>
        <w:t>月份给予一次性补助</w:t>
      </w:r>
      <w:r>
        <w:rPr>
          <w:rFonts w:hint="eastAsia" w:ascii="SimHei" w:hAnsi="SimHei" w:eastAsia="黑体" w:cs="楷体"/>
          <w:u w:val="single"/>
        </w:rPr>
        <w:t xml:space="preserve"> </w:t>
      </w:r>
      <w:r>
        <w:rPr>
          <w:rFonts w:hint="eastAsia" w:ascii="SimHei" w:hAnsi="SimHei" w:eastAsia="黑体" w:cs="楷体"/>
          <w:u w:val="single"/>
          <w:lang w:val="en-US" w:eastAsia="zh-CN"/>
        </w:rPr>
        <w:t xml:space="preserve">      </w:t>
      </w:r>
      <w:r>
        <w:rPr>
          <w:rFonts w:hint="eastAsia" w:ascii="SimHei" w:hAnsi="SimHei" w:eastAsia="黑体" w:cs="楷体"/>
        </w:rPr>
        <w:t>元</w:t>
      </w:r>
    </w:p>
    <w:p>
      <w:pPr>
        <w:pStyle w:val="4"/>
        <w:keepNext w:val="0"/>
        <w:keepLines w:val="0"/>
        <w:pageBreakBefore w:val="0"/>
        <w:widowControl w:val="0"/>
        <w:tabs>
          <w:tab w:val="left" w:pos="4206"/>
          <w:tab w:val="left" w:pos="6606"/>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取暖费：每人每年</w:t>
      </w:r>
      <w:r>
        <w:rPr>
          <w:rFonts w:hint="eastAsia" w:ascii="SimHei" w:hAnsi="SimHei" w:eastAsia="黑体" w:cs="楷体"/>
          <w:spacing w:val="-60"/>
        </w:rPr>
        <w:t xml:space="preserve"> </w:t>
      </w:r>
      <w:r>
        <w:rPr>
          <w:rFonts w:hint="eastAsia" w:ascii="SimHei" w:hAnsi="SimHei" w:eastAsia="黑体" w:cs="楷体"/>
        </w:rPr>
        <w:t>1</w:t>
      </w:r>
      <w:r>
        <w:rPr>
          <w:rFonts w:hint="eastAsia" w:ascii="SimHei" w:hAnsi="SimHei" w:eastAsia="黑体" w:cs="楷体"/>
          <w:spacing w:val="-60"/>
        </w:rPr>
        <w:t xml:space="preserve"> </w:t>
      </w:r>
      <w:r>
        <w:rPr>
          <w:rFonts w:hint="eastAsia" w:ascii="SimHei" w:hAnsi="SimHei" w:eastAsia="黑体" w:cs="楷体"/>
        </w:rPr>
        <w:t>月份给予一次性补助</w:t>
      </w:r>
      <w:r>
        <w:rPr>
          <w:rFonts w:hint="eastAsia" w:ascii="SimHei" w:hAnsi="SimHei" w:eastAsia="黑体" w:cs="楷体"/>
          <w:u w:val="single"/>
        </w:rPr>
        <w:t xml:space="preserve"> </w:t>
      </w:r>
      <w:r>
        <w:rPr>
          <w:rFonts w:hint="eastAsia" w:ascii="SimHei" w:hAnsi="SimHei" w:eastAsia="黑体" w:cs="楷体"/>
          <w:u w:val="single"/>
          <w:lang w:val="en-US" w:eastAsia="zh-CN"/>
        </w:rPr>
        <w:t xml:space="preserve">     </w:t>
      </w:r>
      <w:r>
        <w:rPr>
          <w:rFonts w:hint="eastAsia" w:ascii="SimHei" w:hAnsi="SimHei" w:eastAsia="黑体" w:cs="楷体"/>
        </w:rPr>
        <w:t>元洗理费：每人每月</w:t>
      </w:r>
      <w:r>
        <w:rPr>
          <w:rFonts w:hint="eastAsia" w:ascii="SimHei" w:hAnsi="SimHei" w:eastAsia="黑体" w:cs="楷体"/>
          <w:u w:val="single"/>
        </w:rPr>
        <w:t xml:space="preserve"> </w:t>
      </w:r>
      <w:r>
        <w:rPr>
          <w:rFonts w:hint="eastAsia" w:ascii="SimHei" w:hAnsi="SimHei" w:eastAsia="黑体" w:cs="楷体"/>
          <w:u w:val="single"/>
          <w:lang w:val="en-US" w:eastAsia="zh-CN"/>
        </w:rPr>
        <w:t xml:space="preserve">     </w:t>
      </w:r>
      <w:r>
        <w:rPr>
          <w:rFonts w:hint="eastAsia" w:ascii="SimHei" w:hAnsi="SimHei" w:eastAsia="黑体" w:cs="楷体"/>
        </w:rPr>
        <w:t>元</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52" w:firstLineChars="200"/>
        <w:jc w:val="both"/>
        <w:textAlignment w:val="auto"/>
        <w:rPr>
          <w:rFonts w:hint="eastAsia" w:ascii="楷体" w:hAnsi="楷体" w:eastAsia="楷体" w:cs="楷体"/>
        </w:rPr>
      </w:pPr>
      <w:r>
        <w:rPr>
          <w:rFonts w:hint="eastAsia" w:ascii="SimHei" w:hAnsi="SimHei" w:eastAsia="黑体" w:cs="楷体"/>
          <w:spacing w:val="-7"/>
        </w:rPr>
        <w:t>书报费：公司鼓励员工学习专业知识，经行政办批准购买的与本职工作有关的书籍在行政办登记归档后实报实销，使用完后交行政办存档。</w:t>
      </w:r>
    </w:p>
    <w:p>
      <w:pPr>
        <w:keepNext w:val="0"/>
        <w:keepLines w:val="0"/>
        <w:pageBreakBefore w:val="0"/>
        <w:widowControl w:val="0"/>
        <w:tabs>
          <w:tab w:val="left" w:pos="2946"/>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sz w:val="24"/>
        </w:rPr>
      </w:pPr>
      <w:r>
        <w:rPr>
          <w:rFonts w:hint="eastAsia" w:ascii="SimHei" w:hAnsi="SimHei" w:eastAsia="黑体" w:cs="楷体"/>
          <w:b/>
          <w:sz w:val="23"/>
        </w:rPr>
        <w:t>第二十四条</w:t>
      </w:r>
      <w:r>
        <w:rPr>
          <w:rFonts w:hint="eastAsia" w:ascii="SimHei" w:hAnsi="SimHei" w:eastAsia="黑体" w:cs="楷体"/>
          <w:b/>
          <w:sz w:val="23"/>
          <w:lang w:val="en-US" w:eastAsia="zh-CN"/>
        </w:rPr>
        <w:t xml:space="preserve"> </w:t>
      </w:r>
      <w:r>
        <w:rPr>
          <w:rFonts w:hint="eastAsia" w:ascii="SimHei" w:hAnsi="SimHei" w:eastAsia="黑体" w:cs="楷体"/>
          <w:sz w:val="24"/>
        </w:rPr>
        <w:t>保险：</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公司为正式员工所投保险主要有养老保险、失业保险、医疗保险等，公司根据国家要求、员工的岗位性质，结合公司实际为员工投不同的险种。</w:t>
      </w:r>
    </w:p>
    <w:p>
      <w:pPr>
        <w:keepNext w:val="0"/>
        <w:keepLines w:val="0"/>
        <w:pageBreakBefore w:val="0"/>
        <w:widowControl w:val="0"/>
        <w:tabs>
          <w:tab w:val="left" w:pos="2946"/>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sz w:val="24"/>
        </w:rPr>
      </w:pPr>
      <w:r>
        <w:rPr>
          <w:rFonts w:hint="eastAsia" w:ascii="SimHei" w:hAnsi="SimHei" w:eastAsia="黑体" w:cs="楷体"/>
          <w:b/>
          <w:sz w:val="23"/>
        </w:rPr>
        <w:t>第二十五条</w:t>
      </w:r>
      <w:r>
        <w:rPr>
          <w:rFonts w:hint="eastAsia" w:ascii="SimHei" w:hAnsi="SimHei" w:eastAsia="黑体" w:cs="楷体"/>
          <w:b/>
          <w:sz w:val="23"/>
          <w:lang w:val="en-US" w:eastAsia="zh-CN"/>
        </w:rPr>
        <w:t xml:space="preserve"> </w:t>
      </w:r>
      <w:r>
        <w:rPr>
          <w:rFonts w:hint="eastAsia" w:ascii="SimHei" w:hAnsi="SimHei" w:eastAsia="黑体" w:cs="楷体"/>
          <w:sz w:val="24"/>
        </w:rPr>
        <w:t>养老保险和失业保险：</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公司为每位正式员工投养老保险和失业保险，保险的计算以岗位工资为基数按国家规定缴纳。</w:t>
      </w:r>
    </w:p>
    <w:p>
      <w:pPr>
        <w:keepNext w:val="0"/>
        <w:keepLines w:val="0"/>
        <w:pageBreakBefore w:val="0"/>
        <w:widowControl w:val="0"/>
        <w:tabs>
          <w:tab w:val="left" w:pos="2946"/>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sz w:val="24"/>
        </w:rPr>
      </w:pPr>
      <w:r>
        <w:rPr>
          <w:rFonts w:hint="eastAsia" w:ascii="SimHei" w:hAnsi="SimHei" w:eastAsia="黑体" w:cs="楷体"/>
          <w:b/>
          <w:sz w:val="23"/>
        </w:rPr>
        <w:t>第二十六条</w:t>
      </w:r>
      <w:r>
        <w:rPr>
          <w:rFonts w:hint="eastAsia" w:ascii="SimHei" w:hAnsi="SimHei" w:eastAsia="黑体" w:cs="楷体"/>
          <w:b/>
          <w:sz w:val="23"/>
          <w:lang w:val="en-US" w:eastAsia="zh-CN"/>
        </w:rPr>
        <w:t xml:space="preserve"> </w:t>
      </w:r>
      <w:r>
        <w:rPr>
          <w:rFonts w:hint="eastAsia" w:ascii="SimHei" w:hAnsi="SimHei" w:eastAsia="黑体" w:cs="楷体"/>
          <w:sz w:val="24"/>
        </w:rPr>
        <w:t>医疗保险：</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由于国家医疗制度正在改革之中，公司将根据国家的要求逐步实行，目前以医疗补贴的形式发放。</w:t>
      </w:r>
    </w:p>
    <w:p>
      <w:pPr>
        <w:keepNext w:val="0"/>
        <w:keepLines w:val="0"/>
        <w:pageBreakBefore w:val="0"/>
        <w:widowControl w:val="0"/>
        <w:tabs>
          <w:tab w:val="left" w:pos="2946"/>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sz w:val="24"/>
        </w:rPr>
      </w:pPr>
      <w:r>
        <w:rPr>
          <w:rFonts w:hint="eastAsia" w:ascii="SimHei" w:hAnsi="SimHei" w:eastAsia="黑体" w:cs="楷体"/>
          <w:b/>
          <w:sz w:val="23"/>
        </w:rPr>
        <w:t>第二十七条</w:t>
      </w:r>
      <w:r>
        <w:rPr>
          <w:rFonts w:hint="eastAsia" w:ascii="SimHei" w:hAnsi="SimHei" w:eastAsia="黑体" w:cs="楷体"/>
          <w:b/>
          <w:sz w:val="23"/>
          <w:lang w:val="en-US" w:eastAsia="zh-CN"/>
        </w:rPr>
        <w:t xml:space="preserve"> </w:t>
      </w:r>
      <w:r>
        <w:rPr>
          <w:rFonts w:hint="eastAsia" w:ascii="SimHei" w:hAnsi="SimHei" w:eastAsia="黑体" w:cs="楷体"/>
          <w:sz w:val="24"/>
        </w:rPr>
        <w:t>其他保险：</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其他险根据岗位的需要和国家的要求由人力资源部确定。</w:t>
      </w:r>
    </w:p>
    <w:p>
      <w:pPr>
        <w:pStyle w:val="3"/>
        <w:keepNext w:val="0"/>
        <w:keepLines w:val="0"/>
        <w:pageBreakBefore w:val="0"/>
        <w:widowControl w:val="0"/>
        <w:tabs>
          <w:tab w:val="left" w:pos="1119"/>
        </w:tabs>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w w:val="105"/>
          <w:sz w:val="28"/>
          <w:szCs w:val="28"/>
        </w:rPr>
      </w:pPr>
    </w:p>
    <w:p>
      <w:pPr>
        <w:pStyle w:val="3"/>
        <w:keepNext w:val="0"/>
        <w:keepLines w:val="0"/>
        <w:pageBreakBefore w:val="0"/>
        <w:widowControl w:val="0"/>
        <w:tabs>
          <w:tab w:val="left" w:pos="1119"/>
        </w:tabs>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w w:val="105"/>
          <w:sz w:val="28"/>
          <w:szCs w:val="28"/>
        </w:rPr>
      </w:pPr>
      <w:bookmarkStart w:id="3" w:name="_TOC_250011"/>
      <w:bookmarkEnd w:id="3"/>
      <w:r>
        <w:rPr>
          <w:rFonts w:hint="eastAsia" w:ascii="SimHei" w:hAnsi="SimHei" w:eastAsia="黑体" w:cs="楷体"/>
          <w:w w:val="105"/>
          <w:sz w:val="28"/>
          <w:szCs w:val="28"/>
        </w:rPr>
        <w:t>第四章</w:t>
      </w:r>
      <w:r>
        <w:rPr>
          <w:rFonts w:hint="eastAsia" w:ascii="SimHei" w:hAnsi="SimHei" w:eastAsia="黑体" w:cs="楷体"/>
          <w:w w:val="105"/>
          <w:sz w:val="28"/>
          <w:szCs w:val="28"/>
          <w:lang w:val="en-US" w:eastAsia="zh-CN"/>
        </w:rPr>
        <w:t xml:space="preserve"> </w:t>
      </w:r>
      <w:r>
        <w:rPr>
          <w:rFonts w:hint="eastAsia" w:ascii="SimHei" w:hAnsi="SimHei" w:eastAsia="黑体" w:cs="楷体"/>
          <w:w w:val="105"/>
          <w:sz w:val="28"/>
          <w:szCs w:val="28"/>
        </w:rPr>
        <w:t>奖金</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rPr>
      </w:pPr>
      <w:r>
        <w:rPr>
          <w:rFonts w:hint="eastAsia" w:ascii="SimHei" w:hAnsi="SimHei" w:eastAsia="黑体" w:cs="楷体"/>
          <w:b/>
          <w:sz w:val="23"/>
        </w:rPr>
        <w:t>第二十八条</w:t>
      </w:r>
      <w:r>
        <w:rPr>
          <w:rFonts w:hint="eastAsia" w:ascii="SimHei" w:hAnsi="SimHei" w:eastAsia="黑体" w:cs="楷体"/>
          <w:b/>
          <w:sz w:val="23"/>
          <w:lang w:val="en-US" w:eastAsia="zh-CN"/>
        </w:rPr>
        <w:t xml:space="preserve"> </w:t>
      </w:r>
      <w:r>
        <w:rPr>
          <w:rFonts w:hint="eastAsia" w:ascii="SimHei" w:hAnsi="SimHei" w:eastAsia="黑体" w:cs="楷体"/>
          <w:spacing w:val="-4"/>
        </w:rPr>
        <w:t>奖金主要包括全勤奖、特殊贡献奖、创新奖、优秀团队奖、年终效</w:t>
      </w:r>
      <w:r>
        <w:rPr>
          <w:rFonts w:hint="eastAsia" w:ascii="SimHei" w:hAnsi="SimHei" w:eastAsia="黑体" w:cs="楷体"/>
          <w:spacing w:val="-9"/>
        </w:rPr>
        <w:t>益奖。其中月度奖为全勤奖；年度奖为优秀团队奖、年终效益奖；不定期奖为特殊贡献奖、创新奖。</w:t>
      </w:r>
    </w:p>
    <w:p>
      <w:pPr>
        <w:keepNext w:val="0"/>
        <w:keepLines w:val="0"/>
        <w:pageBreakBefore w:val="0"/>
        <w:widowControl w:val="0"/>
        <w:tabs>
          <w:tab w:val="left" w:pos="3066"/>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sz w:val="24"/>
        </w:rPr>
      </w:pPr>
      <w:r>
        <w:rPr>
          <w:rFonts w:hint="eastAsia" w:ascii="SimHei" w:hAnsi="SimHei" w:eastAsia="黑体" w:cs="楷体"/>
          <w:b/>
          <w:sz w:val="23"/>
        </w:rPr>
        <w:t>第二十九条</w:t>
      </w:r>
      <w:r>
        <w:rPr>
          <w:rFonts w:hint="eastAsia" w:ascii="SimHei" w:hAnsi="SimHei" w:eastAsia="黑体" w:cs="楷体"/>
          <w:b/>
          <w:sz w:val="23"/>
          <w:lang w:val="en-US" w:eastAsia="zh-CN"/>
        </w:rPr>
        <w:t xml:space="preserve"> </w:t>
      </w:r>
      <w:r>
        <w:rPr>
          <w:rFonts w:hint="eastAsia" w:ascii="SimHei" w:hAnsi="SimHei" w:eastAsia="黑体" w:cs="楷体"/>
          <w:sz w:val="24"/>
        </w:rPr>
        <w:t>全勤奖：</w:t>
      </w:r>
    </w:p>
    <w:p>
      <w:pPr>
        <w:pStyle w:val="4"/>
        <w:keepNext w:val="0"/>
        <w:keepLines w:val="0"/>
        <w:pageBreakBefore w:val="0"/>
        <w:widowControl w:val="0"/>
        <w:tabs>
          <w:tab w:val="left" w:pos="1806"/>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是对一月中没有请假</w:t>
      </w:r>
      <w:r>
        <w:rPr>
          <w:rFonts w:hint="eastAsia" w:ascii="SimHei" w:hAnsi="SimHei" w:eastAsia="黑体" w:cs="楷体"/>
          <w:spacing w:val="-49"/>
        </w:rPr>
        <w:t>、</w:t>
      </w:r>
      <w:r>
        <w:rPr>
          <w:rFonts w:hint="eastAsia" w:ascii="SimHei" w:hAnsi="SimHei" w:eastAsia="黑体" w:cs="楷体"/>
        </w:rPr>
        <w:t>旷工</w:t>
      </w:r>
      <w:r>
        <w:rPr>
          <w:rFonts w:hint="eastAsia" w:ascii="SimHei" w:hAnsi="SimHei" w:eastAsia="黑体" w:cs="楷体"/>
          <w:spacing w:val="-49"/>
        </w:rPr>
        <w:t>、</w:t>
      </w:r>
      <w:r>
        <w:rPr>
          <w:rFonts w:hint="eastAsia" w:ascii="SimHei" w:hAnsi="SimHei" w:eastAsia="黑体" w:cs="楷体"/>
        </w:rPr>
        <w:t>迟到</w:t>
      </w:r>
      <w:r>
        <w:rPr>
          <w:rFonts w:hint="eastAsia" w:ascii="SimHei" w:hAnsi="SimHei" w:eastAsia="黑体" w:cs="楷体"/>
          <w:spacing w:val="-49"/>
        </w:rPr>
        <w:t>、</w:t>
      </w:r>
      <w:r>
        <w:rPr>
          <w:rFonts w:hint="eastAsia" w:ascii="SimHei" w:hAnsi="SimHei" w:eastAsia="黑体" w:cs="楷体"/>
        </w:rPr>
        <w:t>早退员工的一种奖励</w:t>
      </w:r>
      <w:r>
        <w:rPr>
          <w:rFonts w:hint="eastAsia" w:ascii="SimHei" w:hAnsi="SimHei" w:eastAsia="黑体" w:cs="楷体"/>
          <w:spacing w:val="-49"/>
        </w:rPr>
        <w:t>。</w:t>
      </w:r>
      <w:r>
        <w:rPr>
          <w:rFonts w:hint="eastAsia" w:ascii="SimHei" w:hAnsi="SimHei" w:eastAsia="黑体" w:cs="楷体"/>
        </w:rPr>
        <w:t>全勤奖按月随工资发放， 每月</w:t>
      </w:r>
      <w:r>
        <w:rPr>
          <w:rFonts w:hint="eastAsia" w:ascii="SimHei" w:hAnsi="SimHei" w:eastAsia="黑体" w:cs="楷体"/>
          <w:u w:val="single"/>
        </w:rPr>
        <w:t xml:space="preserve"> </w:t>
      </w:r>
      <w:r>
        <w:rPr>
          <w:rFonts w:hint="eastAsia" w:ascii="SimHei" w:hAnsi="SimHei" w:eastAsia="黑体" w:cs="楷体"/>
          <w:u w:val="single"/>
        </w:rPr>
        <w:tab/>
      </w:r>
      <w:r>
        <w:rPr>
          <w:rFonts w:hint="eastAsia" w:ascii="SimHei" w:hAnsi="SimHei" w:eastAsia="黑体" w:cs="楷体"/>
        </w:rPr>
        <w:t>元。全勤奖的适用范围是按正常工作时间上班的员工。</w:t>
      </w:r>
    </w:p>
    <w:p>
      <w:pPr>
        <w:pStyle w:val="4"/>
        <w:keepNext w:val="0"/>
        <w:keepLines w:val="0"/>
        <w:pageBreakBefore w:val="0"/>
        <w:widowControl w:val="0"/>
        <w:tabs>
          <w:tab w:val="left" w:pos="2766"/>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rPr>
      </w:pPr>
      <w:r>
        <w:rPr>
          <w:rFonts w:hint="eastAsia" w:ascii="SimHei" w:hAnsi="SimHei" w:eastAsia="黑体" w:cs="楷体"/>
          <w:b/>
          <w:sz w:val="23"/>
        </w:rPr>
        <w:t>第三十条</w:t>
      </w:r>
      <w:r>
        <w:rPr>
          <w:rFonts w:hint="eastAsia" w:ascii="SimHei" w:hAnsi="SimHei" w:eastAsia="黑体" w:cs="楷体"/>
          <w:b/>
          <w:sz w:val="23"/>
          <w:lang w:val="en-US" w:eastAsia="zh-CN"/>
        </w:rPr>
        <w:t xml:space="preserve"> </w:t>
      </w:r>
      <w:r>
        <w:rPr>
          <w:rFonts w:hint="eastAsia" w:ascii="SimHei" w:hAnsi="SimHei" w:eastAsia="黑体" w:cs="楷体"/>
        </w:rPr>
        <w:t xml:space="preserve">特殊贡献奖和创新奖                                         </w:t>
      </w:r>
    </w:p>
    <w:p>
      <w:pPr>
        <w:pStyle w:val="4"/>
        <w:keepNext w:val="0"/>
        <w:keepLines w:val="0"/>
        <w:pageBreakBefore w:val="0"/>
        <w:widowControl w:val="0"/>
        <w:tabs>
          <w:tab w:val="left" w:pos="2766"/>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1、特殊贡献奖是指由于员工个人的努力给公司带来较大贡献的一种特别嘉奖。</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4" w:firstLineChars="200"/>
        <w:jc w:val="both"/>
        <w:textAlignment w:val="auto"/>
        <w:rPr>
          <w:rFonts w:hint="eastAsia" w:ascii="楷体" w:hAnsi="楷体" w:eastAsia="楷体" w:cs="楷体"/>
        </w:rPr>
      </w:pPr>
      <w:r>
        <w:rPr>
          <w:rFonts w:hint="eastAsia" w:ascii="SimHei" w:hAnsi="SimHei" w:eastAsia="黑体" w:cs="楷体"/>
          <w:spacing w:val="-4"/>
        </w:rPr>
        <w:t>例如员工通过个人关系给公司带来了大客户，或通过与政府的特殊关系给公司解决了一</w:t>
      </w:r>
      <w:r>
        <w:rPr>
          <w:rFonts w:hint="eastAsia" w:ascii="SimHei" w:hAnsi="SimHei" w:eastAsia="黑体" w:cs="楷体"/>
          <w:spacing w:val="2"/>
        </w:rPr>
        <w:t>些实际困难，或合理化建议被采纳经验证为公司减少了较大损失或带来较大经济效益</w:t>
      </w:r>
      <w:r>
        <w:rPr>
          <w:rFonts w:hint="eastAsia" w:ascii="SimHei" w:hAnsi="SimHei" w:eastAsia="黑体" w:cs="楷体"/>
        </w:rPr>
        <w:t>等。</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2、创新奖是指员工在工作中工作方式或方法的改进，工艺改进、产品创意等给公司带来一定现实的或潜在的效益的员工的奖励。</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 xml:space="preserve">3、特殊贡献奖和创新奖由员工的直接上级申请，主管副总或总经理签署意见，人力资源部综合考核并提出奖励建议，总经理或高层管理委员会审议通过。 </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4</w:t>
      </w:r>
      <w:r>
        <w:rPr>
          <w:rFonts w:hint="eastAsia" w:ascii="SimHei" w:hAnsi="SimHei" w:eastAsia="黑体" w:cs="楷体"/>
          <w:spacing w:val="-4"/>
        </w:rPr>
        <w:t xml:space="preserve">、高层管理委员会根据贡献大小在 </w:t>
      </w:r>
      <w:r>
        <w:rPr>
          <w:rFonts w:hint="eastAsia" w:ascii="SimHei" w:hAnsi="SimHei" w:eastAsia="黑体" w:cs="楷体"/>
        </w:rPr>
        <w:t>100—10000</w:t>
      </w:r>
      <w:r>
        <w:rPr>
          <w:rFonts w:hint="eastAsia" w:ascii="SimHei" w:hAnsi="SimHei" w:eastAsia="黑体" w:cs="楷体"/>
          <w:spacing w:val="-8"/>
        </w:rPr>
        <w:t xml:space="preserve"> 元之间确定奖金金额。</w:t>
      </w:r>
    </w:p>
    <w:p>
      <w:pPr>
        <w:keepNext w:val="0"/>
        <w:keepLines w:val="0"/>
        <w:pageBreakBefore w:val="0"/>
        <w:widowControl w:val="0"/>
        <w:tabs>
          <w:tab w:val="left" w:pos="3306"/>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sz w:val="24"/>
        </w:rPr>
      </w:pPr>
      <w:r>
        <w:rPr>
          <w:rFonts w:hint="eastAsia" w:ascii="SimHei" w:hAnsi="SimHei" w:eastAsia="黑体" w:cs="楷体"/>
          <w:b/>
          <w:sz w:val="23"/>
        </w:rPr>
        <w:t>第三十一条</w:t>
      </w:r>
      <w:r>
        <w:rPr>
          <w:rFonts w:hint="eastAsia" w:ascii="SimHei" w:hAnsi="SimHei" w:eastAsia="黑体" w:cs="楷体"/>
          <w:b/>
          <w:sz w:val="23"/>
          <w:lang w:val="en-US" w:eastAsia="zh-CN"/>
        </w:rPr>
        <w:t xml:space="preserve"> </w:t>
      </w:r>
      <w:r>
        <w:rPr>
          <w:rFonts w:hint="eastAsia" w:ascii="SimHei" w:hAnsi="SimHei" w:eastAsia="黑体" w:cs="楷体"/>
          <w:sz w:val="24"/>
        </w:rPr>
        <w:t>优秀团队奖：</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8" w:firstLineChars="200"/>
        <w:jc w:val="both"/>
        <w:textAlignment w:val="auto"/>
        <w:rPr>
          <w:rFonts w:hint="eastAsia" w:ascii="楷体" w:hAnsi="楷体" w:eastAsia="楷体" w:cs="楷体"/>
        </w:rPr>
      </w:pPr>
      <w:r>
        <w:rPr>
          <w:rFonts w:hint="eastAsia" w:ascii="SimHei" w:hAnsi="SimHei" w:eastAsia="黑体" w:cs="楷体"/>
          <w:spacing w:val="2"/>
        </w:rPr>
        <w:t>优秀团队将分为优秀部门奖和优秀班组奖；优秀部门奖是对在年度内工作业绩突</w:t>
      </w:r>
      <w:r>
        <w:rPr>
          <w:rFonts w:hint="eastAsia" w:ascii="SimHei" w:hAnsi="SimHei" w:eastAsia="黑体" w:cs="楷体"/>
          <w:spacing w:val="-9"/>
        </w:rPr>
        <w:t>出、内部管理有序、员工团结向上、积极主动配合其他部门工作的部门的奖励。优秀部</w:t>
      </w:r>
      <w:r>
        <w:rPr>
          <w:rFonts w:hint="eastAsia" w:ascii="SimHei" w:hAnsi="SimHei" w:eastAsia="黑体" w:cs="楷体"/>
          <w:spacing w:val="-13"/>
        </w:rPr>
        <w:t>门在年度末由人力资源部组织评比，评出一、二、三等奖，由公司确定部门负责人占团队奖的比例，剩余部分由部门负责人进行内部分配。优秀班组奖是对年度内工作成绩突</w:t>
      </w:r>
      <w:r>
        <w:rPr>
          <w:rFonts w:hint="eastAsia" w:ascii="SimHei" w:hAnsi="SimHei" w:eastAsia="黑体" w:cs="楷体"/>
          <w:spacing w:val="-10"/>
        </w:rPr>
        <w:t>出，起模范带头作用、成员爱岗敬业班组的奖励。优秀班组由人力资源部组织评比，相</w:t>
      </w:r>
      <w:r>
        <w:rPr>
          <w:rFonts w:hint="eastAsia" w:ascii="SimHei" w:hAnsi="SimHei" w:eastAsia="黑体" w:cs="楷体"/>
          <w:spacing w:val="-12"/>
        </w:rPr>
        <w:t>关部门配合，评出一、二、三等奖。评为优秀的部门或班组由公司授予荣誉称号并给予一定的奖金，具体奖励金额规定如下表：</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b/>
          <w:sz w:val="23"/>
        </w:rPr>
      </w:pPr>
      <w:r>
        <w:rPr>
          <w:rFonts w:hint="eastAsia" w:ascii="SimHei" w:hAnsi="SimHei" w:eastAsia="黑体" w:cs="楷体"/>
          <w:b/>
          <w:sz w:val="23"/>
        </w:rPr>
        <w:t>优秀部门奖奖金表</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120" w:firstLineChars="200"/>
        <w:jc w:val="both"/>
        <w:textAlignment w:val="auto"/>
        <w:rPr>
          <w:rFonts w:hint="eastAsia" w:ascii="楷体" w:hAnsi="楷体" w:eastAsia="楷体" w:cs="楷体"/>
          <w:b/>
          <w:sz w:val="6"/>
        </w:rPr>
      </w:pPr>
    </w:p>
    <w:tbl>
      <w:tblPr>
        <w:tblStyle w:val="9"/>
        <w:tblW w:w="8527" w:type="dxa"/>
        <w:jc w:val="center"/>
        <w:tblInd w:w="7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9"/>
        <w:gridCol w:w="2271"/>
        <w:gridCol w:w="2271"/>
        <w:gridCol w:w="2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jc w:val="center"/>
        </w:trPr>
        <w:tc>
          <w:tcPr>
            <w:tcW w:w="1709"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2271"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一等奖</w:t>
            </w:r>
          </w:p>
        </w:tc>
        <w:tc>
          <w:tcPr>
            <w:tcW w:w="2271"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二等奖</w:t>
            </w:r>
          </w:p>
        </w:tc>
        <w:tc>
          <w:tcPr>
            <w:tcW w:w="2276"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6" w:hRule="atLeast"/>
          <w:jc w:val="center"/>
        </w:trPr>
        <w:tc>
          <w:tcPr>
            <w:tcW w:w="1709"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优秀团队奖</w:t>
            </w:r>
          </w:p>
        </w:tc>
        <w:tc>
          <w:tcPr>
            <w:tcW w:w="2271" w:type="dxa"/>
          </w:tcPr>
          <w:p>
            <w:pPr>
              <w:pStyle w:val="13"/>
              <w:keepNext w:val="0"/>
              <w:keepLines w:val="0"/>
              <w:pageBreakBefore w:val="0"/>
              <w:widowControl w:val="0"/>
              <w:tabs>
                <w:tab w:val="left" w:pos="839"/>
              </w:tabs>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平均</w:t>
            </w:r>
            <w:r>
              <w:rPr>
                <w:rFonts w:hint="eastAsia" w:ascii="SimHei" w:hAnsi="SimHei" w:eastAsia="黑体" w:cs="楷体"/>
                <w:w w:val="105"/>
                <w:sz w:val="20"/>
                <w:u w:val="single"/>
              </w:rPr>
              <w:t xml:space="preserve"> </w:t>
            </w:r>
            <w:r>
              <w:rPr>
                <w:rFonts w:hint="eastAsia" w:ascii="SimHei" w:hAnsi="SimHei" w:eastAsia="黑体" w:cs="楷体"/>
                <w:w w:val="105"/>
                <w:sz w:val="20"/>
                <w:u w:val="single"/>
              </w:rPr>
              <w:tab/>
            </w:r>
            <w:r>
              <w:rPr>
                <w:rFonts w:hint="eastAsia" w:ascii="SimHei" w:hAnsi="SimHei" w:eastAsia="黑体" w:cs="楷体"/>
                <w:w w:val="105"/>
                <w:sz w:val="20"/>
              </w:rPr>
              <w:t>元/人</w:t>
            </w:r>
          </w:p>
        </w:tc>
        <w:tc>
          <w:tcPr>
            <w:tcW w:w="2271" w:type="dxa"/>
          </w:tcPr>
          <w:p>
            <w:pPr>
              <w:pStyle w:val="13"/>
              <w:keepNext w:val="0"/>
              <w:keepLines w:val="0"/>
              <w:pageBreakBefore w:val="0"/>
              <w:widowControl w:val="0"/>
              <w:tabs>
                <w:tab w:val="left" w:pos="839"/>
              </w:tabs>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平均</w:t>
            </w:r>
            <w:r>
              <w:rPr>
                <w:rFonts w:hint="eastAsia" w:ascii="SimHei" w:hAnsi="SimHei" w:eastAsia="黑体" w:cs="楷体"/>
                <w:w w:val="105"/>
                <w:sz w:val="20"/>
                <w:u w:val="single"/>
              </w:rPr>
              <w:t xml:space="preserve"> </w:t>
            </w:r>
            <w:r>
              <w:rPr>
                <w:rFonts w:hint="eastAsia" w:ascii="SimHei" w:hAnsi="SimHei" w:eastAsia="黑体" w:cs="楷体"/>
                <w:w w:val="105"/>
                <w:sz w:val="20"/>
                <w:u w:val="single"/>
              </w:rPr>
              <w:tab/>
            </w:r>
            <w:r>
              <w:rPr>
                <w:rFonts w:hint="eastAsia" w:ascii="SimHei" w:hAnsi="SimHei" w:eastAsia="黑体" w:cs="楷体"/>
                <w:w w:val="105"/>
                <w:sz w:val="20"/>
              </w:rPr>
              <w:t>元/人</w:t>
            </w:r>
          </w:p>
        </w:tc>
        <w:tc>
          <w:tcPr>
            <w:tcW w:w="2276" w:type="dxa"/>
          </w:tcPr>
          <w:p>
            <w:pPr>
              <w:pStyle w:val="13"/>
              <w:keepNext w:val="0"/>
              <w:keepLines w:val="0"/>
              <w:pageBreakBefore w:val="0"/>
              <w:widowControl w:val="0"/>
              <w:tabs>
                <w:tab w:val="left" w:pos="839"/>
              </w:tabs>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平均</w:t>
            </w:r>
            <w:r>
              <w:rPr>
                <w:rFonts w:hint="eastAsia" w:ascii="SimHei" w:hAnsi="SimHei" w:eastAsia="黑体" w:cs="楷体"/>
                <w:w w:val="105"/>
                <w:sz w:val="20"/>
                <w:u w:val="single"/>
              </w:rPr>
              <w:t xml:space="preserve"> </w:t>
            </w:r>
            <w:r>
              <w:rPr>
                <w:rFonts w:hint="eastAsia" w:ascii="SimHei" w:hAnsi="SimHei" w:eastAsia="黑体" w:cs="楷体"/>
                <w:w w:val="105"/>
                <w:sz w:val="20"/>
                <w:u w:val="single"/>
              </w:rPr>
              <w:tab/>
            </w:r>
            <w:r>
              <w:rPr>
                <w:rFonts w:hint="eastAsia" w:ascii="SimHei" w:hAnsi="SimHei" w:eastAsia="黑体" w:cs="楷体"/>
                <w:w w:val="105"/>
                <w:sz w:val="20"/>
              </w:rPr>
              <w:t>元/人</w:t>
            </w:r>
          </w:p>
        </w:tc>
      </w:tr>
    </w:tbl>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2" w:firstLineChars="200"/>
        <w:jc w:val="both"/>
        <w:textAlignment w:val="auto"/>
        <w:rPr>
          <w:rFonts w:hint="eastAsia" w:ascii="楷体" w:hAnsi="楷体" w:eastAsia="楷体" w:cs="楷体"/>
          <w:b/>
          <w:sz w:val="21"/>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b/>
          <w:sz w:val="23"/>
        </w:rPr>
      </w:pPr>
      <w:r>
        <w:rPr>
          <w:rFonts w:hint="eastAsia" w:ascii="SimHei" w:hAnsi="SimHei" w:eastAsia="黑体" w:cs="楷体"/>
          <w:b/>
          <w:sz w:val="23"/>
        </w:rPr>
        <w:t>优秀班组奖奖金表</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120" w:firstLineChars="200"/>
        <w:jc w:val="both"/>
        <w:textAlignment w:val="auto"/>
        <w:rPr>
          <w:rFonts w:hint="eastAsia" w:ascii="楷体" w:hAnsi="楷体" w:eastAsia="楷体" w:cs="楷体"/>
          <w:b/>
          <w:sz w:val="6"/>
        </w:rPr>
      </w:pPr>
    </w:p>
    <w:tbl>
      <w:tblPr>
        <w:tblStyle w:val="9"/>
        <w:tblW w:w="8527" w:type="dxa"/>
        <w:jc w:val="center"/>
        <w:tblInd w:w="7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9"/>
        <w:gridCol w:w="2271"/>
        <w:gridCol w:w="2271"/>
        <w:gridCol w:w="2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jc w:val="center"/>
        </w:trPr>
        <w:tc>
          <w:tcPr>
            <w:tcW w:w="1709"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2271"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一等奖</w:t>
            </w:r>
          </w:p>
        </w:tc>
        <w:tc>
          <w:tcPr>
            <w:tcW w:w="2271"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二等奖</w:t>
            </w:r>
          </w:p>
        </w:tc>
        <w:tc>
          <w:tcPr>
            <w:tcW w:w="2276"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jc w:val="center"/>
        </w:trPr>
        <w:tc>
          <w:tcPr>
            <w:tcW w:w="1709"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优秀班组奖</w:t>
            </w:r>
          </w:p>
        </w:tc>
        <w:tc>
          <w:tcPr>
            <w:tcW w:w="2271" w:type="dxa"/>
          </w:tcPr>
          <w:p>
            <w:pPr>
              <w:pStyle w:val="13"/>
              <w:keepNext w:val="0"/>
              <w:keepLines w:val="0"/>
              <w:pageBreakBefore w:val="0"/>
              <w:widowControl w:val="0"/>
              <w:tabs>
                <w:tab w:val="left" w:pos="839"/>
              </w:tabs>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平均</w:t>
            </w:r>
            <w:r>
              <w:rPr>
                <w:rFonts w:hint="eastAsia" w:ascii="SimHei" w:hAnsi="SimHei" w:eastAsia="黑体" w:cs="楷体"/>
                <w:w w:val="105"/>
                <w:sz w:val="20"/>
                <w:u w:val="single"/>
              </w:rPr>
              <w:t xml:space="preserve"> </w:t>
            </w:r>
            <w:r>
              <w:rPr>
                <w:rFonts w:hint="eastAsia" w:ascii="SimHei" w:hAnsi="SimHei" w:eastAsia="黑体" w:cs="楷体"/>
                <w:w w:val="105"/>
                <w:sz w:val="20"/>
                <w:u w:val="single"/>
              </w:rPr>
              <w:tab/>
            </w:r>
            <w:r>
              <w:rPr>
                <w:rFonts w:hint="eastAsia" w:ascii="SimHei" w:hAnsi="SimHei" w:eastAsia="黑体" w:cs="楷体"/>
                <w:w w:val="105"/>
                <w:sz w:val="20"/>
              </w:rPr>
              <w:t>元/人</w:t>
            </w:r>
          </w:p>
        </w:tc>
        <w:tc>
          <w:tcPr>
            <w:tcW w:w="2271" w:type="dxa"/>
          </w:tcPr>
          <w:p>
            <w:pPr>
              <w:pStyle w:val="13"/>
              <w:keepNext w:val="0"/>
              <w:keepLines w:val="0"/>
              <w:pageBreakBefore w:val="0"/>
              <w:widowControl w:val="0"/>
              <w:tabs>
                <w:tab w:val="left" w:pos="839"/>
              </w:tabs>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平均</w:t>
            </w:r>
            <w:r>
              <w:rPr>
                <w:rFonts w:hint="eastAsia" w:ascii="SimHei" w:hAnsi="SimHei" w:eastAsia="黑体" w:cs="楷体"/>
                <w:w w:val="105"/>
                <w:sz w:val="20"/>
                <w:u w:val="single"/>
              </w:rPr>
              <w:t xml:space="preserve"> </w:t>
            </w:r>
            <w:r>
              <w:rPr>
                <w:rFonts w:hint="eastAsia" w:ascii="SimHei" w:hAnsi="SimHei" w:eastAsia="黑体" w:cs="楷体"/>
                <w:w w:val="105"/>
                <w:sz w:val="20"/>
                <w:u w:val="single"/>
              </w:rPr>
              <w:tab/>
            </w:r>
            <w:r>
              <w:rPr>
                <w:rFonts w:hint="eastAsia" w:ascii="SimHei" w:hAnsi="SimHei" w:eastAsia="黑体" w:cs="楷体"/>
                <w:w w:val="105"/>
                <w:sz w:val="20"/>
              </w:rPr>
              <w:t>元/人</w:t>
            </w:r>
          </w:p>
        </w:tc>
        <w:tc>
          <w:tcPr>
            <w:tcW w:w="2276" w:type="dxa"/>
          </w:tcPr>
          <w:p>
            <w:pPr>
              <w:pStyle w:val="13"/>
              <w:keepNext w:val="0"/>
              <w:keepLines w:val="0"/>
              <w:pageBreakBefore w:val="0"/>
              <w:widowControl w:val="0"/>
              <w:tabs>
                <w:tab w:val="left" w:pos="839"/>
              </w:tabs>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平均</w:t>
            </w:r>
            <w:r>
              <w:rPr>
                <w:rFonts w:hint="eastAsia" w:ascii="SimHei" w:hAnsi="SimHei" w:eastAsia="黑体" w:cs="楷体"/>
                <w:w w:val="105"/>
                <w:sz w:val="20"/>
                <w:u w:val="single"/>
              </w:rPr>
              <w:t xml:space="preserve"> </w:t>
            </w:r>
            <w:r>
              <w:rPr>
                <w:rFonts w:hint="eastAsia" w:ascii="SimHei" w:hAnsi="SimHei" w:eastAsia="黑体" w:cs="楷体"/>
                <w:w w:val="105"/>
                <w:sz w:val="20"/>
                <w:u w:val="single"/>
              </w:rPr>
              <w:tab/>
            </w:r>
            <w:r>
              <w:rPr>
                <w:rFonts w:hint="eastAsia" w:ascii="SimHei" w:hAnsi="SimHei" w:eastAsia="黑体" w:cs="楷体"/>
                <w:w w:val="105"/>
                <w:sz w:val="20"/>
              </w:rPr>
              <w:t>元/人</w:t>
            </w:r>
          </w:p>
        </w:tc>
      </w:tr>
    </w:tbl>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2" w:firstLineChars="200"/>
        <w:jc w:val="both"/>
        <w:textAlignment w:val="auto"/>
        <w:rPr>
          <w:rFonts w:hint="eastAsia" w:ascii="楷体" w:hAnsi="楷体" w:eastAsia="楷体" w:cs="楷体"/>
          <w:b/>
          <w:sz w:val="22"/>
        </w:rPr>
      </w:pPr>
    </w:p>
    <w:p>
      <w:pPr>
        <w:pStyle w:val="3"/>
        <w:keepNext w:val="0"/>
        <w:keepLines w:val="0"/>
        <w:pageBreakBefore w:val="0"/>
        <w:widowControl w:val="0"/>
        <w:tabs>
          <w:tab w:val="left" w:pos="1119"/>
        </w:tabs>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w w:val="105"/>
          <w:sz w:val="28"/>
          <w:szCs w:val="28"/>
        </w:rPr>
      </w:pPr>
      <w:bookmarkStart w:id="4" w:name="_TOC_250010"/>
      <w:bookmarkEnd w:id="4"/>
      <w:r>
        <w:rPr>
          <w:rFonts w:hint="eastAsia" w:ascii="SimHei" w:hAnsi="SimHei" w:eastAsia="黑体" w:cs="楷体"/>
          <w:w w:val="105"/>
          <w:sz w:val="28"/>
          <w:szCs w:val="28"/>
        </w:rPr>
        <w:t>第五章</w:t>
      </w:r>
      <w:r>
        <w:rPr>
          <w:rFonts w:hint="eastAsia" w:ascii="SimHei" w:hAnsi="SimHei" w:eastAsia="黑体" w:cs="楷体"/>
          <w:w w:val="105"/>
          <w:sz w:val="28"/>
          <w:szCs w:val="28"/>
        </w:rPr>
        <w:tab/>
      </w:r>
      <w:r>
        <w:rPr>
          <w:rFonts w:hint="eastAsia" w:ascii="SimHei" w:hAnsi="SimHei" w:eastAsia="黑体" w:cs="楷体"/>
          <w:w w:val="105"/>
          <w:sz w:val="28"/>
          <w:szCs w:val="28"/>
          <w:lang w:val="en-US" w:eastAsia="zh-CN"/>
        </w:rPr>
        <w:t xml:space="preserve">  </w:t>
      </w:r>
      <w:r>
        <w:rPr>
          <w:rFonts w:hint="eastAsia" w:ascii="SimHei" w:hAnsi="SimHei" w:eastAsia="黑体" w:cs="楷体"/>
          <w:w w:val="105"/>
          <w:sz w:val="28"/>
          <w:szCs w:val="28"/>
        </w:rPr>
        <w:t>年薪制</w:t>
      </w:r>
    </w:p>
    <w:p>
      <w:pPr>
        <w:keepNext w:val="0"/>
        <w:keepLines w:val="0"/>
        <w:pageBreakBefore w:val="0"/>
        <w:widowControl w:val="0"/>
        <w:tabs>
          <w:tab w:val="left" w:pos="2764"/>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sz w:val="24"/>
        </w:rPr>
      </w:pPr>
      <w:r>
        <w:rPr>
          <w:rFonts w:hint="eastAsia" w:ascii="SimHei" w:hAnsi="SimHei" w:eastAsia="黑体" w:cs="楷体"/>
          <w:b/>
          <w:sz w:val="23"/>
        </w:rPr>
        <w:t>第三十二条</w:t>
      </w:r>
      <w:r>
        <w:rPr>
          <w:rFonts w:hint="eastAsia" w:ascii="SimHei" w:hAnsi="SimHei" w:eastAsia="黑体" w:cs="楷体"/>
          <w:b/>
          <w:sz w:val="23"/>
          <w:lang w:val="en-US" w:eastAsia="zh-CN"/>
        </w:rPr>
        <w:t xml:space="preserve"> </w:t>
      </w:r>
      <w:r>
        <w:rPr>
          <w:rFonts w:hint="eastAsia" w:ascii="SimHei" w:hAnsi="SimHei" w:eastAsia="黑体" w:cs="楷体"/>
          <w:sz w:val="24"/>
        </w:rPr>
        <w:t>适用范围：</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公司总经理、副总经理和书记。</w:t>
      </w:r>
    </w:p>
    <w:p>
      <w:pPr>
        <w:pStyle w:val="4"/>
        <w:keepNext w:val="0"/>
        <w:keepLines w:val="0"/>
        <w:pageBreakBefore w:val="0"/>
        <w:widowControl w:val="0"/>
        <w:tabs>
          <w:tab w:val="left" w:pos="2764"/>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rPr>
      </w:pPr>
      <w:r>
        <w:rPr>
          <w:rFonts w:hint="eastAsia" w:ascii="SimHei" w:hAnsi="SimHei" w:eastAsia="黑体" w:cs="楷体"/>
          <w:b/>
          <w:sz w:val="23"/>
        </w:rPr>
        <w:t>第三十三条</w:t>
      </w:r>
      <w:r>
        <w:rPr>
          <w:rFonts w:hint="eastAsia" w:ascii="SimHei" w:hAnsi="SimHei" w:eastAsia="黑体" w:cs="楷体"/>
          <w:b/>
          <w:sz w:val="23"/>
          <w:lang w:val="en-US" w:eastAsia="zh-CN"/>
        </w:rPr>
        <w:t xml:space="preserve"> </w:t>
      </w:r>
      <w:r>
        <w:rPr>
          <w:rFonts w:hint="eastAsia" w:ascii="SimHei" w:hAnsi="SimHei" w:eastAsia="黑体" w:cs="楷体"/>
        </w:rPr>
        <w:t>实行年薪制岗位的经营业绩能够以一年为完整经营周期进行评估。</w:t>
      </w:r>
    </w:p>
    <w:p>
      <w:pPr>
        <w:keepNext w:val="0"/>
        <w:keepLines w:val="0"/>
        <w:pageBreakBefore w:val="0"/>
        <w:widowControl w:val="0"/>
        <w:tabs>
          <w:tab w:val="left" w:pos="2764"/>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sz w:val="24"/>
        </w:rPr>
      </w:pPr>
      <w:r>
        <w:rPr>
          <w:rFonts w:hint="eastAsia" w:ascii="SimHei" w:hAnsi="SimHei" w:eastAsia="黑体" w:cs="楷体"/>
          <w:b/>
          <w:sz w:val="23"/>
        </w:rPr>
        <w:t>第三十四条</w:t>
      </w:r>
      <w:r>
        <w:rPr>
          <w:rFonts w:hint="eastAsia" w:ascii="SimHei" w:hAnsi="SimHei" w:eastAsia="黑体" w:cs="楷体"/>
          <w:b/>
          <w:sz w:val="23"/>
          <w:lang w:val="en-US" w:eastAsia="zh-CN"/>
        </w:rPr>
        <w:t xml:space="preserve"> </w:t>
      </w:r>
      <w:r>
        <w:rPr>
          <w:rFonts w:hint="eastAsia" w:ascii="SimHei" w:hAnsi="SimHei" w:eastAsia="黑体" w:cs="楷体"/>
          <w:sz w:val="24"/>
        </w:rPr>
        <w:t>年薪总额：</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8" w:firstLineChars="200"/>
        <w:jc w:val="both"/>
        <w:textAlignment w:val="auto"/>
        <w:rPr>
          <w:rFonts w:hint="eastAsia" w:ascii="楷体" w:hAnsi="楷体" w:eastAsia="楷体" w:cs="楷体"/>
        </w:rPr>
      </w:pPr>
      <w:r>
        <w:rPr>
          <w:rFonts w:hint="eastAsia" w:ascii="SimHei" w:hAnsi="SimHei" w:eastAsia="黑体" w:cs="楷体"/>
          <w:spacing w:val="-3"/>
        </w:rPr>
        <w:t>总经理岗位年薪分为五个档次、副总和书记岗位年薪划分为三个等级，每个等级分为</w:t>
      </w:r>
      <w:r>
        <w:rPr>
          <w:rFonts w:hint="eastAsia" w:ascii="SimHei" w:hAnsi="SimHei" w:eastAsia="黑体" w:cs="楷体"/>
          <w:color w:val="FF0000"/>
          <w:spacing w:val="-3"/>
          <w:shd w:val="clear" w:color="auto" w:fill="D9D9D9"/>
        </w:rPr>
        <w:t>五个</w:t>
      </w:r>
      <w:r>
        <w:rPr>
          <w:rFonts w:hint="eastAsia" w:ascii="SimHei" w:hAnsi="SimHei" w:eastAsia="黑体" w:cs="楷体"/>
          <w:spacing w:val="-3"/>
        </w:rPr>
        <w:t>档次(详见附表三、四、五)。由</w:t>
      </w:r>
      <w:r>
        <w:rPr>
          <w:rFonts w:hint="eastAsia" w:ascii="SimHei" w:hAnsi="SimHei" w:eastAsia="黑体" w:cs="楷体"/>
          <w:spacing w:val="5"/>
          <w:u w:val="single"/>
        </w:rPr>
        <w:t xml:space="preserve">    </w:t>
      </w:r>
      <w:r>
        <w:rPr>
          <w:rFonts w:hint="eastAsia" w:ascii="SimHei" w:hAnsi="SimHei" w:eastAsia="黑体" w:cs="楷体"/>
        </w:rPr>
        <w:t>根据任职者的工作经验，综合能力和资格</w:t>
      </w:r>
      <w:r>
        <w:rPr>
          <w:rFonts w:hint="eastAsia" w:ascii="SimHei" w:hAnsi="SimHei" w:eastAsia="黑体" w:cs="楷体"/>
          <w:spacing w:val="-4"/>
        </w:rPr>
        <w:t>条件确定岗位等级，新任职高层管理人员从第一档起薪，今后每年底由</w:t>
      </w:r>
      <w:r>
        <w:rPr>
          <w:rFonts w:hint="eastAsia" w:ascii="SimHei" w:hAnsi="SimHei" w:eastAsia="黑体" w:cs="楷体"/>
          <w:u w:val="single"/>
        </w:rPr>
        <w:t xml:space="preserve">   </w:t>
      </w:r>
      <w:r>
        <w:rPr>
          <w:rFonts w:hint="eastAsia" w:ascii="SimHei" w:hAnsi="SimHei" w:eastAsia="黑体" w:cs="楷体"/>
        </w:rPr>
        <w:t>根据经营目</w:t>
      </w:r>
      <w:r>
        <w:rPr>
          <w:rFonts w:hint="eastAsia" w:ascii="SimHei" w:hAnsi="SimHei" w:eastAsia="黑体" w:cs="楷体"/>
          <w:spacing w:val="-3"/>
        </w:rPr>
        <w:t>标的完成情况确定总经理是否晋升、保持或降级，副总、书记由</w:t>
      </w:r>
      <w:r>
        <w:rPr>
          <w:rFonts w:hint="eastAsia" w:ascii="SimHei" w:hAnsi="SimHei" w:eastAsia="黑体" w:cs="楷体"/>
          <w:spacing w:val="58"/>
          <w:u w:val="single"/>
        </w:rPr>
        <w:t xml:space="preserve">  </w:t>
      </w:r>
      <w:r>
        <w:rPr>
          <w:rFonts w:hint="eastAsia" w:ascii="SimHei" w:hAnsi="SimHei" w:eastAsia="黑体" w:cs="楷体"/>
          <w:spacing w:val="-2"/>
        </w:rPr>
        <w:t>确定是否晋级、保持或降级。</w:t>
      </w:r>
    </w:p>
    <w:p>
      <w:pPr>
        <w:keepNext w:val="0"/>
        <w:keepLines w:val="0"/>
        <w:pageBreakBefore w:val="0"/>
        <w:widowControl w:val="0"/>
        <w:tabs>
          <w:tab w:val="left" w:pos="2764"/>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sz w:val="24"/>
        </w:rPr>
      </w:pPr>
      <w:r>
        <w:rPr>
          <w:rFonts w:hint="eastAsia" w:ascii="SimHei" w:hAnsi="SimHei" w:eastAsia="黑体" w:cs="楷体"/>
          <w:b/>
          <w:sz w:val="23"/>
        </w:rPr>
        <w:t>第三十五条</w:t>
      </w:r>
      <w:r>
        <w:rPr>
          <w:rFonts w:hint="eastAsia" w:ascii="SimHei" w:hAnsi="SimHei" w:eastAsia="黑体" w:cs="楷体"/>
          <w:b/>
          <w:sz w:val="23"/>
          <w:lang w:val="en-US" w:eastAsia="zh-CN"/>
        </w:rPr>
        <w:t xml:space="preserve"> </w:t>
      </w:r>
      <w:r>
        <w:rPr>
          <w:rFonts w:hint="eastAsia" w:ascii="SimHei" w:hAnsi="SimHei" w:eastAsia="黑体" w:cs="楷体"/>
          <w:sz w:val="24"/>
        </w:rPr>
        <w:t>薪酬结构：基本年薪＋效益年薪+附加工资</w:t>
      </w:r>
    </w:p>
    <w:p>
      <w:pPr>
        <w:keepNext w:val="0"/>
        <w:keepLines w:val="0"/>
        <w:pageBreakBefore w:val="0"/>
        <w:widowControl w:val="0"/>
        <w:tabs>
          <w:tab w:val="left" w:pos="2764"/>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sz w:val="24"/>
        </w:rPr>
      </w:pPr>
      <w:r>
        <w:rPr>
          <w:rFonts w:hint="eastAsia" w:ascii="SimHei" w:hAnsi="SimHei" w:eastAsia="黑体" w:cs="楷体"/>
          <w:b/>
          <w:sz w:val="23"/>
        </w:rPr>
        <w:t>第三十六条</w:t>
      </w:r>
      <w:r>
        <w:rPr>
          <w:rFonts w:hint="eastAsia" w:ascii="SimHei" w:hAnsi="SimHei" w:eastAsia="黑体" w:cs="楷体"/>
          <w:b/>
          <w:sz w:val="23"/>
          <w:lang w:val="en-US" w:eastAsia="zh-CN"/>
        </w:rPr>
        <w:t xml:space="preserve"> </w:t>
      </w:r>
      <w:r>
        <w:rPr>
          <w:rFonts w:hint="eastAsia" w:ascii="SimHei" w:hAnsi="SimHei" w:eastAsia="黑体" w:cs="楷体"/>
          <w:sz w:val="24"/>
        </w:rPr>
        <w:t>基本年薪为年薪总额的</w:t>
      </w:r>
      <w:r>
        <w:rPr>
          <w:rFonts w:hint="eastAsia" w:ascii="SimHei" w:hAnsi="SimHei" w:eastAsia="黑体" w:cs="楷体"/>
          <w:spacing w:val="-60"/>
          <w:sz w:val="24"/>
        </w:rPr>
        <w:t xml:space="preserve"> </w:t>
      </w:r>
      <w:r>
        <w:rPr>
          <w:rFonts w:hint="eastAsia" w:ascii="SimHei" w:hAnsi="SimHei" w:eastAsia="黑体" w:cs="楷体"/>
          <w:sz w:val="24"/>
        </w:rPr>
        <w:t>40%，按月平均发放。</w:t>
      </w:r>
    </w:p>
    <w:p>
      <w:pPr>
        <w:pStyle w:val="4"/>
        <w:keepNext w:val="0"/>
        <w:keepLines w:val="0"/>
        <w:pageBreakBefore w:val="0"/>
        <w:widowControl w:val="0"/>
        <w:tabs>
          <w:tab w:val="left" w:pos="2764"/>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rPr>
      </w:pPr>
      <w:r>
        <w:rPr>
          <w:rFonts w:hint="eastAsia" w:ascii="SimHei" w:hAnsi="SimHei" w:eastAsia="黑体" w:cs="楷体"/>
          <w:b/>
          <w:sz w:val="23"/>
        </w:rPr>
        <w:t>第三十七条</w:t>
      </w:r>
      <w:r>
        <w:rPr>
          <w:rFonts w:hint="eastAsia" w:ascii="SimHei" w:hAnsi="SimHei" w:eastAsia="黑体" w:cs="楷体"/>
          <w:b/>
          <w:sz w:val="23"/>
          <w:lang w:val="en-US" w:eastAsia="zh-CN"/>
        </w:rPr>
        <w:t xml:space="preserve"> </w:t>
      </w:r>
      <w:r>
        <w:rPr>
          <w:rFonts w:hint="eastAsia" w:ascii="SimHei" w:hAnsi="SimHei" w:eastAsia="黑体" w:cs="楷体"/>
        </w:rPr>
        <w:t>效益年薪基数为年薪总额的</w:t>
      </w:r>
      <w:r>
        <w:rPr>
          <w:rFonts w:hint="eastAsia" w:ascii="SimHei" w:hAnsi="SimHei" w:eastAsia="黑体" w:cs="楷体"/>
          <w:spacing w:val="-60"/>
        </w:rPr>
        <w:t xml:space="preserve"> </w:t>
      </w:r>
      <w:r>
        <w:rPr>
          <w:rFonts w:hint="eastAsia" w:ascii="SimHei" w:hAnsi="SimHei" w:eastAsia="黑体" w:cs="楷体"/>
        </w:rPr>
        <w:t>60%，根据年终经营目标考核结果发放。</w:t>
      </w:r>
    </w:p>
    <w:p>
      <w:pPr>
        <w:keepNext w:val="0"/>
        <w:keepLines w:val="0"/>
        <w:pageBreakBefore w:val="0"/>
        <w:widowControl w:val="0"/>
        <w:tabs>
          <w:tab w:val="left" w:pos="2764"/>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sz w:val="24"/>
        </w:rPr>
      </w:pPr>
      <w:r>
        <w:rPr>
          <w:rFonts w:hint="eastAsia" w:ascii="SimHei" w:hAnsi="SimHei" w:eastAsia="黑体" w:cs="楷体"/>
          <w:b/>
          <w:sz w:val="23"/>
        </w:rPr>
        <w:t>第三十八条</w:t>
      </w:r>
      <w:r>
        <w:rPr>
          <w:rFonts w:hint="eastAsia" w:ascii="SimHei" w:hAnsi="SimHei" w:eastAsia="黑体" w:cs="楷体"/>
          <w:b/>
          <w:sz w:val="23"/>
          <w:lang w:val="en-US" w:eastAsia="zh-CN"/>
        </w:rPr>
        <w:t xml:space="preserve"> </w:t>
      </w:r>
      <w:r>
        <w:rPr>
          <w:rFonts w:hint="eastAsia" w:ascii="SimHei" w:hAnsi="SimHei" w:eastAsia="黑体" w:cs="楷体"/>
          <w:sz w:val="24"/>
        </w:rPr>
        <w:t>效益年薪的确定：</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计算公式为：效益年薪=效益年薪基数*年度绩效考核系数</w:t>
      </w:r>
    </w:p>
    <w:p>
      <w:pPr>
        <w:pStyle w:val="4"/>
        <w:keepNext w:val="0"/>
        <w:keepLines w:val="0"/>
        <w:pageBreakBefore w:val="0"/>
        <w:widowControl w:val="0"/>
        <w:tabs>
          <w:tab w:val="left" w:pos="2764"/>
          <w:tab w:val="left" w:pos="6316"/>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rPr>
      </w:pPr>
      <w:r>
        <w:rPr>
          <w:rFonts w:hint="eastAsia" w:ascii="SimHei" w:hAnsi="SimHei" w:eastAsia="黑体" w:cs="楷体"/>
          <w:b/>
          <w:sz w:val="23"/>
        </w:rPr>
        <w:t>第三十九条</w:t>
      </w:r>
      <w:r>
        <w:rPr>
          <w:rFonts w:hint="eastAsia" w:ascii="SimHei" w:hAnsi="SimHei" w:eastAsia="黑体" w:cs="楷体"/>
          <w:b/>
          <w:sz w:val="23"/>
          <w:lang w:val="en-US" w:eastAsia="zh-CN"/>
        </w:rPr>
        <w:t xml:space="preserve"> </w:t>
      </w:r>
      <w:r>
        <w:rPr>
          <w:rFonts w:hint="eastAsia" w:ascii="SimHei" w:hAnsi="SimHei" w:eastAsia="黑体" w:cs="楷体"/>
        </w:rPr>
        <w:t>总经理年薪的考核</w:t>
      </w:r>
      <w:r>
        <w:rPr>
          <w:rFonts w:hint="eastAsia" w:ascii="SimHei" w:hAnsi="SimHei" w:eastAsia="黑体" w:cs="楷体"/>
          <w:spacing w:val="-48"/>
        </w:rPr>
        <w:t>：</w:t>
      </w:r>
      <w:r>
        <w:rPr>
          <w:rFonts w:hint="eastAsia" w:ascii="SimHei" w:hAnsi="SimHei" w:eastAsia="黑体" w:cs="楷体"/>
        </w:rPr>
        <w:t>每年初由</w:t>
      </w:r>
      <w:r>
        <w:rPr>
          <w:rFonts w:hint="eastAsia" w:ascii="SimHei" w:hAnsi="SimHei" w:eastAsia="黑体" w:cs="楷体"/>
          <w:u w:val="single"/>
        </w:rPr>
        <w:t xml:space="preserve"> </w:t>
      </w:r>
      <w:r>
        <w:rPr>
          <w:rFonts w:hint="eastAsia" w:ascii="SimHei" w:hAnsi="SimHei" w:eastAsia="黑体" w:cs="楷体"/>
          <w:u w:val="single"/>
        </w:rPr>
        <w:tab/>
      </w:r>
      <w:r>
        <w:rPr>
          <w:rFonts w:hint="eastAsia" w:ascii="SimHei" w:hAnsi="SimHei" w:eastAsia="黑体" w:cs="楷体"/>
        </w:rPr>
        <w:t>与总经理协商确定年度经营任务和目标，考核由</w:t>
      </w:r>
      <w:r>
        <w:rPr>
          <w:rFonts w:hint="eastAsia" w:ascii="SimHei" w:hAnsi="SimHei" w:eastAsia="黑体" w:cs="楷体"/>
          <w:u w:val="single"/>
        </w:rPr>
        <w:t xml:space="preserve"> </w:t>
      </w:r>
      <w:r>
        <w:rPr>
          <w:rFonts w:hint="eastAsia" w:ascii="SimHei" w:hAnsi="SimHei" w:eastAsia="黑体" w:cs="楷体"/>
          <w:u w:val="single"/>
        </w:rPr>
        <w:tab/>
      </w:r>
      <w:r>
        <w:rPr>
          <w:rFonts w:hint="eastAsia" w:ascii="SimHei" w:hAnsi="SimHei" w:eastAsia="黑体" w:cs="楷体"/>
        </w:rPr>
        <w:t>负责。</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10" w:firstLineChars="200"/>
        <w:jc w:val="both"/>
        <w:textAlignment w:val="auto"/>
        <w:rPr>
          <w:rFonts w:hint="eastAsia" w:ascii="楷体" w:hAnsi="楷体" w:eastAsia="楷体" w:cs="楷体"/>
        </w:rPr>
      </w:pPr>
      <w:r>
        <w:rPr>
          <w:rFonts w:hint="eastAsia" w:ascii="SimHei" w:hAnsi="SimHei" w:eastAsia="黑体" w:cs="楷体"/>
          <w:b/>
          <w:spacing w:val="12"/>
          <w:sz w:val="23"/>
        </w:rPr>
        <w:t>第四十条</w:t>
      </w:r>
      <w:r>
        <w:rPr>
          <w:rFonts w:hint="eastAsia" w:ascii="SimHei" w:hAnsi="SimHei" w:eastAsia="黑体" w:cs="楷体"/>
          <w:b/>
          <w:spacing w:val="12"/>
          <w:sz w:val="23"/>
          <w:lang w:val="en-US" w:eastAsia="zh-CN"/>
        </w:rPr>
        <w:t xml:space="preserve"> </w:t>
      </w:r>
      <w:r>
        <w:rPr>
          <w:rFonts w:hint="eastAsia" w:ascii="SimHei" w:hAnsi="SimHei" w:eastAsia="黑体" w:cs="楷体"/>
        </w:rPr>
        <w:t>副总、书记年薪的考核：每年初总经理将年度经营任务和目标分解</w:t>
      </w:r>
      <w:r>
        <w:rPr>
          <w:rFonts w:hint="eastAsia" w:ascii="SimHei" w:hAnsi="SimHei" w:eastAsia="黑体" w:cs="楷体"/>
          <w:spacing w:val="-5"/>
        </w:rPr>
        <w:t>到副总和书记，协商确定各自的工作任务和目标，考核由总经理负责，</w:t>
      </w:r>
      <w:r>
        <w:rPr>
          <w:rFonts w:hint="eastAsia" w:ascii="SimHei" w:hAnsi="SimHei" w:eastAsia="黑体" w:cs="楷体"/>
          <w:spacing w:val="16"/>
          <w:u w:val="single"/>
        </w:rPr>
        <w:t xml:space="preserve">  </w:t>
      </w:r>
      <w:r>
        <w:rPr>
          <w:rFonts w:hint="eastAsia" w:ascii="SimHei" w:hAnsi="SimHei" w:eastAsia="黑体" w:cs="楷体"/>
        </w:rPr>
        <w:t>负责监督审核。</w:t>
      </w:r>
    </w:p>
    <w:p>
      <w:pPr>
        <w:pStyle w:val="3"/>
        <w:keepNext w:val="0"/>
        <w:keepLines w:val="0"/>
        <w:pageBreakBefore w:val="0"/>
        <w:widowControl w:val="0"/>
        <w:tabs>
          <w:tab w:val="left" w:pos="1119"/>
        </w:tabs>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w w:val="105"/>
          <w:sz w:val="28"/>
          <w:szCs w:val="28"/>
        </w:rPr>
      </w:pPr>
      <w:bookmarkStart w:id="5" w:name="_TOC_250009"/>
      <w:bookmarkEnd w:id="5"/>
      <w:r>
        <w:rPr>
          <w:rFonts w:hint="eastAsia" w:ascii="SimHei" w:hAnsi="SimHei" w:eastAsia="黑体" w:cs="楷体"/>
          <w:w w:val="105"/>
          <w:sz w:val="28"/>
          <w:szCs w:val="28"/>
        </w:rPr>
        <w:t>第六章</w:t>
      </w:r>
      <w:r>
        <w:rPr>
          <w:rFonts w:hint="eastAsia" w:ascii="SimHei" w:hAnsi="SimHei" w:eastAsia="黑体" w:cs="楷体"/>
          <w:w w:val="105"/>
          <w:sz w:val="28"/>
          <w:szCs w:val="28"/>
        </w:rPr>
        <w:tab/>
      </w:r>
      <w:r>
        <w:rPr>
          <w:rFonts w:hint="eastAsia" w:ascii="SimHei" w:hAnsi="SimHei" w:eastAsia="黑体" w:cs="楷体"/>
          <w:w w:val="105"/>
          <w:sz w:val="28"/>
          <w:szCs w:val="28"/>
          <w:lang w:val="en-US" w:eastAsia="zh-CN"/>
        </w:rPr>
        <w:t xml:space="preserve">  </w:t>
      </w:r>
      <w:r>
        <w:rPr>
          <w:rFonts w:hint="eastAsia" w:ascii="SimHei" w:hAnsi="SimHei" w:eastAsia="黑体" w:cs="楷体"/>
          <w:w w:val="105"/>
          <w:sz w:val="28"/>
          <w:szCs w:val="28"/>
        </w:rPr>
        <w:t>岗位效益工资制</w:t>
      </w:r>
    </w:p>
    <w:p>
      <w:pPr>
        <w:keepNext w:val="0"/>
        <w:keepLines w:val="0"/>
        <w:pageBreakBefore w:val="0"/>
        <w:widowControl w:val="0"/>
        <w:tabs>
          <w:tab w:val="left" w:pos="2764"/>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sz w:val="24"/>
        </w:rPr>
      </w:pPr>
      <w:r>
        <w:rPr>
          <w:rFonts w:hint="eastAsia" w:ascii="SimHei" w:hAnsi="SimHei" w:eastAsia="黑体" w:cs="楷体"/>
          <w:b/>
          <w:sz w:val="23"/>
        </w:rPr>
        <w:t>第四十一条</w:t>
      </w:r>
      <w:r>
        <w:rPr>
          <w:rFonts w:hint="eastAsia" w:ascii="SimHei" w:hAnsi="SimHei" w:eastAsia="黑体" w:cs="楷体"/>
          <w:b/>
          <w:sz w:val="23"/>
          <w:lang w:val="en-US" w:eastAsia="zh-CN"/>
        </w:rPr>
        <w:t xml:space="preserve"> </w:t>
      </w:r>
      <w:r>
        <w:rPr>
          <w:rFonts w:hint="eastAsia" w:ascii="SimHei" w:hAnsi="SimHei" w:eastAsia="黑体" w:cs="楷体"/>
          <w:sz w:val="24"/>
        </w:rPr>
        <w:t>适用范围：</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除实行年薪制、计件工资制与提成工资制以外的所有员工。</w:t>
      </w:r>
    </w:p>
    <w:p>
      <w:pPr>
        <w:keepNext w:val="0"/>
        <w:keepLines w:val="0"/>
        <w:pageBreakBefore w:val="0"/>
        <w:widowControl w:val="0"/>
        <w:tabs>
          <w:tab w:val="left" w:pos="2764"/>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sz w:val="24"/>
        </w:rPr>
      </w:pPr>
      <w:r>
        <w:rPr>
          <w:rFonts w:hint="eastAsia" w:ascii="SimHei" w:hAnsi="SimHei" w:eastAsia="黑体" w:cs="楷体"/>
          <w:b/>
          <w:sz w:val="23"/>
        </w:rPr>
        <w:t>第四十二条</w:t>
      </w:r>
      <w:r>
        <w:rPr>
          <w:rFonts w:hint="eastAsia" w:ascii="SimHei" w:hAnsi="SimHei" w:eastAsia="黑体" w:cs="楷体"/>
          <w:b/>
          <w:sz w:val="23"/>
          <w:lang w:val="en-US" w:eastAsia="zh-CN"/>
        </w:rPr>
        <w:t xml:space="preserve"> </w:t>
      </w:r>
      <w:r>
        <w:rPr>
          <w:rFonts w:hint="eastAsia" w:ascii="SimHei" w:hAnsi="SimHei" w:eastAsia="黑体" w:cs="楷体"/>
          <w:sz w:val="24"/>
        </w:rPr>
        <w:t>薪酬结构：岗位工资+奖金+附加工资</w:t>
      </w:r>
    </w:p>
    <w:p>
      <w:pPr>
        <w:keepNext w:val="0"/>
        <w:keepLines w:val="0"/>
        <w:pageBreakBefore w:val="0"/>
        <w:widowControl w:val="0"/>
        <w:tabs>
          <w:tab w:val="left" w:pos="2764"/>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sz w:val="24"/>
        </w:rPr>
      </w:pPr>
      <w:r>
        <w:rPr>
          <w:rFonts w:hint="eastAsia" w:ascii="SimHei" w:hAnsi="SimHei" w:eastAsia="黑体" w:cs="楷体"/>
          <w:b/>
          <w:sz w:val="23"/>
        </w:rPr>
        <w:t>第四十三条</w:t>
      </w:r>
      <w:r>
        <w:rPr>
          <w:rFonts w:hint="eastAsia" w:ascii="SimHei" w:hAnsi="SimHei" w:eastAsia="黑体" w:cs="楷体"/>
          <w:b/>
          <w:sz w:val="23"/>
          <w:lang w:val="en-US" w:eastAsia="zh-CN"/>
        </w:rPr>
        <w:t xml:space="preserve"> </w:t>
      </w:r>
      <w:r>
        <w:rPr>
          <w:rFonts w:hint="eastAsia" w:ascii="SimHei" w:hAnsi="SimHei" w:eastAsia="黑体" w:cs="楷体"/>
          <w:sz w:val="24"/>
        </w:rPr>
        <w:t>岗位工资的发放：</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岗位工资分三部分发放，月固定发放部分、月浮动发放部分和年浮动发放部分，不同岗位各部分的发放比例详见下表：</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岗位工资发放比例表</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120" w:firstLineChars="200"/>
        <w:jc w:val="both"/>
        <w:textAlignment w:val="auto"/>
        <w:rPr>
          <w:rFonts w:hint="eastAsia" w:ascii="楷体" w:hAnsi="楷体" w:eastAsia="楷体" w:cs="楷体"/>
          <w:b/>
          <w:sz w:val="6"/>
        </w:rPr>
      </w:pPr>
    </w:p>
    <w:tbl>
      <w:tblPr>
        <w:tblStyle w:val="9"/>
        <w:tblW w:w="7379" w:type="dxa"/>
        <w:jc w:val="center"/>
        <w:tblInd w:w="13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0"/>
        <w:gridCol w:w="1978"/>
        <w:gridCol w:w="1983"/>
        <w:gridCol w:w="19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1" w:hRule="atLeast"/>
          <w:jc w:val="center"/>
        </w:trPr>
        <w:tc>
          <w:tcPr>
            <w:tcW w:w="1440" w:type="dxa"/>
            <w:vMerge w:val="restart"/>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sz w:val="20"/>
              </w:rPr>
            </w:r>
          </w:p>
        </w:tc>
        <w:tc>
          <w:tcPr>
            <w:tcW w:w="3961" w:type="dxa"/>
            <w:gridSpan w:val="2"/>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岗位工资</w:t>
            </w:r>
          </w:p>
        </w:tc>
        <w:tc>
          <w:tcPr>
            <w:tcW w:w="1978"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jc w:val="center"/>
        </w:trPr>
        <w:tc>
          <w:tcPr>
            <w:tcW w:w="1440"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
                <w:szCs w:val="2"/>
              </w:rPr>
            </w:pPr>
          </w:p>
        </w:tc>
        <w:tc>
          <w:tcPr>
            <w:tcW w:w="1978"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月度固定部分</w:t>
            </w:r>
          </w:p>
        </w:tc>
        <w:tc>
          <w:tcPr>
            <w:tcW w:w="198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月度浮动基数</w:t>
            </w:r>
          </w:p>
        </w:tc>
        <w:tc>
          <w:tcPr>
            <w:tcW w:w="1978"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年度浮动基数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4" w:hRule="atLeast"/>
          <w:jc w:val="center"/>
        </w:trPr>
        <w:tc>
          <w:tcPr>
            <w:tcW w:w="1440" w:type="dxa"/>
          </w:tcPr>
          <w:p>
            <w:pPr>
              <w:pStyle w:val="13"/>
              <w:keepNext w:val="0"/>
              <w:keepLines w:val="0"/>
              <w:pageBreakBefore w:val="0"/>
              <w:widowControl w:val="0"/>
              <w:tabs>
                <w:tab w:val="left" w:pos="630"/>
              </w:tabs>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3"/>
                <w:sz w:val="20"/>
                <w:u w:val="single"/>
              </w:rPr>
              <w:t xml:space="preserve"> </w:t>
            </w:r>
            <w:r>
              <w:rPr>
                <w:rFonts w:hint="eastAsia" w:ascii="SimHei" w:hAnsi="SimHei" w:eastAsia="黑体" w:cs="楷体"/>
                <w:sz w:val="20"/>
                <w:u w:val="single"/>
              </w:rPr>
              <w:tab/>
            </w:r>
            <w:r>
              <w:rPr>
                <w:rFonts w:hint="eastAsia" w:ascii="SimHei" w:hAnsi="SimHei" w:eastAsia="黑体" w:cs="楷体"/>
                <w:w w:val="105"/>
                <w:sz w:val="20"/>
              </w:rPr>
              <w:t>职等</w:t>
            </w:r>
          </w:p>
        </w:tc>
        <w:tc>
          <w:tcPr>
            <w:tcW w:w="1978"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30%</w:t>
            </w:r>
          </w:p>
        </w:tc>
        <w:tc>
          <w:tcPr>
            <w:tcW w:w="198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70%</w:t>
            </w:r>
          </w:p>
        </w:tc>
        <w:tc>
          <w:tcPr>
            <w:tcW w:w="1978" w:type="dxa"/>
            <w:vMerge w:val="restart"/>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20"/>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月度浮动基数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6" w:hRule="atLeast"/>
          <w:jc w:val="center"/>
        </w:trPr>
        <w:tc>
          <w:tcPr>
            <w:tcW w:w="1440" w:type="dxa"/>
          </w:tcPr>
          <w:p>
            <w:pPr>
              <w:pStyle w:val="13"/>
              <w:keepNext w:val="0"/>
              <w:keepLines w:val="0"/>
              <w:pageBreakBefore w:val="0"/>
              <w:widowControl w:val="0"/>
              <w:tabs>
                <w:tab w:val="left" w:pos="630"/>
              </w:tabs>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3"/>
                <w:sz w:val="20"/>
                <w:u w:val="single"/>
              </w:rPr>
              <w:t xml:space="preserve"> </w:t>
            </w:r>
            <w:r>
              <w:rPr>
                <w:rFonts w:hint="eastAsia" w:ascii="SimHei" w:hAnsi="SimHei" w:eastAsia="黑体" w:cs="楷体"/>
                <w:sz w:val="20"/>
                <w:u w:val="single"/>
              </w:rPr>
              <w:tab/>
            </w:r>
            <w:r>
              <w:rPr>
                <w:rFonts w:hint="eastAsia" w:ascii="SimHei" w:hAnsi="SimHei" w:eastAsia="黑体" w:cs="楷体"/>
                <w:w w:val="105"/>
                <w:sz w:val="20"/>
              </w:rPr>
              <w:t>职等</w:t>
            </w:r>
          </w:p>
        </w:tc>
        <w:tc>
          <w:tcPr>
            <w:tcW w:w="1978"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40%</w:t>
            </w:r>
          </w:p>
        </w:tc>
        <w:tc>
          <w:tcPr>
            <w:tcW w:w="198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60%</w:t>
            </w:r>
          </w:p>
        </w:tc>
        <w:tc>
          <w:tcPr>
            <w:tcW w:w="197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jc w:val="center"/>
        </w:trPr>
        <w:tc>
          <w:tcPr>
            <w:tcW w:w="1440" w:type="dxa"/>
          </w:tcPr>
          <w:p>
            <w:pPr>
              <w:pStyle w:val="13"/>
              <w:keepNext w:val="0"/>
              <w:keepLines w:val="0"/>
              <w:pageBreakBefore w:val="0"/>
              <w:widowControl w:val="0"/>
              <w:tabs>
                <w:tab w:val="left" w:pos="630"/>
              </w:tabs>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3"/>
                <w:sz w:val="20"/>
                <w:u w:val="single"/>
              </w:rPr>
              <w:t xml:space="preserve"> </w:t>
            </w:r>
            <w:r>
              <w:rPr>
                <w:rFonts w:hint="eastAsia" w:ascii="SimHei" w:hAnsi="SimHei" w:eastAsia="黑体" w:cs="楷体"/>
                <w:sz w:val="20"/>
                <w:u w:val="single"/>
              </w:rPr>
              <w:tab/>
            </w:r>
            <w:r>
              <w:rPr>
                <w:rFonts w:hint="eastAsia" w:ascii="SimHei" w:hAnsi="SimHei" w:eastAsia="黑体" w:cs="楷体"/>
                <w:w w:val="105"/>
                <w:sz w:val="20"/>
              </w:rPr>
              <w:t>职等</w:t>
            </w:r>
          </w:p>
        </w:tc>
        <w:tc>
          <w:tcPr>
            <w:tcW w:w="1978"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50%</w:t>
            </w:r>
          </w:p>
        </w:tc>
        <w:tc>
          <w:tcPr>
            <w:tcW w:w="198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50%</w:t>
            </w:r>
          </w:p>
        </w:tc>
        <w:tc>
          <w:tcPr>
            <w:tcW w:w="197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jc w:val="center"/>
        </w:trPr>
        <w:tc>
          <w:tcPr>
            <w:tcW w:w="1440" w:type="dxa"/>
          </w:tcPr>
          <w:p>
            <w:pPr>
              <w:pStyle w:val="13"/>
              <w:keepNext w:val="0"/>
              <w:keepLines w:val="0"/>
              <w:pageBreakBefore w:val="0"/>
              <w:widowControl w:val="0"/>
              <w:tabs>
                <w:tab w:val="left" w:pos="630"/>
              </w:tabs>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3"/>
                <w:sz w:val="20"/>
                <w:u w:val="single"/>
              </w:rPr>
              <w:t xml:space="preserve"> </w:t>
            </w:r>
            <w:r>
              <w:rPr>
                <w:rFonts w:hint="eastAsia" w:ascii="SimHei" w:hAnsi="SimHei" w:eastAsia="黑体" w:cs="楷体"/>
                <w:sz w:val="20"/>
                <w:u w:val="single"/>
              </w:rPr>
              <w:tab/>
            </w:r>
            <w:r>
              <w:rPr>
                <w:rFonts w:hint="eastAsia" w:ascii="SimHei" w:hAnsi="SimHei" w:eastAsia="黑体" w:cs="楷体"/>
                <w:w w:val="105"/>
                <w:sz w:val="20"/>
              </w:rPr>
              <w:t>职等</w:t>
            </w:r>
          </w:p>
        </w:tc>
        <w:tc>
          <w:tcPr>
            <w:tcW w:w="1978"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60%</w:t>
            </w:r>
          </w:p>
        </w:tc>
        <w:tc>
          <w:tcPr>
            <w:tcW w:w="198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40%</w:t>
            </w:r>
          </w:p>
        </w:tc>
        <w:tc>
          <w:tcPr>
            <w:tcW w:w="197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
                <w:szCs w:val="2"/>
              </w:rPr>
            </w:pPr>
          </w:p>
        </w:tc>
      </w:tr>
    </w:tbl>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2" w:firstLineChars="200"/>
        <w:jc w:val="both"/>
        <w:textAlignment w:val="auto"/>
        <w:rPr>
          <w:rFonts w:hint="eastAsia" w:ascii="楷体" w:hAnsi="楷体" w:eastAsia="楷体" w:cs="楷体"/>
          <w:b/>
          <w:sz w:val="22"/>
        </w:rPr>
      </w:pPr>
    </w:p>
    <w:p>
      <w:pPr>
        <w:keepNext w:val="0"/>
        <w:keepLines w:val="0"/>
        <w:pageBreakBefore w:val="0"/>
        <w:widowControl w:val="0"/>
        <w:tabs>
          <w:tab w:val="left" w:pos="2764"/>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sz w:val="24"/>
        </w:rPr>
      </w:pPr>
      <w:r>
        <w:rPr>
          <w:rFonts w:hint="eastAsia" w:ascii="SimHei" w:hAnsi="SimHei" w:eastAsia="黑体" w:cs="楷体"/>
          <w:b/>
          <w:sz w:val="23"/>
        </w:rPr>
        <w:t>第四十四条</w:t>
      </w:r>
      <w:r>
        <w:rPr>
          <w:rFonts w:hint="eastAsia" w:ascii="SimHei" w:hAnsi="SimHei" w:eastAsia="黑体" w:cs="楷体"/>
          <w:b/>
          <w:sz w:val="23"/>
          <w:lang w:val="en-US" w:eastAsia="zh-CN"/>
        </w:rPr>
        <w:t xml:space="preserve"> </w:t>
      </w:r>
      <w:r>
        <w:rPr>
          <w:rFonts w:hint="eastAsia" w:ascii="SimHei" w:hAnsi="SimHei" w:eastAsia="黑体" w:cs="楷体"/>
          <w:sz w:val="24"/>
        </w:rPr>
        <w:t>月度浮动岗位工资的确定：</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依据公司月度综合效益和员工的月度考核结果确定，按月度发放，计算公式为： 月度浮动岗位工资=月度浮动岗位工资基数*公司月度效益调整系数*</w:t>
      </w:r>
      <w:r>
        <w:rPr>
          <w:rFonts w:hint="eastAsia" w:ascii="SimHei" w:hAnsi="SimHei" w:eastAsia="黑体" w:cs="楷体"/>
          <w:color w:val="FF0000"/>
          <w:shd w:val="clear" w:color="auto" w:fill="D9D9D9"/>
        </w:rPr>
        <w:t>部门月度考核</w:t>
      </w:r>
      <w:r>
        <w:rPr>
          <w:rFonts w:hint="eastAsia" w:ascii="SimHei" w:hAnsi="SimHei" w:eastAsia="黑体" w:cs="楷体"/>
          <w:color w:val="FF0000"/>
          <w:spacing w:val="-237"/>
          <w:shd w:val="clear" w:color="auto" w:fill="D9D9D9"/>
        </w:rPr>
        <w:t>系</w:t>
      </w:r>
      <w:r>
        <w:rPr>
          <w:rFonts w:hint="eastAsia" w:ascii="SimHei" w:hAnsi="SimHei" w:eastAsia="黑体" w:cs="楷体"/>
          <w:color w:val="FF0000"/>
          <w:shd w:val="clear" w:color="auto" w:fill="D9D9D9"/>
        </w:rPr>
        <w:t>数</w:t>
      </w:r>
      <w:r>
        <w:rPr>
          <w:rFonts w:hint="eastAsia" w:ascii="SimHei" w:hAnsi="SimHei" w:eastAsia="黑体" w:cs="楷体"/>
        </w:rPr>
        <w:t>*个人月度考核系数</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其中：</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8" w:firstLineChars="200"/>
        <w:jc w:val="both"/>
        <w:textAlignment w:val="auto"/>
        <w:rPr>
          <w:rFonts w:hint="eastAsia" w:ascii="楷体" w:hAnsi="楷体" w:eastAsia="楷体" w:cs="楷体"/>
        </w:rPr>
      </w:pPr>
      <w:r>
        <w:rPr>
          <w:rFonts w:hint="eastAsia" w:ascii="SimHei" w:hAnsi="SimHei" w:eastAsia="黑体" w:cs="楷体"/>
          <w:spacing w:val="-3"/>
        </w:rPr>
        <w:t xml:space="preserve">职能部门的公司月度效益调整系数=本月实现 </w:t>
      </w:r>
      <w:r>
        <w:rPr>
          <w:rFonts w:hint="eastAsia" w:ascii="SimHei" w:hAnsi="SimHei" w:eastAsia="黑体" w:cs="楷体"/>
        </w:rPr>
        <w:t>GOP</w:t>
      </w:r>
      <w:r>
        <w:rPr>
          <w:rFonts w:hint="eastAsia" w:ascii="SimHei" w:hAnsi="SimHei" w:eastAsia="黑体" w:cs="楷体"/>
          <w:spacing w:val="-30"/>
        </w:rPr>
        <w:t xml:space="preserve"> 值</w:t>
      </w:r>
      <w:r>
        <w:rPr>
          <w:rFonts w:hint="eastAsia" w:ascii="SimHei" w:hAnsi="SimHei" w:eastAsia="黑体" w:cs="楷体"/>
        </w:rPr>
        <w:t>/</w:t>
      </w:r>
      <w:r>
        <w:rPr>
          <w:rFonts w:hint="eastAsia" w:ascii="SimHei" w:hAnsi="SimHei" w:eastAsia="黑体" w:cs="楷体"/>
          <w:spacing w:val="-12"/>
        </w:rPr>
        <w:t xml:space="preserve">计划实现 </w:t>
      </w:r>
      <w:r>
        <w:rPr>
          <w:rFonts w:hint="eastAsia" w:ascii="SimHei" w:hAnsi="SimHei" w:eastAsia="黑体" w:cs="楷体"/>
        </w:rPr>
        <w:t>GOP</w:t>
      </w:r>
      <w:r>
        <w:rPr>
          <w:rFonts w:hint="eastAsia" w:ascii="SimHei" w:hAnsi="SimHei" w:eastAsia="黑体" w:cs="楷体"/>
          <w:spacing w:val="-30"/>
        </w:rPr>
        <w:t xml:space="preserve"> 值业务部门的公司月度效益调整系数=1</w:t>
      </w:r>
    </w:p>
    <w:p>
      <w:pPr>
        <w:keepNext w:val="0"/>
        <w:keepLines w:val="0"/>
        <w:pageBreakBefore w:val="0"/>
        <w:widowControl w:val="0"/>
        <w:tabs>
          <w:tab w:val="left" w:pos="2764"/>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sz w:val="24"/>
        </w:rPr>
      </w:pPr>
      <w:r>
        <w:rPr>
          <w:rFonts w:hint="eastAsia" w:ascii="SimHei" w:hAnsi="SimHei" w:eastAsia="黑体" w:cs="楷体"/>
          <w:b/>
          <w:sz w:val="23"/>
        </w:rPr>
        <w:t>第四十五条</w:t>
      </w:r>
      <w:r>
        <w:rPr>
          <w:rFonts w:hint="eastAsia" w:ascii="SimHei" w:hAnsi="SimHei" w:eastAsia="黑体" w:cs="楷体"/>
          <w:b/>
          <w:sz w:val="23"/>
          <w:lang w:val="en-US" w:eastAsia="zh-CN"/>
        </w:rPr>
        <w:t xml:space="preserve"> </w:t>
      </w:r>
      <w:r>
        <w:rPr>
          <w:rFonts w:hint="eastAsia" w:ascii="SimHei" w:hAnsi="SimHei" w:eastAsia="黑体" w:cs="楷体"/>
          <w:sz w:val="24"/>
        </w:rPr>
        <w:t>年度浮动岗位工资的确定：</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52" w:firstLineChars="200"/>
        <w:jc w:val="both"/>
        <w:textAlignment w:val="auto"/>
        <w:rPr>
          <w:rFonts w:hint="eastAsia" w:ascii="楷体" w:hAnsi="楷体" w:eastAsia="楷体" w:cs="楷体"/>
        </w:rPr>
      </w:pPr>
      <w:r>
        <w:rPr>
          <w:rFonts w:hint="eastAsia" w:ascii="SimHei" w:hAnsi="SimHei" w:eastAsia="黑体" w:cs="楷体"/>
          <w:spacing w:val="-7"/>
        </w:rPr>
        <w:t>依据公司年度综合效益和员工的年度考核结果确定，年底一次性发放，计算公式为： 年度浮动岗位工资=年度浮动岗位工资基数*公司年度效益调整系数*个人年度考核系数</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其中：公司年度效益调整系数=年度实际实现 GOP 值/年度计划实现 GOP 值</w:t>
      </w:r>
    </w:p>
    <w:p>
      <w:pPr>
        <w:pStyle w:val="3"/>
        <w:keepNext w:val="0"/>
        <w:keepLines w:val="0"/>
        <w:pageBreakBefore w:val="0"/>
        <w:widowControl w:val="0"/>
        <w:tabs>
          <w:tab w:val="left" w:pos="1119"/>
        </w:tabs>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w w:val="105"/>
          <w:sz w:val="28"/>
          <w:szCs w:val="28"/>
        </w:rPr>
      </w:pPr>
      <w:bookmarkStart w:id="6" w:name="_TOC_250008"/>
      <w:bookmarkEnd w:id="6"/>
      <w:r>
        <w:rPr>
          <w:rFonts w:hint="eastAsia" w:ascii="SimHei" w:hAnsi="SimHei" w:eastAsia="黑体" w:cs="楷体"/>
          <w:w w:val="105"/>
          <w:sz w:val="28"/>
          <w:szCs w:val="28"/>
        </w:rPr>
        <w:t>第七章</w:t>
      </w:r>
      <w:r>
        <w:rPr>
          <w:rFonts w:hint="eastAsia" w:ascii="SimHei" w:hAnsi="SimHei" w:eastAsia="黑体" w:cs="楷体"/>
          <w:w w:val="105"/>
          <w:sz w:val="28"/>
          <w:szCs w:val="28"/>
        </w:rPr>
        <w:tab/>
      </w:r>
      <w:r>
        <w:rPr>
          <w:rFonts w:hint="eastAsia" w:ascii="SimHei" w:hAnsi="SimHei" w:eastAsia="黑体" w:cs="楷体"/>
          <w:w w:val="105"/>
          <w:sz w:val="28"/>
          <w:szCs w:val="28"/>
        </w:rPr>
        <w:t>销售提成工资制</w:t>
      </w:r>
    </w:p>
    <w:p>
      <w:pPr>
        <w:keepNext w:val="0"/>
        <w:keepLines w:val="0"/>
        <w:pageBreakBefore w:val="0"/>
        <w:widowControl w:val="0"/>
        <w:tabs>
          <w:tab w:val="left" w:pos="2764"/>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sz w:val="24"/>
        </w:rPr>
      </w:pPr>
      <w:r>
        <w:rPr>
          <w:rFonts w:hint="eastAsia" w:ascii="SimHei" w:hAnsi="SimHei" w:eastAsia="黑体" w:cs="楷体"/>
          <w:b/>
          <w:sz w:val="23"/>
        </w:rPr>
        <w:t>第四十六条</w:t>
      </w:r>
      <w:r>
        <w:rPr>
          <w:rFonts w:hint="eastAsia" w:ascii="SimHei" w:hAnsi="SimHei" w:eastAsia="黑体" w:cs="楷体"/>
          <w:b/>
          <w:sz w:val="23"/>
          <w:lang w:val="en-US" w:eastAsia="zh-CN"/>
        </w:rPr>
        <w:t xml:space="preserve">  </w:t>
      </w:r>
      <w:r>
        <w:rPr>
          <w:rFonts w:hint="eastAsia" w:ascii="SimHei" w:hAnsi="SimHei" w:eastAsia="黑体" w:cs="楷体"/>
          <w:sz w:val="24"/>
        </w:rPr>
        <w:t>适用范围：</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公关销售部片区销售员、（宴会销售部）。</w:t>
      </w:r>
    </w:p>
    <w:p>
      <w:pPr>
        <w:pStyle w:val="4"/>
        <w:keepNext w:val="0"/>
        <w:keepLines w:val="0"/>
        <w:pageBreakBefore w:val="0"/>
        <w:widowControl w:val="0"/>
        <w:tabs>
          <w:tab w:val="left" w:pos="2764"/>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rPr>
      </w:pPr>
      <w:r>
        <w:rPr>
          <w:rFonts w:hint="eastAsia" w:ascii="SimHei" w:hAnsi="SimHei" w:eastAsia="黑体" w:cs="楷体"/>
          <w:b/>
          <w:sz w:val="23"/>
        </w:rPr>
        <w:t>第四十七条</w:t>
      </w:r>
      <w:r>
        <w:rPr>
          <w:rFonts w:hint="eastAsia" w:ascii="SimHei" w:hAnsi="SimHei" w:eastAsia="黑体" w:cs="楷体"/>
          <w:b/>
          <w:sz w:val="23"/>
          <w:lang w:val="en-US" w:eastAsia="zh-CN"/>
        </w:rPr>
        <w:t xml:space="preserve"> </w:t>
      </w:r>
      <w:r>
        <w:rPr>
          <w:rFonts w:hint="eastAsia" w:ascii="SimHei" w:hAnsi="SimHei" w:eastAsia="黑体" w:cs="楷体"/>
        </w:rPr>
        <w:t>薪酬结构：固定工资+销售提成+附加工资+奖金其中：固定工资=岗位工资*50%</w:t>
      </w:r>
    </w:p>
    <w:p>
      <w:pPr>
        <w:keepNext w:val="0"/>
        <w:keepLines w:val="0"/>
        <w:pageBreakBefore w:val="0"/>
        <w:widowControl w:val="0"/>
        <w:tabs>
          <w:tab w:val="left" w:pos="2764"/>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sz w:val="24"/>
        </w:rPr>
      </w:pPr>
      <w:r>
        <w:rPr>
          <w:rFonts w:hint="eastAsia" w:ascii="SimHei" w:hAnsi="SimHei" w:eastAsia="黑体" w:cs="楷体"/>
          <w:b/>
          <w:sz w:val="23"/>
        </w:rPr>
        <w:t>第四十八条</w:t>
      </w:r>
      <w:r>
        <w:rPr>
          <w:rFonts w:hint="eastAsia" w:ascii="SimHei" w:hAnsi="SimHei" w:eastAsia="黑体" w:cs="楷体"/>
          <w:b/>
          <w:sz w:val="23"/>
          <w:lang w:val="en-US" w:eastAsia="zh-CN"/>
        </w:rPr>
        <w:t xml:space="preserve"> </w:t>
      </w:r>
      <w:r>
        <w:rPr>
          <w:rFonts w:hint="eastAsia" w:ascii="SimHei" w:hAnsi="SimHei" w:eastAsia="黑体" w:cs="楷体"/>
          <w:sz w:val="24"/>
        </w:rPr>
        <w:t>公关销售部片区销售员销售提成的确定：</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公关营销部片区销售员月销售提成＝片区系数*（Σ某类客源提成系数 * 某类销售收入+Σ房价差价*销售客房数*提成比例）*月度考核系数</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其中：房价差价＝（实际房价折扣率－标准折扣率）*标准房价</w:t>
      </w:r>
    </w:p>
    <w:p>
      <w:pPr>
        <w:pStyle w:val="4"/>
        <w:keepNext w:val="0"/>
        <w:keepLines w:val="0"/>
        <w:pageBreakBefore w:val="0"/>
        <w:widowControl w:val="0"/>
        <w:tabs>
          <w:tab w:val="left" w:pos="9916"/>
        </w:tabs>
        <w:kinsoku/>
        <w:wordWrap/>
        <w:overflowPunct/>
        <w:topLinePunct w:val="0"/>
        <w:autoSpaceDE w:val="0"/>
        <w:autoSpaceDN w:val="0"/>
        <w:bidi w:val="0"/>
        <w:adjustRightInd/>
        <w:snapToGrid/>
        <w:spacing w:before="0" w:line="360" w:lineRule="auto"/>
        <w:ind w:left="0" w:right="0" w:firstLine="476" w:firstLineChars="200"/>
        <w:jc w:val="both"/>
        <w:textAlignment w:val="auto"/>
        <w:rPr>
          <w:rFonts w:hint="eastAsia" w:ascii="楷体" w:hAnsi="楷体" w:eastAsia="楷体" w:cs="楷体"/>
          <w:u w:val="single"/>
        </w:rPr>
      </w:pPr>
      <w:r>
        <w:rPr>
          <w:rFonts w:hint="eastAsia" w:ascii="SimHei" w:hAnsi="SimHei" w:eastAsia="黑体" w:cs="楷体"/>
          <w:spacing w:val="-1"/>
        </w:rPr>
        <w:t>片</w:t>
      </w:r>
      <w:r>
        <w:rPr>
          <w:rFonts w:hint="eastAsia" w:ascii="SimHei" w:hAnsi="SimHei" w:eastAsia="黑体" w:cs="楷体"/>
        </w:rPr>
        <w:t>区系数</w:t>
      </w:r>
      <w:r>
        <w:rPr>
          <w:rFonts w:hint="eastAsia" w:ascii="SimHei" w:hAnsi="SimHei" w:eastAsia="黑体" w:cs="楷体"/>
          <w:spacing w:val="-43"/>
        </w:rPr>
        <w:t>、</w:t>
      </w:r>
      <w:r>
        <w:rPr>
          <w:rFonts w:hint="eastAsia" w:ascii="SimHei" w:hAnsi="SimHei" w:eastAsia="黑体" w:cs="楷体"/>
        </w:rPr>
        <w:t>客源提成系数</w:t>
      </w:r>
      <w:r>
        <w:rPr>
          <w:rFonts w:hint="eastAsia" w:ascii="SimHei" w:hAnsi="SimHei" w:eastAsia="黑体" w:cs="楷体"/>
          <w:spacing w:val="-43"/>
        </w:rPr>
        <w:t>、</w:t>
      </w:r>
      <w:r>
        <w:rPr>
          <w:rFonts w:hint="eastAsia" w:ascii="SimHei" w:hAnsi="SimHei" w:eastAsia="黑体" w:cs="楷体"/>
        </w:rPr>
        <w:t>标准折扣率</w:t>
      </w:r>
      <w:r>
        <w:rPr>
          <w:rFonts w:hint="eastAsia" w:ascii="SimHei" w:hAnsi="SimHei" w:eastAsia="黑体" w:cs="楷体"/>
          <w:spacing w:val="-43"/>
        </w:rPr>
        <w:t>、</w:t>
      </w:r>
      <w:r>
        <w:rPr>
          <w:rFonts w:hint="eastAsia" w:ascii="SimHei" w:hAnsi="SimHei" w:eastAsia="黑体" w:cs="楷体"/>
        </w:rPr>
        <w:t>实际折扣率低限</w:t>
      </w:r>
      <w:r>
        <w:rPr>
          <w:rFonts w:hint="eastAsia" w:ascii="SimHei" w:hAnsi="SimHei" w:eastAsia="黑体" w:cs="楷体"/>
          <w:spacing w:val="-43"/>
        </w:rPr>
        <w:t>、</w:t>
      </w:r>
      <w:r>
        <w:rPr>
          <w:rFonts w:hint="eastAsia" w:ascii="SimHei" w:hAnsi="SimHei" w:eastAsia="黑体" w:cs="楷体"/>
        </w:rPr>
        <w:t>提成比例由</w:t>
      </w:r>
      <w:r>
        <w:rPr>
          <w:rFonts w:hint="eastAsia" w:ascii="SimHei" w:hAnsi="SimHei" w:eastAsia="黑体" w:cs="楷体"/>
          <w:u w:val="single"/>
        </w:rPr>
        <w:t xml:space="preserve"> </w:t>
      </w:r>
      <w:r>
        <w:rPr>
          <w:rFonts w:hint="eastAsia" w:ascii="SimHei" w:hAnsi="SimHei" w:eastAsia="黑体" w:cs="楷体"/>
          <w:u w:val="single"/>
        </w:rPr>
        <w:tab/>
      </w:r>
    </w:p>
    <w:p>
      <w:pPr>
        <w:pStyle w:val="4"/>
        <w:keepNext w:val="0"/>
        <w:keepLines w:val="0"/>
        <w:pageBreakBefore w:val="0"/>
        <w:widowControl w:val="0"/>
        <w:tabs>
          <w:tab w:val="left" w:pos="9916"/>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部根据销售情况确定一个固定数，每</w:t>
      </w:r>
      <w:r>
        <w:rPr>
          <w:rFonts w:hint="eastAsia" w:ascii="SimHei" w:hAnsi="SimHei" w:eastAsia="黑体" w:cs="楷体"/>
          <w:color w:val="FF0000"/>
        </w:rPr>
        <w:t>半年</w:t>
      </w:r>
      <w:r>
        <w:rPr>
          <w:rFonts w:hint="eastAsia" w:ascii="SimHei" w:hAnsi="SimHei" w:eastAsia="黑体" w:cs="楷体"/>
        </w:rPr>
        <w:t>调整一次。</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片区系数分为</w:t>
      </w:r>
      <w:r>
        <w:rPr>
          <w:rFonts w:hint="eastAsia" w:ascii="SimHei" w:hAnsi="SimHei" w:eastAsia="黑体" w:cs="楷体"/>
          <w:color w:val="FF0000"/>
        </w:rPr>
        <w:t>六</w:t>
      </w:r>
      <w:r>
        <w:rPr>
          <w:rFonts w:hint="eastAsia" w:ascii="SimHei" w:hAnsi="SimHei" w:eastAsia="黑体" w:cs="楷体"/>
        </w:rPr>
        <w:t>类：</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120" w:firstLineChars="200"/>
        <w:jc w:val="both"/>
        <w:textAlignment w:val="auto"/>
        <w:rPr>
          <w:rFonts w:hint="eastAsia" w:ascii="楷体" w:hAnsi="楷体" w:eastAsia="楷体" w:cs="楷体"/>
          <w:sz w:val="6"/>
        </w:rPr>
      </w:pPr>
    </w:p>
    <w:tbl>
      <w:tblPr>
        <w:tblStyle w:val="9"/>
        <w:tblW w:w="7930" w:type="dxa"/>
        <w:jc w:val="center"/>
        <w:tblInd w:w="14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2"/>
        <w:gridCol w:w="1108"/>
        <w:gridCol w:w="1113"/>
        <w:gridCol w:w="1113"/>
        <w:gridCol w:w="1113"/>
        <w:gridCol w:w="1113"/>
        <w:gridCol w:w="11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3" w:hRule="atLeast"/>
          <w:jc w:val="center"/>
        </w:trPr>
        <w:tc>
          <w:tcPr>
            <w:tcW w:w="1262"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1108"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片区 1</w:t>
            </w:r>
          </w:p>
        </w:tc>
        <w:tc>
          <w:tcPr>
            <w:tcW w:w="111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片区 2</w:t>
            </w:r>
          </w:p>
        </w:tc>
        <w:tc>
          <w:tcPr>
            <w:tcW w:w="111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片区 3</w:t>
            </w:r>
          </w:p>
        </w:tc>
        <w:tc>
          <w:tcPr>
            <w:tcW w:w="111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片区 4</w:t>
            </w:r>
          </w:p>
        </w:tc>
        <w:tc>
          <w:tcPr>
            <w:tcW w:w="111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片区 5</w:t>
            </w:r>
          </w:p>
        </w:tc>
        <w:tc>
          <w:tcPr>
            <w:tcW w:w="1108"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片区 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jc w:val="center"/>
        </w:trPr>
        <w:tc>
          <w:tcPr>
            <w:tcW w:w="1262"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片区系数</w:t>
            </w:r>
          </w:p>
        </w:tc>
        <w:tc>
          <w:tcPr>
            <w:tcW w:w="1108"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111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111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111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111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1108"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r>
    </w:tbl>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客源提成系数、标准折扣率、实际折扣率低限分为三类：</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100" w:firstLineChars="200"/>
        <w:jc w:val="both"/>
        <w:textAlignment w:val="auto"/>
        <w:rPr>
          <w:rFonts w:hint="eastAsia" w:ascii="楷体" w:hAnsi="楷体" w:eastAsia="楷体" w:cs="楷体"/>
          <w:sz w:val="5"/>
        </w:rPr>
      </w:pPr>
    </w:p>
    <w:tbl>
      <w:tblPr>
        <w:tblStyle w:val="9"/>
        <w:tblW w:w="6210" w:type="dxa"/>
        <w:jc w:val="center"/>
        <w:tblInd w:w="22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7"/>
        <w:gridCol w:w="1377"/>
        <w:gridCol w:w="1382"/>
        <w:gridCol w:w="14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jc w:val="center"/>
        </w:trPr>
        <w:tc>
          <w:tcPr>
            <w:tcW w:w="1987"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1377"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合约客源</w:t>
            </w:r>
          </w:p>
        </w:tc>
        <w:tc>
          <w:tcPr>
            <w:tcW w:w="1382"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会议客源</w:t>
            </w:r>
          </w:p>
        </w:tc>
        <w:tc>
          <w:tcPr>
            <w:tcW w:w="1464"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新开发客源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6" w:hRule="atLeast"/>
          <w:jc w:val="center"/>
        </w:trPr>
        <w:tc>
          <w:tcPr>
            <w:tcW w:w="1987"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提成系数</w:t>
            </w:r>
          </w:p>
        </w:tc>
        <w:tc>
          <w:tcPr>
            <w:tcW w:w="1377"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1382"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1464"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jc w:val="center"/>
        </w:trPr>
        <w:tc>
          <w:tcPr>
            <w:tcW w:w="1987"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标准折扣率</w:t>
            </w:r>
          </w:p>
        </w:tc>
        <w:tc>
          <w:tcPr>
            <w:tcW w:w="1377"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1382"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1464"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6" w:hRule="atLeast"/>
          <w:jc w:val="center"/>
        </w:trPr>
        <w:tc>
          <w:tcPr>
            <w:tcW w:w="1987"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实际折扣率低限</w:t>
            </w:r>
          </w:p>
        </w:tc>
        <w:tc>
          <w:tcPr>
            <w:tcW w:w="1377"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1382"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1464"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r>
    </w:tbl>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 xml:space="preserve">提成比例暂定为 </w:t>
      </w:r>
      <w:r>
        <w:rPr>
          <w:rFonts w:hint="eastAsia" w:ascii="SimHei" w:hAnsi="SimHei" w:eastAsia="黑体" w:cs="楷体"/>
          <w:color w:val="FF0000"/>
        </w:rPr>
        <w:t>30％</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月度考核系数详见《</w:t>
      </w:r>
      <w:r>
        <w:rPr>
          <w:rFonts w:hint="eastAsia" w:ascii="SimHei" w:hAnsi="SimHei" w:eastAsia="黑体" w:cs="楷体"/>
          <w:lang w:eastAsia="zh-CN"/>
        </w:rPr>
        <w:t>XX</w:t>
      </w:r>
      <w:r>
        <w:rPr>
          <w:rFonts w:hint="eastAsia" w:ascii="SimHei" w:hAnsi="SimHei" w:eastAsia="黑体" w:cs="楷体"/>
        </w:rPr>
        <w:t>国际大酒店考核体系设计方案》</w:t>
      </w:r>
    </w:p>
    <w:p>
      <w:pPr>
        <w:pStyle w:val="4"/>
        <w:keepNext w:val="0"/>
        <w:keepLines w:val="0"/>
        <w:pageBreakBefore w:val="0"/>
        <w:widowControl w:val="0"/>
        <w:tabs>
          <w:tab w:val="left" w:pos="2764"/>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rPr>
      </w:pPr>
      <w:r>
        <w:rPr>
          <w:rFonts w:hint="eastAsia" w:ascii="SimHei" w:hAnsi="SimHei" w:eastAsia="黑体" w:cs="楷体"/>
          <w:b/>
          <w:sz w:val="23"/>
        </w:rPr>
        <w:t>第四十九条</w:t>
      </w:r>
      <w:r>
        <w:rPr>
          <w:rFonts w:hint="eastAsia" w:ascii="SimHei" w:hAnsi="SimHei" w:eastAsia="黑体" w:cs="楷体"/>
          <w:b/>
          <w:sz w:val="23"/>
          <w:lang w:val="en-US" w:eastAsia="zh-CN"/>
        </w:rPr>
        <w:t xml:space="preserve"> </w:t>
      </w:r>
      <w:r>
        <w:rPr>
          <w:rFonts w:hint="eastAsia" w:ascii="SimHei" w:hAnsi="SimHei" w:eastAsia="黑体" w:cs="楷体"/>
        </w:rPr>
        <w:t>前厅接待员工资体系属于岗位绩效工资制加提成的混合型工资体系， 其薪酬结构：岗位工资+销售提成+附加工资+奖金</w:t>
      </w:r>
    </w:p>
    <w:p>
      <w:pPr>
        <w:keepNext w:val="0"/>
        <w:keepLines w:val="0"/>
        <w:pageBreakBefore w:val="0"/>
        <w:widowControl w:val="0"/>
        <w:tabs>
          <w:tab w:val="left" w:pos="2764"/>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sz w:val="24"/>
        </w:rPr>
      </w:pPr>
      <w:r>
        <w:rPr>
          <w:rFonts w:hint="eastAsia" w:ascii="SimHei" w:hAnsi="SimHei" w:eastAsia="黑体" w:cs="楷体"/>
          <w:b/>
          <w:sz w:val="23"/>
        </w:rPr>
        <w:t>第五十条</w:t>
      </w:r>
      <w:r>
        <w:rPr>
          <w:rFonts w:hint="eastAsia" w:ascii="SimHei" w:hAnsi="SimHei" w:eastAsia="黑体" w:cs="楷体"/>
          <w:b/>
          <w:sz w:val="23"/>
          <w:lang w:val="en-US" w:eastAsia="zh-CN"/>
        </w:rPr>
        <w:t xml:space="preserve"> </w:t>
      </w:r>
      <w:r>
        <w:rPr>
          <w:rFonts w:hint="eastAsia" w:ascii="SimHei" w:hAnsi="SimHei" w:eastAsia="黑体" w:cs="楷体"/>
          <w:sz w:val="24"/>
        </w:rPr>
        <w:t>前厅接待员销售提成的确定：</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前台接待月月销售提成＝Σ（房价差价*销售散客客房数*提成比例） 其中：房价差价＝（实际房价折扣率－标准折扣率）*标准房价</w:t>
      </w:r>
    </w:p>
    <w:p>
      <w:pPr>
        <w:pStyle w:val="4"/>
        <w:keepNext w:val="0"/>
        <w:keepLines w:val="0"/>
        <w:pageBreakBefore w:val="0"/>
        <w:widowControl w:val="0"/>
        <w:tabs>
          <w:tab w:val="left" w:pos="7251"/>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标准折扣率、实际提成率低限、提成比例由</w:t>
      </w:r>
      <w:r>
        <w:rPr>
          <w:rFonts w:hint="eastAsia" w:ascii="SimHei" w:hAnsi="SimHei" w:eastAsia="黑体" w:cs="楷体"/>
          <w:u w:val="single"/>
        </w:rPr>
        <w:t xml:space="preserve"> </w:t>
      </w:r>
      <w:r>
        <w:rPr>
          <w:rFonts w:hint="eastAsia" w:ascii="SimHei" w:hAnsi="SimHei" w:eastAsia="黑体" w:cs="楷体"/>
          <w:u w:val="single"/>
        </w:rPr>
        <w:tab/>
      </w:r>
      <w:r>
        <w:rPr>
          <w:rFonts w:hint="eastAsia" w:ascii="SimHei" w:hAnsi="SimHei" w:eastAsia="黑体" w:cs="楷体"/>
        </w:rPr>
        <w:t>部根据销售情况确定一个固定数，每</w:t>
      </w:r>
      <w:r>
        <w:rPr>
          <w:rFonts w:hint="eastAsia" w:ascii="SimHei" w:hAnsi="SimHei" w:eastAsia="黑体" w:cs="楷体"/>
          <w:color w:val="FF0000"/>
        </w:rPr>
        <w:t>半年</w:t>
      </w:r>
      <w:r>
        <w:rPr>
          <w:rFonts w:hint="eastAsia" w:ascii="SimHei" w:hAnsi="SimHei" w:eastAsia="黑体" w:cs="楷体"/>
        </w:rPr>
        <w:t>调整一次。</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4" w:firstLineChars="200"/>
        <w:jc w:val="both"/>
        <w:textAlignment w:val="auto"/>
        <w:rPr>
          <w:rFonts w:hint="eastAsia" w:ascii="楷体" w:hAnsi="楷体" w:eastAsia="楷体" w:cs="楷体"/>
        </w:rPr>
      </w:pPr>
      <w:r>
        <w:rPr>
          <w:rFonts w:hint="eastAsia" w:ascii="SimHei" w:hAnsi="SimHei" w:eastAsia="黑体" w:cs="楷体"/>
          <w:spacing w:val="-4"/>
        </w:rPr>
        <w:t xml:space="preserve">标准折扣率、实际折扣率低限分为 </w:t>
      </w:r>
      <w:r>
        <w:rPr>
          <w:rFonts w:hint="eastAsia" w:ascii="SimHei" w:hAnsi="SimHei" w:eastAsia="黑体" w:cs="楷体"/>
          <w:color w:val="FF0000"/>
        </w:rPr>
        <w:t>4</w:t>
      </w:r>
      <w:r>
        <w:rPr>
          <w:rFonts w:hint="eastAsia" w:ascii="SimHei" w:hAnsi="SimHei" w:eastAsia="黑体" w:cs="楷体"/>
          <w:color w:val="FF0000"/>
          <w:spacing w:val="-60"/>
        </w:rPr>
        <w:t xml:space="preserve"> </w:t>
      </w:r>
      <w:r>
        <w:rPr>
          <w:rFonts w:hint="eastAsia" w:ascii="SimHei" w:hAnsi="SimHei" w:eastAsia="黑体" w:cs="楷体"/>
        </w:rPr>
        <w:t>类：</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120" w:firstLineChars="200"/>
        <w:jc w:val="both"/>
        <w:textAlignment w:val="auto"/>
        <w:rPr>
          <w:rFonts w:hint="eastAsia" w:ascii="楷体" w:hAnsi="楷体" w:eastAsia="楷体" w:cs="楷体"/>
          <w:sz w:val="6"/>
        </w:rPr>
      </w:pPr>
    </w:p>
    <w:tbl>
      <w:tblPr>
        <w:tblStyle w:val="9"/>
        <w:tblW w:w="7672" w:type="dxa"/>
        <w:jc w:val="center"/>
        <w:tblInd w:w="15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7"/>
        <w:gridCol w:w="1382"/>
        <w:gridCol w:w="1377"/>
        <w:gridCol w:w="1463"/>
        <w:gridCol w:w="14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jc w:val="center"/>
        </w:trPr>
        <w:tc>
          <w:tcPr>
            <w:tcW w:w="1987"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1382"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09－17 层</w:t>
            </w:r>
          </w:p>
        </w:tc>
        <w:tc>
          <w:tcPr>
            <w:tcW w:w="1377"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18－21 层</w:t>
            </w:r>
          </w:p>
        </w:tc>
        <w:tc>
          <w:tcPr>
            <w:tcW w:w="146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22－24 层</w:t>
            </w:r>
          </w:p>
        </w:tc>
        <w:tc>
          <w:tcPr>
            <w:tcW w:w="146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25 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jc w:val="center"/>
        </w:trPr>
        <w:tc>
          <w:tcPr>
            <w:tcW w:w="1987"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标准折扣率</w:t>
            </w:r>
          </w:p>
        </w:tc>
        <w:tc>
          <w:tcPr>
            <w:tcW w:w="1382"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1377"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146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146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jc w:val="center"/>
        </w:trPr>
        <w:tc>
          <w:tcPr>
            <w:tcW w:w="1987"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实际折扣率低限</w:t>
            </w:r>
          </w:p>
        </w:tc>
        <w:tc>
          <w:tcPr>
            <w:tcW w:w="1382"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1377"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146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c>
          <w:tcPr>
            <w:tcW w:w="146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2"/>
              </w:rPr>
            </w:pPr>
          </w:p>
        </w:tc>
      </w:tr>
    </w:tbl>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 xml:space="preserve">提成比例暂定为 </w:t>
      </w:r>
      <w:r>
        <w:rPr>
          <w:rFonts w:hint="eastAsia" w:ascii="SimHei" w:hAnsi="SimHei" w:eastAsia="黑体" w:cs="楷体"/>
          <w:color w:val="FF0000"/>
        </w:rPr>
        <w:t>30％</w:t>
      </w:r>
    </w:p>
    <w:p>
      <w:pPr>
        <w:pStyle w:val="3"/>
        <w:keepNext w:val="0"/>
        <w:keepLines w:val="0"/>
        <w:pageBreakBefore w:val="0"/>
        <w:widowControl w:val="0"/>
        <w:tabs>
          <w:tab w:val="left" w:pos="1119"/>
        </w:tabs>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w w:val="105"/>
          <w:sz w:val="28"/>
          <w:szCs w:val="28"/>
        </w:rPr>
      </w:pPr>
      <w:bookmarkStart w:id="7" w:name="_TOC_250007"/>
      <w:bookmarkEnd w:id="7"/>
      <w:r>
        <w:rPr>
          <w:rFonts w:hint="eastAsia" w:ascii="SimHei" w:hAnsi="SimHei" w:eastAsia="黑体" w:cs="楷体"/>
          <w:w w:val="105"/>
          <w:sz w:val="28"/>
          <w:szCs w:val="28"/>
        </w:rPr>
        <w:t>第八章</w:t>
      </w:r>
      <w:r>
        <w:rPr>
          <w:rFonts w:hint="eastAsia" w:ascii="SimHei" w:hAnsi="SimHei" w:eastAsia="黑体" w:cs="楷体"/>
          <w:w w:val="105"/>
          <w:sz w:val="28"/>
          <w:szCs w:val="28"/>
        </w:rPr>
        <w:tab/>
      </w:r>
      <w:r>
        <w:rPr>
          <w:rFonts w:hint="eastAsia" w:ascii="SimHei" w:hAnsi="SimHei" w:eastAsia="黑体" w:cs="楷体"/>
          <w:w w:val="105"/>
          <w:sz w:val="28"/>
          <w:szCs w:val="28"/>
          <w:lang w:val="en-US" w:eastAsia="zh-CN"/>
        </w:rPr>
        <w:t xml:space="preserve">  </w:t>
      </w:r>
      <w:r>
        <w:rPr>
          <w:rFonts w:hint="eastAsia" w:ascii="SimHei" w:hAnsi="SimHei" w:eastAsia="黑体" w:cs="楷体"/>
          <w:w w:val="105"/>
          <w:sz w:val="28"/>
          <w:szCs w:val="28"/>
        </w:rPr>
        <w:t>计件工资制</w:t>
      </w:r>
    </w:p>
    <w:p>
      <w:pPr>
        <w:keepNext w:val="0"/>
        <w:keepLines w:val="0"/>
        <w:pageBreakBefore w:val="0"/>
        <w:widowControl w:val="0"/>
        <w:tabs>
          <w:tab w:val="left" w:pos="2764"/>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sz w:val="24"/>
        </w:rPr>
      </w:pPr>
      <w:r>
        <w:rPr>
          <w:rFonts w:hint="eastAsia" w:ascii="SimHei" w:hAnsi="SimHei" w:eastAsia="黑体" w:cs="楷体"/>
          <w:b/>
          <w:sz w:val="23"/>
        </w:rPr>
        <w:t>第五十一条</w:t>
      </w:r>
      <w:r>
        <w:rPr>
          <w:rFonts w:hint="eastAsia" w:ascii="SimHei" w:hAnsi="SimHei" w:eastAsia="黑体" w:cs="楷体"/>
          <w:b/>
          <w:sz w:val="23"/>
          <w:lang w:val="en-US" w:eastAsia="zh-CN"/>
        </w:rPr>
        <w:t xml:space="preserve"> </w:t>
      </w:r>
      <w:r>
        <w:rPr>
          <w:rFonts w:hint="eastAsia" w:ascii="SimHei" w:hAnsi="SimHei" w:eastAsia="黑体" w:cs="楷体"/>
          <w:sz w:val="24"/>
        </w:rPr>
        <w:t>适用范围：</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客房分部的客房服务员岗位。</w:t>
      </w:r>
    </w:p>
    <w:p>
      <w:pPr>
        <w:keepNext w:val="0"/>
        <w:keepLines w:val="0"/>
        <w:pageBreakBefore w:val="0"/>
        <w:widowControl w:val="0"/>
        <w:tabs>
          <w:tab w:val="left" w:pos="2764"/>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sz w:val="24"/>
        </w:rPr>
      </w:pPr>
      <w:r>
        <w:rPr>
          <w:rFonts w:hint="eastAsia" w:ascii="SimHei" w:hAnsi="SimHei" w:eastAsia="黑体" w:cs="楷体"/>
          <w:b/>
          <w:sz w:val="23"/>
        </w:rPr>
        <w:t>第五十二条</w:t>
      </w:r>
      <w:r>
        <w:rPr>
          <w:rFonts w:hint="eastAsia" w:ascii="SimHei" w:hAnsi="SimHei" w:eastAsia="黑体" w:cs="楷体"/>
          <w:b/>
          <w:sz w:val="23"/>
          <w:lang w:val="en-US" w:eastAsia="zh-CN"/>
        </w:rPr>
        <w:t xml:space="preserve"> </w:t>
      </w:r>
      <w:r>
        <w:rPr>
          <w:rFonts w:hint="eastAsia" w:ascii="SimHei" w:hAnsi="SimHei" w:eastAsia="黑体" w:cs="楷体"/>
          <w:sz w:val="24"/>
        </w:rPr>
        <w:t>薪酬结构：岗位工资+计件提成+附加工资+奖金</w:t>
      </w:r>
    </w:p>
    <w:p>
      <w:pPr>
        <w:keepNext w:val="0"/>
        <w:keepLines w:val="0"/>
        <w:pageBreakBefore w:val="0"/>
        <w:widowControl w:val="0"/>
        <w:tabs>
          <w:tab w:val="left" w:pos="2764"/>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sz w:val="24"/>
        </w:rPr>
      </w:pPr>
      <w:r>
        <w:rPr>
          <w:rFonts w:hint="eastAsia" w:ascii="SimHei" w:hAnsi="SimHei" w:eastAsia="黑体" w:cs="楷体"/>
          <w:b/>
          <w:sz w:val="23"/>
        </w:rPr>
        <w:t>第五十三条</w:t>
      </w:r>
      <w:r>
        <w:rPr>
          <w:rFonts w:hint="eastAsia" w:ascii="SimHei" w:hAnsi="SimHei" w:eastAsia="黑体" w:cs="楷体"/>
          <w:b/>
          <w:sz w:val="23"/>
          <w:lang w:val="en-US" w:eastAsia="zh-CN"/>
        </w:rPr>
        <w:t xml:space="preserve"> </w:t>
      </w:r>
      <w:r>
        <w:rPr>
          <w:rFonts w:hint="eastAsia" w:ascii="SimHei" w:hAnsi="SimHei" w:eastAsia="黑体" w:cs="楷体"/>
          <w:sz w:val="24"/>
        </w:rPr>
        <w:t>客房服务员的计件提成的确定：</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客房服务员计件工资=客房清扫单价*Σ(各类型房间比例系数*个人月打扫房间数)</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*月度考核系数</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4" w:firstLineChars="200"/>
        <w:jc w:val="both"/>
        <w:textAlignment w:val="auto"/>
        <w:rPr>
          <w:rFonts w:hint="eastAsia" w:ascii="楷体" w:hAnsi="楷体" w:eastAsia="楷体" w:cs="楷体"/>
        </w:rPr>
      </w:pPr>
      <w:r>
        <w:rPr>
          <w:rFonts w:hint="eastAsia" w:ascii="SimHei" w:hAnsi="SimHei" w:eastAsia="黑体" w:cs="楷体"/>
          <w:spacing w:val="-4"/>
        </w:rPr>
        <w:t xml:space="preserve">其中：客房清扫单价是服务员清扫一间 </w:t>
      </w:r>
      <w:r>
        <w:rPr>
          <w:rFonts w:hint="eastAsia" w:ascii="SimHei" w:hAnsi="SimHei" w:eastAsia="黑体" w:cs="楷体"/>
        </w:rPr>
        <w:t>09－11</w:t>
      </w:r>
      <w:r>
        <w:rPr>
          <w:rFonts w:hint="eastAsia" w:ascii="SimHei" w:hAnsi="SimHei" w:eastAsia="黑体" w:cs="楷体"/>
          <w:spacing w:val="-8"/>
        </w:rPr>
        <w:t xml:space="preserve"> 层走客房的价格，服务员打扫的其</w:t>
      </w:r>
      <w:r>
        <w:rPr>
          <w:rFonts w:hint="eastAsia" w:ascii="SimHei" w:hAnsi="SimHei" w:eastAsia="黑体" w:cs="楷体"/>
          <w:spacing w:val="-11"/>
        </w:rPr>
        <w:t xml:space="preserve">它类型房间按照一定比例系数，换算成打扫 </w:t>
      </w:r>
      <w:r>
        <w:rPr>
          <w:rFonts w:hint="eastAsia" w:ascii="SimHei" w:hAnsi="SimHei" w:eastAsia="黑体" w:cs="楷体"/>
        </w:rPr>
        <w:t>09－11</w:t>
      </w:r>
      <w:r>
        <w:rPr>
          <w:rFonts w:hint="eastAsia" w:ascii="SimHei" w:hAnsi="SimHei" w:eastAsia="黑体" w:cs="楷体"/>
          <w:spacing w:val="-8"/>
        </w:rPr>
        <w:t xml:space="preserve"> 层走客房的数量，比例系数由</w:t>
      </w:r>
    </w:p>
    <w:p>
      <w:pPr>
        <w:pStyle w:val="4"/>
        <w:keepNext w:val="0"/>
        <w:keepLines w:val="0"/>
        <w:pageBreakBefore w:val="0"/>
        <w:widowControl w:val="0"/>
        <w:tabs>
          <w:tab w:val="left" w:pos="1986"/>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u w:val="single"/>
        </w:rPr>
        <w:t xml:space="preserve"> </w:t>
      </w:r>
      <w:r>
        <w:rPr>
          <w:rFonts w:hint="eastAsia" w:ascii="SimHei" w:hAnsi="SimHei" w:eastAsia="黑体" w:cs="楷体"/>
          <w:u w:val="single"/>
        </w:rPr>
        <w:tab/>
      </w:r>
      <w:r>
        <w:rPr>
          <w:rFonts w:hint="eastAsia" w:ascii="SimHei" w:hAnsi="SimHei" w:eastAsia="黑体" w:cs="楷体"/>
        </w:rPr>
        <w:t>部确定和调整为一个固定数，每半年调整一次。</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120" w:firstLineChars="200"/>
        <w:jc w:val="both"/>
        <w:textAlignment w:val="auto"/>
        <w:rPr>
          <w:rFonts w:hint="eastAsia" w:ascii="楷体" w:hAnsi="楷体" w:eastAsia="楷体" w:cs="楷体"/>
          <w:sz w:val="6"/>
        </w:rPr>
      </w:pPr>
    </w:p>
    <w:tbl>
      <w:tblPr>
        <w:tblStyle w:val="9"/>
        <w:tblW w:w="5427" w:type="dxa"/>
        <w:jc w:val="center"/>
        <w:tblInd w:w="13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86"/>
        <w:gridCol w:w="1473"/>
        <w:gridCol w:w="14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jc w:val="center"/>
        </w:trPr>
        <w:tc>
          <w:tcPr>
            <w:tcW w:w="2486"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5"/>
              </w:rPr>
            </w:pPr>
            <w:r>
              <w:rPr>
                <w:rFonts w:hint="eastAsia" w:ascii="SimHei" w:hAnsi="SimHei" w:eastAsia="黑体" w:cs="楷体"/>
                <w:sz w:val="15"/>
                <w:szCs w:val="15"/>
                <w:shd w:val="clear" w:color="auto" w:fill="auto"/>
              </w:rPr>
            </w:r>
            <w:r>
              <w:rPr>
                <w:rFonts w:hint="eastAsia" w:ascii="SimHei" w:hAnsi="SimHei" w:eastAsia="黑体" w:cs="楷体"/>
                <w:sz w:val="15"/>
                <w:szCs w:val="15"/>
                <w:shd w:val="clear" w:color="auto" w:fill="auto"/>
                <w:lang w:eastAsia="zh-CN"/>
              </w:rPr>
              <w:t>比</w:t>
            </w:r>
            <w:r>
              <w:rPr>
                <w:rFonts w:hint="eastAsia" w:ascii="SimHei" w:hAnsi="SimHei" w:eastAsia="黑体" w:cs="楷体"/>
                <w:w w:val="180"/>
                <w:sz w:val="15"/>
              </w:rPr>
              <w:t xml:space="preserve"> </w:t>
            </w:r>
            <w:r>
              <w:rPr>
                <w:rFonts w:hint="eastAsia" w:ascii="SimHei" w:hAnsi="SimHei" w:eastAsia="黑体" w:cs="楷体"/>
                <w:w w:val="110"/>
                <w:position w:val="-5"/>
                <w:sz w:val="15"/>
              </w:rPr>
              <w:t xml:space="preserve">例 </w:t>
            </w:r>
            <w:r>
              <w:rPr>
                <w:rFonts w:hint="eastAsia" w:ascii="SimHei" w:hAnsi="SimHei" w:eastAsia="黑体" w:cs="楷体"/>
                <w:w w:val="110"/>
                <w:position w:val="-12"/>
                <w:sz w:val="15"/>
              </w:rPr>
              <w:t>系</w:t>
            </w:r>
          </w:p>
          <w:p>
            <w:pPr>
              <w:pStyle w:val="13"/>
              <w:keepNext w:val="0"/>
              <w:keepLines w:val="0"/>
              <w:pageBreakBefore w:val="0"/>
              <w:widowControl w:val="0"/>
              <w:tabs>
                <w:tab w:val="left" w:pos="782"/>
                <w:tab w:val="left" w:pos="2126"/>
              </w:tabs>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5"/>
              </w:rPr>
            </w:pPr>
            <w:r>
              <w:rPr>
                <w:rFonts w:hint="eastAsia" w:ascii="SimHei" w:hAnsi="SimHei" w:eastAsia="黑体" w:cs="楷体"/>
                <w:sz w:val="15"/>
              </w:rPr>
              <w:t>楼</w:t>
            </w:r>
            <w:r>
              <w:rPr>
                <w:rFonts w:hint="eastAsia" w:ascii="SimHei" w:hAnsi="SimHei" w:eastAsia="黑体" w:cs="楷体"/>
                <w:sz w:val="15"/>
              </w:rPr>
              <w:tab/>
            </w:r>
            <w:r>
              <w:rPr>
                <w:rFonts w:hint="eastAsia" w:ascii="SimHei" w:hAnsi="SimHei" w:eastAsia="黑体" w:cs="楷体"/>
                <w:position w:val="-10"/>
                <w:sz w:val="15"/>
              </w:rPr>
              <w:t>层</w:t>
            </w:r>
            <w:r>
              <w:rPr>
                <w:rFonts w:hint="eastAsia" w:ascii="SimHei" w:hAnsi="SimHei" w:eastAsia="黑体" w:cs="楷体"/>
                <w:position w:val="-10"/>
                <w:sz w:val="15"/>
              </w:rPr>
              <w:tab/>
            </w:r>
            <w:r>
              <w:rPr>
                <w:rFonts w:hint="eastAsia" w:ascii="SimHei" w:hAnsi="SimHei" w:eastAsia="黑体" w:cs="楷体"/>
                <w:position w:val="-2"/>
                <w:sz w:val="15"/>
              </w:rPr>
              <w:t>数</w:t>
            </w:r>
          </w:p>
        </w:tc>
        <w:tc>
          <w:tcPr>
            <w:tcW w:w="147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驻客房</w:t>
            </w:r>
          </w:p>
        </w:tc>
        <w:tc>
          <w:tcPr>
            <w:tcW w:w="1468"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走客房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jc w:val="center"/>
        </w:trPr>
        <w:tc>
          <w:tcPr>
            <w:tcW w:w="2486"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09－17 层</w:t>
            </w:r>
          </w:p>
        </w:tc>
        <w:tc>
          <w:tcPr>
            <w:tcW w:w="147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3"/>
                <w:sz w:val="20"/>
              </w:rPr>
              <w:t>1</w:t>
            </w:r>
          </w:p>
        </w:tc>
        <w:tc>
          <w:tcPr>
            <w:tcW w:w="1468"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jc w:val="center"/>
        </w:trPr>
        <w:tc>
          <w:tcPr>
            <w:tcW w:w="2486"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18－21 层</w:t>
            </w:r>
          </w:p>
        </w:tc>
        <w:tc>
          <w:tcPr>
            <w:tcW w:w="147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1.2</w:t>
            </w:r>
          </w:p>
        </w:tc>
        <w:tc>
          <w:tcPr>
            <w:tcW w:w="1468"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jc w:val="center"/>
        </w:trPr>
        <w:tc>
          <w:tcPr>
            <w:tcW w:w="2486"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22－24 层</w:t>
            </w:r>
          </w:p>
        </w:tc>
        <w:tc>
          <w:tcPr>
            <w:tcW w:w="147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1.5</w:t>
            </w:r>
          </w:p>
        </w:tc>
        <w:tc>
          <w:tcPr>
            <w:tcW w:w="1468"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jc w:val="center"/>
        </w:trPr>
        <w:tc>
          <w:tcPr>
            <w:tcW w:w="2486"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25－25 层</w:t>
            </w:r>
          </w:p>
        </w:tc>
        <w:tc>
          <w:tcPr>
            <w:tcW w:w="147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1.5</w:t>
            </w:r>
          </w:p>
        </w:tc>
        <w:tc>
          <w:tcPr>
            <w:tcW w:w="1468"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0.75</w:t>
            </w:r>
          </w:p>
        </w:tc>
      </w:tr>
    </w:tbl>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月度考核系数的确定详见《</w:t>
      </w:r>
      <w:r>
        <w:rPr>
          <w:rFonts w:hint="eastAsia" w:ascii="SimHei" w:hAnsi="SimHei" w:eastAsia="黑体" w:cs="楷体"/>
          <w:lang w:eastAsia="zh-CN"/>
        </w:rPr>
        <w:t>XX</w:t>
      </w:r>
      <w:r>
        <w:rPr>
          <w:rFonts w:hint="eastAsia" w:ascii="SimHei" w:hAnsi="SimHei" w:eastAsia="黑体" w:cs="楷体"/>
        </w:rPr>
        <w:t>国际大酒店考核体系设计方案》。</w:t>
      </w:r>
    </w:p>
    <w:p>
      <w:pPr>
        <w:pStyle w:val="3"/>
        <w:keepNext w:val="0"/>
        <w:keepLines w:val="0"/>
        <w:pageBreakBefore w:val="0"/>
        <w:widowControl w:val="0"/>
        <w:tabs>
          <w:tab w:val="left" w:pos="1119"/>
        </w:tabs>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w w:val="105"/>
          <w:sz w:val="28"/>
          <w:szCs w:val="28"/>
        </w:rPr>
      </w:pPr>
      <w:bookmarkStart w:id="8" w:name="_TOC_250006"/>
      <w:bookmarkEnd w:id="8"/>
      <w:r>
        <w:rPr>
          <w:rFonts w:hint="eastAsia" w:ascii="SimHei" w:hAnsi="SimHei" w:eastAsia="黑体" w:cs="楷体"/>
          <w:w w:val="105"/>
          <w:sz w:val="28"/>
          <w:szCs w:val="28"/>
        </w:rPr>
        <w:t>第九章</w:t>
      </w:r>
      <w:r>
        <w:rPr>
          <w:rFonts w:hint="eastAsia" w:ascii="SimHei" w:hAnsi="SimHei" w:eastAsia="黑体" w:cs="楷体"/>
          <w:w w:val="105"/>
          <w:sz w:val="28"/>
          <w:szCs w:val="28"/>
          <w:lang w:val="en-US" w:eastAsia="zh-CN"/>
        </w:rPr>
        <w:t xml:space="preserve">  </w:t>
      </w:r>
      <w:r>
        <w:rPr>
          <w:rFonts w:hint="eastAsia" w:ascii="SimHei" w:hAnsi="SimHei" w:eastAsia="黑体" w:cs="楷体"/>
          <w:w w:val="105"/>
          <w:sz w:val="28"/>
          <w:szCs w:val="28"/>
        </w:rPr>
        <w:t>协议工资制度</w:t>
      </w:r>
    </w:p>
    <w:p>
      <w:pPr>
        <w:keepNext w:val="0"/>
        <w:keepLines w:val="0"/>
        <w:pageBreakBefore w:val="0"/>
        <w:widowControl w:val="0"/>
        <w:tabs>
          <w:tab w:val="left" w:pos="2764"/>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sz w:val="24"/>
        </w:rPr>
      </w:pPr>
      <w:r>
        <w:rPr>
          <w:rFonts w:hint="eastAsia" w:ascii="SimHei" w:hAnsi="SimHei" w:eastAsia="黑体" w:cs="楷体"/>
          <w:b/>
          <w:sz w:val="23"/>
        </w:rPr>
        <w:t>第五十四条</w:t>
      </w:r>
      <w:r>
        <w:rPr>
          <w:rFonts w:hint="eastAsia" w:ascii="SimHei" w:hAnsi="SimHei" w:eastAsia="黑体" w:cs="楷体"/>
          <w:b/>
          <w:sz w:val="23"/>
          <w:lang w:val="en-US" w:eastAsia="zh-CN"/>
        </w:rPr>
        <w:t xml:space="preserve"> </w:t>
      </w:r>
      <w:r>
        <w:rPr>
          <w:rFonts w:hint="eastAsia" w:ascii="SimHei" w:hAnsi="SimHei" w:eastAsia="黑体" w:cs="楷体"/>
          <w:sz w:val="24"/>
        </w:rPr>
        <w:t>适用范围：</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公司急需的专业性强、人才稀缺的岗位或由高层管理委员会审议决定实行协议工资的具体岗位</w:t>
      </w:r>
    </w:p>
    <w:p>
      <w:pPr>
        <w:keepNext w:val="0"/>
        <w:keepLines w:val="0"/>
        <w:pageBreakBefore w:val="0"/>
        <w:widowControl w:val="0"/>
        <w:tabs>
          <w:tab w:val="left" w:pos="2764"/>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sz w:val="24"/>
        </w:rPr>
      </w:pPr>
      <w:r>
        <w:rPr>
          <w:rFonts w:hint="eastAsia" w:ascii="SimHei" w:hAnsi="SimHei" w:eastAsia="黑体" w:cs="楷体"/>
          <w:b/>
          <w:sz w:val="23"/>
        </w:rPr>
        <w:t>第五十五条</w:t>
      </w:r>
      <w:r>
        <w:rPr>
          <w:rFonts w:hint="eastAsia" w:ascii="SimHei" w:hAnsi="SimHei" w:eastAsia="黑体" w:cs="楷体"/>
          <w:b/>
          <w:sz w:val="23"/>
          <w:lang w:val="en-US" w:eastAsia="zh-CN"/>
        </w:rPr>
        <w:t xml:space="preserve"> </w:t>
      </w:r>
      <w:r>
        <w:rPr>
          <w:rFonts w:hint="eastAsia" w:ascii="SimHei" w:hAnsi="SimHei" w:eastAsia="黑体" w:cs="楷体"/>
          <w:sz w:val="24"/>
        </w:rPr>
        <w:t>工资制度：协议工资+附加工资</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90" w:firstLineChars="200"/>
        <w:jc w:val="both"/>
        <w:textAlignment w:val="auto"/>
        <w:rPr>
          <w:rFonts w:hint="eastAsia" w:ascii="楷体" w:hAnsi="楷体" w:eastAsia="楷体" w:cs="楷体"/>
        </w:rPr>
      </w:pPr>
      <w:r>
        <w:rPr>
          <w:rFonts w:hint="eastAsia" w:ascii="SimHei" w:hAnsi="SimHei" w:eastAsia="黑体" w:cs="楷体"/>
          <w:b/>
          <w:spacing w:val="7"/>
          <w:sz w:val="23"/>
        </w:rPr>
        <w:t xml:space="preserve">第五十六条 </w:t>
      </w:r>
      <w:r>
        <w:rPr>
          <w:rFonts w:hint="eastAsia" w:ascii="SimHei" w:hAnsi="SimHei" w:eastAsia="黑体" w:cs="楷体"/>
          <w:spacing w:val="-3"/>
        </w:rPr>
        <w:t>协议工资的发放方式由直接上级提出建议，协议工资数额，由公司人</w:t>
      </w:r>
      <w:r>
        <w:rPr>
          <w:rFonts w:hint="eastAsia" w:ascii="SimHei" w:hAnsi="SimHei" w:eastAsia="黑体" w:cs="楷体"/>
          <w:spacing w:val="-5"/>
        </w:rPr>
        <w:t>力资源部门根据外部人才市场状况和公司实际提出初步建议，高层管理委员会批准，协议工资以市场价格为基础，由双方谈判确定，每月固定发放。</w:t>
      </w:r>
    </w:p>
    <w:p>
      <w:pPr>
        <w:keepNext w:val="0"/>
        <w:keepLines w:val="0"/>
        <w:pageBreakBefore w:val="0"/>
        <w:widowControl w:val="0"/>
        <w:tabs>
          <w:tab w:val="left" w:pos="2764"/>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sz w:val="24"/>
        </w:rPr>
      </w:pPr>
      <w:r>
        <w:rPr>
          <w:rFonts w:hint="eastAsia" w:ascii="SimHei" w:hAnsi="SimHei" w:eastAsia="黑体" w:cs="楷体"/>
          <w:b/>
          <w:sz w:val="23"/>
        </w:rPr>
        <w:t>第五十七条</w:t>
      </w:r>
      <w:r>
        <w:rPr>
          <w:rFonts w:hint="eastAsia" w:ascii="SimHei" w:hAnsi="SimHei" w:eastAsia="黑体" w:cs="楷体"/>
          <w:b/>
          <w:sz w:val="23"/>
          <w:lang w:val="en-US" w:eastAsia="zh-CN"/>
        </w:rPr>
        <w:t xml:space="preserve"> </w:t>
      </w:r>
      <w:r>
        <w:rPr>
          <w:rFonts w:hint="eastAsia" w:ascii="SimHei" w:hAnsi="SimHei" w:eastAsia="黑体" w:cs="楷体"/>
          <w:sz w:val="24"/>
        </w:rPr>
        <w:t>附加工资：与公司其他员工享有同等待遇。</w:t>
      </w:r>
    </w:p>
    <w:p>
      <w:pPr>
        <w:pStyle w:val="4"/>
        <w:keepNext w:val="0"/>
        <w:keepLines w:val="0"/>
        <w:pageBreakBefore w:val="0"/>
        <w:widowControl w:val="0"/>
        <w:tabs>
          <w:tab w:val="left" w:pos="2764"/>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rPr>
      </w:pPr>
      <w:r>
        <w:rPr>
          <w:rFonts w:hint="eastAsia" w:ascii="SimHei" w:hAnsi="SimHei" w:eastAsia="黑体" w:cs="楷体"/>
          <w:b/>
          <w:sz w:val="23"/>
        </w:rPr>
        <w:t>第五十八条</w:t>
      </w:r>
      <w:r>
        <w:rPr>
          <w:rFonts w:hint="eastAsia" w:ascii="SimHei" w:hAnsi="SimHei" w:eastAsia="黑体" w:cs="楷体"/>
          <w:b/>
          <w:sz w:val="23"/>
          <w:lang w:val="en-US" w:eastAsia="zh-CN"/>
        </w:rPr>
        <w:t xml:space="preserve"> </w:t>
      </w:r>
      <w:r>
        <w:rPr>
          <w:rFonts w:hint="eastAsia" w:ascii="SimHei" w:hAnsi="SimHei" w:eastAsia="黑体" w:cs="楷体"/>
        </w:rPr>
        <w:t>协议工资的人员与公司之间签订书面协议</w:t>
      </w:r>
      <w:r>
        <w:rPr>
          <w:rFonts w:hint="eastAsia" w:ascii="SimHei" w:hAnsi="SimHei" w:eastAsia="黑体" w:cs="楷体"/>
          <w:spacing w:val="-24"/>
        </w:rPr>
        <w:t>，</w:t>
      </w:r>
      <w:r>
        <w:rPr>
          <w:rFonts w:hint="eastAsia" w:ascii="SimHei" w:hAnsi="SimHei" w:eastAsia="黑体" w:cs="楷体"/>
        </w:rPr>
        <w:t>明确规定薪酬</w:t>
      </w:r>
      <w:r>
        <w:rPr>
          <w:rFonts w:hint="eastAsia" w:ascii="SimHei" w:hAnsi="SimHei" w:eastAsia="黑体" w:cs="楷体"/>
          <w:spacing w:val="-24"/>
        </w:rPr>
        <w:t>、</w:t>
      </w:r>
      <w:r>
        <w:rPr>
          <w:rFonts w:hint="eastAsia" w:ascii="SimHei" w:hAnsi="SimHei" w:eastAsia="黑体" w:cs="楷体"/>
        </w:rPr>
        <w:t>发放方式和工作内容，包括责任和义务等。</w:t>
      </w:r>
    </w:p>
    <w:p>
      <w:pPr>
        <w:pStyle w:val="4"/>
        <w:keepNext w:val="0"/>
        <w:keepLines w:val="0"/>
        <w:pageBreakBefore w:val="0"/>
        <w:widowControl w:val="0"/>
        <w:tabs>
          <w:tab w:val="left" w:pos="2764"/>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rPr>
      </w:pPr>
      <w:r>
        <w:rPr>
          <w:rFonts w:hint="eastAsia" w:ascii="SimHei" w:hAnsi="SimHei" w:eastAsia="黑体" w:cs="楷体"/>
          <w:b/>
          <w:sz w:val="23"/>
        </w:rPr>
        <w:t>第五十九条</w:t>
      </w:r>
      <w:r>
        <w:rPr>
          <w:rFonts w:hint="eastAsia" w:ascii="SimHei" w:hAnsi="SimHei" w:eastAsia="黑体" w:cs="楷体"/>
          <w:b/>
          <w:sz w:val="23"/>
          <w:lang w:val="en-US" w:eastAsia="zh-CN"/>
        </w:rPr>
        <w:t xml:space="preserve"> </w:t>
      </w:r>
      <w:r>
        <w:rPr>
          <w:rFonts w:hint="eastAsia" w:ascii="SimHei" w:hAnsi="SimHei" w:eastAsia="黑体" w:cs="楷体"/>
        </w:rPr>
        <w:t>协议工资原则上一年协商一次</w:t>
      </w:r>
      <w:r>
        <w:rPr>
          <w:rFonts w:hint="eastAsia" w:ascii="SimHei" w:hAnsi="SimHei" w:eastAsia="黑体" w:cs="楷体"/>
          <w:spacing w:val="-24"/>
        </w:rPr>
        <w:t>，</w:t>
      </w:r>
      <w:r>
        <w:rPr>
          <w:rFonts w:hint="eastAsia" w:ascii="SimHei" w:hAnsi="SimHei" w:eastAsia="黑体" w:cs="楷体"/>
        </w:rPr>
        <w:t>根据员工工作业绩</w:t>
      </w:r>
      <w:r>
        <w:rPr>
          <w:rFonts w:hint="eastAsia" w:ascii="SimHei" w:hAnsi="SimHei" w:eastAsia="黑体" w:cs="楷体"/>
          <w:spacing w:val="-24"/>
        </w:rPr>
        <w:t>、</w:t>
      </w:r>
      <w:r>
        <w:rPr>
          <w:rFonts w:hint="eastAsia" w:ascii="SimHei" w:hAnsi="SimHei" w:eastAsia="黑体" w:cs="楷体"/>
        </w:rPr>
        <w:t>外部人才市场状况和公司实际进行调整。</w:t>
      </w:r>
    </w:p>
    <w:p>
      <w:pPr>
        <w:pStyle w:val="4"/>
        <w:keepNext w:val="0"/>
        <w:keepLines w:val="0"/>
        <w:pageBreakBefore w:val="0"/>
        <w:widowControl w:val="0"/>
        <w:tabs>
          <w:tab w:val="left" w:pos="2764"/>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rPr>
      </w:pPr>
      <w:r>
        <w:rPr>
          <w:rFonts w:hint="eastAsia" w:ascii="SimHei" w:hAnsi="SimHei" w:eastAsia="黑体" w:cs="楷体"/>
          <w:b/>
          <w:sz w:val="23"/>
        </w:rPr>
        <w:t>第六十条</w:t>
      </w:r>
      <w:r>
        <w:rPr>
          <w:rFonts w:hint="eastAsia" w:ascii="SimHei" w:hAnsi="SimHei" w:eastAsia="黑体" w:cs="楷体"/>
          <w:b/>
          <w:sz w:val="23"/>
          <w:lang w:val="en-US" w:eastAsia="zh-CN"/>
        </w:rPr>
        <w:t xml:space="preserve"> </w:t>
      </w:r>
      <w:r>
        <w:rPr>
          <w:rFonts w:hint="eastAsia" w:ascii="SimHei" w:hAnsi="SimHei" w:eastAsia="黑体" w:cs="楷体"/>
        </w:rPr>
        <w:t>实行协议工资制薪酬的员工若不能达到协议要求</w:t>
      </w:r>
      <w:r>
        <w:rPr>
          <w:rFonts w:hint="eastAsia" w:ascii="SimHei" w:hAnsi="SimHei" w:eastAsia="黑体" w:cs="楷体"/>
          <w:spacing w:val="-48"/>
        </w:rPr>
        <w:t>，</w:t>
      </w:r>
      <w:r>
        <w:rPr>
          <w:rFonts w:hint="eastAsia" w:ascii="SimHei" w:hAnsi="SimHei" w:eastAsia="黑体" w:cs="楷体"/>
        </w:rPr>
        <w:t>其薪酬将按照公司相应薪酬制度执行。</w:t>
      </w:r>
    </w:p>
    <w:p>
      <w:pPr>
        <w:pStyle w:val="3"/>
        <w:keepNext w:val="0"/>
        <w:keepLines w:val="0"/>
        <w:pageBreakBefore w:val="0"/>
        <w:widowControl w:val="0"/>
        <w:tabs>
          <w:tab w:val="left" w:pos="1119"/>
        </w:tabs>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w w:val="105"/>
          <w:sz w:val="28"/>
          <w:szCs w:val="28"/>
        </w:rPr>
      </w:pPr>
      <w:bookmarkStart w:id="9" w:name="_TOC_250005"/>
      <w:bookmarkEnd w:id="9"/>
      <w:r>
        <w:rPr>
          <w:rFonts w:hint="eastAsia" w:ascii="SimHei" w:hAnsi="SimHei" w:eastAsia="黑体" w:cs="楷体"/>
          <w:w w:val="105"/>
          <w:sz w:val="28"/>
          <w:szCs w:val="28"/>
        </w:rPr>
        <w:t>第十章</w:t>
      </w:r>
      <w:r>
        <w:rPr>
          <w:rFonts w:hint="eastAsia" w:ascii="SimHei" w:hAnsi="SimHei" w:eastAsia="黑体" w:cs="楷体"/>
          <w:w w:val="105"/>
          <w:sz w:val="28"/>
          <w:szCs w:val="28"/>
          <w:lang w:val="en-US" w:eastAsia="zh-CN"/>
        </w:rPr>
        <w:t xml:space="preserve">  </w:t>
      </w:r>
      <w:r>
        <w:rPr>
          <w:rFonts w:hint="eastAsia" w:ascii="SimHei" w:hAnsi="SimHei" w:eastAsia="黑体" w:cs="楷体"/>
          <w:w w:val="105"/>
          <w:sz w:val="28"/>
          <w:szCs w:val="28"/>
        </w:rPr>
        <w:t>其他</w:t>
      </w:r>
    </w:p>
    <w:p>
      <w:pPr>
        <w:keepNext w:val="0"/>
        <w:keepLines w:val="0"/>
        <w:pageBreakBefore w:val="0"/>
        <w:widowControl w:val="0"/>
        <w:tabs>
          <w:tab w:val="left" w:pos="2764"/>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sz w:val="24"/>
        </w:rPr>
      </w:pPr>
      <w:r>
        <w:rPr>
          <w:rFonts w:hint="eastAsia" w:ascii="SimHei" w:hAnsi="SimHei" w:eastAsia="黑体" w:cs="楷体"/>
          <w:b/>
          <w:sz w:val="23"/>
        </w:rPr>
        <w:t>第六十一条</w:t>
      </w:r>
      <w:r>
        <w:rPr>
          <w:rFonts w:hint="eastAsia" w:ascii="SimHei" w:hAnsi="SimHei" w:eastAsia="黑体" w:cs="楷体"/>
          <w:b/>
          <w:sz w:val="23"/>
          <w:lang w:val="en-US" w:eastAsia="zh-CN"/>
        </w:rPr>
        <w:t xml:space="preserve"> </w:t>
      </w:r>
      <w:r>
        <w:rPr>
          <w:rFonts w:hint="eastAsia" w:ascii="SimHei" w:hAnsi="SimHei" w:eastAsia="黑体" w:cs="楷体"/>
          <w:sz w:val="24"/>
        </w:rPr>
        <w:t>新进员工试用期薪酬规定：</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（一）</w:t>
      </w:r>
      <w:r>
        <w:rPr>
          <w:rFonts w:hint="eastAsia" w:ascii="SimHei" w:hAnsi="SimHei" w:eastAsia="黑体" w:cs="楷体"/>
          <w:spacing w:val="-3"/>
        </w:rPr>
        <w:t xml:space="preserve">新进员工试用期间按拟聘任岗位对应岗位工资的 </w:t>
      </w:r>
      <w:r>
        <w:rPr>
          <w:rFonts w:hint="eastAsia" w:ascii="SimHei" w:hAnsi="SimHei" w:eastAsia="黑体" w:cs="楷体"/>
        </w:rPr>
        <w:t>70%</w:t>
      </w:r>
      <w:r>
        <w:rPr>
          <w:rFonts w:hint="eastAsia" w:ascii="SimHei" w:hAnsi="SimHei" w:eastAsia="黑体" w:cs="楷体"/>
          <w:spacing w:val="-9"/>
        </w:rPr>
        <w:t>发放，试用期间享有附加工资，不参与考核。</w:t>
      </w:r>
    </w:p>
    <w:p>
      <w:pPr>
        <w:pStyle w:val="4"/>
        <w:keepNext w:val="0"/>
        <w:keepLines w:val="0"/>
        <w:pageBreakBefore w:val="0"/>
        <w:widowControl w:val="0"/>
        <w:tabs>
          <w:tab w:val="left" w:pos="4893"/>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（二）新入公司的大中专院校毕业生在实习期间的待遇如下： 大专生试用期工资为</w:t>
      </w:r>
      <w:r>
        <w:rPr>
          <w:rFonts w:hint="eastAsia" w:ascii="SimHei" w:hAnsi="SimHei" w:eastAsia="黑体" w:cs="楷体"/>
          <w:u w:val="single"/>
        </w:rPr>
        <w:t xml:space="preserve"> </w:t>
      </w:r>
      <w:r>
        <w:rPr>
          <w:rFonts w:hint="eastAsia" w:ascii="SimHei" w:hAnsi="SimHei" w:eastAsia="黑体" w:cs="楷体"/>
          <w:u w:val="single"/>
          <w:lang w:val="en-US" w:eastAsia="zh-CN"/>
        </w:rPr>
        <w:t xml:space="preserve">    </w:t>
      </w:r>
      <w:r>
        <w:rPr>
          <w:rFonts w:hint="eastAsia" w:ascii="SimHei" w:hAnsi="SimHei" w:eastAsia="黑体" w:cs="楷体"/>
        </w:rPr>
        <w:t>元/月，享有附加工资</w:t>
      </w:r>
    </w:p>
    <w:p>
      <w:pPr>
        <w:pStyle w:val="4"/>
        <w:keepNext w:val="0"/>
        <w:keepLines w:val="0"/>
        <w:pageBreakBefore w:val="0"/>
        <w:widowControl w:val="0"/>
        <w:tabs>
          <w:tab w:val="left" w:pos="4893"/>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本科生试用期工资为</w:t>
      </w:r>
      <w:r>
        <w:rPr>
          <w:rFonts w:hint="eastAsia" w:ascii="SimHei" w:hAnsi="SimHei" w:eastAsia="黑体" w:cs="楷体"/>
          <w:u w:val="single"/>
        </w:rPr>
        <w:t xml:space="preserve"> </w:t>
      </w:r>
      <w:r>
        <w:rPr>
          <w:rFonts w:hint="eastAsia" w:ascii="SimHei" w:hAnsi="SimHei" w:eastAsia="黑体" w:cs="楷体"/>
          <w:u w:val="single"/>
          <w:lang w:val="en-US" w:eastAsia="zh-CN"/>
        </w:rPr>
        <w:t xml:space="preserve">   </w:t>
      </w:r>
      <w:r>
        <w:rPr>
          <w:rFonts w:hint="eastAsia" w:ascii="SimHei" w:hAnsi="SimHei" w:eastAsia="黑体" w:cs="楷体"/>
        </w:rPr>
        <w:t>元/月，享有附加工资硕士生试用期工资为</w:t>
      </w:r>
      <w:r>
        <w:rPr>
          <w:rFonts w:hint="eastAsia" w:ascii="SimHei" w:hAnsi="SimHei" w:eastAsia="黑体" w:cs="楷体"/>
          <w:u w:val="single"/>
        </w:rPr>
        <w:t xml:space="preserve"> </w:t>
      </w:r>
      <w:r>
        <w:rPr>
          <w:rFonts w:hint="eastAsia" w:ascii="SimHei" w:hAnsi="SimHei" w:eastAsia="黑体" w:cs="楷体"/>
          <w:u w:val="single"/>
        </w:rPr>
        <w:tab/>
      </w:r>
      <w:r>
        <w:rPr>
          <w:rFonts w:hint="eastAsia" w:ascii="SimHei" w:hAnsi="SimHei" w:eastAsia="黑体" w:cs="楷体"/>
        </w:rPr>
        <w:t>元/月，享有附加工资</w:t>
      </w:r>
    </w:p>
    <w:p>
      <w:pPr>
        <w:keepNext w:val="0"/>
        <w:keepLines w:val="0"/>
        <w:pageBreakBefore w:val="0"/>
        <w:widowControl w:val="0"/>
        <w:tabs>
          <w:tab w:val="left" w:pos="2764"/>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sz w:val="24"/>
        </w:rPr>
      </w:pPr>
      <w:r>
        <w:rPr>
          <w:rFonts w:hint="eastAsia" w:ascii="SimHei" w:hAnsi="SimHei" w:eastAsia="黑体" w:cs="楷体"/>
          <w:b/>
          <w:sz w:val="23"/>
        </w:rPr>
        <w:t>第六十二条</w:t>
      </w:r>
      <w:r>
        <w:rPr>
          <w:rFonts w:hint="eastAsia" w:ascii="SimHei" w:hAnsi="SimHei" w:eastAsia="黑体" w:cs="楷体"/>
          <w:b/>
          <w:sz w:val="23"/>
          <w:lang w:val="en-US" w:eastAsia="zh-CN"/>
        </w:rPr>
        <w:t xml:space="preserve"> </w:t>
      </w:r>
      <w:r>
        <w:rPr>
          <w:rFonts w:hint="eastAsia" w:ascii="SimHei" w:hAnsi="SimHei" w:eastAsia="黑体" w:cs="楷体"/>
          <w:sz w:val="24"/>
        </w:rPr>
        <w:t>脱产培训人员的工资：</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8" w:firstLineChars="200"/>
        <w:jc w:val="both"/>
        <w:textAlignment w:val="auto"/>
        <w:rPr>
          <w:rFonts w:hint="eastAsia" w:ascii="楷体" w:hAnsi="楷体" w:eastAsia="楷体" w:cs="楷体"/>
        </w:rPr>
      </w:pPr>
      <w:r>
        <w:rPr>
          <w:rFonts w:hint="eastAsia" w:ascii="SimHei" w:hAnsi="SimHei" w:eastAsia="黑体" w:cs="楷体"/>
          <w:spacing w:val="-3"/>
        </w:rPr>
        <w:t xml:space="preserve">脱产培训人员工资在培训期间仅发岗位工资的 </w:t>
      </w:r>
      <w:r>
        <w:rPr>
          <w:rFonts w:hint="eastAsia" w:ascii="SimHei" w:hAnsi="SimHei" w:eastAsia="黑体" w:cs="楷体"/>
        </w:rPr>
        <w:t>50%</w:t>
      </w:r>
      <w:r>
        <w:rPr>
          <w:rFonts w:hint="eastAsia" w:ascii="SimHei" w:hAnsi="SimHei" w:eastAsia="黑体" w:cs="楷体"/>
          <w:spacing w:val="-7"/>
        </w:rPr>
        <w:t>和附加工资，不参与考核，培训期间的年终效益奖按月扣除。</w:t>
      </w:r>
    </w:p>
    <w:p>
      <w:pPr>
        <w:keepNext w:val="0"/>
        <w:keepLines w:val="0"/>
        <w:pageBreakBefore w:val="0"/>
        <w:widowControl w:val="0"/>
        <w:tabs>
          <w:tab w:val="left" w:pos="2764"/>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sz w:val="24"/>
        </w:rPr>
      </w:pPr>
      <w:r>
        <w:rPr>
          <w:rFonts w:hint="eastAsia" w:ascii="SimHei" w:hAnsi="SimHei" w:eastAsia="黑体" w:cs="楷体"/>
          <w:b/>
          <w:sz w:val="23"/>
        </w:rPr>
        <w:t>第六十三条</w:t>
      </w:r>
      <w:r>
        <w:rPr>
          <w:rFonts w:hint="eastAsia" w:ascii="SimHei" w:hAnsi="SimHei" w:eastAsia="黑体" w:cs="楷体"/>
          <w:b/>
          <w:sz w:val="23"/>
          <w:lang w:val="en-US" w:eastAsia="zh-CN"/>
        </w:rPr>
        <w:t xml:space="preserve"> </w:t>
      </w:r>
      <w:r>
        <w:rPr>
          <w:rFonts w:hint="eastAsia" w:ascii="SimHei" w:hAnsi="SimHei" w:eastAsia="黑体" w:cs="楷体"/>
          <w:sz w:val="24"/>
        </w:rPr>
        <w:t>离开公司员工的工资：</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（一）被开除的员工工资：开除后取消所有剩余工资、福利和年终奖。</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（二）辞职：自动辞职的员工，没有给公司造成较大损失或影响的，享有年终效益奖（按月计算</w:t>
      </w:r>
      <w:r>
        <w:rPr>
          <w:rFonts w:hint="eastAsia" w:ascii="SimHei" w:hAnsi="SimHei" w:eastAsia="黑体" w:cs="楷体"/>
          <w:spacing w:val="-120"/>
        </w:rPr>
        <w:t>）</w:t>
      </w:r>
      <w:r>
        <w:rPr>
          <w:rFonts w:hint="eastAsia" w:ascii="SimHei" w:hAnsi="SimHei" w:eastAsia="黑体" w:cs="楷体"/>
        </w:rPr>
        <w:t>，取消相应的年度浮动岗位工资。</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（三）裁员：公司因业务发生变化或其他原因导致裁员时，离开的员工除享有相应的年终效益奖和年度浮动岗位工资外，加发一个月的岗位浮动工资。</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（四）降职、升职、平调：员工岗位发生调整的，年终效益奖分时间段计算（以月为单位</w:t>
      </w:r>
      <w:r>
        <w:rPr>
          <w:rFonts w:hint="eastAsia" w:ascii="SimHei" w:hAnsi="SimHei" w:eastAsia="黑体" w:cs="楷体"/>
          <w:spacing w:val="-76"/>
        </w:rPr>
        <w:t>）</w:t>
      </w:r>
      <w:r>
        <w:rPr>
          <w:rFonts w:hint="eastAsia" w:ascii="SimHei" w:hAnsi="SimHei" w:eastAsia="黑体" w:cs="楷体"/>
          <w:spacing w:val="-12"/>
        </w:rPr>
        <w:t>；实行岗位效益制的员工，若职位变动后仍实行岗位效益工资制，年度浮动岗位工资分时间段计算，若职位变动后实行其他的工资制度，年终岗位浮动工资仅计算原任职时间段的浮动工资（部门考核系数和个人考核系数均按1</w:t>
      </w:r>
      <w:r>
        <w:rPr>
          <w:rFonts w:hint="eastAsia" w:ascii="SimHei" w:hAnsi="SimHei" w:eastAsia="黑体" w:cs="楷体"/>
          <w:spacing w:val="-20"/>
        </w:rPr>
        <w:t xml:space="preserve"> 计算</w:t>
      </w:r>
      <w:r>
        <w:rPr>
          <w:rFonts w:hint="eastAsia" w:ascii="SimHei" w:hAnsi="SimHei" w:eastAsia="黑体" w:cs="楷体"/>
          <w:spacing w:val="-120"/>
        </w:rPr>
        <w:t>）</w:t>
      </w:r>
      <w:r>
        <w:rPr>
          <w:rFonts w:hint="eastAsia" w:ascii="SimHei" w:hAnsi="SimHei" w:eastAsia="黑体" w:cs="楷体"/>
        </w:rPr>
        <w:t>。</w:t>
      </w:r>
    </w:p>
    <w:p>
      <w:pPr>
        <w:keepNext w:val="0"/>
        <w:keepLines w:val="0"/>
        <w:pageBreakBefore w:val="0"/>
        <w:widowControl w:val="0"/>
        <w:tabs>
          <w:tab w:val="left" w:pos="2764"/>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sz w:val="24"/>
        </w:rPr>
      </w:pPr>
      <w:r>
        <w:rPr>
          <w:rFonts w:hint="eastAsia" w:ascii="SimHei" w:hAnsi="SimHei" w:eastAsia="黑体" w:cs="楷体"/>
          <w:b/>
          <w:sz w:val="23"/>
        </w:rPr>
        <w:t>第六十四条</w:t>
      </w:r>
      <w:r>
        <w:rPr>
          <w:rFonts w:hint="eastAsia" w:ascii="SimHei" w:hAnsi="SimHei" w:eastAsia="黑体" w:cs="楷体"/>
          <w:b/>
          <w:sz w:val="23"/>
          <w:lang w:val="en-US" w:eastAsia="zh-CN"/>
        </w:rPr>
        <w:t xml:space="preserve"> </w:t>
      </w:r>
      <w:r>
        <w:rPr>
          <w:rFonts w:hint="eastAsia" w:ascii="SimHei" w:hAnsi="SimHei" w:eastAsia="黑体" w:cs="楷体"/>
          <w:sz w:val="24"/>
        </w:rPr>
        <w:t>请假扣发工资按公司有关考勤规定执行。</w:t>
      </w:r>
    </w:p>
    <w:p>
      <w:pPr>
        <w:pStyle w:val="4"/>
        <w:keepNext w:val="0"/>
        <w:keepLines w:val="0"/>
        <w:pageBreakBefore w:val="0"/>
        <w:widowControl w:val="0"/>
        <w:tabs>
          <w:tab w:val="left" w:pos="2764"/>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rPr>
      </w:pPr>
      <w:r>
        <w:rPr>
          <w:rFonts w:hint="eastAsia" w:ascii="SimHei" w:hAnsi="SimHei" w:eastAsia="黑体" w:cs="楷体"/>
          <w:b/>
          <w:sz w:val="23"/>
        </w:rPr>
        <w:t>第六十五条</w:t>
      </w:r>
      <w:r>
        <w:rPr>
          <w:rFonts w:hint="eastAsia" w:ascii="SimHei" w:hAnsi="SimHei" w:eastAsia="黑体" w:cs="楷体"/>
          <w:b/>
          <w:sz w:val="23"/>
          <w:lang w:val="en-US" w:eastAsia="zh-CN"/>
        </w:rPr>
        <w:t xml:space="preserve"> </w:t>
      </w:r>
      <w:r>
        <w:rPr>
          <w:rFonts w:hint="eastAsia" w:ascii="SimHei" w:hAnsi="SimHei" w:eastAsia="黑体" w:cs="楷体"/>
        </w:rPr>
        <w:t>由于考核的需要，员工当月工资于下月</w:t>
      </w:r>
      <w:r>
        <w:rPr>
          <w:rFonts w:hint="eastAsia" w:ascii="SimHei" w:hAnsi="SimHei" w:eastAsia="黑体" w:cs="楷体"/>
          <w:spacing w:val="-60"/>
        </w:rPr>
        <w:t xml:space="preserve"> </w:t>
      </w:r>
      <w:r>
        <w:rPr>
          <w:rFonts w:hint="eastAsia" w:ascii="SimHei" w:hAnsi="SimHei" w:eastAsia="黑体" w:cs="楷体"/>
        </w:rPr>
        <w:t>15</w:t>
      </w:r>
      <w:r>
        <w:rPr>
          <w:rFonts w:hint="eastAsia" w:ascii="SimHei" w:hAnsi="SimHei" w:eastAsia="黑体" w:cs="楷体"/>
          <w:spacing w:val="-60"/>
        </w:rPr>
        <w:t xml:space="preserve"> </w:t>
      </w:r>
      <w:r>
        <w:rPr>
          <w:rFonts w:hint="eastAsia" w:ascii="SimHei" w:hAnsi="SimHei" w:eastAsia="黑体" w:cs="楷体"/>
        </w:rPr>
        <w:t>日发放。</w:t>
      </w:r>
    </w:p>
    <w:p>
      <w:pPr>
        <w:pStyle w:val="3"/>
        <w:keepNext w:val="0"/>
        <w:keepLines w:val="0"/>
        <w:pageBreakBefore w:val="0"/>
        <w:widowControl w:val="0"/>
        <w:tabs>
          <w:tab w:val="left" w:pos="1119"/>
        </w:tabs>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w w:val="105"/>
          <w:sz w:val="28"/>
          <w:szCs w:val="28"/>
        </w:rPr>
      </w:pPr>
      <w:bookmarkStart w:id="10" w:name="_TOC_250004"/>
      <w:bookmarkEnd w:id="10"/>
      <w:r>
        <w:rPr>
          <w:rFonts w:hint="eastAsia" w:ascii="SimHei" w:hAnsi="SimHei" w:eastAsia="黑体" w:cs="楷体"/>
          <w:w w:val="105"/>
          <w:sz w:val="28"/>
          <w:szCs w:val="28"/>
        </w:rPr>
        <w:t>第十一章</w:t>
      </w:r>
      <w:r>
        <w:rPr>
          <w:rFonts w:hint="eastAsia" w:ascii="SimHei" w:hAnsi="SimHei" w:eastAsia="黑体" w:cs="楷体"/>
          <w:w w:val="105"/>
          <w:sz w:val="28"/>
          <w:szCs w:val="28"/>
        </w:rPr>
        <w:tab/>
      </w:r>
      <w:r>
        <w:rPr>
          <w:rFonts w:hint="eastAsia" w:ascii="SimHei" w:hAnsi="SimHei" w:eastAsia="黑体" w:cs="楷体"/>
          <w:w w:val="105"/>
          <w:sz w:val="28"/>
          <w:szCs w:val="28"/>
        </w:rPr>
        <w:t>附</w:t>
      </w:r>
      <w:r>
        <w:rPr>
          <w:rFonts w:hint="eastAsia" w:ascii="SimHei" w:hAnsi="SimHei" w:eastAsia="黑体" w:cs="楷体"/>
          <w:w w:val="105"/>
          <w:sz w:val="28"/>
          <w:szCs w:val="28"/>
        </w:rPr>
        <w:tab/>
      </w:r>
      <w:r>
        <w:rPr>
          <w:rFonts w:hint="eastAsia" w:ascii="SimHei" w:hAnsi="SimHei" w:eastAsia="黑体" w:cs="楷体"/>
          <w:w w:val="105"/>
          <w:sz w:val="28"/>
          <w:szCs w:val="28"/>
        </w:rPr>
        <w:t>则</w:t>
      </w:r>
    </w:p>
    <w:p>
      <w:pPr>
        <w:pStyle w:val="4"/>
        <w:keepNext w:val="0"/>
        <w:keepLines w:val="0"/>
        <w:pageBreakBefore w:val="0"/>
        <w:widowControl w:val="0"/>
        <w:tabs>
          <w:tab w:val="left" w:pos="2764"/>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rPr>
      </w:pPr>
      <w:r>
        <w:rPr>
          <w:rFonts w:hint="eastAsia" w:ascii="SimHei" w:hAnsi="SimHei" w:eastAsia="黑体" w:cs="楷体"/>
          <w:b/>
          <w:sz w:val="23"/>
        </w:rPr>
        <w:t>第六十六条</w:t>
      </w:r>
      <w:r>
        <w:rPr>
          <w:rFonts w:hint="eastAsia" w:ascii="SimHei" w:hAnsi="SimHei" w:eastAsia="黑体" w:cs="楷体"/>
          <w:b/>
          <w:sz w:val="23"/>
          <w:lang w:val="en-US" w:eastAsia="zh-CN"/>
        </w:rPr>
        <w:t xml:space="preserve"> </w:t>
      </w:r>
      <w:r>
        <w:rPr>
          <w:rFonts w:hint="eastAsia" w:ascii="SimHei" w:hAnsi="SimHei" w:eastAsia="黑体" w:cs="楷体"/>
        </w:rPr>
        <w:t>本制度所未规定的事项</w:t>
      </w:r>
      <w:r>
        <w:rPr>
          <w:rFonts w:hint="eastAsia" w:ascii="SimHei" w:hAnsi="SimHei" w:eastAsia="黑体" w:cs="楷体"/>
          <w:spacing w:val="-24"/>
        </w:rPr>
        <w:t>，</w:t>
      </w:r>
      <w:r>
        <w:rPr>
          <w:rFonts w:hint="eastAsia" w:ascii="SimHei" w:hAnsi="SimHei" w:eastAsia="黑体" w:cs="楷体"/>
        </w:rPr>
        <w:t>按公司原有关规定执行</w:t>
      </w:r>
      <w:r>
        <w:rPr>
          <w:rFonts w:hint="eastAsia" w:ascii="SimHei" w:hAnsi="SimHei" w:eastAsia="黑体" w:cs="楷体"/>
          <w:spacing w:val="-24"/>
        </w:rPr>
        <w:t>。</w:t>
      </w:r>
      <w:r>
        <w:rPr>
          <w:rFonts w:hint="eastAsia" w:ascii="SimHei" w:hAnsi="SimHei" w:eastAsia="黑体" w:cs="楷体"/>
        </w:rPr>
        <w:t>未尽事宜由人力资源部负责解释。</w:t>
      </w:r>
    </w:p>
    <w:p>
      <w:pPr>
        <w:keepNext w:val="0"/>
        <w:keepLines w:val="0"/>
        <w:pageBreakBefore w:val="0"/>
        <w:widowControl w:val="0"/>
        <w:tabs>
          <w:tab w:val="left" w:pos="2764"/>
          <w:tab w:val="left" w:pos="3964"/>
          <w:tab w:val="left" w:pos="4564"/>
          <w:tab w:val="left" w:pos="6004"/>
          <w:tab w:val="left" w:pos="6604"/>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sz w:val="24"/>
        </w:rPr>
      </w:pPr>
      <w:r>
        <w:rPr>
          <w:rFonts w:hint="eastAsia" w:ascii="SimHei" w:hAnsi="SimHei" w:eastAsia="黑体" w:cs="楷体"/>
          <w:b/>
          <w:sz w:val="23"/>
        </w:rPr>
        <w:t>第六十七条</w:t>
      </w:r>
      <w:r>
        <w:rPr>
          <w:rFonts w:hint="eastAsia" w:ascii="SimHei" w:hAnsi="SimHei" w:eastAsia="黑体" w:cs="楷体"/>
          <w:b/>
          <w:sz w:val="23"/>
          <w:lang w:val="en-US" w:eastAsia="zh-CN"/>
        </w:rPr>
        <w:t xml:space="preserve"> </w:t>
      </w:r>
      <w:r>
        <w:rPr>
          <w:rFonts w:hint="eastAsia" w:ascii="SimHei" w:hAnsi="SimHei" w:eastAsia="黑体" w:cs="楷体"/>
          <w:sz w:val="24"/>
        </w:rPr>
        <w:t>本制度自</w:t>
      </w:r>
      <w:r>
        <w:rPr>
          <w:rFonts w:hint="eastAsia" w:ascii="SimHei" w:hAnsi="SimHei" w:eastAsia="黑体" w:cs="楷体"/>
          <w:sz w:val="24"/>
          <w:u w:val="single"/>
        </w:rPr>
        <w:tab/>
      </w:r>
      <w:r>
        <w:rPr>
          <w:rFonts w:hint="eastAsia" w:ascii="SimHei" w:hAnsi="SimHei" w:eastAsia="黑体" w:cs="楷体"/>
          <w:sz w:val="24"/>
          <w:u w:val="single"/>
          <w:lang w:val="en-US" w:eastAsia="zh-CN"/>
        </w:rPr>
        <w:t xml:space="preserve">  </w:t>
      </w:r>
      <w:r>
        <w:rPr>
          <w:rFonts w:hint="eastAsia" w:ascii="SimHei" w:hAnsi="SimHei" w:eastAsia="黑体" w:cs="楷体"/>
          <w:sz w:val="24"/>
        </w:rPr>
        <w:t>月</w:t>
      </w:r>
      <w:r>
        <w:rPr>
          <w:rFonts w:hint="eastAsia" w:ascii="SimHei" w:hAnsi="SimHei" w:eastAsia="黑体" w:cs="楷体"/>
          <w:sz w:val="24"/>
          <w:u w:val="single"/>
          <w:lang w:val="en-US" w:eastAsia="zh-CN"/>
        </w:rPr>
        <w:t xml:space="preserve">   </w:t>
      </w:r>
      <w:r>
        <w:rPr>
          <w:rFonts w:hint="eastAsia" w:ascii="SimHei" w:hAnsi="SimHei" w:eastAsia="黑体" w:cs="楷体"/>
          <w:sz w:val="24"/>
        </w:rPr>
        <w:t>日起试行，</w:t>
      </w:r>
      <w:r>
        <w:rPr>
          <w:rFonts w:hint="eastAsia" w:ascii="SimHei" w:hAnsi="SimHei" w:eastAsia="黑体" w:cs="楷体"/>
          <w:sz w:val="24"/>
          <w:u w:val="single"/>
          <w:lang w:val="en-US" w:eastAsia="zh-CN"/>
        </w:rPr>
        <w:t xml:space="preserve">   </w:t>
      </w:r>
      <w:r>
        <w:rPr>
          <w:rFonts w:hint="eastAsia" w:ascii="SimHei" w:hAnsi="SimHei" w:eastAsia="黑体" w:cs="楷体"/>
          <w:sz w:val="24"/>
        </w:rPr>
        <w:t>月</w:t>
      </w:r>
      <w:r>
        <w:rPr>
          <w:rFonts w:hint="eastAsia" w:ascii="SimHei" w:hAnsi="SimHei" w:eastAsia="黑体" w:cs="楷体"/>
          <w:sz w:val="24"/>
          <w:u w:val="single"/>
          <w:lang w:val="en-US" w:eastAsia="zh-CN"/>
        </w:rPr>
        <w:t xml:space="preserve">   </w:t>
      </w:r>
      <w:r>
        <w:rPr>
          <w:rFonts w:hint="eastAsia" w:ascii="SimHei" w:hAnsi="SimHei" w:eastAsia="黑体" w:cs="楷体"/>
          <w:sz w:val="24"/>
        </w:rPr>
        <w:t>日正式执行。</w:t>
      </w:r>
    </w:p>
    <w:p>
      <w:pPr>
        <w:pStyle w:val="4"/>
        <w:keepNext w:val="0"/>
        <w:keepLines w:val="0"/>
        <w:pageBreakBefore w:val="0"/>
        <w:widowControl w:val="0"/>
        <w:tabs>
          <w:tab w:val="left" w:pos="2764"/>
        </w:tabs>
        <w:kinsoku/>
        <w:wordWrap/>
        <w:overflowPunct/>
        <w:topLinePunct w:val="0"/>
        <w:autoSpaceDE w:val="0"/>
        <w:autoSpaceDN w:val="0"/>
        <w:bidi w:val="0"/>
        <w:adjustRightInd/>
        <w:snapToGrid/>
        <w:spacing w:before="0" w:line="360" w:lineRule="auto"/>
        <w:ind w:left="0" w:right="0" w:firstLine="462" w:firstLineChars="200"/>
        <w:jc w:val="both"/>
        <w:textAlignment w:val="auto"/>
        <w:rPr>
          <w:rFonts w:hint="eastAsia" w:ascii="楷体" w:hAnsi="楷体" w:eastAsia="楷体" w:cs="楷体"/>
        </w:rPr>
      </w:pPr>
      <w:r>
        <w:rPr>
          <w:rFonts w:hint="eastAsia" w:ascii="SimHei" w:hAnsi="SimHei" w:eastAsia="黑体" w:cs="楷体"/>
          <w:b/>
          <w:sz w:val="23"/>
        </w:rPr>
        <w:t>第六十八条</w:t>
      </w:r>
      <w:r>
        <w:rPr>
          <w:rFonts w:hint="eastAsia" w:ascii="SimHei" w:hAnsi="SimHei" w:eastAsia="黑体" w:cs="楷体"/>
          <w:b/>
          <w:sz w:val="23"/>
          <w:lang w:val="en-US" w:eastAsia="zh-CN"/>
        </w:rPr>
        <w:t xml:space="preserve"> </w:t>
      </w:r>
      <w:r>
        <w:rPr>
          <w:rFonts w:hint="eastAsia" w:ascii="SimHei" w:hAnsi="SimHei" w:eastAsia="黑体" w:cs="楷体"/>
        </w:rPr>
        <w:t>本制度的修改由人力资源部负责，报高层管理委员会审批后执行。</w:t>
      </w:r>
    </w:p>
    <w:p>
      <w:pPr>
        <w:pStyle w:val="4"/>
        <w:keepNext w:val="0"/>
        <w:keepLines w:val="0"/>
        <w:pageBreakBefore w:val="0"/>
        <w:widowControl w:val="0"/>
        <w:tabs>
          <w:tab w:val="left" w:pos="9676"/>
        </w:tabs>
        <w:kinsoku/>
        <w:wordWrap/>
        <w:overflowPunct/>
        <w:topLinePunct w:val="0"/>
        <w:autoSpaceDE w:val="0"/>
        <w:autoSpaceDN w:val="0"/>
        <w:bidi w:val="0"/>
        <w:adjustRightInd/>
        <w:snapToGrid/>
        <w:spacing w:before="0" w:line="360" w:lineRule="auto"/>
        <w:ind w:left="0" w:right="0" w:firstLine="480" w:firstLineChars="200"/>
        <w:jc w:val="right"/>
        <w:textAlignment w:val="auto"/>
        <w:rPr>
          <w:rFonts w:hint="eastAsia" w:ascii="楷体" w:hAnsi="楷体" w:eastAsia="楷体" w:cs="楷体"/>
          <w:lang w:eastAsia="zh-CN"/>
        </w:rPr>
      </w:pPr>
    </w:p>
    <w:p>
      <w:pPr>
        <w:pStyle w:val="4"/>
        <w:keepNext w:val="0"/>
        <w:keepLines w:val="0"/>
        <w:pageBreakBefore w:val="0"/>
        <w:widowControl w:val="0"/>
        <w:tabs>
          <w:tab w:val="left" w:pos="9676"/>
        </w:tabs>
        <w:kinsoku/>
        <w:wordWrap/>
        <w:overflowPunct/>
        <w:topLinePunct w:val="0"/>
        <w:autoSpaceDE w:val="0"/>
        <w:autoSpaceDN w:val="0"/>
        <w:bidi w:val="0"/>
        <w:adjustRightInd/>
        <w:snapToGrid/>
        <w:spacing w:before="0" w:line="360" w:lineRule="auto"/>
        <w:ind w:left="0" w:right="0" w:firstLine="480" w:firstLineChars="200"/>
        <w:jc w:val="right"/>
        <w:textAlignment w:val="auto"/>
        <w:rPr>
          <w:rFonts w:hint="eastAsia" w:ascii="楷体" w:hAnsi="楷体" w:eastAsia="楷体" w:cs="楷体"/>
        </w:rPr>
      </w:pPr>
      <w:r>
        <w:rPr>
          <w:rFonts w:hint="eastAsia" w:ascii="SimHei" w:hAnsi="SimHei" w:eastAsia="黑体" w:cs="楷体"/>
          <w:lang w:eastAsia="zh-CN"/>
        </w:rPr>
        <w:t>XX</w:t>
      </w:r>
      <w:r>
        <w:rPr>
          <w:rFonts w:hint="eastAsia" w:ascii="SimHei" w:hAnsi="SimHei" w:eastAsia="黑体" w:cs="楷体"/>
        </w:rPr>
        <w:t>国际大酒店</w:t>
      </w:r>
    </w:p>
    <w:p>
      <w:pPr>
        <w:pStyle w:val="4"/>
        <w:keepNext w:val="0"/>
        <w:keepLines w:val="0"/>
        <w:pageBreakBefore w:val="0"/>
        <w:widowControl w:val="0"/>
        <w:tabs>
          <w:tab w:val="left" w:pos="9676"/>
        </w:tabs>
        <w:kinsoku/>
        <w:wordWrap/>
        <w:overflowPunct/>
        <w:topLinePunct w:val="0"/>
        <w:autoSpaceDE w:val="0"/>
        <w:autoSpaceDN w:val="0"/>
        <w:bidi w:val="0"/>
        <w:adjustRightInd/>
        <w:snapToGrid/>
        <w:spacing w:before="0" w:line="360" w:lineRule="auto"/>
        <w:ind w:right="0" w:firstLine="7440" w:firstLineChars="3100"/>
        <w:jc w:val="both"/>
        <w:textAlignment w:val="auto"/>
        <w:rPr>
          <w:rFonts w:hint="eastAsia" w:ascii="楷体" w:hAnsi="楷体" w:eastAsia="楷体" w:cs="楷体"/>
        </w:rPr>
      </w:pPr>
      <w:r>
        <w:rPr>
          <w:rFonts w:hint="eastAsia" w:ascii="SimHei" w:hAnsi="SimHei" w:eastAsia="黑体" w:cs="楷体"/>
        </w:rPr>
        <w:t>年</w:t>
      </w:r>
      <w:r>
        <w:rPr>
          <w:rFonts w:hint="eastAsia" w:ascii="SimHei" w:hAnsi="SimHei" w:eastAsia="黑体" w:cs="楷体"/>
          <w:spacing w:val="30"/>
        </w:rPr>
        <w:t xml:space="preserve"> </w:t>
      </w:r>
      <w:r>
        <w:rPr>
          <w:rFonts w:hint="eastAsia" w:ascii="SimHei" w:hAnsi="SimHei" w:eastAsia="黑体" w:cs="楷体"/>
        </w:rPr>
        <w:t>月</w:t>
      </w:r>
      <w:r>
        <w:rPr>
          <w:rFonts w:hint="eastAsia" w:ascii="SimHei" w:hAnsi="SimHei" w:eastAsia="黑体" w:cs="楷体"/>
          <w:lang w:val="en-US" w:eastAsia="zh-CN"/>
        </w:rPr>
        <w:t xml:space="preserve"> </w:t>
      </w:r>
      <w:r>
        <w:rPr>
          <w:rFonts w:hint="eastAsia" w:ascii="SimHei" w:hAnsi="SimHei" w:eastAsia="黑体" w:cs="楷体"/>
        </w:rPr>
        <w:t>日</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40" w:firstLineChars="200"/>
        <w:jc w:val="both"/>
        <w:textAlignment w:val="auto"/>
        <w:rPr>
          <w:rFonts w:hint="eastAsia" w:ascii="楷体" w:hAnsi="楷体" w:eastAsia="楷体" w:cs="楷体"/>
        </w:rPr>
        <w:sectPr>
          <w:headerReference r:id="rId3" w:type="default"/>
          <w:footerReference r:id="rId4" w:type="default"/>
          <w:pgSz w:w="11910" w:h="16840"/>
          <w:pgMar w:top="850" w:right="1474" w:bottom="850" w:left="1474" w:header="567" w:footer="567" w:gutter="0"/>
          <w:pgBorders>
            <w:top w:val="none" w:sz="0" w:space="0"/>
            <w:left w:val="none" w:sz="0" w:space="0"/>
            <w:bottom w:val="none" w:sz="0" w:space="0"/>
            <w:right w:val="none" w:sz="0" w:space="0"/>
          </w:pgBorders>
          <w:pgNumType w:fmt="decimal"/>
        </w:sect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bookmarkStart w:id="11" w:name="_TOC_250003"/>
      <w:bookmarkEnd w:id="11"/>
      <w:r>
        <w:rPr>
          <w:rFonts w:hint="eastAsia" w:ascii="SimHei" w:hAnsi="SimHei" w:eastAsia="黑体" w:cs="楷体"/>
        </w:rPr>
        <w:t>附表一：岗位分类表</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62" w:firstLineChars="200"/>
        <w:jc w:val="both"/>
        <w:textAlignment w:val="auto"/>
        <w:rPr>
          <w:rFonts w:hint="eastAsia" w:ascii="楷体" w:hAnsi="楷体" w:eastAsia="楷体" w:cs="楷体"/>
          <w:b/>
          <w:sz w:val="28"/>
        </w:rPr>
      </w:pPr>
    </w:p>
    <w:tbl>
      <w:tblPr>
        <w:tblStyle w:val="9"/>
        <w:tblW w:w="8036" w:type="dxa"/>
        <w:jc w:val="center"/>
        <w:tblInd w:w="13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6"/>
        <w:gridCol w:w="538"/>
        <w:gridCol w:w="69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jc w:val="center"/>
        </w:trPr>
        <w:tc>
          <w:tcPr>
            <w:tcW w:w="586"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3"/>
                <w:sz w:val="20"/>
              </w:rPr>
              <w:t>职</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3"/>
                <w:sz w:val="20"/>
              </w:rPr>
              <w:t>系</w:t>
            </w:r>
          </w:p>
        </w:tc>
        <w:tc>
          <w:tcPr>
            <w:tcW w:w="538"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3"/>
                <w:sz w:val="20"/>
              </w:rPr>
              <w:t>职</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3"/>
                <w:sz w:val="20"/>
              </w:rPr>
              <w:t>等</w:t>
            </w:r>
          </w:p>
        </w:tc>
        <w:tc>
          <w:tcPr>
            <w:tcW w:w="6912"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岗位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3" w:hRule="atLeast"/>
          <w:jc w:val="center"/>
        </w:trPr>
        <w:tc>
          <w:tcPr>
            <w:tcW w:w="586" w:type="dxa"/>
            <w:vMerge w:val="restart"/>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sz w:val="20"/>
              </w:rPr>
              <w:t>高管职系</w:t>
            </w:r>
          </w:p>
        </w:tc>
        <w:tc>
          <w:tcPr>
            <w:tcW w:w="538"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3"/>
                <w:sz w:val="20"/>
              </w:rPr>
              <w:t>1</w:t>
            </w:r>
          </w:p>
        </w:tc>
        <w:tc>
          <w:tcPr>
            <w:tcW w:w="6912"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总经理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3" w:hRule="atLeast"/>
          <w:jc w:val="center"/>
        </w:trPr>
        <w:tc>
          <w:tcPr>
            <w:tcW w:w="58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
                <w:szCs w:val="2"/>
              </w:rPr>
            </w:pPr>
          </w:p>
        </w:tc>
        <w:tc>
          <w:tcPr>
            <w:tcW w:w="538"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3"/>
                <w:sz w:val="20"/>
              </w:rPr>
              <w:t>2</w:t>
            </w:r>
          </w:p>
        </w:tc>
        <w:tc>
          <w:tcPr>
            <w:tcW w:w="6912"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运作副总、主管经营副总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8" w:hRule="atLeast"/>
          <w:jc w:val="center"/>
        </w:trPr>
        <w:tc>
          <w:tcPr>
            <w:tcW w:w="58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
                <w:szCs w:val="2"/>
              </w:rPr>
            </w:pPr>
          </w:p>
        </w:tc>
        <w:tc>
          <w:tcPr>
            <w:tcW w:w="538"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3"/>
                <w:sz w:val="20"/>
              </w:rPr>
              <w:t>3</w:t>
            </w:r>
          </w:p>
        </w:tc>
        <w:tc>
          <w:tcPr>
            <w:tcW w:w="6912"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主管工程安全副总、主管咨询副总、书记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jc w:val="center"/>
        </w:trPr>
        <w:tc>
          <w:tcPr>
            <w:tcW w:w="586" w:type="dxa"/>
            <w:vMerge w:val="restart"/>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sz w:val="20"/>
              </w:rPr>
              <w:t>部长职系</w:t>
            </w:r>
          </w:p>
        </w:tc>
        <w:tc>
          <w:tcPr>
            <w:tcW w:w="538"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3"/>
                <w:sz w:val="20"/>
              </w:rPr>
              <w:t>4</w:t>
            </w:r>
          </w:p>
        </w:tc>
        <w:tc>
          <w:tcPr>
            <w:tcW w:w="6912"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jc w:val="center"/>
        </w:trPr>
        <w:tc>
          <w:tcPr>
            <w:tcW w:w="58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
                <w:szCs w:val="2"/>
              </w:rPr>
            </w:pPr>
          </w:p>
        </w:tc>
        <w:tc>
          <w:tcPr>
            <w:tcW w:w="538"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3"/>
                <w:sz w:val="20"/>
              </w:rPr>
              <w:t>5</w:t>
            </w:r>
          </w:p>
        </w:tc>
        <w:tc>
          <w:tcPr>
            <w:tcW w:w="6912"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总经理助理、餐饮部经理、公关营销部经理、人力资源部经理、计财部经</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理、工程部经理、房务部经理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jc w:val="center"/>
        </w:trPr>
        <w:tc>
          <w:tcPr>
            <w:tcW w:w="58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
                <w:szCs w:val="2"/>
              </w:rPr>
            </w:pPr>
          </w:p>
        </w:tc>
        <w:tc>
          <w:tcPr>
            <w:tcW w:w="538"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3"/>
                <w:sz w:val="20"/>
              </w:rPr>
              <w:t>6</w:t>
            </w:r>
          </w:p>
        </w:tc>
        <w:tc>
          <w:tcPr>
            <w:tcW w:w="6912"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行办主任、康乐部经理、安全部经理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jc w:val="center"/>
        </w:trPr>
        <w:tc>
          <w:tcPr>
            <w:tcW w:w="586" w:type="dxa"/>
            <w:vMerge w:val="restart"/>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20"/>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20"/>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28"/>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sz w:val="20"/>
              </w:rPr>
              <w:t>主管职系</w:t>
            </w:r>
          </w:p>
        </w:tc>
        <w:tc>
          <w:tcPr>
            <w:tcW w:w="538"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3"/>
                <w:sz w:val="20"/>
              </w:rPr>
              <w:t>7</w:t>
            </w:r>
          </w:p>
        </w:tc>
        <w:tc>
          <w:tcPr>
            <w:tcW w:w="6912"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电脑中心经理、营销主管、大堂副理、采购部主管、接待主管、宴会预订</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部主管，操作部主管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jc w:val="center"/>
        </w:trPr>
        <w:tc>
          <w:tcPr>
            <w:tcW w:w="58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
                <w:szCs w:val="2"/>
              </w:rPr>
            </w:pPr>
          </w:p>
        </w:tc>
        <w:tc>
          <w:tcPr>
            <w:tcW w:w="538"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26"/>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3"/>
                <w:sz w:val="20"/>
              </w:rPr>
              <w:t>8</w:t>
            </w:r>
          </w:p>
        </w:tc>
        <w:tc>
          <w:tcPr>
            <w:tcW w:w="6912"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color w:val="FF0000"/>
                <w:sz w:val="20"/>
              </w:rPr>
              <w:t>餐饮二部经理、餐饮三部经理、</w:t>
            </w:r>
            <w:r>
              <w:rPr>
                <w:rFonts w:hint="eastAsia" w:ascii="SimHei" w:hAnsi="SimHei" w:eastAsia="黑体" w:cs="楷体"/>
                <w:sz w:val="20"/>
              </w:rPr>
              <w:t>行政主管、礼宾部主管、夜总会主管、机 电班主管、桑拿主管、弱电工程师、公关策划主管、质量培训主管、洗涤</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经理、总帐主管、审核主管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jc w:val="center"/>
        </w:trPr>
        <w:tc>
          <w:tcPr>
            <w:tcW w:w="58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
                <w:szCs w:val="2"/>
              </w:rPr>
            </w:pPr>
          </w:p>
        </w:tc>
        <w:tc>
          <w:tcPr>
            <w:tcW w:w="538"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26"/>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3"/>
                <w:sz w:val="20"/>
              </w:rPr>
              <w:t>9</w:t>
            </w:r>
          </w:p>
        </w:tc>
        <w:tc>
          <w:tcPr>
            <w:tcW w:w="6912"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spacing w:val="-3"/>
                <w:w w:val="105"/>
                <w:sz w:val="20"/>
              </w:rPr>
              <w:t>商场主管、</w:t>
            </w:r>
            <w:r>
              <w:rPr>
                <w:rFonts w:hint="eastAsia" w:ascii="SimHei" w:hAnsi="SimHei" w:eastAsia="黑体" w:cs="楷体"/>
                <w:w w:val="105"/>
                <w:sz w:val="20"/>
              </w:rPr>
              <w:t>6F</w:t>
            </w:r>
            <w:r>
              <w:rPr>
                <w:rFonts w:hint="eastAsia" w:ascii="SimHei" w:hAnsi="SimHei" w:eastAsia="黑体" w:cs="楷体"/>
                <w:spacing w:val="-13"/>
                <w:w w:val="105"/>
                <w:sz w:val="20"/>
              </w:rPr>
              <w:t xml:space="preserve"> 康乐中心主管、啤酒城经理、楼层主管、综合班工程师、水</w:t>
            </w:r>
            <w:r>
              <w:rPr>
                <w:rFonts w:hint="eastAsia" w:ascii="SimHei" w:hAnsi="SimHei" w:eastAsia="黑体" w:cs="楷体"/>
                <w:spacing w:val="-13"/>
                <w:sz w:val="20"/>
              </w:rPr>
              <w:t>电工程师、收入主管、成本控制主管、薪资福利主管、酒水部经理、审核</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主管、</w:t>
            </w:r>
            <w:r>
              <w:rPr>
                <w:rFonts w:hint="eastAsia" w:ascii="SimHei" w:hAnsi="SimHei" w:eastAsia="黑体" w:cs="楷体"/>
                <w:color w:val="FF0000"/>
                <w:w w:val="105"/>
                <w:sz w:val="20"/>
              </w:rPr>
              <w:t>29 楼经理、人事调配干事、高级质培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2" w:hRule="atLeast"/>
          <w:jc w:val="center"/>
        </w:trPr>
        <w:tc>
          <w:tcPr>
            <w:tcW w:w="58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
                <w:szCs w:val="2"/>
              </w:rPr>
            </w:pPr>
          </w:p>
        </w:tc>
        <w:tc>
          <w:tcPr>
            <w:tcW w:w="538"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10</w:t>
            </w:r>
          </w:p>
        </w:tc>
        <w:tc>
          <w:tcPr>
            <w:tcW w:w="6912"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工程主管、安全主管、政工主任、PA 主管、食堂主管、车务主任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jc w:val="center"/>
        </w:trPr>
        <w:tc>
          <w:tcPr>
            <w:tcW w:w="586" w:type="dxa"/>
            <w:vMerge w:val="restart"/>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26"/>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sz w:val="20"/>
              </w:rPr>
              <w:t>专业及技术职工职系</w:t>
            </w:r>
          </w:p>
        </w:tc>
        <w:tc>
          <w:tcPr>
            <w:tcW w:w="538"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10</w:t>
            </w:r>
          </w:p>
        </w:tc>
        <w:tc>
          <w:tcPr>
            <w:tcW w:w="6912"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公关销售员、高级美工、收入会计、总台接待员、前台收银员、宴会销售</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员、稽核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jc w:val="center"/>
        </w:trPr>
        <w:tc>
          <w:tcPr>
            <w:tcW w:w="58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
                <w:szCs w:val="2"/>
              </w:rPr>
            </w:pPr>
          </w:p>
        </w:tc>
        <w:tc>
          <w:tcPr>
            <w:tcW w:w="538"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11</w:t>
            </w:r>
          </w:p>
        </w:tc>
        <w:tc>
          <w:tcPr>
            <w:tcW w:w="6912"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采购员、总出纳、电脑维护员、脑维护员、收入会计、工程部机工、电梯</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维修工、维修电工、万能工、美工、税务会计、成本会计、资产会计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jc w:val="center"/>
        </w:trPr>
        <w:tc>
          <w:tcPr>
            <w:tcW w:w="58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
                <w:szCs w:val="2"/>
              </w:rPr>
            </w:pPr>
          </w:p>
        </w:tc>
        <w:tc>
          <w:tcPr>
            <w:tcW w:w="538"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12</w:t>
            </w:r>
          </w:p>
        </w:tc>
        <w:tc>
          <w:tcPr>
            <w:tcW w:w="6912"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收货领班、客房服务组、计财部信贷员、客房部核算员、餐饮部核算员、</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康乐部核算员、行办文员、工程部运行工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7" w:hRule="atLeast"/>
          <w:jc w:val="center"/>
        </w:trPr>
        <w:tc>
          <w:tcPr>
            <w:tcW w:w="58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
                <w:szCs w:val="2"/>
              </w:rPr>
            </w:pPr>
          </w:p>
        </w:tc>
        <w:tc>
          <w:tcPr>
            <w:tcW w:w="538"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5"/>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13</w:t>
            </w:r>
          </w:p>
        </w:tc>
        <w:tc>
          <w:tcPr>
            <w:tcW w:w="6912"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灰工、康乐核算员、公关部核算员餐厅收银员、计财部仓库员、安全部核</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算员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jc w:val="center"/>
        </w:trPr>
        <w:tc>
          <w:tcPr>
            <w:tcW w:w="586" w:type="dxa"/>
            <w:vMerge w:val="restart"/>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20"/>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20"/>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20"/>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9"/>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sz w:val="20"/>
              </w:rPr>
              <w:t>工勤职系</w:t>
            </w:r>
          </w:p>
        </w:tc>
        <w:tc>
          <w:tcPr>
            <w:tcW w:w="538"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10</w:t>
            </w:r>
          </w:p>
        </w:tc>
        <w:tc>
          <w:tcPr>
            <w:tcW w:w="6912"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服务中心高级领班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6" w:hRule="atLeast"/>
          <w:jc w:val="center"/>
        </w:trPr>
        <w:tc>
          <w:tcPr>
            <w:tcW w:w="58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
                <w:szCs w:val="2"/>
              </w:rPr>
            </w:pPr>
          </w:p>
        </w:tc>
        <w:tc>
          <w:tcPr>
            <w:tcW w:w="538"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11</w:t>
            </w:r>
          </w:p>
        </w:tc>
        <w:tc>
          <w:tcPr>
            <w:tcW w:w="6912"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司机、服务中心文员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6" w:hRule="atLeast"/>
          <w:jc w:val="center"/>
        </w:trPr>
        <w:tc>
          <w:tcPr>
            <w:tcW w:w="58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
                <w:szCs w:val="2"/>
              </w:rPr>
            </w:pPr>
          </w:p>
        </w:tc>
        <w:tc>
          <w:tcPr>
            <w:tcW w:w="538"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12</w:t>
            </w:r>
          </w:p>
        </w:tc>
        <w:tc>
          <w:tcPr>
            <w:tcW w:w="6912"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DJ 师、迎宾员、西餐服务员、商务中心文员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jc w:val="center"/>
        </w:trPr>
        <w:tc>
          <w:tcPr>
            <w:tcW w:w="58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
                <w:szCs w:val="2"/>
              </w:rPr>
            </w:pPr>
          </w:p>
        </w:tc>
        <w:tc>
          <w:tcPr>
            <w:tcW w:w="538"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13</w:t>
            </w:r>
          </w:p>
        </w:tc>
        <w:tc>
          <w:tcPr>
            <w:tcW w:w="6912"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餐厅服务员、礼宾、康乐部服务员、话务员、客房服务员、酒水员、康乐</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打碟、安全部消防员、安全部安全员、安全部监控员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jc w:val="center"/>
        </w:trPr>
        <w:tc>
          <w:tcPr>
            <w:tcW w:w="58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
                <w:szCs w:val="2"/>
              </w:rPr>
            </w:pPr>
          </w:p>
        </w:tc>
        <w:tc>
          <w:tcPr>
            <w:tcW w:w="538"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14</w:t>
            </w:r>
          </w:p>
        </w:tc>
        <w:tc>
          <w:tcPr>
            <w:tcW w:w="6912"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餐饮部仓管员、房务部仓管员、洗涤工、缝纫工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jc w:val="center"/>
        </w:trPr>
        <w:tc>
          <w:tcPr>
            <w:tcW w:w="58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
                <w:szCs w:val="2"/>
              </w:rPr>
            </w:pPr>
          </w:p>
        </w:tc>
        <w:tc>
          <w:tcPr>
            <w:tcW w:w="538"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15</w:t>
            </w:r>
          </w:p>
        </w:tc>
        <w:tc>
          <w:tcPr>
            <w:tcW w:w="6912"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炊事员、长夜清洁工、餐饮管事、白班清洁工、间修室服务员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jc w:val="center"/>
        </w:trPr>
        <w:tc>
          <w:tcPr>
            <w:tcW w:w="58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
                <w:szCs w:val="2"/>
              </w:rPr>
            </w:pPr>
          </w:p>
        </w:tc>
        <w:tc>
          <w:tcPr>
            <w:tcW w:w="538"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16</w:t>
            </w:r>
          </w:p>
        </w:tc>
        <w:tc>
          <w:tcPr>
            <w:tcW w:w="6912"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6#楼巡守、18#楼巡守、清洁员兼浴室管理员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jc w:val="center"/>
        </w:trPr>
        <w:tc>
          <w:tcPr>
            <w:tcW w:w="58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
                <w:szCs w:val="2"/>
              </w:rPr>
            </w:pPr>
          </w:p>
        </w:tc>
        <w:tc>
          <w:tcPr>
            <w:tcW w:w="538"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color w:val="FF0000"/>
                <w:w w:val="105"/>
                <w:sz w:val="20"/>
              </w:rPr>
              <w:t>17</w:t>
            </w:r>
          </w:p>
        </w:tc>
        <w:tc>
          <w:tcPr>
            <w:tcW w:w="6912"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jc w:val="center"/>
        </w:trPr>
        <w:tc>
          <w:tcPr>
            <w:tcW w:w="58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
                <w:szCs w:val="2"/>
              </w:rPr>
            </w:pPr>
          </w:p>
        </w:tc>
        <w:tc>
          <w:tcPr>
            <w:tcW w:w="538"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color w:val="FF0000"/>
                <w:w w:val="105"/>
                <w:sz w:val="20"/>
              </w:rPr>
              <w:t>18</w:t>
            </w:r>
          </w:p>
        </w:tc>
        <w:tc>
          <w:tcPr>
            <w:tcW w:w="6912"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p>
        </w:tc>
      </w:tr>
    </w:tbl>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2" w:firstLineChars="200"/>
        <w:jc w:val="both"/>
        <w:textAlignment w:val="auto"/>
        <w:rPr>
          <w:rFonts w:hint="eastAsia" w:ascii="楷体" w:hAnsi="楷体" w:eastAsia="楷体" w:cs="楷体"/>
          <w:b/>
          <w:sz w:val="20"/>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2" w:firstLineChars="200"/>
        <w:jc w:val="both"/>
        <w:textAlignment w:val="auto"/>
        <w:rPr>
          <w:rFonts w:hint="eastAsia" w:ascii="楷体" w:hAnsi="楷体" w:eastAsia="楷体" w:cs="楷体"/>
          <w:b/>
          <w:sz w:val="20"/>
        </w:rPr>
      </w:pPr>
    </w:p>
    <w:p>
      <w:pPr>
        <w:rPr>
          <w:rFonts w:hint="eastAsia" w:ascii="楷体" w:hAnsi="楷体" w:eastAsia="楷体" w:cs="楷体"/>
          <w:b/>
          <w:sz w:val="20"/>
        </w:rPr>
      </w:pPr>
      <w:r>
        <w:rPr>
          <w:rFonts w:hint="eastAsia" w:ascii="SimHei" w:hAnsi="SimHei" w:eastAsia="黑体" w:cs="楷体"/>
          <w:b/>
          <w:sz w:val="20"/>
        </w:rPr>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b/>
          <w:sz w:val="20"/>
        </w:rPr>
      </w:pPr>
      <w:r>
        <w:rPr>
          <w:rFonts w:hint="eastAsia" w:ascii="SimHei" w:hAnsi="SimHei" w:eastAsia="黑体" w:cs="楷体"/>
        </w:rPr>
      </w:r>
      <w:r>
        <w:rPr>
          <w:rFonts w:hint="eastAsia" w:ascii="SimHei" w:hAnsi="SimHei" w:eastAsia="黑体" w:cs="楷体"/>
        </w:rPr>
      </w:r>
    </w:p>
    <w:tbl>
      <w:tblPr>
        <w:tblStyle w:val="9"/>
        <w:tblpPr w:leftFromText="180" w:rightFromText="180" w:vertAnchor="text" w:horzAnchor="page" w:tblpX="664" w:tblpY="329"/>
        <w:tblOverlap w:val="never"/>
        <w:tblW w:w="105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495"/>
        <w:gridCol w:w="495"/>
        <w:gridCol w:w="495"/>
        <w:gridCol w:w="495"/>
        <w:gridCol w:w="495"/>
        <w:gridCol w:w="495"/>
        <w:gridCol w:w="495"/>
        <w:gridCol w:w="500"/>
        <w:gridCol w:w="495"/>
        <w:gridCol w:w="495"/>
        <w:gridCol w:w="495"/>
        <w:gridCol w:w="495"/>
        <w:gridCol w:w="495"/>
        <w:gridCol w:w="495"/>
        <w:gridCol w:w="495"/>
        <w:gridCol w:w="500"/>
        <w:gridCol w:w="495"/>
        <w:gridCol w:w="495"/>
        <w:gridCol w:w="495"/>
        <w:gridCol w:w="4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8" w:hRule="atLeast"/>
        </w:trPr>
        <w:tc>
          <w:tcPr>
            <w:tcW w:w="653" w:type="dxa"/>
            <w:vMerge w:val="restart"/>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1485" w:type="dxa"/>
            <w:gridSpan w:val="3"/>
            <w:tcBorders>
              <w:top w:val="single" w:color="000000" w:sz="12" w:space="0"/>
            </w:tcBorders>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部长职系</w:t>
            </w:r>
          </w:p>
        </w:tc>
        <w:tc>
          <w:tcPr>
            <w:tcW w:w="1980" w:type="dxa"/>
            <w:gridSpan w:val="4"/>
            <w:tcBorders>
              <w:top w:val="single" w:color="000000" w:sz="12" w:space="0"/>
            </w:tcBorders>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主管职系</w:t>
            </w:r>
          </w:p>
        </w:tc>
        <w:tc>
          <w:tcPr>
            <w:tcW w:w="1985" w:type="dxa"/>
            <w:gridSpan w:val="4"/>
            <w:tcBorders>
              <w:top w:val="single" w:color="000000" w:sz="12" w:space="0"/>
            </w:tcBorders>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专业及技术职工职系</w:t>
            </w:r>
          </w:p>
        </w:tc>
        <w:tc>
          <w:tcPr>
            <w:tcW w:w="4460" w:type="dxa"/>
            <w:gridSpan w:val="9"/>
            <w:tcBorders>
              <w:top w:val="single" w:color="000000" w:sz="12" w:space="0"/>
            </w:tcBorders>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服务及操作职工职系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653"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
                <w:szCs w:val="2"/>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3"/>
                <w:sz w:val="17"/>
              </w:rPr>
              <w:t>4</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3"/>
                <w:sz w:val="17"/>
              </w:rPr>
              <w:t>5</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3"/>
                <w:sz w:val="17"/>
              </w:rPr>
              <w:t>6</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3"/>
                <w:sz w:val="17"/>
              </w:rPr>
              <w:t>7</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3"/>
                <w:sz w:val="17"/>
              </w:rPr>
              <w:t>8</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3"/>
                <w:sz w:val="17"/>
              </w:rPr>
              <w:t>9</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10</w:t>
            </w: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sz w:val="17"/>
              </w:rPr>
              <w:t>10</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11</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12</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sz w:val="17"/>
              </w:rPr>
              <w:t>13</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10</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11</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12</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13</w:t>
            </w: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sz w:val="17"/>
              </w:rPr>
              <w:t>14</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15</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16</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sz w:val="17"/>
              </w:rPr>
              <w:t>17</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65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4700</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一档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65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4300</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二档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65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4000</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三档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w w:val="95"/>
                <w:sz w:val="13"/>
              </w:rPr>
              <w:t>一档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65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3700</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四档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w w:val="95"/>
                <w:sz w:val="13"/>
              </w:rPr>
              <w:t>二档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65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3450</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五档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w w:val="95"/>
                <w:sz w:val="13"/>
              </w:rPr>
              <w:t>三档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一档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6" w:hRule="atLeast"/>
        </w:trPr>
        <w:tc>
          <w:tcPr>
            <w:tcW w:w="65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3200</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六档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w w:val="95"/>
                <w:sz w:val="13"/>
              </w:rPr>
              <w:t>四档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二档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65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3000</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w w:val="95"/>
                <w:sz w:val="13"/>
              </w:rPr>
              <w:t>五档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三档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65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2850</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w w:val="95"/>
                <w:sz w:val="13"/>
              </w:rPr>
              <w:t>六档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四档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65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2700</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五档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65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2600</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六档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65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65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1980</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一档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65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1840</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二档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65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1700</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三档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一档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65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1580</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四档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二档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65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1460</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五档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三档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一档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65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1360</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六档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四档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二档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6" w:hRule="atLeast"/>
        </w:trPr>
        <w:tc>
          <w:tcPr>
            <w:tcW w:w="65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1260</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五档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三档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一档</w:t>
            </w: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w w:val="95"/>
                <w:sz w:val="13"/>
              </w:rPr>
              <w:t>一档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一档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65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1190</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六档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四档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二档</w:t>
            </w: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w w:val="95"/>
                <w:sz w:val="13"/>
              </w:rPr>
              <w:t>二档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二档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65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1120</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五档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三档</w:t>
            </w: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w w:val="95"/>
                <w:sz w:val="13"/>
              </w:rPr>
              <w:t>三档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一档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三档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一档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65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1060</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六档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四档</w:t>
            </w: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w w:val="95"/>
                <w:sz w:val="13"/>
              </w:rPr>
              <w:t>四档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二档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四档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二档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65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1000</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五档</w:t>
            </w: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w w:val="95"/>
                <w:sz w:val="13"/>
              </w:rPr>
              <w:t>五档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三档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一档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五档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三档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一档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65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940</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六档</w:t>
            </w: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w w:val="95"/>
                <w:sz w:val="13"/>
              </w:rPr>
              <w:t>六档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四档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二档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六档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四档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二档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65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880</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五档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三档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w w:val="95"/>
                <w:sz w:val="13"/>
              </w:rPr>
              <w:t>一档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五档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三档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一档</w:t>
            </w: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65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820</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六档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四档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w w:val="95"/>
                <w:sz w:val="13"/>
              </w:rPr>
              <w:t>二档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六档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四档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二档</w:t>
            </w: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65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760</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五档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w w:val="95"/>
                <w:sz w:val="13"/>
              </w:rPr>
              <w:t>三档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五档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三档</w:t>
            </w: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w w:val="95"/>
                <w:sz w:val="13"/>
              </w:rPr>
              <w:t>一档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65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710</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六档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w w:val="95"/>
                <w:sz w:val="13"/>
              </w:rPr>
              <w:t>四档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六档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四档</w:t>
            </w: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w w:val="95"/>
                <w:sz w:val="13"/>
              </w:rPr>
              <w:t>二档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65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660</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w w:val="95"/>
                <w:sz w:val="13"/>
              </w:rPr>
              <w:t>五档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五档</w:t>
            </w: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w w:val="95"/>
                <w:sz w:val="13"/>
              </w:rPr>
              <w:t>三档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一档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65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620</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w w:val="95"/>
                <w:sz w:val="13"/>
              </w:rPr>
              <w:t>六档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六档</w:t>
            </w: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w w:val="95"/>
                <w:sz w:val="13"/>
              </w:rPr>
              <w:t>四档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二档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6" w:hRule="atLeast"/>
        </w:trPr>
        <w:tc>
          <w:tcPr>
            <w:tcW w:w="65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580</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w w:val="95"/>
                <w:sz w:val="13"/>
              </w:rPr>
              <w:t>五档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三档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一档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65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550</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w w:val="95"/>
                <w:sz w:val="13"/>
              </w:rPr>
              <w:t>六档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四档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二档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65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530</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五档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三档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65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500</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六档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四档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w w:val="95"/>
                <w:sz w:val="13"/>
              </w:rPr>
              <w:t>一档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65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480</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五档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w w:val="95"/>
                <w:sz w:val="13"/>
              </w:rPr>
              <w:t>二档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65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460</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六档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w w:val="95"/>
                <w:sz w:val="13"/>
              </w:rPr>
              <w:t>三档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65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440</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w w:val="95"/>
                <w:sz w:val="13"/>
              </w:rPr>
              <w:t>四档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一档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65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420</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w w:val="95"/>
                <w:sz w:val="13"/>
              </w:rPr>
              <w:t>五档</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二档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65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400</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三档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65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370</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四档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653"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b/>
                <w:sz w:val="17"/>
              </w:rPr>
            </w:pPr>
            <w:r>
              <w:rPr>
                <w:rFonts w:hint="eastAsia" w:ascii="SimHei" w:hAnsi="SimHei" w:eastAsia="黑体" w:cs="楷体"/>
                <w:b/>
                <w:w w:val="105"/>
                <w:sz w:val="17"/>
              </w:rPr>
              <w:t>360</w:t>
            </w: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500"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4"/>
              </w:rPr>
            </w:pPr>
          </w:p>
        </w:tc>
        <w:tc>
          <w:tcPr>
            <w:tcW w:w="495"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3"/>
              </w:rPr>
            </w:pPr>
            <w:r>
              <w:rPr>
                <w:rFonts w:hint="eastAsia" w:ascii="SimHei" w:hAnsi="SimHei" w:eastAsia="黑体" w:cs="楷体"/>
                <w:sz w:val="13"/>
              </w:rPr>
              <w:t>五档</w:t>
            </w:r>
          </w:p>
        </w:tc>
      </w:tr>
    </w:tbl>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41" w:firstLineChars="200"/>
        <w:jc w:val="both"/>
        <w:textAlignment w:val="auto"/>
        <w:rPr>
          <w:rFonts w:hint="eastAsia" w:ascii="楷体" w:hAnsi="楷体" w:eastAsia="楷体" w:cs="楷体"/>
          <w:b/>
          <w:sz w:val="17"/>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260" w:firstLineChars="200"/>
        <w:jc w:val="both"/>
        <w:textAlignment w:val="auto"/>
        <w:rPr>
          <w:rFonts w:hint="eastAsia" w:ascii="楷体" w:hAnsi="楷体" w:eastAsia="楷体" w:cs="楷体"/>
          <w:sz w:val="13"/>
        </w:rPr>
        <w:sectPr>
          <w:headerReference r:id="rId5" w:type="default"/>
          <w:footerReference r:id="rId6" w:type="default"/>
          <w:pgSz w:w="11910" w:h="16840"/>
          <w:pgMar w:top="850" w:right="1474" w:bottom="850" w:left="1474" w:header="510" w:footer="567" w:gutter="0"/>
          <w:pgBorders>
            <w:top w:val="none" w:sz="0" w:space="0"/>
            <w:left w:val="none" w:sz="0" w:space="0"/>
            <w:bottom w:val="none" w:sz="0" w:space="0"/>
            <w:right w:val="none" w:sz="0" w:space="0"/>
          </w:pgBorders>
          <w:pgNumType w:fmt="decimal"/>
        </w:sect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 w:firstLineChars="200"/>
        <w:jc w:val="both"/>
        <w:textAlignment w:val="auto"/>
        <w:rPr>
          <w:rFonts w:hint="eastAsia" w:ascii="楷体" w:hAnsi="楷体" w:eastAsia="楷体" w:cs="楷体"/>
          <w:sz w:val="2"/>
        </w:rPr>
      </w:pP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22" w:firstLineChars="200"/>
        <w:jc w:val="both"/>
        <w:textAlignment w:val="auto"/>
        <w:rPr>
          <w:rFonts w:hint="eastAsia" w:ascii="楷体" w:hAnsi="楷体" w:eastAsia="楷体" w:cs="楷体"/>
        </w:rPr>
      </w:pPr>
      <w:bookmarkStart w:id="12" w:name="_TOC_250002"/>
      <w:bookmarkEnd w:id="12"/>
      <w:r>
        <w:rPr>
          <w:rFonts w:hint="eastAsia" w:ascii="SimHei" w:hAnsi="SimHei" w:eastAsia="黑体" w:cs="楷体"/>
        </w:rPr>
        <w:t>附表三：总经理年薪表</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2" w:firstLineChars="200"/>
        <w:jc w:val="both"/>
        <w:textAlignment w:val="auto"/>
        <w:rPr>
          <w:rFonts w:hint="eastAsia" w:ascii="楷体" w:hAnsi="楷体" w:eastAsia="楷体" w:cs="楷体"/>
          <w:b/>
          <w:sz w:val="20"/>
        </w:rPr>
      </w:pPr>
      <w:r>
        <w:rPr>
          <w:rFonts w:hint="eastAsia" w:ascii="SimHei" w:hAnsi="SimHei" w:eastAsia="黑体" w:cs="楷体"/>
          <w:b/>
          <w:sz w:val="20"/>
        </w:rPr>
        <w:t>（单位：万元）</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161" w:firstLineChars="200"/>
        <w:jc w:val="both"/>
        <w:textAlignment w:val="auto"/>
        <w:rPr>
          <w:rFonts w:hint="eastAsia" w:ascii="楷体" w:hAnsi="楷体" w:eastAsia="楷体" w:cs="楷体"/>
          <w:b/>
          <w:sz w:val="8"/>
        </w:rPr>
      </w:pPr>
    </w:p>
    <w:tbl>
      <w:tblPr>
        <w:tblStyle w:val="9"/>
        <w:tblW w:w="8529" w:type="dxa"/>
        <w:jc w:val="center"/>
        <w:tblInd w:w="7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9"/>
        <w:gridCol w:w="1359"/>
        <w:gridCol w:w="1369"/>
        <w:gridCol w:w="1364"/>
        <w:gridCol w:w="1364"/>
        <w:gridCol w:w="1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jc w:val="center"/>
        </w:trPr>
        <w:tc>
          <w:tcPr>
            <w:tcW w:w="1709"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岗位名称</w:t>
            </w:r>
          </w:p>
        </w:tc>
        <w:tc>
          <w:tcPr>
            <w:tcW w:w="1359"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一档</w:t>
            </w:r>
          </w:p>
        </w:tc>
        <w:tc>
          <w:tcPr>
            <w:tcW w:w="1369"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二档</w:t>
            </w:r>
          </w:p>
        </w:tc>
        <w:tc>
          <w:tcPr>
            <w:tcW w:w="1364"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三档</w:t>
            </w:r>
          </w:p>
        </w:tc>
        <w:tc>
          <w:tcPr>
            <w:tcW w:w="1364"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四档</w:t>
            </w:r>
          </w:p>
        </w:tc>
        <w:tc>
          <w:tcPr>
            <w:tcW w:w="1364"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五档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5" w:hRule="atLeast"/>
          <w:jc w:val="center"/>
        </w:trPr>
        <w:tc>
          <w:tcPr>
            <w:tcW w:w="1709"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总经理</w:t>
            </w:r>
          </w:p>
        </w:tc>
        <w:tc>
          <w:tcPr>
            <w:tcW w:w="1359"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20</w:t>
            </w:r>
          </w:p>
        </w:tc>
        <w:tc>
          <w:tcPr>
            <w:tcW w:w="1369"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23</w:t>
            </w:r>
          </w:p>
        </w:tc>
        <w:tc>
          <w:tcPr>
            <w:tcW w:w="1364"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26</w:t>
            </w:r>
          </w:p>
        </w:tc>
        <w:tc>
          <w:tcPr>
            <w:tcW w:w="1364"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29</w:t>
            </w:r>
          </w:p>
        </w:tc>
        <w:tc>
          <w:tcPr>
            <w:tcW w:w="1364"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32</w:t>
            </w:r>
          </w:p>
        </w:tc>
      </w:tr>
    </w:tbl>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22" w:firstLineChars="200"/>
        <w:jc w:val="both"/>
        <w:textAlignment w:val="auto"/>
        <w:rPr>
          <w:rFonts w:hint="eastAsia" w:ascii="楷体" w:hAnsi="楷体" w:eastAsia="楷体" w:cs="楷体"/>
          <w:b/>
          <w:sz w:val="26"/>
        </w:rPr>
      </w:pP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22" w:firstLineChars="200"/>
        <w:jc w:val="both"/>
        <w:textAlignment w:val="auto"/>
        <w:rPr>
          <w:rFonts w:hint="eastAsia" w:ascii="楷体" w:hAnsi="楷体" w:eastAsia="楷体" w:cs="楷体"/>
        </w:rPr>
      </w:pPr>
      <w:bookmarkStart w:id="13" w:name="_TOC_250001"/>
      <w:bookmarkEnd w:id="13"/>
      <w:r>
        <w:rPr>
          <w:rFonts w:hint="eastAsia" w:ascii="SimHei" w:hAnsi="SimHei" w:eastAsia="黑体" w:cs="楷体"/>
        </w:rPr>
        <w:t>附表四：常务副总、主管经营副总年薪表</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2" w:firstLineChars="200"/>
        <w:jc w:val="both"/>
        <w:textAlignment w:val="auto"/>
        <w:rPr>
          <w:rFonts w:hint="eastAsia" w:ascii="楷体" w:hAnsi="楷体" w:eastAsia="楷体" w:cs="楷体"/>
          <w:b/>
          <w:sz w:val="20"/>
        </w:rPr>
      </w:pPr>
      <w:r>
        <w:rPr>
          <w:rFonts w:hint="eastAsia" w:ascii="SimHei" w:hAnsi="SimHei" w:eastAsia="黑体" w:cs="楷体"/>
          <w:b/>
          <w:sz w:val="20"/>
        </w:rPr>
        <w:t>（单位：万元）</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161" w:firstLineChars="200"/>
        <w:jc w:val="both"/>
        <w:textAlignment w:val="auto"/>
        <w:rPr>
          <w:rFonts w:hint="eastAsia" w:ascii="楷体" w:hAnsi="楷体" w:eastAsia="楷体" w:cs="楷体"/>
          <w:b/>
          <w:sz w:val="8"/>
        </w:rPr>
      </w:pPr>
    </w:p>
    <w:tbl>
      <w:tblPr>
        <w:tblStyle w:val="9"/>
        <w:tblW w:w="8529" w:type="dxa"/>
        <w:jc w:val="center"/>
        <w:tblInd w:w="7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9"/>
        <w:gridCol w:w="1359"/>
        <w:gridCol w:w="1369"/>
        <w:gridCol w:w="1364"/>
        <w:gridCol w:w="1364"/>
        <w:gridCol w:w="1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5" w:hRule="atLeast"/>
          <w:jc w:val="center"/>
        </w:trPr>
        <w:tc>
          <w:tcPr>
            <w:tcW w:w="1709"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岗位级别</w:t>
            </w:r>
          </w:p>
        </w:tc>
        <w:tc>
          <w:tcPr>
            <w:tcW w:w="1359"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一档</w:t>
            </w:r>
          </w:p>
        </w:tc>
        <w:tc>
          <w:tcPr>
            <w:tcW w:w="1369"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二档</w:t>
            </w:r>
          </w:p>
        </w:tc>
        <w:tc>
          <w:tcPr>
            <w:tcW w:w="1364"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三档</w:t>
            </w:r>
          </w:p>
        </w:tc>
        <w:tc>
          <w:tcPr>
            <w:tcW w:w="1364"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四档</w:t>
            </w:r>
          </w:p>
        </w:tc>
        <w:tc>
          <w:tcPr>
            <w:tcW w:w="1364"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五档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jc w:val="center"/>
        </w:trPr>
        <w:tc>
          <w:tcPr>
            <w:tcW w:w="1709"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一级</w:t>
            </w:r>
          </w:p>
        </w:tc>
        <w:tc>
          <w:tcPr>
            <w:tcW w:w="1359"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10</w:t>
            </w:r>
          </w:p>
        </w:tc>
        <w:tc>
          <w:tcPr>
            <w:tcW w:w="1369"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11</w:t>
            </w:r>
          </w:p>
        </w:tc>
        <w:tc>
          <w:tcPr>
            <w:tcW w:w="1364"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12</w:t>
            </w:r>
          </w:p>
        </w:tc>
        <w:tc>
          <w:tcPr>
            <w:tcW w:w="1364"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13</w:t>
            </w:r>
          </w:p>
        </w:tc>
        <w:tc>
          <w:tcPr>
            <w:tcW w:w="1364"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jc w:val="center"/>
        </w:trPr>
        <w:tc>
          <w:tcPr>
            <w:tcW w:w="1709"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二级</w:t>
            </w:r>
          </w:p>
        </w:tc>
        <w:tc>
          <w:tcPr>
            <w:tcW w:w="1359"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11</w:t>
            </w:r>
          </w:p>
        </w:tc>
        <w:tc>
          <w:tcPr>
            <w:tcW w:w="1369"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12</w:t>
            </w:r>
          </w:p>
        </w:tc>
        <w:tc>
          <w:tcPr>
            <w:tcW w:w="1364"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13</w:t>
            </w:r>
          </w:p>
        </w:tc>
        <w:tc>
          <w:tcPr>
            <w:tcW w:w="1364"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15</w:t>
            </w:r>
          </w:p>
        </w:tc>
        <w:tc>
          <w:tcPr>
            <w:tcW w:w="1364"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5" w:hRule="atLeast"/>
          <w:jc w:val="center"/>
        </w:trPr>
        <w:tc>
          <w:tcPr>
            <w:tcW w:w="1709"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三级</w:t>
            </w:r>
          </w:p>
        </w:tc>
        <w:tc>
          <w:tcPr>
            <w:tcW w:w="1359"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12.5</w:t>
            </w:r>
          </w:p>
        </w:tc>
        <w:tc>
          <w:tcPr>
            <w:tcW w:w="1369"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14</w:t>
            </w:r>
          </w:p>
        </w:tc>
        <w:tc>
          <w:tcPr>
            <w:tcW w:w="1364"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15.5</w:t>
            </w:r>
          </w:p>
        </w:tc>
        <w:tc>
          <w:tcPr>
            <w:tcW w:w="1364"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17</w:t>
            </w:r>
          </w:p>
        </w:tc>
        <w:tc>
          <w:tcPr>
            <w:tcW w:w="1364"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19.5</w:t>
            </w:r>
          </w:p>
        </w:tc>
      </w:tr>
    </w:tbl>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2" w:firstLineChars="200"/>
        <w:jc w:val="both"/>
        <w:textAlignment w:val="auto"/>
        <w:rPr>
          <w:rFonts w:hint="eastAsia" w:ascii="楷体" w:hAnsi="楷体" w:eastAsia="楷体" w:cs="楷体"/>
          <w:b/>
          <w:sz w:val="20"/>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2" w:firstLineChars="200"/>
        <w:jc w:val="both"/>
        <w:textAlignment w:val="auto"/>
        <w:rPr>
          <w:rFonts w:hint="eastAsia" w:ascii="楷体" w:hAnsi="楷体" w:eastAsia="楷体" w:cs="楷体"/>
          <w:b/>
          <w:sz w:val="20"/>
        </w:rPr>
      </w:pP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22" w:firstLineChars="200"/>
        <w:jc w:val="both"/>
        <w:textAlignment w:val="auto"/>
        <w:rPr>
          <w:rFonts w:hint="eastAsia" w:ascii="楷体" w:hAnsi="楷体" w:eastAsia="楷体" w:cs="楷体"/>
        </w:rPr>
      </w:pPr>
      <w:bookmarkStart w:id="14" w:name="_TOC_250000"/>
      <w:bookmarkEnd w:id="14"/>
      <w:r>
        <w:rPr>
          <w:rFonts w:hint="eastAsia" w:ascii="SimHei" w:hAnsi="SimHei" w:eastAsia="黑体" w:cs="楷体"/>
        </w:rPr>
        <w:t>附表五：主管工程安全副总、主管咨询副总、书记年薪表</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2" w:firstLineChars="200"/>
        <w:jc w:val="both"/>
        <w:textAlignment w:val="auto"/>
        <w:rPr>
          <w:rFonts w:hint="eastAsia" w:ascii="楷体" w:hAnsi="楷体" w:eastAsia="楷体" w:cs="楷体"/>
          <w:b/>
          <w:sz w:val="20"/>
        </w:rPr>
      </w:pPr>
      <w:r>
        <w:rPr>
          <w:rFonts w:hint="eastAsia" w:ascii="SimHei" w:hAnsi="SimHei" w:eastAsia="黑体" w:cs="楷体"/>
          <w:b/>
          <w:sz w:val="20"/>
        </w:rPr>
        <w:t>（单位：万元）</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161" w:firstLineChars="200"/>
        <w:jc w:val="both"/>
        <w:textAlignment w:val="auto"/>
        <w:rPr>
          <w:rFonts w:hint="eastAsia" w:ascii="楷体" w:hAnsi="楷体" w:eastAsia="楷体" w:cs="楷体"/>
          <w:b/>
          <w:sz w:val="8"/>
        </w:rPr>
      </w:pPr>
    </w:p>
    <w:tbl>
      <w:tblPr>
        <w:tblStyle w:val="9"/>
        <w:tblW w:w="8529" w:type="dxa"/>
        <w:jc w:val="center"/>
        <w:tblInd w:w="7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9"/>
        <w:gridCol w:w="1359"/>
        <w:gridCol w:w="1369"/>
        <w:gridCol w:w="1364"/>
        <w:gridCol w:w="1364"/>
        <w:gridCol w:w="1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jc w:val="center"/>
        </w:trPr>
        <w:tc>
          <w:tcPr>
            <w:tcW w:w="1709"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岗位级别</w:t>
            </w:r>
          </w:p>
        </w:tc>
        <w:tc>
          <w:tcPr>
            <w:tcW w:w="1359"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一档</w:t>
            </w:r>
          </w:p>
        </w:tc>
        <w:tc>
          <w:tcPr>
            <w:tcW w:w="1369"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二档</w:t>
            </w:r>
          </w:p>
        </w:tc>
        <w:tc>
          <w:tcPr>
            <w:tcW w:w="1364"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三档</w:t>
            </w:r>
          </w:p>
        </w:tc>
        <w:tc>
          <w:tcPr>
            <w:tcW w:w="1364"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四档</w:t>
            </w:r>
          </w:p>
        </w:tc>
        <w:tc>
          <w:tcPr>
            <w:tcW w:w="1364"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五档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5" w:hRule="atLeast"/>
          <w:jc w:val="center"/>
        </w:trPr>
        <w:tc>
          <w:tcPr>
            <w:tcW w:w="1709"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一级</w:t>
            </w:r>
          </w:p>
        </w:tc>
        <w:tc>
          <w:tcPr>
            <w:tcW w:w="1359"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7，5</w:t>
            </w:r>
          </w:p>
        </w:tc>
        <w:tc>
          <w:tcPr>
            <w:tcW w:w="1369"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8</w:t>
            </w:r>
          </w:p>
        </w:tc>
        <w:tc>
          <w:tcPr>
            <w:tcW w:w="1364"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8.5</w:t>
            </w:r>
          </w:p>
        </w:tc>
        <w:tc>
          <w:tcPr>
            <w:tcW w:w="1364"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9.5</w:t>
            </w:r>
          </w:p>
        </w:tc>
        <w:tc>
          <w:tcPr>
            <w:tcW w:w="1364"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jc w:val="center"/>
        </w:trPr>
        <w:tc>
          <w:tcPr>
            <w:tcW w:w="1709"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二级</w:t>
            </w:r>
          </w:p>
        </w:tc>
        <w:tc>
          <w:tcPr>
            <w:tcW w:w="1359"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8.5</w:t>
            </w:r>
          </w:p>
        </w:tc>
        <w:tc>
          <w:tcPr>
            <w:tcW w:w="1369"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9</w:t>
            </w:r>
          </w:p>
        </w:tc>
        <w:tc>
          <w:tcPr>
            <w:tcW w:w="1364"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10</w:t>
            </w:r>
          </w:p>
        </w:tc>
        <w:tc>
          <w:tcPr>
            <w:tcW w:w="1364"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11.5</w:t>
            </w:r>
          </w:p>
        </w:tc>
        <w:tc>
          <w:tcPr>
            <w:tcW w:w="1364"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5" w:hRule="atLeast"/>
          <w:jc w:val="center"/>
        </w:trPr>
        <w:tc>
          <w:tcPr>
            <w:tcW w:w="1709"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三级</w:t>
            </w:r>
          </w:p>
        </w:tc>
        <w:tc>
          <w:tcPr>
            <w:tcW w:w="1359"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10</w:t>
            </w:r>
          </w:p>
        </w:tc>
        <w:tc>
          <w:tcPr>
            <w:tcW w:w="1369"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11</w:t>
            </w:r>
          </w:p>
        </w:tc>
        <w:tc>
          <w:tcPr>
            <w:tcW w:w="1364"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12</w:t>
            </w:r>
          </w:p>
        </w:tc>
        <w:tc>
          <w:tcPr>
            <w:tcW w:w="1364"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14</w:t>
            </w:r>
          </w:p>
        </w:tc>
        <w:tc>
          <w:tcPr>
            <w:tcW w:w="1364" w:type="dxa"/>
          </w:tcPr>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16</w:t>
            </w:r>
          </w:p>
        </w:tc>
      </w:tr>
    </w:tbl>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0" w:firstLineChars="200"/>
        <w:jc w:val="both"/>
        <w:textAlignment w:val="auto"/>
        <w:rPr>
          <w:rFonts w:hint="eastAsia" w:ascii="楷体" w:hAnsi="楷体" w:eastAsia="楷体" w:cs="楷体"/>
        </w:rPr>
      </w:pPr>
    </w:p>
    <w:sectPr>
      <w:headerReference r:id="rId7" w:type="default"/>
      <w:footerReference r:id="rId8" w:type="default"/>
      <w:pgSz w:w="11910" w:h="16840"/>
      <w:pgMar w:top="850" w:right="1474" w:bottom="850" w:left="1474" w:header="510" w:footer="567" w:gutter="0"/>
      <w:pgBorders>
        <w:top w:val="none" w:sz="0" w:space="0"/>
        <w:left w:val="none" w:sz="0" w:space="0"/>
        <w:bottom w:val="none" w:sz="0" w:space="0"/>
        <w:right w:val="none" w:sz="0" w:space="0"/>
      </w:pgBorders>
      <w:pgNumType w:fmt="decimal"/>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w:pict>
        <v:shape id="_x0000_s2059" o:spid="_x0000_s2059" o:spt="202" type="#_x0000_t202" style="position:absolute;left:0pt;margin-left:187.3pt;margin-top:-10.5pt;height:144pt;width:144p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6"/>
                  <w:rPr>
                    <w:rFonts w:hint="eastAsia" w:ascii="楷体" w:hAnsi="楷体" w:eastAsia="楷体" w:cs="楷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1</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17</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w:pict>
        <v:shape id="_x0000_s2060" o:spid="_x0000_s2060" o:spt="202" type="#_x0000_t202" style="position:absolute;left:0pt;margin-left:185.8pt;margin-top:-9.75pt;height:144pt;width:144p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rPr>
                    <w:rFonts w:hint="eastAsia" w:eastAsia="宋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13</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17</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w:pict>
        <v:shape id="_x0000_s2061" o:spid="_x0000_s206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2"/>
  </w:compat>
  <w:rsids>
    <w:rsidRoot w:val="00000000"/>
    <w:rsid w:val="09586A0F"/>
    <w:rsid w:val="1FE0517E"/>
    <w:rsid w:val="2499574E"/>
    <w:rsid w:val="4D565B07"/>
    <w:rsid w:val="7EA47B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ind w:right="20"/>
      <w:jc w:val="center"/>
      <w:outlineLvl w:val="1"/>
    </w:pPr>
    <w:rPr>
      <w:rFonts w:ascii="宋体" w:hAnsi="宋体" w:eastAsia="宋体" w:cs="宋体"/>
      <w:b/>
      <w:bCs/>
      <w:sz w:val="31"/>
      <w:szCs w:val="31"/>
    </w:rPr>
  </w:style>
  <w:style w:type="paragraph" w:styleId="3">
    <w:name w:val="heading 2"/>
    <w:basedOn w:val="1"/>
    <w:next w:val="1"/>
    <w:qFormat/>
    <w:uiPriority w:val="1"/>
    <w:pPr>
      <w:ind w:right="20"/>
      <w:jc w:val="center"/>
      <w:outlineLvl w:val="2"/>
    </w:pPr>
    <w:rPr>
      <w:rFonts w:ascii="宋体" w:hAnsi="宋体" w:eastAsia="宋体" w:cs="宋体"/>
      <w:b/>
      <w:bCs/>
      <w:sz w:val="27"/>
      <w:szCs w:val="27"/>
    </w:rPr>
  </w:style>
  <w:style w:type="character" w:default="1" w:styleId="10">
    <w:name w:val="Default Paragraph Font"/>
    <w:semiHidden/>
    <w:unhideWhenUsed/>
    <w:uiPriority w:val="1"/>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4"/>
      <w:szCs w:val="24"/>
    </w:rPr>
  </w:style>
  <w:style w:type="paragraph" w:styleId="5">
    <w:name w:val="toc 3"/>
    <w:basedOn w:val="1"/>
    <w:next w:val="1"/>
    <w:qFormat/>
    <w:uiPriority w:val="1"/>
    <w:pPr>
      <w:spacing w:before="266"/>
      <w:ind w:left="1440"/>
    </w:pPr>
    <w:rPr>
      <w:rFonts w:ascii="宋体" w:hAnsi="宋体" w:eastAsia="宋体" w:cs="宋体"/>
      <w:b/>
      <w:bCs/>
      <w:i/>
    </w:rPr>
  </w:style>
  <w:style w:type="paragraph" w:styleId="6">
    <w:name w:val="footer"/>
    <w:basedOn w:val="1"/>
    <w:qFormat/>
    <w:uiPriority w:val="0"/>
    <w:pPr>
      <w:tabs>
        <w:tab w:val="center" w:pos="4153"/>
        <w:tab w:val="right" w:pos="8306"/>
      </w:tabs>
      <w:snapToGrid w:val="0"/>
      <w:jc w:val="left"/>
    </w:pPr>
    <w:rPr>
      <w:sz w:val="18"/>
    </w:rPr>
  </w:style>
  <w:style w:type="paragraph" w:styleId="7">
    <w:name w:val="toc 1"/>
    <w:basedOn w:val="1"/>
    <w:next w:val="1"/>
    <w:qFormat/>
    <w:uiPriority w:val="1"/>
    <w:pPr>
      <w:spacing w:before="265"/>
      <w:ind w:left="1440"/>
    </w:pPr>
    <w:rPr>
      <w:rFonts w:ascii="宋体" w:hAnsi="宋体" w:eastAsia="宋体" w:cs="宋体"/>
      <w:sz w:val="28"/>
      <w:szCs w:val="28"/>
    </w:rPr>
  </w:style>
  <w:style w:type="paragraph" w:styleId="8">
    <w:name w:val="toc 2"/>
    <w:basedOn w:val="1"/>
    <w:next w:val="1"/>
    <w:qFormat/>
    <w:uiPriority w:val="1"/>
    <w:pPr>
      <w:spacing w:before="56"/>
      <w:ind w:left="1440"/>
    </w:pPr>
    <w:rPr>
      <w:rFonts w:ascii="宋体" w:hAnsi="宋体" w:eastAsia="宋体" w:cs="宋体"/>
      <w:sz w:val="20"/>
      <w:szCs w:val="20"/>
    </w:rPr>
  </w:style>
  <w:style w:type="table" w:customStyle="1" w:styleId="11">
    <w:name w:val="Table Normal"/>
    <w:semiHidden/>
    <w:unhideWhenUsed/>
    <w:qFormat/>
    <w:uiPriority w:val="2"/>
    <w:tblPr>
      <w:tblLayout w:type="fixed"/>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9" textRotate="1"/>
    <customShpInfo spid="_x0000_s2060" textRotate="1"/>
    <customShpInfo spid="_x0000_s2061" textRotate="1"/>
    <customShpInfo spid="_x0000_s1030"/>
    <customShpInfo spid="_x0000_s1032"/>
    <customShpInfo spid="_x0000_s1031"/>
    <customShpInfo spid="_x0000_s1034"/>
    <customShpInfo spid="_x0000_s1033"/>
    <customShpInfo spid="_x0000_s1035"/>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2019-09-17T08:53:00Z</dcterms:created>
  <dc:creator>Administrator</dc:creator>
  <cp:lastModifiedBy>Administrator</cp:lastModifiedBy>
  <dcterms:modified xsi:type="dcterms:W3CDTF">2019-10-15T06:35:47Z</dcterms:modified>
  <dc:title>Microsoft Word - 13 酒店行业薪酬体系设计案例.doc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2017-06-15T00:00:00Z</vt:filetime>
  </property>
  <property fmtid="{D5CDD505-2E9C-101B-9397-08002B2CF9AE}" pid="3" name="Creator">
    <vt:lpwstr>Word</vt:lpwstr>
  </property>
  <property fmtid="{D5CDD505-2E9C-101B-9397-08002B2CF9AE}" pid="4" name="LastSaved">
    <vt:filetime>2019-09-17T00:00:00Z</vt:filetime>
  </property>
  <property fmtid="{D5CDD505-2E9C-101B-9397-08002B2CF9AE}" pid="5" name="KSOProductBuildVer">
    <vt:lpwstr>2052-11.1.0.9098</vt:lpwstr>
  </property>
</Properties>
</file>