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13" w:beforeLines="100" w:after="313" w:afterLines="100" w:line="360" w:lineRule="auto"/>
        <w:ind w:left="0" w:leftChars="0" w:right="0" w:rightChars="0" w:firstLine="0" w:firstLineChars="0"/>
        <w:textAlignment w:val="baseline"/>
        <w:rPr>
          <w:rFonts w:hint="eastAsia" w:ascii="楷体" w:hAnsi="楷体" w:eastAsia="楷体" w:cs="楷体"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="SimHei" w:hAnsi="SimHei" w:eastAsia="黑体" w:cs="楷体"/>
          <w:color w:val="auto"/>
          <w:sz w:val="28"/>
          <w:szCs w:val="28"/>
          <w:lang w:val="en-US" w:eastAsia="zh-CN"/>
        </w:rPr>
        <w:t>XXXX</w:t>
      </w:r>
      <w:r>
        <w:rPr>
          <w:rFonts w:hint="eastAsia" w:ascii="SimHei" w:hAnsi="SimHei" w:eastAsia="黑体" w:cs="楷体"/>
          <w:color w:val="auto"/>
          <w:sz w:val="28"/>
          <w:szCs w:val="28"/>
        </w:rPr>
        <w:t>公司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13" w:beforeLines="100" w:after="313" w:afterLines="100" w:line="360" w:lineRule="auto"/>
        <w:ind w:left="0" w:leftChars="0" w:right="-40" w:rightChars="-20" w:firstLine="0" w:firstLineChars="0"/>
        <w:textAlignment w:val="baseline"/>
        <w:rPr>
          <w:rFonts w:hint="eastAsia" w:ascii="楷体" w:hAnsi="楷体" w:eastAsia="楷体" w:cs="楷体"/>
          <w:color w:val="auto"/>
          <w:sz w:val="36"/>
          <w:szCs w:val="36"/>
        </w:rPr>
      </w:pPr>
      <w:r>
        <w:rPr>
          <w:rFonts w:hint="eastAsia" w:ascii="SimHei" w:hAnsi="SimHei" w:eastAsia="黑体" w:cs="楷体"/>
          <w:color w:val="auto"/>
          <w:sz w:val="36"/>
          <w:szCs w:val="36"/>
        </w:rPr>
        <w:t>薪酬制度</w:t>
      </w:r>
    </w:p>
    <w:p>
      <w:pPr>
        <w:pStyle w:val="2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napToGrid/>
        <w:spacing w:before="0" w:after="0" w:line="360" w:lineRule="auto"/>
        <w:ind w:left="0" w:leftChars="0" w:right="-40" w:rightChars="-20" w:firstLine="400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>总则</w:t>
      </w:r>
    </w:p>
    <w:p>
      <w:pPr>
        <w:pStyle w:val="5"/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>1.1 为了规范领先科技工资体系，确定员工工资晋级条件，特制定本条例。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>1</w:t>
      </w:r>
      <w:r>
        <w:rPr>
          <w:rFonts w:hint="eastAsia" w:ascii="SimHei" w:hAnsi="SimHei" w:eastAsia="黑体" w:cs="楷体"/>
          <w:color w:val="auto"/>
          <w:sz w:val="24"/>
          <w:szCs w:val="24"/>
          <w:lang w:val="en-US" w:eastAsia="zh-CN"/>
        </w:rPr>
        <w:t>.</w:t>
      </w:r>
      <w:r>
        <w:rPr>
          <w:rFonts w:hint="eastAsia" w:ascii="SimHei" w:hAnsi="SimHei" w:eastAsia="黑体" w:cs="楷体"/>
          <w:color w:val="auto"/>
          <w:sz w:val="24"/>
          <w:szCs w:val="24"/>
        </w:rPr>
        <w:t>2</w:t>
      </w:r>
      <w:r>
        <w:rPr>
          <w:rFonts w:hint="eastAsia" w:ascii="SimHei" w:hAnsi="SimHei" w:eastAsia="黑体" w:cs="楷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SimHei" w:hAnsi="SimHei" w:eastAsia="黑体" w:cs="楷体"/>
          <w:color w:val="auto"/>
          <w:sz w:val="24"/>
          <w:szCs w:val="24"/>
        </w:rPr>
        <w:t>本规定旨在让企业的人事运转正常，让员工了解企业的薪酬体系。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>1.3 企业采用的是宽带式薪酬体系，便于保持机构灵活性及提高外部竞争性。</w:t>
      </w: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snapToGrid/>
        <w:spacing w:before="0" w:after="0" w:line="360" w:lineRule="auto"/>
        <w:ind w:left="0" w:leftChars="0" w:right="-40" w:rightChars="-20" w:firstLine="400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>第二条</w:t>
      </w:r>
      <w:r>
        <w:rPr>
          <w:rFonts w:hint="eastAsia" w:ascii="SimHei" w:hAnsi="SimHei" w:eastAsia="黑体" w:cs="楷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SimHei" w:hAnsi="SimHei" w:eastAsia="黑体" w:cs="楷体"/>
          <w:color w:val="auto"/>
          <w:sz w:val="24"/>
          <w:szCs w:val="24"/>
        </w:rPr>
        <w:t>工资发放体系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>2．1工资发放计薪周期：每月1号至月底。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>2．2 工资发放日：次月10号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>2．3 工资发放银行卡：深发借记卡（异地取款优惠）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>2．4工资条构成：基本工资，岗位工资，绩效工资，竞业禁止津贴，餐贴（每天八元），工程人员话费补贴；代扣部分：个税，社保个人缴纳，考勤，周日报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>应发工资=基本工资+岗位工资+绩效工资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>实发工资=应发工资-个税-社保个人缴纳部分-+考勤-日周报+餐贴+话费补贴</w:t>
      </w:r>
    </w:p>
    <w:p>
      <w:pPr>
        <w:pageBreakBefore w:val="0"/>
        <w:tabs>
          <w:tab w:val="left" w:pos="360"/>
        </w:tabs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>2．</w:t>
      </w:r>
      <w:r>
        <w:rPr>
          <w:rFonts w:hint="eastAsia" w:ascii="SimHei" w:hAnsi="SimHei" w:eastAsia="黑体" w:cs="楷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SimHei" w:hAnsi="SimHei" w:eastAsia="黑体" w:cs="楷体"/>
          <w:color w:val="auto"/>
          <w:sz w:val="24"/>
          <w:szCs w:val="24"/>
        </w:rPr>
        <w:t>项目工程师话费补贴标准：正式员工每月补贴话费150元；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 xml:space="preserve">                          试用期员工每月补贴话费100元；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>具体参见：</w:t>
      </w:r>
      <w:r>
        <w:rPr>
          <w:rFonts w:hint="eastAsia" w:ascii="SimHei" w:hAnsi="SimHei" w:eastAsia="黑体" w:cs="楷体"/>
          <w:b/>
          <w:color w:val="auto"/>
          <w:sz w:val="24"/>
          <w:szCs w:val="24"/>
        </w:rPr>
      </w:r>
      <w:r>
        <w:rPr>
          <w:rFonts w:hint="eastAsia" w:ascii="SimHei" w:hAnsi="SimHei" w:eastAsia="黑体" w:cs="楷体"/>
          <w:b/>
          <w:color w:val="auto"/>
          <w:sz w:val="24"/>
          <w:szCs w:val="24"/>
        </w:rPr>
      </w:r>
      <w:r>
        <w:rPr>
          <w:rFonts w:hint="eastAsia" w:ascii="SimHei" w:hAnsi="SimHei" w:eastAsia="黑体" w:cs="楷体"/>
          <w:b/>
          <w:color w:val="auto"/>
          <w:sz w:val="24"/>
          <w:szCs w:val="24"/>
        </w:rPr>
      </w:r>
      <w:r>
        <w:rPr>
          <w:rStyle w:val="16"/>
          <w:rFonts w:hint="eastAsia" w:ascii="SimHei" w:hAnsi="SimHei" w:eastAsia="黑体" w:cs="楷体"/>
          <w:b/>
          <w:color w:val="auto"/>
          <w:sz w:val="24"/>
          <w:szCs w:val="24"/>
        </w:rPr>
        <w:t>项目实施部话费补贴制度</w:t>
      </w:r>
      <w:r>
        <w:rPr>
          <w:rFonts w:hint="eastAsia" w:ascii="SimHei" w:hAnsi="SimHei" w:eastAsia="黑体" w:cs="楷体"/>
          <w:b/>
          <w:color w:val="auto"/>
          <w:sz w:val="24"/>
          <w:szCs w:val="24"/>
        </w:rPr>
      </w: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snapToGrid/>
        <w:spacing w:before="0" w:after="0" w:line="360" w:lineRule="auto"/>
        <w:ind w:left="0" w:leftChars="0" w:right="-40" w:rightChars="-20" w:firstLine="400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>第三条</w:t>
      </w:r>
      <w:r>
        <w:rPr>
          <w:rFonts w:hint="eastAsia" w:ascii="SimHei" w:hAnsi="SimHei" w:eastAsia="黑体" w:cs="楷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SimHei" w:hAnsi="SimHei" w:eastAsia="黑体" w:cs="楷体"/>
          <w:color w:val="auto"/>
          <w:sz w:val="24"/>
          <w:szCs w:val="24"/>
        </w:rPr>
        <w:t>新员工工资定级体系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-40" w:rightChars="-20" w:firstLine="398" w:firstLineChars="166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>3.</w:t>
      </w:r>
      <w:r>
        <w:rPr>
          <w:rFonts w:hint="eastAsia" w:ascii="SimHei" w:hAnsi="SimHei" w:eastAsia="黑体" w:cs="楷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SimHei" w:hAnsi="SimHei" w:eastAsia="黑体" w:cs="楷体"/>
          <w:color w:val="auto"/>
          <w:sz w:val="24"/>
          <w:szCs w:val="24"/>
        </w:rPr>
        <w:t>1应发工资=基本工资+岗位工资+绩效工资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-40" w:rightChars="-20" w:firstLine="398" w:firstLineChars="166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>公司按照职位每个职位设1-9级，工资从少到多，从初级到高级递增。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-40" w:rightChars="-20" w:firstLine="398" w:firstLineChars="166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>参考职位说明书：项目工程师，研发工程师，产品工程师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-40" w:rightChars="-20" w:firstLine="398" w:firstLineChars="166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>3．</w:t>
      </w:r>
      <w:r>
        <w:rPr>
          <w:rFonts w:hint="eastAsia" w:ascii="SimHei" w:hAnsi="SimHei" w:eastAsia="黑体" w:cs="楷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SimHei" w:hAnsi="SimHei" w:eastAsia="黑体" w:cs="楷体"/>
          <w:color w:val="auto"/>
          <w:sz w:val="24"/>
          <w:szCs w:val="24"/>
        </w:rPr>
        <w:t>基本工资：公司每位员工基本工资参照每年社保缴纳基数；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-40" w:rightChars="-20" w:firstLine="398" w:firstLineChars="166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>3．</w:t>
      </w:r>
      <w:r>
        <w:rPr>
          <w:rFonts w:hint="eastAsia" w:ascii="SimHei" w:hAnsi="SimHei" w:eastAsia="黑体" w:cs="楷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SimHei" w:hAnsi="SimHei" w:eastAsia="黑体" w:cs="楷体"/>
          <w:color w:val="auto"/>
          <w:sz w:val="24"/>
          <w:szCs w:val="24"/>
        </w:rPr>
        <w:t>岗位工资=应发工资-绩效工资-基本工资</w:t>
      </w:r>
    </w:p>
    <w:p>
      <w:pPr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-40" w:rightChars="-20" w:firstLine="398" w:firstLineChars="166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SimHei" w:hAnsi="SimHei" w:eastAsia="黑体" w:cs="楷体"/>
          <w:color w:val="auto"/>
          <w:sz w:val="24"/>
          <w:szCs w:val="24"/>
        </w:rPr>
        <w:t>绩效工资：技术部门应发工资20%，行政人事部门应发工资10%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-40" w:rightChars="-20" w:firstLine="398" w:firstLineChars="166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>3．</w:t>
      </w:r>
      <w:r>
        <w:rPr>
          <w:rFonts w:hint="eastAsia" w:ascii="SimHei" w:hAnsi="SimHei" w:eastAsia="黑体" w:cs="楷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SimHei" w:hAnsi="SimHei" w:eastAsia="黑体" w:cs="楷体"/>
          <w:color w:val="auto"/>
          <w:sz w:val="24"/>
          <w:szCs w:val="24"/>
        </w:rPr>
        <w:t>应发工资决定因素：学历，工作年限，岗位，技能，绩效，经验</w:t>
      </w:r>
    </w:p>
    <w:p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400" w:leftChars="200" w:right="-40" w:rightChars="-20" w:firstLine="0" w:firstLineChars="0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  <w:lang w:val="en-US" w:eastAsia="zh-CN"/>
        </w:rPr>
        <w:t>3. 6</w:t>
      </w:r>
      <w:r>
        <w:rPr>
          <w:rFonts w:hint="eastAsia" w:ascii="SimHei" w:hAnsi="SimHei" w:eastAsia="黑体" w:cs="楷体"/>
          <w:color w:val="auto"/>
          <w:sz w:val="24"/>
          <w:szCs w:val="24"/>
        </w:rPr>
        <w:t>公司工资体系运用宽带式工资制，新员工应发工资定级，试用期暂不定级，转正后定岗定级，具体见以下图表：（以转正工资为准）</w:t>
      </w:r>
    </w:p>
    <w:tbl>
      <w:tblPr>
        <w:tblStyle w:val="12"/>
        <w:tblW w:w="7580" w:type="dxa"/>
        <w:jc w:val="center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405"/>
        <w:gridCol w:w="2086"/>
        <w:gridCol w:w="980"/>
        <w:gridCol w:w="1405"/>
        <w:gridCol w:w="72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58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b/>
                <w:bCs/>
                <w:color w:val="auto"/>
                <w:sz w:val="24"/>
                <w:szCs w:val="24"/>
              </w:rPr>
              <w:t>领先定岗定级表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DE9D9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级别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D5B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岗位定级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C09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级别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AF1D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级别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7E4B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管理定级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2D69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级别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DE9D9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初级1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D5B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G01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C09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0--500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AF1D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初级1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7E4B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M01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2D69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D5B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G02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C09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500--1000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7E4B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M02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2D69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D5B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G03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C09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1000--1500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7E4B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M03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2D69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300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DE9D9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初级2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D5B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G04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C09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1500--2000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AF1D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初级2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7E4B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M04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2D69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D5B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G05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C09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2000--2500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7E4B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M05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2D69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D5B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G06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C09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2500--3000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7E4B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M06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2D69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600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DE9D9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中级1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D5B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G07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C09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3000--3500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AF1D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中级1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7E4B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M07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2D69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700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D5B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G08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C09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3500--4000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7E4B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M08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2D69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D5B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G09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C09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4000--4500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7E4B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M09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2D69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900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DE9D9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中级2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D5B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G10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C09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4500--5000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AF1D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中级2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7E4B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M10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2D69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D5B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G11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C09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5000--5500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7E4B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M11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2D69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1100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D5B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G12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C09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5500--6000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7E4B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M12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2D69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1200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DE9D9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中级3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D5B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G13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C09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6000--6500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AF1D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中级3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7E4B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M13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2D69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1300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D5B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G14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C09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6500--7000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7E4B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M14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2D69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1400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D5B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G15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C09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7000--7500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7E4B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M15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2D69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DE9D9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高级1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D5B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G16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C09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7500--8000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AF1D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高级1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7E4B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M16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2D69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1600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D5B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G17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C09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8000--8500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7E4B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M17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2D69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1700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D5B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G18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C09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8500--9000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7E4B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M18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2D69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1800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DE9D9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高级2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D5B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G19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C09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9000--9500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AF1D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高级2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7E4B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M19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2D69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1900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D5B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G20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C09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9500--10000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7E4B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M20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2D69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D5B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G21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C09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10500--11000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7E4B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M21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2D69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2100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DE9D9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高级3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D5B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G22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C09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11000--11500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AF1DD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高级3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7E4B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M22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2D69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2200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D5B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G23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C09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11500--12000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7E4B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M23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2D69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2300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D5B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G24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AC09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12000--12500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7E4BC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M24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2D69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SimHei" w:hAnsi="SimHei" w:eastAsia="黑体" w:cs="楷体"/>
                <w:color w:val="auto"/>
                <w:sz w:val="24"/>
                <w:szCs w:val="24"/>
              </w:rPr>
              <w:t>2400</w:t>
            </w: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-40" w:rightChars="-20" w:firstLine="398" w:firstLineChars="166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-40" w:rightChars="-20" w:firstLine="398" w:firstLineChars="166"/>
        <w:textAlignment w:val="auto"/>
        <w:rPr>
          <w:rFonts w:hint="eastAsia" w:ascii="楷体" w:hAnsi="楷体" w:eastAsia="楷体" w:cs="楷体"/>
          <w:color w:val="FF0000"/>
          <w:sz w:val="24"/>
          <w:szCs w:val="24"/>
          <w:lang w:eastAsia="zh-CN"/>
        </w:rPr>
      </w:pPr>
      <w:r>
        <w:rPr>
          <w:rFonts w:hint="eastAsia" w:ascii="SimHei" w:hAnsi="SimHei" w:eastAsia="黑体" w:cs="楷体"/>
          <w:color w:val="FF0000"/>
          <w:sz w:val="24"/>
          <w:szCs w:val="24"/>
        </w:rPr>
        <w:t>说明：1、年限工资为进公司前工作年限，按照具体个体不同而定，在本单位调薪时涉及的工龄工资参考本幅度</w:t>
      </w:r>
      <w:r>
        <w:rPr>
          <w:rFonts w:hint="eastAsia" w:ascii="SimHei" w:hAnsi="SimHei" w:eastAsia="黑体" w:cs="楷体"/>
          <w:color w:val="FF0000"/>
          <w:sz w:val="24"/>
          <w:szCs w:val="24"/>
          <w:lang w:eastAsia="zh-CN"/>
        </w:rPr>
        <w:t>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-40" w:rightChars="-20" w:firstLine="398" w:firstLineChars="166"/>
        <w:textAlignment w:val="auto"/>
        <w:rPr>
          <w:rFonts w:hint="eastAsia" w:ascii="楷体" w:hAnsi="楷体" w:eastAsia="楷体" w:cs="楷体"/>
          <w:color w:val="FF0000"/>
          <w:sz w:val="24"/>
          <w:szCs w:val="24"/>
          <w:lang w:eastAsia="zh-CN"/>
        </w:rPr>
      </w:pPr>
      <w:r>
        <w:rPr>
          <w:rFonts w:hint="eastAsia" w:ascii="SimHei" w:hAnsi="SimHei" w:eastAsia="黑体" w:cs="楷体"/>
          <w:color w:val="FF0000"/>
          <w:sz w:val="24"/>
          <w:szCs w:val="24"/>
        </w:rPr>
        <w:t>2、新员工进入公司的定薪工资构成为：学历+工作年限+岗位绩效</w:t>
      </w:r>
      <w:r>
        <w:rPr>
          <w:rFonts w:hint="eastAsia" w:ascii="SimHei" w:hAnsi="SimHei" w:eastAsia="黑体" w:cs="楷体"/>
          <w:color w:val="FF0000"/>
          <w:sz w:val="24"/>
          <w:szCs w:val="24"/>
          <w:lang w:eastAsia="zh-CN"/>
        </w:rPr>
        <w:t>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-40" w:rightChars="-20" w:firstLine="398" w:firstLineChars="166"/>
        <w:textAlignment w:val="auto"/>
        <w:rPr>
          <w:rFonts w:hint="eastAsia" w:ascii="楷体" w:hAnsi="楷体" w:eastAsia="楷体" w:cs="楷体"/>
          <w:color w:val="FF0000"/>
          <w:sz w:val="24"/>
          <w:szCs w:val="24"/>
        </w:rPr>
      </w:pPr>
      <w:r>
        <w:rPr>
          <w:rFonts w:hint="eastAsia" w:ascii="SimHei" w:hAnsi="SimHei" w:eastAsia="黑体" w:cs="楷体"/>
          <w:color w:val="FF0000"/>
          <w:sz w:val="24"/>
          <w:szCs w:val="24"/>
        </w:rPr>
        <w:t>3、每年年初人力资源部跟据社会薪资调查，确定岗位绩效工资并作及时调整。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-40" w:rightChars="-20" w:firstLine="398" w:firstLineChars="166"/>
        <w:textAlignment w:val="auto"/>
        <w:rPr>
          <w:rFonts w:hint="eastAsia" w:ascii="楷体" w:hAnsi="楷体" w:eastAsia="楷体" w:cs="楷体"/>
          <w:color w:val="FF0000"/>
          <w:sz w:val="24"/>
          <w:szCs w:val="24"/>
        </w:rPr>
      </w:pPr>
      <w:r>
        <w:rPr>
          <w:rFonts w:hint="eastAsia" w:ascii="SimHei" w:hAnsi="SimHei" w:eastAsia="黑体" w:cs="楷体"/>
          <w:color w:val="FF0000"/>
          <w:sz w:val="24"/>
          <w:szCs w:val="24"/>
        </w:rPr>
        <w:t>4、研发总监，销售总监，研发组长，研发经理级别包含管理职务职能，根据该表确定管理级别。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-40" w:rightChars="-20" w:firstLine="398" w:firstLineChars="166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 xml:space="preserve">3. </w:t>
      </w:r>
      <w:r>
        <w:rPr>
          <w:rFonts w:hint="eastAsia" w:ascii="SimHei" w:hAnsi="SimHei" w:eastAsia="黑体" w:cs="楷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SimHei" w:hAnsi="SimHei" w:eastAsia="黑体" w:cs="楷体"/>
          <w:color w:val="auto"/>
          <w:sz w:val="24"/>
          <w:szCs w:val="24"/>
        </w:rPr>
        <w:t>经公司考核进入公司的实习生，在公司内享受实习津贴，包含餐贴在内共1000元/月，公司统一安排实习导师，负责时期期考核和学习，实习生在实习期间不享受公司其他福利待遇，但是允许参加公司组织的集体活动。</w:t>
      </w:r>
    </w:p>
    <w:p>
      <w:pPr>
        <w:pStyle w:val="5"/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>3．</w:t>
      </w:r>
      <w:r>
        <w:rPr>
          <w:rFonts w:hint="eastAsia" w:ascii="SimHei" w:hAnsi="SimHei" w:eastAsia="黑体" w:cs="楷体"/>
          <w:color w:val="auto"/>
          <w:sz w:val="24"/>
          <w:szCs w:val="24"/>
          <w:lang w:val="en-US" w:eastAsia="zh-CN"/>
        </w:rPr>
        <w:t>8</w:t>
      </w:r>
      <w:r>
        <w:rPr>
          <w:rFonts w:hint="eastAsia" w:ascii="SimHei" w:hAnsi="SimHei" w:eastAsia="黑体" w:cs="楷体"/>
          <w:color w:val="auto"/>
          <w:sz w:val="24"/>
          <w:szCs w:val="24"/>
        </w:rPr>
        <w:t>涉及表格：</w:t>
      </w:r>
    </w:p>
    <w:p>
      <w:pPr>
        <w:pStyle w:val="5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>员工工资申批表</w:t>
      </w: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snapToGrid/>
        <w:spacing w:before="0" w:after="0" w:line="360" w:lineRule="auto"/>
        <w:ind w:left="0" w:leftChars="0" w:right="-40" w:rightChars="-20" w:firstLine="400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>第四条</w:t>
      </w:r>
      <w:r>
        <w:rPr>
          <w:rFonts w:hint="eastAsia" w:ascii="SimHei" w:hAnsi="SimHei" w:eastAsia="黑体" w:cs="楷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SimHei" w:hAnsi="SimHei" w:eastAsia="黑体" w:cs="楷体"/>
          <w:color w:val="auto"/>
          <w:sz w:val="24"/>
          <w:szCs w:val="24"/>
        </w:rPr>
        <w:t>工资调薪制度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>4．1员工工资晋级包括：工龄晋级，功龄晋级，考核晋级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>4．2员工工龄晋级方式：按照服务年限，每半年加薪幅度为50。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>4. 3员工功龄晋级方式：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>行政人事财务人员：加薪年限内能为公司考虑节约办公成本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 xml:space="preserve">          加薪年限内无明显过错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 xml:space="preserve">          加薪年限内公司其他人员获好评率在80%以上的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>4.4经公司考核和调查不能胜任该岗位工作，项目经理（组长），部门经理和总监级别受到下属投诉，严重影响公司稳定，工作态度恶劣，周日报长期不交的，公司将做降职处理，具体按照公司统一通告执行。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>项目专员的奖金提取方式：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>研发部：加薪年限内为公司做至少一个项目或至少2个模块的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 xml:space="preserve">        Bug率少，在20%内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 xml:space="preserve">        能为公司提供开发创新的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>测试部：加薪年限内为公司至少测试一个项目或2个模块以上的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 xml:space="preserve">        发现bug多，能有效监督研发部改进的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 xml:space="preserve">        能为公司测试及研发提供积极改进意见的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>项目部：加薪年限内至少能成功为公司上线一个项目的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 xml:space="preserve">        获得客户好评，能积极为客户考虑的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 xml:space="preserve">        对项目负责态度较好，能及时跟进，及时反馈客户信息并建立有效渠道落实反馈客户的。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>项目部项目奖金分配方式为：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>产品部：在加薪年限内能积极协调客户和项目部关系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 xml:space="preserve">        在加薪年限内能积极协调研发和项目部关系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 xml:space="preserve">        积极推进产品创新和售后技术支持的。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>销售部：在加薪年限内能够至少为企业销售一个项目或客户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 xml:space="preserve">         加薪年限内开拓新客户量在2个以上的（基本确定意向）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 xml:space="preserve">        加薪年限内完成合同额在：       完成回款额在：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 xml:space="preserve">        销售部奖金分配方式为：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>4．</w:t>
      </w:r>
      <w:r>
        <w:rPr>
          <w:rFonts w:hint="eastAsia" w:ascii="SimHei" w:hAnsi="SimHei" w:eastAsia="黑体" w:cs="楷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SimHei" w:hAnsi="SimHei" w:eastAsia="黑体" w:cs="楷体"/>
          <w:color w:val="auto"/>
          <w:sz w:val="24"/>
          <w:szCs w:val="24"/>
        </w:rPr>
        <w:t>考核晋级：连续两次考评在第一档的，工资直接晋级。</w:t>
      </w:r>
    </w:p>
    <w:p>
      <w:pPr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SimHei" w:hAnsi="SimHei" w:eastAsia="黑体" w:cs="楷体"/>
          <w:color w:val="auto"/>
          <w:sz w:val="24"/>
          <w:szCs w:val="24"/>
        </w:rPr>
        <w:t>工资晋级周期：每年3月与9月为申请加薪月，工资的申请为直接上级或本人，提出方式可以以邮件或个人谈话方式。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>4月和10月开始执行，次月5月10号与11月10号开始执行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>每人每一日历年度至少有一次加薪机会。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>4．</w:t>
      </w:r>
      <w:r>
        <w:rPr>
          <w:rFonts w:hint="eastAsia" w:ascii="SimHei" w:hAnsi="SimHei" w:eastAsia="黑体" w:cs="楷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SimHei" w:hAnsi="SimHei" w:eastAsia="黑体" w:cs="楷体"/>
          <w:color w:val="auto"/>
          <w:sz w:val="24"/>
          <w:szCs w:val="24"/>
        </w:rPr>
        <w:t>实习生在公司实习期间接受实习期间考核，在实习生实习满3个月以上（扣除请假天数满90天），并通过实习期间实习导师考核，公司将与其签订就业协议，办理转档相关事务，同时签订为期3年的劳动合同，合同起始时间为毕业即日，实习生在未满一年离职的，将补偿公司招聘费1000元整。</w:t>
      </w:r>
    </w:p>
    <w:p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napToGrid/>
        <w:spacing w:line="360" w:lineRule="auto"/>
        <w:ind w:leftChars="166" w:right="-40" w:rightChars="-20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  <w:lang w:val="en-US" w:eastAsia="zh-CN"/>
        </w:rPr>
        <w:t>4. 8</w:t>
      </w:r>
      <w:r>
        <w:rPr>
          <w:rFonts w:hint="eastAsia" w:ascii="SimHei" w:hAnsi="SimHei" w:eastAsia="黑体" w:cs="楷体"/>
          <w:color w:val="auto"/>
          <w:sz w:val="24"/>
          <w:szCs w:val="24"/>
        </w:rPr>
        <w:t>实习生通过试用期考核后将由其导师负责进行转正式员工的考核，考核可以以实际编程也可以以试卷的形式，该考核将结合试用期表现决定转正期间工资定级，（如有试用期，试用期工资参考转正期工资的80%）。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>4．</w:t>
      </w:r>
      <w:r>
        <w:rPr>
          <w:rFonts w:hint="eastAsia" w:ascii="SimHei" w:hAnsi="SimHei" w:eastAsia="黑体" w:cs="楷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SimHei" w:hAnsi="SimHei" w:eastAsia="黑体" w:cs="楷体"/>
          <w:color w:val="auto"/>
          <w:sz w:val="24"/>
          <w:szCs w:val="24"/>
        </w:rPr>
        <w:t>加薪流程：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  <w:lang w:val="en-US" w:eastAsia="zh-CN"/>
        </w:rPr>
        <w:t>5.0</w:t>
      </w:r>
      <w:r>
        <w:rPr>
          <w:rFonts w:hint="eastAsia" w:ascii="SimHei" w:hAnsi="SimHei" w:eastAsia="黑体" w:cs="楷体"/>
          <w:color w:val="auto"/>
          <w:sz w:val="24"/>
          <w:szCs w:val="24"/>
        </w:rPr>
        <w:t>转正涉及表格：</w:t>
      </w:r>
    </w:p>
    <w:p>
      <w:pPr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>员工加薪申请表</w:t>
      </w:r>
    </w:p>
    <w:p>
      <w:pPr>
        <w:pageBreakBefore w:val="0"/>
        <w:numPr>
          <w:ilvl w:val="0"/>
          <w:numId w:val="4"/>
        </w:numPr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>员工薪酬申批表</w:t>
      </w: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snapToGrid/>
        <w:spacing w:before="0" w:after="0" w:line="360" w:lineRule="auto"/>
        <w:ind w:left="0" w:leftChars="0" w:right="-40" w:rightChars="-20" w:firstLine="400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>第五条 薪酬保密制度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>5.1公司员工自进入公司到离开公司一年内，将有对自己薪酬保密的义务和权利，除公司人事主管，工资制表人，直接上级和副总以及总经理有知情权以外，公司其他员工不得相互打听，并以此为加薪理由。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>5.2发现以上相关人员有对其他员工薪酬泄密行为的，公司将扣除以上人员当月的全额绩效工资。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>5.3经公司调查发现，其他员工有工资相互泄密行为的，公司将同时扣除两泄密员工的当月全额绩效工资。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snapToGrid/>
        <w:spacing w:before="0" w:after="0" w:line="360" w:lineRule="auto"/>
        <w:ind w:left="0" w:leftChars="0" w:right="-40" w:rightChars="-20" w:firstLine="400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>第六条</w:t>
      </w:r>
      <w:r>
        <w:rPr>
          <w:rFonts w:hint="eastAsia" w:ascii="SimHei" w:hAnsi="SimHei" w:eastAsia="黑体" w:cs="楷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SimHei" w:hAnsi="SimHei" w:eastAsia="黑体" w:cs="楷体"/>
          <w:color w:val="auto"/>
          <w:sz w:val="24"/>
          <w:szCs w:val="24"/>
        </w:rPr>
        <w:t>关于解释权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>6.1以上条款解释权归公司的公司行政人事部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>6.2公司管理层有必要对以上各条根据公司实际情况做及时修正与调整。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>6</w:t>
      </w:r>
      <w:r>
        <w:rPr>
          <w:rFonts w:hint="eastAsia" w:ascii="SimHei" w:hAnsi="SimHei" w:eastAsia="黑体" w:cs="楷体"/>
          <w:color w:val="auto"/>
          <w:sz w:val="24"/>
          <w:szCs w:val="24"/>
          <w:lang w:val="en-US" w:eastAsia="zh-CN"/>
        </w:rPr>
        <w:t>.</w:t>
      </w:r>
      <w:r>
        <w:rPr>
          <w:rFonts w:hint="eastAsia" w:ascii="SimHei" w:hAnsi="SimHei" w:eastAsia="黑体" w:cs="楷体"/>
          <w:color w:val="auto"/>
          <w:sz w:val="24"/>
          <w:szCs w:val="24"/>
        </w:rPr>
        <w:t>3本条例执行时间20</w:t>
      </w:r>
      <w:r>
        <w:rPr>
          <w:rFonts w:hint="eastAsia" w:ascii="SimHei" w:hAnsi="SimHei" w:eastAsia="黑体" w:cs="楷体"/>
          <w:color w:val="auto"/>
          <w:sz w:val="24"/>
          <w:szCs w:val="24"/>
          <w:lang w:val="en-US" w:eastAsia="zh-CN"/>
        </w:rPr>
        <w:t>XX</w:t>
      </w:r>
      <w:r>
        <w:rPr>
          <w:rFonts w:hint="eastAsia" w:ascii="SimHei" w:hAnsi="SimHei" w:eastAsia="黑体" w:cs="楷体"/>
          <w:color w:val="auto"/>
          <w:sz w:val="24"/>
          <w:szCs w:val="24"/>
        </w:rPr>
        <w:t>年1月1号始。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jc w:val="right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 xml:space="preserve">        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jc w:val="right"/>
        <w:rPr>
          <w:rFonts w:hint="eastAsia" w:ascii="楷体" w:hAnsi="楷体" w:eastAsia="楷体" w:cs="楷体"/>
          <w:color w:val="auto"/>
          <w:sz w:val="24"/>
          <w:szCs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jc w:val="right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>某</w:t>
      </w:r>
      <w:r>
        <w:rPr>
          <w:rFonts w:hint="eastAsia" w:ascii="SimHei" w:hAnsi="SimHei" w:eastAsia="黑体" w:cs="楷体"/>
          <w:color w:val="auto"/>
          <w:sz w:val="24"/>
          <w:szCs w:val="24"/>
          <w:lang w:val="en-US" w:eastAsia="zh-CN"/>
        </w:rPr>
        <w:t>IT有</w:t>
      </w:r>
      <w:r>
        <w:rPr>
          <w:rFonts w:hint="eastAsia" w:ascii="SimHei" w:hAnsi="SimHei" w:eastAsia="黑体" w:cs="楷体"/>
          <w:color w:val="auto"/>
          <w:sz w:val="24"/>
          <w:szCs w:val="24"/>
        </w:rPr>
        <w:t>限公司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jc w:val="right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 xml:space="preserve"> 行政人事部</w:t>
      </w: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ind w:left="0" w:leftChars="0" w:right="-40" w:rightChars="-20" w:firstLine="398" w:firstLineChars="166"/>
        <w:jc w:val="right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SimHei" w:hAnsi="SimHei" w:eastAsia="黑体" w:cs="楷体"/>
          <w:color w:val="auto"/>
          <w:sz w:val="24"/>
          <w:szCs w:val="24"/>
        </w:rPr>
        <w:t xml:space="preserve">   20</w:t>
      </w:r>
      <w:r>
        <w:rPr>
          <w:rFonts w:hint="eastAsia" w:ascii="SimHei" w:hAnsi="SimHei" w:eastAsia="黑体" w:cs="楷体"/>
          <w:color w:val="auto"/>
          <w:sz w:val="24"/>
          <w:szCs w:val="24"/>
          <w:lang w:val="en-US" w:eastAsia="zh-CN"/>
        </w:rPr>
        <w:t>XX</w:t>
      </w:r>
      <w:r>
        <w:rPr>
          <w:rFonts w:hint="eastAsia" w:ascii="SimHei" w:hAnsi="SimHei" w:eastAsia="黑体" w:cs="楷体"/>
          <w:color w:val="auto"/>
          <w:sz w:val="24"/>
          <w:szCs w:val="24"/>
        </w:rPr>
        <w:t>年1月1日</w:t>
      </w:r>
    </w:p>
    <w:sectPr>
      <w:footerReference r:id="rId3" w:type="default"/>
      <w:pgSz w:w="11906" w:h="16838"/>
      <w:pgMar w:top="850" w:right="1474" w:bottom="850" w:left="1474" w:header="567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楷体" w:hAnsi="楷体" w:eastAsia="楷体" w:cs="楷体"/>
                              <w:lang w:eastAsia="zh-CN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楷体" w:hAnsi="楷体" w:eastAsia="楷体" w:cs="楷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楷体" w:hAnsi="楷体" w:eastAsia="楷体" w:cs="楷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楷体" w:hAnsi="楷体" w:eastAsia="楷体" w:cs="楷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 w:ascii="楷体" w:hAnsi="楷体" w:eastAsia="楷体" w:cs="楷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AmzV+c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楷体" w:hAnsi="楷体" w:eastAsia="楷体" w:cs="楷体"/>
                        <w:lang w:eastAsia="zh-CN"/>
                      </w:rPr>
                    </w:pPr>
                    <w:r>
                      <w:rPr>
                        <w:rFonts w:hint="eastAsia" w:ascii="楷体" w:hAnsi="楷体" w:eastAsia="楷体" w:cs="楷体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ascii="楷体" w:hAnsi="楷体" w:eastAsia="楷体" w:cs="楷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楷体" w:hAnsi="楷体" w:eastAsia="楷体" w:cs="楷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楷体" w:hAnsi="楷体" w:eastAsia="楷体" w:cs="楷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楷体" w:hAnsi="楷体" w:eastAsia="楷体" w:cs="楷体"/>
                        <w:lang w:eastAsia="zh-CN"/>
                      </w:rPr>
                      <w:t>1</w:t>
                    </w:r>
                    <w:r>
                      <w:rPr>
                        <w:rFonts w:hint="eastAsia" w:ascii="楷体" w:hAnsi="楷体" w:eastAsia="楷体" w:cs="楷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楷体" w:hAnsi="楷体" w:eastAsia="楷体" w:cs="楷体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ascii="楷体" w:hAnsi="楷体" w:eastAsia="楷体" w:cs="楷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楷体" w:hAnsi="楷体" w:eastAsia="楷体" w:cs="楷体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 w:ascii="楷体" w:hAnsi="楷体" w:eastAsia="楷体" w:cs="楷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楷体" w:hAnsi="楷体" w:eastAsia="楷体" w:cs="楷体"/>
                        <w:lang w:eastAsia="zh-CN"/>
                      </w:rPr>
                      <w:t>5</w:t>
                    </w:r>
                    <w:r>
                      <w:rPr>
                        <w:rFonts w:hint="eastAsia" w:ascii="楷体" w:hAnsi="楷体" w:eastAsia="楷体" w:cs="楷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楷体" w:hAnsi="楷体" w:eastAsia="楷体" w:cs="楷体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64760"/>
    <w:multiLevelType w:val="multilevel"/>
    <w:tmpl w:val="1376476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101C554"/>
    <w:multiLevelType w:val="singleLevel"/>
    <w:tmpl w:val="2101C554"/>
    <w:lvl w:ilvl="0" w:tentative="0">
      <w:start w:val="3"/>
      <w:numFmt w:val="decimal"/>
      <w:suff w:val="space"/>
      <w:lvlText w:val="%1."/>
      <w:lvlJc w:val="left"/>
    </w:lvl>
  </w:abstractNum>
  <w:abstractNum w:abstractNumId="2">
    <w:nsid w:val="60B67806"/>
    <w:multiLevelType w:val="multilevel"/>
    <w:tmpl w:val="60B67806"/>
    <w:lvl w:ilvl="0" w:tentative="0">
      <w:start w:val="1"/>
      <w:numFmt w:val="japaneseCounting"/>
      <w:lvlText w:val="第%1条"/>
      <w:lvlJc w:val="left"/>
      <w:pPr>
        <w:ind w:left="885" w:hanging="88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3D4EBD"/>
    <w:multiLevelType w:val="multilevel"/>
    <w:tmpl w:val="643D4EB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7EB"/>
    <w:rsid w:val="000017FC"/>
    <w:rsid w:val="00012087"/>
    <w:rsid w:val="00023DB9"/>
    <w:rsid w:val="00032627"/>
    <w:rsid w:val="0005371E"/>
    <w:rsid w:val="00054C81"/>
    <w:rsid w:val="00062071"/>
    <w:rsid w:val="0006429B"/>
    <w:rsid w:val="00082CF0"/>
    <w:rsid w:val="00083EDC"/>
    <w:rsid w:val="000A7AF2"/>
    <w:rsid w:val="000B1763"/>
    <w:rsid w:val="000C2316"/>
    <w:rsid w:val="000D1E26"/>
    <w:rsid w:val="000E2B5C"/>
    <w:rsid w:val="000E2EDA"/>
    <w:rsid w:val="000F753F"/>
    <w:rsid w:val="00106F14"/>
    <w:rsid w:val="001412D0"/>
    <w:rsid w:val="001502A0"/>
    <w:rsid w:val="001D2E42"/>
    <w:rsid w:val="001E65CF"/>
    <w:rsid w:val="00212986"/>
    <w:rsid w:val="00243D62"/>
    <w:rsid w:val="00253126"/>
    <w:rsid w:val="00255DEA"/>
    <w:rsid w:val="002F4437"/>
    <w:rsid w:val="003273A7"/>
    <w:rsid w:val="00327B9C"/>
    <w:rsid w:val="0037257C"/>
    <w:rsid w:val="0038507E"/>
    <w:rsid w:val="0039624D"/>
    <w:rsid w:val="003A1154"/>
    <w:rsid w:val="003A4FEC"/>
    <w:rsid w:val="003E190D"/>
    <w:rsid w:val="003E4B9B"/>
    <w:rsid w:val="003E6D1D"/>
    <w:rsid w:val="0041254A"/>
    <w:rsid w:val="004258E3"/>
    <w:rsid w:val="00444F00"/>
    <w:rsid w:val="00492628"/>
    <w:rsid w:val="004B1295"/>
    <w:rsid w:val="004E5EC9"/>
    <w:rsid w:val="00510032"/>
    <w:rsid w:val="00536704"/>
    <w:rsid w:val="00543640"/>
    <w:rsid w:val="00552176"/>
    <w:rsid w:val="00565F77"/>
    <w:rsid w:val="005A0FF6"/>
    <w:rsid w:val="005C1C70"/>
    <w:rsid w:val="005E64D8"/>
    <w:rsid w:val="005F2C5F"/>
    <w:rsid w:val="00600412"/>
    <w:rsid w:val="00632F8F"/>
    <w:rsid w:val="006569E0"/>
    <w:rsid w:val="00660090"/>
    <w:rsid w:val="00684A20"/>
    <w:rsid w:val="006C7D86"/>
    <w:rsid w:val="006E493F"/>
    <w:rsid w:val="00726B89"/>
    <w:rsid w:val="00743C94"/>
    <w:rsid w:val="0075087E"/>
    <w:rsid w:val="00775D9E"/>
    <w:rsid w:val="00786385"/>
    <w:rsid w:val="00794F20"/>
    <w:rsid w:val="007A493E"/>
    <w:rsid w:val="007C0E57"/>
    <w:rsid w:val="007F1665"/>
    <w:rsid w:val="00811F32"/>
    <w:rsid w:val="00846094"/>
    <w:rsid w:val="00855DF3"/>
    <w:rsid w:val="00875DBE"/>
    <w:rsid w:val="0088392F"/>
    <w:rsid w:val="008B53F9"/>
    <w:rsid w:val="008B6497"/>
    <w:rsid w:val="008C4F14"/>
    <w:rsid w:val="008D1305"/>
    <w:rsid w:val="009556CD"/>
    <w:rsid w:val="009946B7"/>
    <w:rsid w:val="009A5E73"/>
    <w:rsid w:val="009A734A"/>
    <w:rsid w:val="009B1628"/>
    <w:rsid w:val="009B3659"/>
    <w:rsid w:val="009C4695"/>
    <w:rsid w:val="00A42585"/>
    <w:rsid w:val="00A76DFC"/>
    <w:rsid w:val="00B27E13"/>
    <w:rsid w:val="00B316A1"/>
    <w:rsid w:val="00B326BA"/>
    <w:rsid w:val="00B340F6"/>
    <w:rsid w:val="00B431A5"/>
    <w:rsid w:val="00B43BDE"/>
    <w:rsid w:val="00B519CD"/>
    <w:rsid w:val="00B53AE2"/>
    <w:rsid w:val="00B66D4E"/>
    <w:rsid w:val="00B7110E"/>
    <w:rsid w:val="00B94E0B"/>
    <w:rsid w:val="00BA56F6"/>
    <w:rsid w:val="00BB075F"/>
    <w:rsid w:val="00BB66A6"/>
    <w:rsid w:val="00BB68C3"/>
    <w:rsid w:val="00BC22E6"/>
    <w:rsid w:val="00BF3B49"/>
    <w:rsid w:val="00BF74E9"/>
    <w:rsid w:val="00C0131F"/>
    <w:rsid w:val="00C03145"/>
    <w:rsid w:val="00C116DC"/>
    <w:rsid w:val="00C11E62"/>
    <w:rsid w:val="00C92C6D"/>
    <w:rsid w:val="00CA0084"/>
    <w:rsid w:val="00CB419A"/>
    <w:rsid w:val="00CB52E7"/>
    <w:rsid w:val="00CC0A06"/>
    <w:rsid w:val="00CC1EEB"/>
    <w:rsid w:val="00D544FE"/>
    <w:rsid w:val="00D56C23"/>
    <w:rsid w:val="00D625A8"/>
    <w:rsid w:val="00D90327"/>
    <w:rsid w:val="00DA0465"/>
    <w:rsid w:val="00DC3C9D"/>
    <w:rsid w:val="00DE2DCD"/>
    <w:rsid w:val="00E30599"/>
    <w:rsid w:val="00E330D3"/>
    <w:rsid w:val="00E37A11"/>
    <w:rsid w:val="00E434AB"/>
    <w:rsid w:val="00E643F0"/>
    <w:rsid w:val="00E837EB"/>
    <w:rsid w:val="00EB061A"/>
    <w:rsid w:val="00ED5DE4"/>
    <w:rsid w:val="00EE5543"/>
    <w:rsid w:val="00F34448"/>
    <w:rsid w:val="00F35F1D"/>
    <w:rsid w:val="00F429CD"/>
    <w:rsid w:val="00F5701F"/>
    <w:rsid w:val="00F775FC"/>
    <w:rsid w:val="00F846EE"/>
    <w:rsid w:val="00F8653E"/>
    <w:rsid w:val="00F9283A"/>
    <w:rsid w:val="00FA24FE"/>
    <w:rsid w:val="00FC19EB"/>
    <w:rsid w:val="00FC327C"/>
    <w:rsid w:val="00FD0F5B"/>
    <w:rsid w:val="00FE0E99"/>
    <w:rsid w:val="00FE0FE0"/>
    <w:rsid w:val="18BF688E"/>
    <w:rsid w:val="5A0C7782"/>
    <w:rsid w:val="5BA136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Arial" w:hAnsi="Arial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/>
      <w:spacing w:before="340" w:after="330" w:line="578" w:lineRule="auto"/>
      <w:textAlignment w:val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4">
    <w:name w:val="Default Paragraph Font"/>
    <w:semiHidden/>
    <w:uiPriority w:val="0"/>
  </w:style>
  <w:style w:type="table" w:default="1" w:styleId="12">
    <w:name w:val="Normal Table"/>
    <w:semiHidden/>
    <w:uiPriority w:val="0"/>
    <w:tblPr>
      <w:tblStyle w:val="12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0"/>
    <w:uiPriority w:val="0"/>
    <w:rPr>
      <w:rFonts w:ascii="宋体"/>
      <w:sz w:val="18"/>
      <w:szCs w:val="18"/>
    </w:rPr>
  </w:style>
  <w:style w:type="paragraph" w:styleId="4">
    <w:name w:val="toc 3"/>
    <w:basedOn w:val="1"/>
    <w:next w:val="1"/>
    <w:semiHidden/>
    <w:uiPriority w:val="0"/>
    <w:pPr>
      <w:ind w:left="840" w:leftChars="400"/>
    </w:pPr>
  </w:style>
  <w:style w:type="paragraph" w:styleId="5">
    <w:name w:val="Plain Text"/>
    <w:basedOn w:val="1"/>
    <w:uiPriority w:val="0"/>
    <w:pPr>
      <w:adjustRightInd/>
      <w:spacing w:line="240" w:lineRule="auto"/>
      <w:textAlignment w:val="auto"/>
    </w:pPr>
    <w:rPr>
      <w:rFonts w:ascii="宋体" w:hAnsi="Courier New"/>
      <w:kern w:val="2"/>
      <w:sz w:val="21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toc 1"/>
    <w:basedOn w:val="1"/>
    <w:next w:val="1"/>
    <w:semiHidden/>
    <w:uiPriority w:val="0"/>
  </w:style>
  <w:style w:type="paragraph" w:styleId="9">
    <w:name w:val="Subtitle"/>
    <w:basedOn w:val="1"/>
    <w:next w:val="1"/>
    <w:link w:val="19"/>
    <w:qFormat/>
    <w:uiPriority w:val="0"/>
    <w:pPr>
      <w:spacing w:before="240" w:after="60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0">
    <w:name w:val="toc 2"/>
    <w:basedOn w:val="1"/>
    <w:next w:val="1"/>
    <w:semiHidden/>
    <w:uiPriority w:val="0"/>
    <w:pPr>
      <w:ind w:left="420" w:leftChars="200"/>
    </w:pPr>
  </w:style>
  <w:style w:type="paragraph" w:styleId="11">
    <w:name w:val="Title"/>
    <w:basedOn w:val="1"/>
    <w:next w:val="1"/>
    <w:link w:val="18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3">
    <w:name w:val="Table Grid"/>
    <w:basedOn w:val="12"/>
    <w:uiPriority w:val="0"/>
    <w:tblPr>
      <w:tblStyle w:val="12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styleId="15">
    <w:name w:val="FollowedHyperlink"/>
    <w:uiPriority w:val="0"/>
    <w:rPr>
      <w:color w:val="800080"/>
      <w:u w:val="single"/>
    </w:rPr>
  </w:style>
  <w:style w:type="character" w:styleId="16">
    <w:name w:val="Hyperlink"/>
    <w:uiPriority w:val="0"/>
    <w:rPr>
      <w:color w:val="0000FF"/>
      <w:u w:val="single"/>
    </w:rPr>
  </w:style>
  <w:style w:type="paragraph" w:customStyle="1" w:styleId="17">
    <w:name w:val="样式1"/>
    <w:basedOn w:val="1"/>
    <w:uiPriority w:val="0"/>
    <w:pPr>
      <w:spacing w:line="360" w:lineRule="auto"/>
      <w:ind w:firstLine="425"/>
    </w:pPr>
    <w:rPr>
      <w:rFonts w:ascii="宋体" w:hAnsi="宋体"/>
      <w:bCs/>
      <w:sz w:val="24"/>
      <w:szCs w:val="24"/>
    </w:rPr>
  </w:style>
  <w:style w:type="character" w:customStyle="1" w:styleId="18">
    <w:name w:val="标题 Char"/>
    <w:link w:val="11"/>
    <w:uiPriority w:val="0"/>
    <w:rPr>
      <w:rFonts w:ascii="Cambria" w:hAnsi="Cambria" w:cs="Times New Roman"/>
      <w:b/>
      <w:bCs/>
      <w:sz w:val="32"/>
      <w:szCs w:val="32"/>
    </w:rPr>
  </w:style>
  <w:style w:type="character" w:customStyle="1" w:styleId="19">
    <w:name w:val="副标题 Char"/>
    <w:link w:val="9"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0">
    <w:name w:val="文档结构图 Char"/>
    <w:link w:val="3"/>
    <w:uiPriority w:val="0"/>
    <w:rPr>
      <w:rFonts w:ascii="宋体" w:hAnsi="Arial"/>
      <w:sz w:val="18"/>
      <w:szCs w:val="18"/>
    </w:r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www.ftpdown.com</Company>
  <Pages>5</Pages>
  <Words>490</Words>
  <Characters>2795</Characters>
  <Lines>23</Lines>
  <Paragraphs>6</Paragraphs>
  <TotalTime>9</TotalTime>
  <ScaleCrop>false</ScaleCrop>
  <LinksUpToDate>false</LinksUpToDate>
  <CharactersWithSpaces>3279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2014-06-20T03:13:00Z</dcterms:created>
  <dc:creator>FtpDown</dc:creator>
  <cp:lastModifiedBy>Administrator</cp:lastModifiedBy>
  <cp:lastPrinted>2009-08-05T07:27:00Z</cp:lastPrinted>
  <dcterms:modified xsi:type="dcterms:W3CDTF">2019-10-08T02:25:49Z</dcterms:modified>
  <dc:title>培训确认书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