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color w:val="000000"/>
          <w:sz w:val="24"/>
        </w:rPr>
      </w:pPr>
      <w:r>
        <w:rPr>
          <w:rFonts w:ascii="SimHei" w:hAnsi="SimHei" w:cs="宋体" w:eastAsia="黑体"/>
          <w:color w:val="000000"/>
          <w:sz w:val="36"/>
        </w:rPr>
        <w:t>工资标准及发放办法</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一、</w:t>
      </w:r>
      <w:r>
        <w:rPr>
          <w:rFonts w:ascii="SimHei" w:hAnsi="SimHei" w:cs="宋体" w:eastAsia="黑体"/>
          <w:color w:val="000000"/>
          <w:sz w:val="28"/>
          <w:szCs w:val="21"/>
        </w:rPr>
        <w:t>总则</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第一条</w:t>
      </w:r>
      <w:r>
        <w:rPr>
          <w:rFonts w:ascii="SimHei" w:hAnsi="SimHei" w:cs="楷体" w:eastAsia="黑体"/>
          <w:color w:val="000000"/>
          <w:sz w:val="24"/>
          <w:szCs w:val="21"/>
        </w:rPr>
        <w:t xml:space="preserve">  </w:t>
      </w:r>
      <w:r>
        <w:rPr>
          <w:rFonts w:ascii="SimHei" w:hAnsi="SimHei" w:cs="楷体" w:eastAsia="黑体"/>
          <w:color w:val="000000"/>
          <w:sz w:val="24"/>
          <w:szCs w:val="21"/>
        </w:rPr>
        <w:t>为了调动职员的工作积极性，创造最佳的社会效益和经济效益，特制定本办法。</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第二条</w:t>
      </w:r>
      <w:r>
        <w:rPr>
          <w:rFonts w:ascii="SimHei" w:hAnsi="SimHei" w:cs="楷体" w:eastAsia="黑体"/>
          <w:color w:val="000000"/>
          <w:sz w:val="24"/>
          <w:szCs w:val="21"/>
        </w:rPr>
        <w:t xml:space="preserve">  </w:t>
      </w:r>
      <w:r>
        <w:rPr>
          <w:rFonts w:ascii="SimHei" w:hAnsi="SimHei" w:cs="楷体" w:eastAsia="黑体"/>
          <w:color w:val="000000"/>
          <w:sz w:val="24"/>
          <w:szCs w:val="21"/>
        </w:rPr>
        <w:t>公司实行效益工资制。公司职员根据全方位规范管理目标的实现情况限额递增或递减标准效益工资。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第三条</w:t>
      </w:r>
      <w:r>
        <w:rPr>
          <w:rFonts w:ascii="SimHei" w:hAnsi="SimHei" w:cs="楷体" w:eastAsia="黑体"/>
          <w:color w:val="000000"/>
          <w:sz w:val="24"/>
          <w:szCs w:val="21"/>
        </w:rPr>
        <w:t xml:space="preserve">  </w:t>
      </w:r>
      <w:r>
        <w:rPr>
          <w:rFonts w:ascii="SimHei" w:hAnsi="SimHei" w:cs="楷体" w:eastAsia="黑体"/>
          <w:color w:val="000000"/>
          <w:sz w:val="24"/>
          <w:szCs w:val="21"/>
        </w:rPr>
        <w:t>公司职员工资随着公司发展和经济效益的提高逐步增加。</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第四条</w:t>
      </w:r>
      <w:r>
        <w:rPr>
          <w:rFonts w:ascii="SimHei" w:hAnsi="SimHei" w:cs="楷体" w:eastAsia="黑体"/>
          <w:color w:val="000000"/>
          <w:sz w:val="24"/>
          <w:szCs w:val="21"/>
        </w:rPr>
        <w:t xml:space="preserve">  </w:t>
      </w:r>
      <w:r>
        <w:rPr>
          <w:rFonts w:ascii="SimHei" w:hAnsi="SimHei" w:cs="楷体" w:eastAsia="黑体"/>
          <w:color w:val="000000"/>
          <w:sz w:val="24"/>
          <w:szCs w:val="21"/>
        </w:rPr>
        <w:t>公司正式录用专职职员、兼职职员、特邀职员和顾问在应聘期间工资发放适用本办法。</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二、</w:t>
      </w:r>
      <w:r>
        <w:rPr>
          <w:rFonts w:ascii="SimHei" w:hAnsi="SimHei" w:cs="宋体" w:eastAsia="黑体"/>
          <w:color w:val="000000"/>
          <w:sz w:val="28"/>
          <w:szCs w:val="21"/>
        </w:rPr>
        <w:t>工资总额构成</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 xml:space="preserve">第五条   </w:t>
      </w:r>
      <w:r>
        <w:rPr>
          <w:rFonts w:ascii="SimHei" w:hAnsi="SimHei" w:cs="楷体" w:eastAsia="黑体"/>
          <w:color w:val="000000"/>
          <w:sz w:val="24"/>
          <w:szCs w:val="21"/>
        </w:rPr>
        <w:t>工资总额是指公司在一定时期内直接支付给职员的劳动报酬总额。工资总额的计算应以直接支付给职员的全部劳动报酬为依据。</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第六条</w:t>
      </w:r>
      <w:r>
        <w:rPr>
          <w:rFonts w:ascii="SimHei" w:hAnsi="SimHei" w:cs="楷体" w:eastAsia="黑体"/>
          <w:color w:val="000000"/>
          <w:sz w:val="24"/>
          <w:szCs w:val="21"/>
        </w:rPr>
        <w:t xml:space="preserve">  </w:t>
      </w:r>
      <w:r>
        <w:rPr>
          <w:rFonts w:ascii="SimHei" w:hAnsi="SimHei" w:cs="楷体" w:eastAsia="黑体"/>
          <w:color w:val="000000"/>
          <w:sz w:val="24"/>
          <w:szCs w:val="21"/>
        </w:rPr>
        <w:t>工资总额由下列六个部分组成：</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计时工资；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计件工资；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奖金；</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津贴和补贴</w:t>
      </w:r>
      <w:r>
        <w:rPr>
          <w:rFonts w:eastAsia="黑体" w:cs="楷体" w:ascii="SimHei" w:hAnsi="SimHei"/>
          <w:color w:val="000000"/>
          <w:sz w:val="24"/>
          <w:szCs w:val="21"/>
        </w:rPr>
        <w:t>;</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加班加点工资；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特殊情况下支付的工资。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第七条</w:t>
      </w:r>
      <w:r>
        <w:rPr>
          <w:rFonts w:ascii="SimHei" w:hAnsi="SimHei" w:cs="楷体" w:eastAsia="黑体"/>
          <w:color w:val="000000"/>
          <w:sz w:val="24"/>
          <w:szCs w:val="21"/>
        </w:rPr>
        <w:t xml:space="preserve">  </w:t>
      </w:r>
      <w:r>
        <w:rPr>
          <w:rFonts w:ascii="SimHei" w:hAnsi="SimHei" w:cs="楷体" w:eastAsia="黑体"/>
          <w:color w:val="000000"/>
          <w:sz w:val="24"/>
          <w:szCs w:val="21"/>
        </w:rPr>
        <w:t>计时工资是指按计时工资标准和工作时间支付给职员的劳动报酬，包括：</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对已做工作按计时工资标准支付的工资；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效益工资制情况下支付给职员的基础效益工资和岗位工资；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新聘职员试用期间的见习工资。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第八条</w:t>
      </w:r>
      <w:r>
        <w:rPr>
          <w:rFonts w:ascii="SimHei" w:hAnsi="SimHei" w:cs="楷体" w:eastAsia="黑体"/>
          <w:color w:val="000000"/>
          <w:sz w:val="24"/>
          <w:szCs w:val="21"/>
        </w:rPr>
        <w:t xml:space="preserve">  </w:t>
      </w:r>
      <w:r>
        <w:rPr>
          <w:rFonts w:ascii="SimHei" w:hAnsi="SimHei" w:cs="楷体" w:eastAsia="黑体"/>
          <w:color w:val="000000"/>
          <w:sz w:val="24"/>
          <w:szCs w:val="21"/>
        </w:rPr>
        <w:t>计件工资是指对已做工作按计件单价支付的劳动报酬，包括：</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按超额累进计件、直接无限计件、限额计件、超定额计件单价支付给职员的工资；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按工作任务包干方法支付给职员的工资；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按营业额提成或利润提成办法支付给职员的工资。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第九条</w:t>
      </w:r>
      <w:r>
        <w:rPr>
          <w:rFonts w:ascii="SimHei" w:hAnsi="SimHei" w:cs="楷体" w:eastAsia="黑体"/>
          <w:color w:val="000000"/>
          <w:sz w:val="24"/>
          <w:szCs w:val="21"/>
        </w:rPr>
        <w:t xml:space="preserve">  </w:t>
      </w:r>
      <w:r>
        <w:rPr>
          <w:rFonts w:ascii="SimHei" w:hAnsi="SimHei" w:cs="楷体" w:eastAsia="黑体"/>
          <w:color w:val="000000"/>
          <w:sz w:val="24"/>
          <w:szCs w:val="21"/>
        </w:rPr>
        <w:t>奖金是指支付给职员完成任务或超额完成任务或创收节支的劳动报酬，包括：</w:t>
      </w:r>
      <w:r>
        <w:rPr>
          <w:rFonts w:ascii="SimHei" w:hAnsi="SimHei" w:cs="楷体" w:eastAsia="黑体"/>
          <w:color w:val="000000"/>
          <w:sz w:val="24"/>
          <w:szCs w:val="21"/>
        </w:rPr>
        <w:t xml:space="preserve"> </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任务</w:t>
      </w:r>
      <w:r>
        <w:rPr>
          <w:rFonts w:ascii="SimHei" w:hAnsi="SimHei" w:cs="楷体" w:eastAsia="黑体"/>
          <w:color w:val="000000"/>
          <w:sz w:val="24"/>
          <w:szCs w:val="21"/>
        </w:rPr>
        <w:t>（</w:t>
      </w:r>
      <w:r>
        <w:rPr>
          <w:rFonts w:ascii="SimHei" w:hAnsi="SimHei" w:cs="楷体" w:eastAsia="黑体"/>
          <w:color w:val="000000"/>
          <w:sz w:val="24"/>
          <w:szCs w:val="21"/>
        </w:rPr>
        <w:t>定额</w:t>
      </w:r>
      <w:r>
        <w:rPr>
          <w:rFonts w:ascii="SimHei" w:hAnsi="SimHei" w:cs="楷体" w:eastAsia="黑体"/>
          <w:color w:val="000000"/>
          <w:sz w:val="24"/>
          <w:szCs w:val="21"/>
        </w:rPr>
        <w:t>）</w:t>
      </w:r>
      <w:r>
        <w:rPr>
          <w:rFonts w:ascii="SimHei" w:hAnsi="SimHei" w:cs="楷体" w:eastAsia="黑体"/>
          <w:color w:val="000000"/>
          <w:sz w:val="24"/>
          <w:szCs w:val="21"/>
        </w:rPr>
        <w:t>奖；</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超额奖；</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节约奖；</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创收奖；</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管理奖；</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劳动竞赛奖；</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其他奖金。</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第十条</w:t>
      </w:r>
      <w:r>
        <w:rPr>
          <w:rFonts w:ascii="SimHei" w:hAnsi="SimHei" w:cs="楷体" w:eastAsia="黑体"/>
          <w:color w:val="000000"/>
          <w:sz w:val="24"/>
          <w:szCs w:val="21"/>
        </w:rPr>
        <w:t xml:space="preserve">  </w:t>
      </w:r>
      <w:r>
        <w:rPr>
          <w:rFonts w:ascii="SimHei" w:hAnsi="SimHei" w:cs="楷体" w:eastAsia="黑体"/>
          <w:color w:val="000000"/>
          <w:sz w:val="24"/>
          <w:szCs w:val="21"/>
        </w:rPr>
        <w:t>津贴和补贴是为了补偿职员特殊或额外的劳动消耗和因其地特殊原因支付给职员的津贴，以及为了保证职员工资水平不受物价影响支付给职员的物价补贴，包括：</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津贴包括补偿职员特殊或额外劳动消耗的津贴、保健性津贴、技术性津贴及其他津贴；</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物价补贴包括为保证职员工资水平不受物价上涨或变动而支付的各种补贴。</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第十一条</w:t>
      </w:r>
      <w:r>
        <w:rPr>
          <w:rFonts w:ascii="SimHei" w:hAnsi="SimHei" w:cs="楷体" w:eastAsia="黑体"/>
          <w:color w:val="000000"/>
          <w:sz w:val="24"/>
          <w:szCs w:val="21"/>
        </w:rPr>
        <w:t xml:space="preserve">  </w:t>
      </w:r>
      <w:r>
        <w:rPr>
          <w:rFonts w:ascii="SimHei" w:hAnsi="SimHei" w:cs="楷体" w:eastAsia="黑体"/>
          <w:color w:val="000000"/>
          <w:sz w:val="24"/>
          <w:szCs w:val="21"/>
        </w:rPr>
        <w:t>加班加点是指按规定支付的加班工资或加点工资。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第十二条</w:t>
      </w:r>
      <w:r>
        <w:rPr>
          <w:rFonts w:ascii="SimHei" w:hAnsi="SimHei" w:cs="楷体" w:eastAsia="黑体"/>
          <w:color w:val="000000"/>
          <w:sz w:val="24"/>
          <w:szCs w:val="21"/>
        </w:rPr>
        <w:t xml:space="preserve">  </w:t>
      </w:r>
      <w:r>
        <w:rPr>
          <w:rFonts w:ascii="SimHei" w:hAnsi="SimHei" w:cs="楷体" w:eastAsia="黑体"/>
          <w:color w:val="000000"/>
          <w:sz w:val="24"/>
          <w:szCs w:val="21"/>
        </w:rPr>
        <w:t>特殊情况下支付的工资包括：</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根据国家法律、法规和政策规定或公司规定，因病、工伤、产假、计划生育假、婚丧假、定期休假、停工学习等原因按计时工资标准或计时工资标准一定比例支付的工资。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附加工资、保留工资。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第十三条</w:t>
      </w:r>
      <w:r>
        <w:rPr>
          <w:rFonts w:ascii="SimHei" w:hAnsi="SimHei" w:cs="楷体" w:eastAsia="黑体"/>
          <w:color w:val="000000"/>
          <w:sz w:val="24"/>
          <w:szCs w:val="21"/>
        </w:rPr>
        <w:t xml:space="preserve">  </w:t>
      </w:r>
      <w:r>
        <w:rPr>
          <w:rFonts w:ascii="SimHei" w:hAnsi="SimHei" w:cs="楷体" w:eastAsia="黑体"/>
          <w:color w:val="000000"/>
          <w:sz w:val="24"/>
          <w:szCs w:val="21"/>
        </w:rPr>
        <w:t>工资总额不包括下列项目：</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在国家有关部门或公司取得的创造发明奖、自然科学奖、科学技术进步奖、合理化建议奖、技术改进奖及为公司引进资金、人才、信息、技术、产品奖和卓越贡献奖；</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职员保险和福利方面的各种费用；</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劳动保护的各项支出；</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稿费、授课费、校对费及其他劳务性报酬；</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出差伙食补助费、误餐补助费；</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6.</w:t>
      </w:r>
      <w:r>
        <w:rPr>
          <w:rFonts w:ascii="SimHei" w:hAnsi="SimHei" w:cs="楷体" w:eastAsia="黑体"/>
          <w:color w:val="000000"/>
          <w:sz w:val="24"/>
          <w:szCs w:val="21"/>
        </w:rPr>
        <w:t>职员包干完成工作任务的风险性补偿收入；</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7.</w:t>
      </w:r>
      <w:r>
        <w:rPr>
          <w:rFonts w:ascii="SimHei" w:hAnsi="SimHei" w:cs="楷体" w:eastAsia="黑体"/>
          <w:color w:val="000000"/>
          <w:sz w:val="24"/>
          <w:szCs w:val="21"/>
        </w:rPr>
        <w:t>因录用职员向有关单位支付的手续费、管理费、停薪留职费；</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8.</w:t>
      </w:r>
      <w:r>
        <w:rPr>
          <w:rFonts w:ascii="SimHei" w:hAnsi="SimHei" w:cs="楷体" w:eastAsia="黑体"/>
          <w:color w:val="000000"/>
          <w:sz w:val="24"/>
          <w:szCs w:val="21"/>
        </w:rPr>
        <w:t>其他认定不应包括的事项。</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三、</w:t>
      </w:r>
      <w:r>
        <w:rPr>
          <w:rFonts w:ascii="SimHei" w:hAnsi="SimHei" w:cs="宋体" w:eastAsia="黑体"/>
          <w:color w:val="000000"/>
          <w:sz w:val="28"/>
          <w:szCs w:val="21"/>
        </w:rPr>
        <w:t>工资级别和工资标准</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第十四条</w:t>
      </w:r>
      <w:r>
        <w:rPr>
          <w:rFonts w:ascii="SimHei" w:hAnsi="SimHei" w:cs="楷体" w:eastAsia="黑体"/>
          <w:color w:val="000000"/>
          <w:sz w:val="24"/>
          <w:szCs w:val="21"/>
        </w:rPr>
        <w:t xml:space="preserve">  </w:t>
      </w:r>
      <w:r>
        <w:rPr>
          <w:rFonts w:ascii="SimHei" w:hAnsi="SimHei" w:cs="楷体" w:eastAsia="黑体"/>
          <w:color w:val="000000"/>
          <w:sz w:val="24"/>
          <w:szCs w:val="21"/>
        </w:rPr>
        <w:t>公司将职员分为高级、中级、一般三类，工资级别定为五个档。</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第十五条</w:t>
      </w:r>
      <w:r>
        <w:rPr>
          <w:rFonts w:ascii="SimHei" w:hAnsi="SimHei" w:cs="楷体" w:eastAsia="黑体"/>
          <w:color w:val="000000"/>
          <w:sz w:val="24"/>
          <w:szCs w:val="21"/>
        </w:rPr>
        <w:t xml:space="preserve">  </w:t>
      </w:r>
      <w:r>
        <w:rPr>
          <w:rFonts w:ascii="SimHei" w:hAnsi="SimHei" w:cs="楷体" w:eastAsia="黑体"/>
          <w:color w:val="000000"/>
          <w:sz w:val="24"/>
          <w:szCs w:val="21"/>
        </w:rPr>
        <w:t>公司职员分为下列三类：</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高级职员：总经理、副总经理；</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中级职员：主管经理、总经理助理、总经理秘书、总会计师、主编、各部室主任；</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一般职员：主任助理、秘书、会计、审计、出纳、保管、公务、编辑、信息员、发行策划、公关策划、培训管理、电脑操作员等。</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第十六条</w:t>
      </w:r>
      <w:r>
        <w:rPr>
          <w:rFonts w:ascii="SimHei" w:hAnsi="SimHei" w:cs="楷体" w:eastAsia="黑体"/>
          <w:color w:val="000000"/>
          <w:sz w:val="24"/>
          <w:szCs w:val="21"/>
        </w:rPr>
        <w:t xml:space="preserve">  </w:t>
      </w:r>
      <w:r>
        <w:rPr>
          <w:rFonts w:ascii="SimHei" w:hAnsi="SimHei" w:cs="楷体" w:eastAsia="黑体"/>
          <w:color w:val="000000"/>
          <w:sz w:val="24"/>
          <w:szCs w:val="21"/>
        </w:rPr>
        <w:t>公司职员的工资级别和工资标准如下：</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高级职员分为一级、二级。</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一级：总经理：标准月薪</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二级：副总经理：标准月薪</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中级职员分为三级、四级。</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三级：主管经理、总经理助理、总经理秘书、主编：标准月薪元；</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四级：总会计师、各</w:t>
      </w:r>
      <w:r>
        <w:rPr>
          <w:rFonts w:eastAsia="黑体" w:cs="楷体" w:ascii="SimHei" w:hAnsi="SimHei"/>
          <w:color w:val="000000"/>
          <w:sz w:val="24"/>
          <w:szCs w:val="21"/>
        </w:rPr>
        <w:t>(</w:t>
      </w:r>
      <w:r>
        <w:rPr>
          <w:rFonts w:ascii="SimHei" w:hAnsi="SimHei" w:cs="楷体" w:eastAsia="黑体"/>
          <w:color w:val="000000"/>
          <w:sz w:val="24"/>
          <w:szCs w:val="21"/>
        </w:rPr>
        <w:t>部</w:t>
      </w:r>
      <w:r>
        <w:rPr>
          <w:rFonts w:eastAsia="黑体" w:cs="楷体" w:ascii="SimHei" w:hAnsi="SimHei"/>
          <w:color w:val="000000"/>
          <w:sz w:val="24"/>
          <w:szCs w:val="21"/>
        </w:rPr>
        <w:t>)</w:t>
      </w:r>
      <w:r>
        <w:rPr>
          <w:rFonts w:ascii="SimHei" w:hAnsi="SimHei" w:cs="楷体" w:eastAsia="黑体"/>
          <w:color w:val="000000"/>
          <w:sz w:val="24"/>
          <w:szCs w:val="21"/>
        </w:rPr>
        <w:t>室主任：标准月薪元；</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一般职员为五级。</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五级：一般职员</w:t>
      </w:r>
      <w:r>
        <w:rPr>
          <w:rFonts w:eastAsia="黑体" w:cs="楷体" w:ascii="SimHei" w:hAnsi="SimHei"/>
          <w:color w:val="000000"/>
          <w:sz w:val="24"/>
          <w:szCs w:val="21"/>
        </w:rPr>
        <w:t>(</w:t>
      </w:r>
      <w:r>
        <w:rPr>
          <w:rFonts w:ascii="SimHei" w:hAnsi="SimHei" w:cs="楷体" w:eastAsia="黑体"/>
          <w:color w:val="000000"/>
          <w:sz w:val="24"/>
          <w:szCs w:val="21"/>
        </w:rPr>
        <w:t>包括第十五条第三款规定的所有职员</w:t>
      </w:r>
      <w:r>
        <w:rPr>
          <w:rFonts w:eastAsia="黑体" w:cs="楷体" w:ascii="SimHei" w:hAnsi="SimHei"/>
          <w:color w:val="000000"/>
          <w:sz w:val="24"/>
          <w:szCs w:val="21"/>
        </w:rPr>
        <w:t>)</w:t>
      </w:r>
      <w:r>
        <w:rPr>
          <w:rFonts w:ascii="SimHei" w:hAnsi="SimHei" w:cs="楷体" w:eastAsia="黑体"/>
          <w:color w:val="000000"/>
          <w:sz w:val="24"/>
          <w:szCs w:val="21"/>
        </w:rPr>
        <w:t>：标准月薪元；</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第十七条</w:t>
      </w:r>
      <w:r>
        <w:rPr>
          <w:rFonts w:ascii="SimHei" w:hAnsi="SimHei" w:cs="楷体" w:eastAsia="黑体"/>
          <w:color w:val="000000"/>
          <w:sz w:val="24"/>
          <w:szCs w:val="21"/>
        </w:rPr>
        <w:t xml:space="preserve">  </w:t>
      </w:r>
      <w:r>
        <w:rPr>
          <w:rFonts w:ascii="SimHei" w:hAnsi="SimHei" w:cs="楷体" w:eastAsia="黑体"/>
          <w:color w:val="000000"/>
          <w:sz w:val="24"/>
          <w:szCs w:val="21"/>
        </w:rPr>
        <w:t>公司职员的标准月薪包括下列项目：</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计时工资；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计件工资；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奖励工资</w:t>
      </w:r>
      <w:r>
        <w:rPr>
          <w:rFonts w:eastAsia="黑体" w:cs="楷体" w:ascii="SimHei" w:hAnsi="SimHei"/>
          <w:color w:val="000000"/>
          <w:sz w:val="24"/>
          <w:szCs w:val="21"/>
        </w:rPr>
        <w:t>(</w:t>
      </w:r>
      <w:r>
        <w:rPr>
          <w:rFonts w:ascii="SimHei" w:hAnsi="SimHei" w:cs="楷体" w:eastAsia="黑体"/>
          <w:color w:val="000000"/>
          <w:sz w:val="24"/>
          <w:szCs w:val="21"/>
        </w:rPr>
        <w:t>完成方案责任指标后核发的工资</w:t>
      </w:r>
      <w:r>
        <w:rPr>
          <w:rFonts w:eastAsia="黑体" w:cs="楷体" w:ascii="SimHei" w:hAnsi="SimHei"/>
          <w:color w:val="000000"/>
          <w:sz w:val="24"/>
          <w:szCs w:val="21"/>
        </w:rPr>
        <w:t>)</w:t>
      </w:r>
      <w:r>
        <w:rPr>
          <w:rFonts w:ascii="SimHei" w:hAnsi="SimHei" w:cs="楷体" w:eastAsia="黑体"/>
          <w:color w:val="000000"/>
          <w:sz w:val="24"/>
          <w:szCs w:val="21"/>
        </w:rPr>
        <w:t>；</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各种津贴和补贴；</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经认可的其他项目。</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第十八条</w:t>
      </w:r>
      <w:r>
        <w:rPr>
          <w:rFonts w:ascii="SimHei" w:hAnsi="SimHei" w:cs="楷体" w:eastAsia="黑体"/>
          <w:color w:val="000000"/>
          <w:sz w:val="24"/>
          <w:szCs w:val="21"/>
        </w:rPr>
        <w:t xml:space="preserve">  </w:t>
      </w:r>
      <w:r>
        <w:rPr>
          <w:rFonts w:ascii="SimHei" w:hAnsi="SimHei" w:cs="楷体" w:eastAsia="黑体"/>
          <w:color w:val="000000"/>
          <w:sz w:val="24"/>
          <w:szCs w:val="21"/>
        </w:rPr>
        <w:t>公司职员的标准月薪不包括下列项目：</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奖金；</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加班加点工资；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特殊情况下支付的工资；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本办法第十三条规定的项目。</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第十九条</w:t>
      </w:r>
      <w:r>
        <w:rPr>
          <w:rFonts w:ascii="SimHei" w:hAnsi="SimHei" w:cs="楷体" w:eastAsia="黑体"/>
          <w:color w:val="000000"/>
          <w:sz w:val="24"/>
          <w:szCs w:val="21"/>
        </w:rPr>
        <w:t xml:space="preserve">  </w:t>
      </w:r>
      <w:r>
        <w:rPr>
          <w:rFonts w:ascii="SimHei" w:hAnsi="SimHei" w:cs="楷体" w:eastAsia="黑体"/>
          <w:color w:val="000000"/>
          <w:sz w:val="24"/>
          <w:szCs w:val="21"/>
        </w:rPr>
        <w:t>公司顾问、兼职职员、特邀职员不享受本办法第十六条规定的工资标准。</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第二十条</w:t>
      </w:r>
      <w:r>
        <w:rPr>
          <w:rFonts w:ascii="SimHei" w:hAnsi="SimHei" w:cs="楷体" w:eastAsia="黑体"/>
          <w:color w:val="000000"/>
          <w:sz w:val="24"/>
          <w:szCs w:val="21"/>
        </w:rPr>
        <w:t xml:space="preserve">  </w:t>
      </w:r>
      <w:r>
        <w:rPr>
          <w:rFonts w:ascii="SimHei" w:hAnsi="SimHei" w:cs="楷体" w:eastAsia="黑体"/>
          <w:color w:val="000000"/>
          <w:sz w:val="24"/>
          <w:szCs w:val="21"/>
        </w:rPr>
        <w:t>公司聘请的顾问实行结构工资制，包括基础工资和岗位工资。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第二十一条</w:t>
      </w:r>
      <w:r>
        <w:rPr>
          <w:rFonts w:ascii="SimHei" w:hAnsi="SimHei" w:cs="楷体" w:eastAsia="黑体"/>
          <w:color w:val="000000"/>
          <w:sz w:val="24"/>
          <w:szCs w:val="21"/>
        </w:rPr>
        <w:t xml:space="preserve">  </w:t>
      </w:r>
      <w:r>
        <w:rPr>
          <w:rFonts w:ascii="SimHei" w:hAnsi="SimHei" w:cs="楷体" w:eastAsia="黑体"/>
          <w:color w:val="000000"/>
          <w:sz w:val="24"/>
          <w:szCs w:val="21"/>
        </w:rPr>
        <w:t>公司顾问工资按级别不得高于下列标准：</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高级顾问：标准月薪元；</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专业顾问：标准月薪元；</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一般顾问</w:t>
      </w:r>
      <w:r>
        <w:rPr>
          <w:rFonts w:eastAsia="黑体" w:cs="楷体" w:ascii="SimHei" w:hAnsi="SimHei"/>
          <w:color w:val="000000"/>
          <w:sz w:val="24"/>
          <w:szCs w:val="21"/>
        </w:rPr>
        <w:t>(</w:t>
      </w:r>
      <w:r>
        <w:rPr>
          <w:rFonts w:ascii="SimHei" w:hAnsi="SimHei" w:cs="楷体" w:eastAsia="黑体"/>
          <w:color w:val="000000"/>
          <w:sz w:val="24"/>
          <w:szCs w:val="21"/>
        </w:rPr>
        <w:t>具有特殊专长的</w:t>
      </w:r>
      <w:r>
        <w:rPr>
          <w:rFonts w:eastAsia="黑体" w:cs="楷体" w:ascii="SimHei" w:hAnsi="SimHei"/>
          <w:color w:val="000000"/>
          <w:sz w:val="24"/>
          <w:szCs w:val="21"/>
        </w:rPr>
        <w:t>)</w:t>
      </w:r>
      <w:r>
        <w:rPr>
          <w:rFonts w:ascii="SimHei" w:hAnsi="SimHei" w:cs="楷体" w:eastAsia="黑体"/>
          <w:color w:val="000000"/>
          <w:sz w:val="24"/>
          <w:szCs w:val="21"/>
        </w:rPr>
        <w:t>：标准月薪元。</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第二十二条</w:t>
      </w:r>
      <w:r>
        <w:rPr>
          <w:rFonts w:ascii="SimHei" w:hAnsi="SimHei" w:cs="楷体" w:eastAsia="黑体"/>
          <w:color w:val="000000"/>
          <w:sz w:val="24"/>
          <w:szCs w:val="21"/>
        </w:rPr>
        <w:t xml:space="preserve">  </w:t>
      </w:r>
      <w:r>
        <w:rPr>
          <w:rFonts w:ascii="SimHei" w:hAnsi="SimHei" w:cs="楷体" w:eastAsia="黑体"/>
          <w:color w:val="000000"/>
          <w:sz w:val="24"/>
          <w:szCs w:val="21"/>
        </w:rPr>
        <w:t>公司兼职人员、特邀职员实行计件或计时工资制，具体标准由兼职人员和特邀职员管理部门制定。</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四、</w:t>
      </w:r>
      <w:r>
        <w:rPr>
          <w:rFonts w:ascii="SimHei" w:hAnsi="SimHei" w:cs="宋体" w:eastAsia="黑体"/>
          <w:color w:val="000000"/>
          <w:sz w:val="28"/>
          <w:szCs w:val="21"/>
        </w:rPr>
        <w:t>工资及非工资收入的评定</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第二十三条</w:t>
      </w:r>
      <w:r>
        <w:rPr>
          <w:rFonts w:ascii="SimHei" w:hAnsi="SimHei" w:cs="楷体" w:eastAsia="黑体"/>
          <w:color w:val="000000"/>
          <w:sz w:val="24"/>
          <w:szCs w:val="21"/>
        </w:rPr>
        <w:t xml:space="preserve">  </w:t>
      </w:r>
      <w:r>
        <w:rPr>
          <w:rFonts w:ascii="SimHei" w:hAnsi="SimHei" w:cs="楷体" w:eastAsia="黑体"/>
          <w:color w:val="000000"/>
          <w:sz w:val="24"/>
          <w:szCs w:val="21"/>
        </w:rPr>
        <w:t>享受效益工资的公司职员由部门主管根据公司管理目标逐级评定。</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公司副总经理的工资由总经理评定，主管经理、总经理秘书、总经理助理、总会计师，各部室主任的工资由主管副总经理评定，一般职员的工资由各部室主任评定。</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第二十四条</w:t>
      </w:r>
      <w:r>
        <w:rPr>
          <w:rFonts w:ascii="SimHei" w:hAnsi="SimHei" w:cs="楷体" w:eastAsia="黑体"/>
          <w:color w:val="000000"/>
          <w:sz w:val="24"/>
          <w:szCs w:val="21"/>
        </w:rPr>
        <w:t xml:space="preserve">  </w:t>
      </w:r>
      <w:r>
        <w:rPr>
          <w:rFonts w:ascii="SimHei" w:hAnsi="SimHei" w:cs="楷体" w:eastAsia="黑体"/>
          <w:color w:val="000000"/>
          <w:sz w:val="24"/>
          <w:szCs w:val="21"/>
        </w:rPr>
        <w:t>公司职员效益工资的评定依据为：</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任务占工资标准的</w:t>
      </w:r>
      <w:r>
        <w:rPr>
          <w:rFonts w:ascii="SimHei" w:hAnsi="SimHei" w:cs="楷体" w:eastAsia="黑体"/>
          <w:color w:val="000000"/>
          <w:sz w:val="24"/>
          <w:szCs w:val="21"/>
        </w:rPr>
        <w:t>％</w:t>
      </w:r>
      <w:r>
        <w:rPr>
          <w:rFonts w:ascii="SimHei" w:hAnsi="SimHei" w:cs="楷体" w:eastAsia="黑体"/>
          <w:color w:val="000000"/>
          <w:sz w:val="24"/>
          <w:szCs w:val="21"/>
        </w:rPr>
        <w:t>，其中定额为％，质量为％；</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效益占工资标准的％，其中利润为％，创收为％，节约为％；</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管理占工资标准的％，其中出勤为％，制度执行情况为％，卫生与安全为％，纪律为％，综合考评为％。</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第二十五条</w:t>
      </w:r>
      <w:r>
        <w:rPr>
          <w:rFonts w:ascii="SimHei" w:hAnsi="SimHei" w:cs="楷体" w:eastAsia="黑体"/>
          <w:color w:val="000000"/>
          <w:sz w:val="24"/>
          <w:szCs w:val="21"/>
        </w:rPr>
        <w:t xml:space="preserve">   </w:t>
      </w:r>
      <w:r>
        <w:rPr>
          <w:rFonts w:ascii="SimHei" w:hAnsi="SimHei" w:cs="楷体" w:eastAsia="黑体"/>
          <w:color w:val="000000"/>
          <w:sz w:val="24"/>
          <w:szCs w:val="21"/>
        </w:rPr>
        <w:t>公司职员效益工资的核发办法如下：</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享受效益工资的公司职员，从效益工资实行之日起，月发效益工资标准的％。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年终核定指标后，达标者一次补清；</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享受效益工资的公司职员，年终核定本部门未达标时，按未完成指标的比例递减标准效益工资；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已享受效益工资的职员，经定期考核发现其完成的指标低于当月指标的％以下时，按效益工资标准的％发放；</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已享受效益工资的职员三个月均未能完成核定指标时，停发标准效益工资。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第二十六条</w:t>
      </w:r>
      <w:r>
        <w:rPr>
          <w:rFonts w:ascii="SimHei" w:hAnsi="SimHei" w:cs="楷体" w:eastAsia="黑体"/>
          <w:color w:val="000000"/>
          <w:sz w:val="24"/>
          <w:szCs w:val="21"/>
        </w:rPr>
        <w:t xml:space="preserve">  </w:t>
      </w:r>
      <w:r>
        <w:rPr>
          <w:rFonts w:ascii="SimHei" w:hAnsi="SimHei" w:cs="楷体" w:eastAsia="黑体"/>
          <w:color w:val="000000"/>
          <w:sz w:val="24"/>
          <w:szCs w:val="21"/>
        </w:rPr>
        <w:t>公司职员年终奖励工资和奖金采取与核发工资比值等同比例的办法评定发放，也就是说公司职员每年平均月薪收入比例即为公司职员年终奖励工资和奖金比例</w:t>
      </w:r>
      <w:r>
        <w:rPr>
          <w:rFonts w:ascii="SimHei" w:hAnsi="SimHei" w:cs="楷体" w:eastAsia="黑体"/>
          <w:color w:val="000000"/>
          <w:sz w:val="24"/>
          <w:szCs w:val="21"/>
        </w:rPr>
        <w:t>。</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第二十七条</w:t>
      </w:r>
      <w:r>
        <w:rPr>
          <w:rFonts w:ascii="SimHei" w:hAnsi="SimHei" w:cs="楷体" w:eastAsia="黑体"/>
          <w:color w:val="000000"/>
          <w:sz w:val="24"/>
          <w:szCs w:val="21"/>
        </w:rPr>
        <w:t xml:space="preserve">  </w:t>
      </w:r>
      <w:r>
        <w:rPr>
          <w:rFonts w:ascii="SimHei" w:hAnsi="SimHei" w:cs="楷体" w:eastAsia="黑体"/>
          <w:color w:val="000000"/>
          <w:sz w:val="24"/>
          <w:szCs w:val="21"/>
        </w:rPr>
        <w:t>公司对按期完成责任指标、超额完成责任指标、创收节约者的奖金评定按照公司有关规定执行。</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第二十八条</w:t>
      </w:r>
      <w:r>
        <w:rPr>
          <w:rFonts w:ascii="SimHei" w:hAnsi="SimHei" w:cs="楷体" w:eastAsia="黑体"/>
          <w:color w:val="000000"/>
          <w:sz w:val="24"/>
          <w:szCs w:val="21"/>
        </w:rPr>
        <w:t xml:space="preserve">  </w:t>
      </w:r>
      <w:r>
        <w:rPr>
          <w:rFonts w:ascii="SimHei" w:hAnsi="SimHei" w:cs="楷体" w:eastAsia="黑体"/>
          <w:color w:val="000000"/>
          <w:sz w:val="24"/>
          <w:szCs w:val="21"/>
        </w:rPr>
        <w:t>公司的奖金评定以公司或部门核定责任指标的完成情况为依据，出现下列情况之一的，公司职员不得享受奖金：</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公司或部门没有按核定的方案实现其利润指标，而且创收和节约等实际收入又不能补足利润指标的；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公司或部门的创收和节约指标均低于核定方案的％以下的；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公司或部门管理指标低于核定方案的％以下的；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公司或部门在实施方案中出现一次以上责任事故以致造成严重社会影响和重大经济损失的；</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5.</w:t>
      </w:r>
      <w:r>
        <w:rPr>
          <w:rFonts w:ascii="SimHei" w:hAnsi="SimHei" w:cs="楷体" w:eastAsia="黑体"/>
          <w:color w:val="000000"/>
          <w:sz w:val="24"/>
          <w:szCs w:val="21"/>
        </w:rPr>
        <w:t>总经理办公会认定其他不应当享受奖金原因的。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第二十九条</w:t>
      </w:r>
      <w:r>
        <w:rPr>
          <w:rFonts w:ascii="SimHei" w:hAnsi="SimHei" w:cs="楷体" w:eastAsia="黑体"/>
          <w:color w:val="000000"/>
          <w:sz w:val="24"/>
          <w:szCs w:val="21"/>
        </w:rPr>
        <w:t xml:space="preserve">  </w:t>
      </w:r>
      <w:r>
        <w:rPr>
          <w:rFonts w:ascii="SimHei" w:hAnsi="SimHei" w:cs="楷体" w:eastAsia="黑体"/>
          <w:color w:val="000000"/>
          <w:sz w:val="24"/>
          <w:szCs w:val="21"/>
        </w:rPr>
        <w:t>公司高级职员的奖金从公司核定方案实施后的效益指标中提取。奖金数额一般不得超过效益指标的％。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第三十条</w:t>
      </w:r>
      <w:r>
        <w:rPr>
          <w:rFonts w:ascii="SimHei" w:hAnsi="SimHei" w:cs="楷体" w:eastAsia="黑体"/>
          <w:color w:val="000000"/>
          <w:sz w:val="24"/>
          <w:szCs w:val="21"/>
        </w:rPr>
        <w:t xml:space="preserve">  </w:t>
      </w:r>
      <w:r>
        <w:rPr>
          <w:rFonts w:ascii="SimHei" w:hAnsi="SimHei" w:cs="楷体" w:eastAsia="黑体"/>
          <w:color w:val="000000"/>
          <w:sz w:val="24"/>
          <w:szCs w:val="21"/>
        </w:rPr>
        <w:t>公司中级职员的奖金数额根据下列情况确定：</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1.</w:t>
      </w:r>
      <w:r>
        <w:rPr>
          <w:rFonts w:ascii="SimHei" w:hAnsi="SimHei" w:cs="楷体" w:eastAsia="黑体"/>
          <w:color w:val="000000"/>
          <w:sz w:val="24"/>
          <w:szCs w:val="21"/>
        </w:rPr>
        <w:t>能够按期完成责任指标的部门，该部门负责人有权取得高于本部职员平均奖金收入两倍的奖金数额；</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2.</w:t>
      </w:r>
      <w:r>
        <w:rPr>
          <w:rFonts w:ascii="SimHei" w:hAnsi="SimHei" w:cs="楷体" w:eastAsia="黑体"/>
          <w:color w:val="000000"/>
          <w:sz w:val="24"/>
          <w:szCs w:val="21"/>
        </w:rPr>
        <w:t>能够超额完成责任指标的，该部门负责人有权取得高于本部门职员平均奖金收入三倍的奖金数额；</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3.</w:t>
      </w:r>
      <w:r>
        <w:rPr>
          <w:rFonts w:ascii="SimHei" w:hAnsi="SimHei" w:cs="楷体" w:eastAsia="黑体"/>
          <w:color w:val="000000"/>
          <w:sz w:val="24"/>
          <w:szCs w:val="21"/>
        </w:rPr>
        <w:t>超额完成效益指标，超过该部门核定方案效益指标的％以上的，该部门负责人有权取得高于本部门职员平均奖金收入四倍的奖金数额；</w:t>
      </w:r>
    </w:p>
    <w:p>
      <w:pPr>
        <w:pStyle w:val="HTML"/>
        <w:spacing w:lineRule="auto" w:line="360"/>
        <w:ind w:firstLine="480"/>
        <w:jc w:val="both"/>
        <w:rPr>
          <w:rFonts w:ascii="楷体" w:hAnsi="楷体" w:eastAsia="楷体" w:cs="楷体"/>
          <w:color w:val="000000"/>
          <w:sz w:val="24"/>
          <w:szCs w:val="21"/>
        </w:rPr>
      </w:pPr>
      <w:r>
        <w:rPr>
          <w:rFonts w:eastAsia="黑体" w:cs="楷体" w:ascii="SimHei" w:hAnsi="SimHei"/>
          <w:color w:val="000000"/>
          <w:sz w:val="24"/>
          <w:szCs w:val="21"/>
        </w:rPr>
        <w:t>4.</w:t>
      </w:r>
      <w:r>
        <w:rPr>
          <w:rFonts w:ascii="SimHei" w:hAnsi="SimHei" w:cs="楷体" w:eastAsia="黑体"/>
          <w:color w:val="000000"/>
          <w:sz w:val="24"/>
          <w:szCs w:val="21"/>
        </w:rPr>
        <w:t>部门负责人完成上述</w:t>
      </w:r>
      <w:r>
        <w:rPr>
          <w:rFonts w:eastAsia="黑体" w:cs="楷体" w:ascii="SimHei" w:hAnsi="SimHei"/>
          <w:color w:val="000000"/>
          <w:sz w:val="24"/>
          <w:szCs w:val="21"/>
        </w:rPr>
        <w:t>1</w:t>
      </w:r>
      <w:r>
        <w:rPr>
          <w:rFonts w:ascii="SimHei" w:hAnsi="SimHei" w:cs="楷体" w:eastAsia="黑体"/>
          <w:color w:val="000000"/>
          <w:sz w:val="24"/>
          <w:szCs w:val="21"/>
        </w:rPr>
        <w:t>、</w:t>
      </w:r>
      <w:r>
        <w:rPr>
          <w:rFonts w:eastAsia="黑体" w:cs="楷体" w:ascii="SimHei" w:hAnsi="SimHei"/>
          <w:color w:val="000000"/>
          <w:sz w:val="24"/>
          <w:szCs w:val="21"/>
        </w:rPr>
        <w:t>2</w:t>
      </w:r>
      <w:r>
        <w:rPr>
          <w:rFonts w:ascii="SimHei" w:hAnsi="SimHei" w:cs="楷体" w:eastAsia="黑体"/>
          <w:color w:val="000000"/>
          <w:sz w:val="24"/>
          <w:szCs w:val="21"/>
        </w:rPr>
        <w:t>、</w:t>
      </w:r>
      <w:r>
        <w:rPr>
          <w:rFonts w:eastAsia="黑体" w:cs="楷体" w:ascii="SimHei" w:hAnsi="SimHei"/>
          <w:color w:val="000000"/>
          <w:sz w:val="24"/>
          <w:szCs w:val="21"/>
        </w:rPr>
        <w:t>3</w:t>
      </w:r>
      <w:r>
        <w:rPr>
          <w:rFonts w:ascii="SimHei" w:hAnsi="SimHei" w:cs="楷体" w:eastAsia="黑体"/>
          <w:color w:val="000000"/>
          <w:sz w:val="24"/>
          <w:szCs w:val="21"/>
        </w:rPr>
        <w:t>项，并且本人为公司作出卓越贡献，或本人创收超过十万元的，部门负责人有权取得高于本部门职员平均奖金收入五倍的奖金数额。是否为卓越贡献由总经理办公会确定。</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第三十一条</w:t>
      </w:r>
      <w:r>
        <w:rPr>
          <w:rFonts w:ascii="SimHei" w:hAnsi="SimHei" w:cs="楷体" w:eastAsia="黑体"/>
          <w:color w:val="000000"/>
          <w:sz w:val="24"/>
          <w:szCs w:val="21"/>
        </w:rPr>
        <w:t xml:space="preserve">  </w:t>
      </w:r>
      <w:r>
        <w:rPr>
          <w:rFonts w:ascii="SimHei" w:hAnsi="SimHei" w:cs="楷体" w:eastAsia="黑体"/>
          <w:color w:val="000000"/>
          <w:sz w:val="24"/>
          <w:szCs w:val="21"/>
        </w:rPr>
        <w:t>公司职员非工资收入的评定按公司制定的有关规定执行。公司没有明文规定的，由总经理办公会或总经理办公室评定。</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五、</w:t>
      </w:r>
      <w:r>
        <w:rPr>
          <w:rFonts w:ascii="SimHei" w:hAnsi="SimHei" w:cs="宋体" w:eastAsia="黑体"/>
          <w:color w:val="000000"/>
          <w:sz w:val="28"/>
          <w:szCs w:val="21"/>
        </w:rPr>
        <w:t>核发程序</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第三十二条</w:t>
      </w:r>
      <w:r>
        <w:rPr>
          <w:rFonts w:ascii="SimHei" w:hAnsi="SimHei" w:cs="楷体" w:eastAsia="黑体"/>
          <w:color w:val="000000"/>
          <w:sz w:val="24"/>
          <w:szCs w:val="21"/>
        </w:rPr>
        <w:t xml:space="preserve">  </w:t>
      </w:r>
      <w:r>
        <w:rPr>
          <w:rFonts w:ascii="SimHei" w:hAnsi="SimHei" w:cs="楷体" w:eastAsia="黑体"/>
          <w:color w:val="000000"/>
          <w:sz w:val="24"/>
          <w:szCs w:val="21"/>
        </w:rPr>
        <w:t>公司总经理办公室财务部是发放工资及非工资收入的唯一合法机构。财务人员根据总经理签批的工资表及领款单发放。其他任何部门无权发放工资及非工资性收入。</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第三十三条</w:t>
      </w:r>
      <w:r>
        <w:rPr>
          <w:rFonts w:ascii="SimHei" w:hAnsi="SimHei" w:cs="楷体" w:eastAsia="黑体"/>
          <w:color w:val="000000"/>
          <w:sz w:val="24"/>
          <w:szCs w:val="21"/>
        </w:rPr>
        <w:t xml:space="preserve">  </w:t>
      </w:r>
      <w:r>
        <w:rPr>
          <w:rFonts w:ascii="SimHei" w:hAnsi="SimHei" w:cs="楷体" w:eastAsia="黑体"/>
          <w:color w:val="000000"/>
          <w:sz w:val="24"/>
          <w:szCs w:val="21"/>
        </w:rPr>
        <w:t>公司职员工资表由各部门主管依据本办法第二十四条规定和其他规章</w:t>
      </w:r>
      <w:r>
        <w:rPr>
          <w:rFonts w:ascii="SimHei" w:hAnsi="SimHei" w:cs="楷体" w:eastAsia="黑体"/>
          <w:color w:val="000000"/>
          <w:sz w:val="24"/>
          <w:szCs w:val="21"/>
        </w:rPr>
        <w:t>制度</w:t>
      </w:r>
      <w:r>
        <w:rPr>
          <w:rFonts w:ascii="SimHei" w:hAnsi="SimHei" w:cs="楷体" w:eastAsia="黑体"/>
          <w:color w:val="000000"/>
          <w:sz w:val="24"/>
          <w:szCs w:val="21"/>
        </w:rPr>
        <w:t>，按月分部门逐级编制。编制工资表必须做到：内容具体有依据，项目齐全有事实，金额准确无差错，字迹清楚无涂改。编制工资表必须使用碳素墨水钢笔或签字笔。</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第三十四条</w:t>
      </w:r>
      <w:r>
        <w:rPr>
          <w:rFonts w:ascii="SimHei" w:hAnsi="SimHei" w:cs="楷体" w:eastAsia="黑体"/>
          <w:color w:val="000000"/>
          <w:sz w:val="24"/>
          <w:szCs w:val="21"/>
        </w:rPr>
        <w:t xml:space="preserve">  </w:t>
      </w:r>
      <w:r>
        <w:rPr>
          <w:rFonts w:ascii="SimHei" w:hAnsi="SimHei" w:cs="楷体" w:eastAsia="黑体"/>
          <w:color w:val="000000"/>
          <w:sz w:val="24"/>
          <w:szCs w:val="21"/>
        </w:rPr>
        <w:t>部门编制的工资表经复查无误，由部门主管和编制人签名盖章后交总经理办公室。总经理办公室会同财务人员对各部门提交的工资表逐一审核。认定内容、项目、金额等准确无误后，由审核人员签字盖章，送交总经理批准。</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第三十五条</w:t>
      </w:r>
      <w:r>
        <w:rPr>
          <w:rFonts w:ascii="SimHei" w:hAnsi="SimHei" w:cs="楷体" w:eastAsia="黑体"/>
          <w:color w:val="000000"/>
          <w:sz w:val="24"/>
          <w:szCs w:val="21"/>
        </w:rPr>
        <w:t xml:space="preserve">  </w:t>
      </w:r>
      <w:r>
        <w:rPr>
          <w:rFonts w:ascii="SimHei" w:hAnsi="SimHei" w:cs="楷体" w:eastAsia="黑体"/>
          <w:color w:val="000000"/>
          <w:sz w:val="24"/>
          <w:szCs w:val="21"/>
        </w:rPr>
        <w:t>总经理办公室在审核中，发现部门编制的工资表有误，应及时指出并退回有关部门重新编制，并限定编制时间。审核中对某些问题或事项有争议的，报主管副总经理或总经理认定。</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第三十六条</w:t>
      </w:r>
      <w:r>
        <w:rPr>
          <w:rFonts w:ascii="SimHei" w:hAnsi="SimHei" w:cs="楷体" w:eastAsia="黑体"/>
          <w:color w:val="000000"/>
          <w:sz w:val="24"/>
          <w:szCs w:val="21"/>
        </w:rPr>
        <w:t xml:space="preserve">  </w:t>
      </w:r>
      <w:r>
        <w:rPr>
          <w:rFonts w:ascii="SimHei" w:hAnsi="SimHei" w:cs="楷体" w:eastAsia="黑体"/>
          <w:color w:val="000000"/>
          <w:sz w:val="24"/>
          <w:szCs w:val="21"/>
        </w:rPr>
        <w:t>公司财务人员依据总经理批准的工资表，及时提款，按时发放工资。</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第三十七条</w:t>
      </w:r>
      <w:r>
        <w:rPr>
          <w:rFonts w:ascii="SimHei" w:hAnsi="SimHei" w:cs="楷体" w:eastAsia="黑体"/>
          <w:color w:val="000000"/>
          <w:sz w:val="24"/>
          <w:szCs w:val="21"/>
        </w:rPr>
        <w:t xml:space="preserve">  </w:t>
      </w:r>
      <w:r>
        <w:rPr>
          <w:rFonts w:ascii="SimHei" w:hAnsi="SimHei" w:cs="楷体" w:eastAsia="黑体"/>
          <w:color w:val="000000"/>
          <w:sz w:val="24"/>
          <w:szCs w:val="21"/>
        </w:rPr>
        <w:t>非工资性收入的发放由公司职员填写领款单，部门主管批准并签字，财务人员审核并送总经理签批。非工资性收入由财务部门定期或不定期发放。</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第三十八条</w:t>
      </w:r>
      <w:r>
        <w:rPr>
          <w:rFonts w:ascii="SimHei" w:hAnsi="SimHei" w:cs="楷体" w:eastAsia="黑体"/>
          <w:color w:val="000000"/>
          <w:sz w:val="24"/>
          <w:szCs w:val="21"/>
        </w:rPr>
        <w:t xml:space="preserve">  </w:t>
      </w:r>
      <w:r>
        <w:rPr>
          <w:rFonts w:ascii="SimHei" w:hAnsi="SimHei" w:cs="楷体" w:eastAsia="黑体"/>
          <w:color w:val="000000"/>
          <w:sz w:val="24"/>
          <w:szCs w:val="21"/>
        </w:rPr>
        <w:t>公司职员的奖励工资和奖金经年终核定部门达标，并办理奖金领款单和编制奖励工资表等手续后，经总经理办公室审核，送总经理签批。奖励工资和奖金由财务部门在年终指定时间一次性发放。</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六、</w:t>
      </w:r>
      <w:r>
        <w:rPr>
          <w:rFonts w:ascii="SimHei" w:hAnsi="SimHei" w:cs="宋体" w:eastAsia="黑体"/>
          <w:color w:val="000000"/>
          <w:sz w:val="28"/>
          <w:szCs w:val="21"/>
        </w:rPr>
        <w:t>附则</w:t>
      </w:r>
    </w:p>
    <w:p>
      <w:pPr>
        <w:pStyle w:val="HTML"/>
        <w:spacing w:lineRule="auto" w:line="360"/>
        <w:ind w:firstLine="480"/>
        <w:jc w:val="both"/>
        <w:rPr>
          <w:rFonts w:ascii="楷体" w:hAnsi="楷体" w:eastAsia="楷体" w:cs="楷体"/>
          <w:color w:val="000000"/>
          <w:sz w:val="24"/>
          <w:szCs w:val="21"/>
        </w:rPr>
      </w:pPr>
      <w:r>
        <w:rPr>
          <w:rFonts w:ascii="SimHei" w:hAnsi="SimHei" w:cs="楷体" w:eastAsia="黑体"/>
          <w:color w:val="000000"/>
          <w:sz w:val="24"/>
          <w:szCs w:val="21"/>
        </w:rPr>
        <w:t>第三十九条</w:t>
      </w:r>
      <w:r>
        <w:rPr>
          <w:rFonts w:ascii="SimHei" w:hAnsi="SimHei" w:cs="楷体" w:eastAsia="黑体"/>
          <w:color w:val="000000"/>
          <w:sz w:val="24"/>
          <w:szCs w:val="21"/>
        </w:rPr>
        <w:t xml:space="preserve">  </w:t>
      </w:r>
      <w:r>
        <w:rPr>
          <w:rFonts w:ascii="SimHei" w:hAnsi="SimHei" w:cs="楷体" w:eastAsia="黑体"/>
          <w:color w:val="000000"/>
          <w:sz w:val="24"/>
          <w:szCs w:val="21"/>
        </w:rPr>
        <w:t>本办法在实施中可根据具体情况制定实施细则，或提出修正意见提交总经理办公会予以修正。</w:t>
      </w:r>
    </w:p>
    <w:p>
      <w:pPr>
        <w:pStyle w:val="HTML"/>
        <w:spacing w:lineRule="auto" w:line="360"/>
        <w:ind w:firstLine="480"/>
        <w:jc w:val="both"/>
        <w:rPr/>
      </w:pPr>
      <w:r>
        <w:rPr>
          <w:rFonts w:ascii="SimHei" w:hAnsi="SimHei" w:cs="楷体" w:eastAsia="黑体"/>
          <w:color w:val="000000"/>
          <w:sz w:val="24"/>
          <w:szCs w:val="21"/>
        </w:rPr>
        <w:t>第四十条</w:t>
      </w:r>
      <w:r>
        <w:rPr>
          <w:rFonts w:ascii="SimHei" w:hAnsi="SimHei" w:cs="楷体" w:eastAsia="黑体"/>
          <w:color w:val="000000"/>
          <w:sz w:val="24"/>
          <w:szCs w:val="21"/>
        </w:rPr>
        <w:t xml:space="preserve">  </w:t>
      </w:r>
      <w:r>
        <w:rPr>
          <w:rFonts w:ascii="SimHei" w:hAnsi="SimHei" w:cs="楷体" w:eastAsia="黑体"/>
          <w:color w:val="000000"/>
          <w:sz w:val="24"/>
          <w:szCs w:val="21"/>
        </w:rPr>
        <w:t>本办法的解释权归总经理</w:t>
      </w:r>
      <w:r>
        <w:rPr>
          <w:rFonts w:ascii="SimHei" w:hAnsi="SimHei" w:cs="楷体" w:eastAsia="黑体"/>
          <w:color w:val="000000"/>
          <w:sz w:val="24"/>
          <w:szCs w:val="21"/>
        </w:rPr>
        <w:t>办公室</w:t>
      </w:r>
      <w:r>
        <w:rPr>
          <w:rFonts w:ascii="SimHei" w:hAnsi="SimHei" w:cs="楷体" w:eastAsia="黑体"/>
          <w:color w:val="000000"/>
          <w:sz w:val="24"/>
          <w:szCs w:val="21"/>
        </w:rPr>
        <w:t>。</w:t>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Cambria">
    <w:charset w:val="00" w:characterSet="windows-1252"/>
    <w:family w:val="roman"/>
    <w:pitch w:val="default"/>
  </w:font>
  <w:font w:name="Arial Unicode MS">
    <w:charset w:val="86"/>
    <w:family w:val="swiss"/>
    <w:pitch w:val="default"/>
  </w:font>
  <w:font w:name="Times New Roman">
    <w:charset w:val="00" w:characterSet="windows-1252"/>
    <w:family w:val="roma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11">
              <wp:simplePos x="0" y="0"/>
              <wp:positionH relativeFrom="margin">
                <wp:align>center</wp:align>
              </wp:positionH>
              <wp:positionV relativeFrom="paragraph">
                <wp:posOffset>635</wp:posOffset>
              </wp:positionV>
              <wp:extent cx="116205" cy="127635"/>
              <wp:effectExtent l="0" t="0" r="0" b="0"/>
              <wp:wrapNone/>
              <wp:docPr id="1" name="Frame1"/>
              <a:graphic xmlns:a="http://schemas.openxmlformats.org/drawingml/2006/main">
                <a:graphicData uri="http://schemas.microsoft.com/office/word/2010/wordprocessingShape">
                  <wps:wsp>
                    <wps:cNvSpPr txBox="1"/>
                    <wps:spPr>
                      <a:xfrm>
                        <a:off x="0" y="0"/>
                        <a:ext cx="116205" cy="127635"/>
                      </a:xfrm>
                      <a:prstGeom prst="rect"/>
                      <a:solidFill>
                        <a:srgbClr val="FFFFFF">
                          <a:alpha val="0"/>
                        </a:srgbClr>
                      </a:solidFill>
                    </wps:spPr>
                    <wps:txbx>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10</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9.15pt;height:10.05pt;mso-wrap-distance-left:9.05pt;mso-wrap-distance-right:9.05pt;mso-wrap-distance-top:0pt;mso-wrap-distance-bottom:0pt;margin-top:0pt;mso-position-vertical-relative:text;margin-left:219.4pt;mso-position-horizontal:center;mso-position-horizontal-relative:margin">
              <v:fill opacity="0f"/>
              <v:textbox inset="0.000694444444444444in,0.000694444444444444in,0.000694444444444444in,0.000694444444444444in">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10</w:t>
                    </w:r>
                    <w:r>
                      <w:rPr>
                        <w:lang w:eastAsia="zh-CN"/>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TextBody"/>
    <w:qFormat/>
    <w:pPr>
      <w:widowControl/>
      <w:numPr>
        <w:ilvl w:val="3"/>
        <w:numId w:val="1"/>
      </w:numPr>
      <w:spacing w:before="280" w:after="280"/>
      <w:jc w:val="start"/>
      <w:outlineLvl w:val="3"/>
    </w:pPr>
    <w:rPr>
      <w:rFonts w:ascii="宋体" w:hAnsi="宋体" w:cs="宋体"/>
      <w:b/>
      <w:bCs/>
      <w:kern w:val="0"/>
      <w:sz w:val="24"/>
    </w:rPr>
  </w:style>
  <w:style w:type="character" w:styleId="Style11">
    <w:name w:val="默认段落字体"/>
    <w:qFormat/>
    <w:rPr/>
  </w:style>
  <w:style w:type="character" w:styleId="PageNumber">
    <w:name w:val="Page Number"/>
    <w:basedOn w:val="Style11"/>
    <w:rPr/>
  </w:style>
  <w:style w:type="character" w:styleId="StrongEmphasis">
    <w:name w:val="Strong Emphasis"/>
    <w:basedOn w:val="Style11"/>
    <w:qFormat/>
    <w:rPr>
      <w:b/>
      <w:bCs/>
    </w:rPr>
  </w:style>
  <w:style w:type="character" w:styleId="VisitedInternetLink">
    <w:name w:val="FollowedHyperlink"/>
    <w:basedOn w:val="Style11"/>
    <w:rPr>
      <w:color w:val="800080"/>
      <w:u w:val="single"/>
    </w:rPr>
  </w:style>
  <w:style w:type="character" w:styleId="InternetLink">
    <w:name w:val="Hyperlink"/>
    <w:basedOn w:val="Style11"/>
    <w:rPr>
      <w:color w:val="0000FF"/>
      <w:u w:val="single"/>
    </w:rPr>
  </w:style>
  <w:style w:type="character" w:styleId="Char">
    <w:name w:val="标题 Char"/>
    <w:basedOn w:val="Style11"/>
    <w:qFormat/>
    <w:rPr>
      <w:rFonts w:ascii="Cambria" w:hAnsi="Cambria" w:cs="Cambria"/>
      <w:b/>
      <w:bCs/>
      <w:sz w:val="32"/>
      <w:szCs w:val="32"/>
    </w:rPr>
  </w:style>
  <w:style w:type="character" w:styleId="1Char">
    <w:name w:val="标题 1 Char"/>
    <w:basedOn w:val="Style11"/>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2">
    <w:name w:val="日期"/>
    <w:basedOn w:val="Normal"/>
    <w:next w:val="Normal"/>
    <w:qFormat/>
    <w:pPr>
      <w:ind w:start="100" w:hanging="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Style13">
    <w:name w:val="普通(网站)"/>
    <w:basedOn w:val="Normal"/>
    <w:qFormat/>
    <w:pPr>
      <w:widowControl/>
      <w:spacing w:before="280" w:after="280"/>
      <w:jc w:val="start"/>
    </w:pPr>
    <w:rPr>
      <w:rFonts w:ascii="宋体" w:hAnsi="宋体" w:cs="宋体"/>
      <w:kern w:val="0"/>
      <w:sz w:val="24"/>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Unicode MS" w:hAnsi="Arial Unicode MS" w:eastAsia="Arial Unicode MS" w:cs="Arial Unicode MS"/>
      <w:kern w:val="0"/>
      <w:sz w:val="20"/>
      <w:szCs w:val="20"/>
    </w:rPr>
  </w:style>
  <w:style w:type="paragraph" w:styleId="TextBodyIndent">
    <w:name w:val="Body Text Indent"/>
    <w:basedOn w:val="Normal"/>
    <w:pPr>
      <w:ind w:start="416" w:hanging="0"/>
    </w:pPr>
    <w:rPr>
      <w:rFonts w:ascii="宋体" w:hAnsi="宋体" w:cs="宋体"/>
      <w:szCs w:val="20"/>
    </w:rPr>
  </w:style>
  <w:style w:type="paragraph" w:styleId="Style14">
    <w:name w:val="正文缩进"/>
    <w:basedOn w:val="Normal"/>
    <w:qFormat/>
    <w:pPr>
      <w:ind w:firstLine="420"/>
    </w:pPr>
    <w:rPr>
      <w:szCs w:val="20"/>
    </w:rPr>
  </w:style>
  <w:style w:type="paragraph" w:styleId="Xl27">
    <w:name w:val="xl27"/>
    <w:basedOn w:val="Normal"/>
    <w:qFormat/>
    <w:pPr>
      <w:widowControl/>
      <w:pBdr>
        <w:top w:val="double" w:sz="6" w:space="0" w:color="000000"/>
        <w:left w:val="single" w:sz="4" w:space="0" w:color="000000"/>
        <w:bottom w:val="single" w:sz="4" w:space="0" w:color="000000"/>
        <w:right w:val="single" w:sz="4" w:space="0" w:color="000000"/>
      </w:pBdr>
      <w:spacing w:before="280" w:after="280"/>
      <w:jc w:val="start"/>
      <w:textAlignment w:val="center"/>
    </w:pPr>
    <w:rPr>
      <w:rFonts w:ascii="宋体" w:hAnsi="宋体" w:cs="宋体"/>
      <w:kern w:val="0"/>
      <w:szCs w:val="21"/>
    </w:rPr>
  </w:style>
  <w:style w:type="paragraph" w:styleId="Xl59">
    <w:name w:val="xl59"/>
    <w:basedOn w:val="Normal"/>
    <w:qFormat/>
    <w:pPr>
      <w:widowControl/>
      <w:pBdr>
        <w:top w:val="double" w:sz="6" w:space="0" w:color="000000"/>
        <w:left w:val="double" w:sz="6" w:space="0" w:color="000000"/>
        <w:bottom w:val="single" w:sz="4" w:space="0" w:color="000000"/>
      </w:pBdr>
      <w:spacing w:before="280" w:after="280"/>
      <w:jc w:val="start"/>
      <w:textAlignment w:val="center"/>
    </w:pPr>
    <w:rPr>
      <w:b/>
      <w:bCs/>
      <w:kern w:val="0"/>
      <w:szCs w:val="21"/>
    </w:rPr>
  </w:style>
  <w:style w:type="paragraph" w:styleId="Font12">
    <w:name w:val="font12"/>
    <w:basedOn w:val="Normal"/>
    <w:qFormat/>
    <w:pPr>
      <w:widowControl/>
      <w:spacing w:before="280" w:after="280"/>
      <w:jc w:val="start"/>
    </w:pPr>
    <w:rPr>
      <w:rFonts w:ascii="宋体" w:hAnsi="宋体" w:cs="宋体"/>
      <w:b/>
      <w:bCs/>
      <w:kern w:val="0"/>
      <w:szCs w:val="21"/>
      <w:u w:val="single"/>
    </w:rPr>
  </w:style>
  <w:style w:type="paragraph" w:styleId="Xl55">
    <w:name w:val="xl55"/>
    <w:basedOn w:val="Normal"/>
    <w:qFormat/>
    <w:pPr>
      <w:widowControl/>
      <w:pBdr>
        <w:top w:val="single" w:sz="4" w:space="0" w:color="000000"/>
        <w:left w:val="double" w:sz="6" w:space="0" w:color="000000"/>
        <w:bottom w:val="double" w:sz="6" w:space="0" w:color="000000"/>
      </w:pBdr>
      <w:spacing w:before="280" w:after="280"/>
      <w:jc w:val="start"/>
      <w:textAlignment w:val="center"/>
    </w:pPr>
    <w:rPr>
      <w:rFonts w:ascii="宋体" w:hAnsi="宋体" w:cs="宋体"/>
      <w:kern w:val="0"/>
      <w:szCs w:val="21"/>
    </w:rPr>
  </w:style>
  <w:style w:type="paragraph" w:styleId="Font8">
    <w:name w:val="font8"/>
    <w:basedOn w:val="Normal"/>
    <w:qFormat/>
    <w:pPr>
      <w:widowControl/>
      <w:spacing w:before="280" w:after="280"/>
      <w:jc w:val="start"/>
    </w:pPr>
    <w:rPr>
      <w:rFonts w:ascii="宋体" w:hAnsi="宋体" w:cs="宋体"/>
      <w:kern w:val="0"/>
      <w:szCs w:val="21"/>
    </w:rPr>
  </w:style>
  <w:style w:type="paragraph" w:styleId="Xl51">
    <w:name w:val="xl51"/>
    <w:basedOn w:val="Normal"/>
    <w:qFormat/>
    <w:pPr>
      <w:widowControl/>
      <w:pBdr>
        <w:top w:val="double" w:sz="6" w:space="0" w:color="000000"/>
        <w:left w:val="double" w:sz="6" w:space="0" w:color="000000"/>
        <w:bottom w:val="single" w:sz="4" w:space="0" w:color="000000"/>
      </w:pBdr>
      <w:spacing w:before="280" w:after="280"/>
      <w:jc w:val="start"/>
      <w:textAlignment w:val="center"/>
    </w:pPr>
    <w:rPr>
      <w:b/>
      <w:bCs/>
      <w:kern w:val="0"/>
      <w:szCs w:val="21"/>
    </w:rPr>
  </w:style>
  <w:style w:type="paragraph" w:styleId="Line18">
    <w:name w:val="line18"/>
    <w:basedOn w:val="Normal"/>
    <w:qFormat/>
    <w:pPr>
      <w:widowControl/>
      <w:spacing w:lineRule="atLeast" w:line="270" w:before="280" w:after="280"/>
      <w:jc w:val="start"/>
    </w:pPr>
    <w:rPr>
      <w:rFonts w:ascii="Times New Roman" w:hAnsi="Times New Roman" w:cs="Times New Roman"/>
      <w:color w:val="333333"/>
      <w:kern w:val="0"/>
      <w:sz w:val="18"/>
      <w:szCs w:val="18"/>
    </w:rPr>
  </w:style>
  <w:style w:type="paragraph" w:styleId="Xl47">
    <w:name w:val="xl47"/>
    <w:basedOn w:val="Normal"/>
    <w:qFormat/>
    <w:pPr>
      <w:widowControl/>
      <w:spacing w:before="280" w:after="280"/>
      <w:jc w:val="center"/>
      <w:textAlignment w:val="center"/>
    </w:pPr>
    <w:rPr>
      <w:rFonts w:ascii="宋体" w:hAnsi="宋体" w:cs="宋体"/>
      <w:b/>
      <w:bCs/>
      <w:kern w:val="0"/>
      <w:szCs w:val="21"/>
    </w:rPr>
  </w:style>
  <w:style w:type="paragraph" w:styleId="Xl43">
    <w:name w:val="xl43"/>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rFonts w:ascii="宋体" w:hAnsi="宋体" w:cs="宋体"/>
      <w:b/>
      <w:bCs/>
      <w:kern w:val="0"/>
      <w:szCs w:val="21"/>
    </w:rPr>
  </w:style>
  <w:style w:type="paragraph" w:styleId="Xl39">
    <w:name w:val="xl39"/>
    <w:basedOn w:val="Normal"/>
    <w:qFormat/>
    <w:pPr>
      <w:widowControl/>
      <w:pBdr>
        <w:top w:val="single" w:sz="4" w:space="0" w:color="000000"/>
        <w:left w:val="single" w:sz="4" w:space="0" w:color="000000"/>
        <w:bottom w:val="single" w:sz="4" w:space="0" w:color="000000"/>
        <w:right w:val="double" w:sz="6" w:space="0" w:color="000000"/>
      </w:pBdr>
      <w:spacing w:before="280" w:after="280"/>
      <w:jc w:val="center"/>
      <w:textAlignment w:val="center"/>
    </w:pPr>
    <w:rPr>
      <w:rFonts w:ascii="宋体" w:hAnsi="宋体" w:cs="宋体"/>
      <w:kern w:val="0"/>
      <w:szCs w:val="21"/>
    </w:rPr>
  </w:style>
  <w:style w:type="paragraph" w:styleId="Xl35">
    <w:name w:val="xl35"/>
    <w:basedOn w:val="Normal"/>
    <w:qFormat/>
    <w:pPr>
      <w:widowControl/>
      <w:pBdr>
        <w:left w:val="single" w:sz="4" w:space="0" w:color="000000"/>
        <w:bottom w:val="single" w:sz="4" w:space="0" w:color="000000"/>
        <w:right w:val="double" w:sz="6" w:space="0" w:color="000000"/>
      </w:pBdr>
      <w:spacing w:before="280" w:after="280"/>
      <w:jc w:val="center"/>
      <w:textAlignment w:val="center"/>
    </w:pPr>
    <w:rPr>
      <w:rFonts w:ascii="宋体" w:hAnsi="宋体" w:cs="宋体"/>
      <w:b/>
      <w:bCs/>
      <w:kern w:val="0"/>
      <w:szCs w:val="21"/>
    </w:rPr>
  </w:style>
  <w:style w:type="paragraph" w:styleId="Xl63">
    <w:name w:val="xl63"/>
    <w:basedOn w:val="Normal"/>
    <w:qFormat/>
    <w:pPr>
      <w:widowControl/>
      <w:pBdr>
        <w:top w:val="single" w:sz="4" w:space="0" w:color="000000"/>
        <w:bottom w:val="single" w:sz="4" w:space="0" w:color="000000"/>
      </w:pBdr>
      <w:spacing w:before="280" w:after="280"/>
      <w:jc w:val="center"/>
      <w:textAlignment w:val="center"/>
    </w:pPr>
    <w:rPr>
      <w:rFonts w:ascii="宋体" w:hAnsi="宋体" w:cs="宋体"/>
      <w:kern w:val="0"/>
      <w:szCs w:val="21"/>
    </w:rPr>
  </w:style>
  <w:style w:type="paragraph" w:styleId="Xl31">
    <w:name w:val="xl31"/>
    <w:basedOn w:val="Normal"/>
    <w:qFormat/>
    <w:pPr>
      <w:widowControl/>
      <w:pBdr>
        <w:top w:val="single" w:sz="4" w:space="0" w:color="000000"/>
        <w:left w:val="single" w:sz="4" w:space="0" w:color="000000"/>
        <w:bottom w:val="single" w:sz="8" w:space="0" w:color="000000"/>
        <w:right w:val="single" w:sz="4" w:space="0" w:color="000000"/>
      </w:pBdr>
      <w:spacing w:before="280" w:after="280"/>
      <w:jc w:val="start"/>
      <w:textAlignment w:val="center"/>
    </w:pPr>
    <w:rPr>
      <w:rFonts w:ascii="宋体" w:hAnsi="宋体" w:cs="宋体"/>
      <w:kern w:val="0"/>
      <w:szCs w:val="21"/>
    </w:rPr>
  </w:style>
  <w:style w:type="paragraph" w:styleId="Xl28">
    <w:name w:val="xl28"/>
    <w:basedOn w:val="Normal"/>
    <w:qFormat/>
    <w:pPr>
      <w:widowControl/>
      <w:pBdr>
        <w:top w:val="double" w:sz="6" w:space="0" w:color="000000"/>
        <w:left w:val="single" w:sz="4" w:space="0" w:color="000000"/>
        <w:bottom w:val="single" w:sz="4" w:space="0" w:color="000000"/>
        <w:right w:val="double" w:sz="6" w:space="0" w:color="000000"/>
      </w:pBdr>
      <w:spacing w:before="280" w:after="280"/>
      <w:jc w:val="start"/>
      <w:textAlignment w:val="center"/>
    </w:pPr>
    <w:rPr>
      <w:rFonts w:ascii="宋体" w:hAnsi="宋体" w:cs="宋体"/>
      <w:kern w:val="0"/>
      <w:szCs w:val="21"/>
    </w:rPr>
  </w:style>
  <w:style w:type="paragraph" w:styleId="Xl60">
    <w:name w:val="xl60"/>
    <w:basedOn w:val="Normal"/>
    <w:qFormat/>
    <w:pPr>
      <w:widowControl/>
      <w:pBdr>
        <w:top w:val="double" w:sz="6" w:space="0" w:color="000000"/>
        <w:bottom w:val="single" w:sz="4" w:space="0" w:color="000000"/>
      </w:pBdr>
      <w:spacing w:before="280" w:after="280"/>
      <w:jc w:val="start"/>
      <w:textAlignment w:val="center"/>
    </w:pPr>
    <w:rPr>
      <w:b/>
      <w:bCs/>
      <w:kern w:val="0"/>
      <w:szCs w:val="21"/>
    </w:rPr>
  </w:style>
  <w:style w:type="paragraph" w:styleId="Xl24">
    <w:name w:val="xl24"/>
    <w:basedOn w:val="Normal"/>
    <w:qFormat/>
    <w:pPr>
      <w:widowControl/>
      <w:spacing w:before="280" w:after="280"/>
      <w:jc w:val="center"/>
    </w:pPr>
    <w:rPr>
      <w:rFonts w:ascii="宋体" w:hAnsi="宋体" w:cs="宋体"/>
      <w:b/>
      <w:bCs/>
      <w:kern w:val="0"/>
      <w:sz w:val="32"/>
      <w:szCs w:val="32"/>
    </w:rPr>
  </w:style>
  <w:style w:type="paragraph" w:styleId="Xl56">
    <w:name w:val="xl56"/>
    <w:basedOn w:val="Normal"/>
    <w:qFormat/>
    <w:pPr>
      <w:widowControl/>
      <w:pBdr>
        <w:top w:val="single" w:sz="4" w:space="0" w:color="000000"/>
        <w:bottom w:val="double" w:sz="6" w:space="0" w:color="000000"/>
      </w:pBdr>
      <w:spacing w:before="280" w:after="280"/>
      <w:jc w:val="start"/>
      <w:textAlignment w:val="center"/>
    </w:pPr>
    <w:rPr>
      <w:rFonts w:ascii="宋体" w:hAnsi="宋体" w:cs="宋体"/>
      <w:kern w:val="0"/>
      <w:szCs w:val="21"/>
    </w:rPr>
  </w:style>
  <w:style w:type="paragraph" w:styleId="PlainText">
    <w:name w:val="Plain Text"/>
    <w:basedOn w:val="Normal"/>
    <w:qFormat/>
    <w:pPr>
      <w:textAlignment w:val="baseline"/>
    </w:pPr>
    <w:rPr>
      <w:rFonts w:ascii="宋体" w:hAnsi="宋体" w:cs="Courier New"/>
      <w:szCs w:val="20"/>
    </w:rPr>
  </w:style>
  <w:style w:type="paragraph" w:styleId="Font9">
    <w:name w:val="font9"/>
    <w:basedOn w:val="Normal"/>
    <w:qFormat/>
    <w:pPr>
      <w:widowControl/>
      <w:spacing w:before="280" w:after="280"/>
      <w:jc w:val="start"/>
    </w:pPr>
    <w:rPr>
      <w:rFonts w:ascii="宋体" w:hAnsi="宋体" w:cs="宋体"/>
      <w:b/>
      <w:bCs/>
      <w:kern w:val="0"/>
      <w:szCs w:val="21"/>
    </w:rPr>
  </w:style>
  <w:style w:type="paragraph" w:styleId="Xl52">
    <w:name w:val="xl52"/>
    <w:basedOn w:val="Normal"/>
    <w:qFormat/>
    <w:pPr>
      <w:widowControl/>
      <w:pBdr>
        <w:top w:val="double" w:sz="6" w:space="0" w:color="000000"/>
        <w:bottom w:val="single" w:sz="4" w:space="0" w:color="000000"/>
      </w:pBdr>
      <w:spacing w:before="280" w:after="280"/>
      <w:jc w:val="start"/>
      <w:textAlignment w:val="center"/>
    </w:pPr>
    <w:rPr>
      <w:b/>
      <w:bCs/>
      <w:kern w:val="0"/>
      <w:szCs w:val="21"/>
    </w:rPr>
  </w:style>
  <w:style w:type="paragraph" w:styleId="Font5">
    <w:name w:val="font5"/>
    <w:basedOn w:val="Normal"/>
    <w:qFormat/>
    <w:pPr>
      <w:widowControl/>
      <w:spacing w:before="280" w:after="280"/>
      <w:jc w:val="start"/>
    </w:pPr>
    <w:rPr>
      <w:rFonts w:ascii="宋体" w:hAnsi="宋体" w:cs="宋体"/>
      <w:b/>
      <w:bCs/>
      <w:kern w:val="0"/>
      <w:sz w:val="32"/>
      <w:szCs w:val="32"/>
    </w:rPr>
  </w:style>
  <w:style w:type="paragraph" w:styleId="Xl48">
    <w:name w:val="xl48"/>
    <w:basedOn w:val="Normal"/>
    <w:qFormat/>
    <w:pPr>
      <w:widowControl/>
      <w:spacing w:before="280" w:after="280"/>
      <w:jc w:val="center"/>
      <w:textAlignment w:val="center"/>
    </w:pPr>
    <w:rPr>
      <w:b/>
      <w:bCs/>
      <w:kern w:val="0"/>
      <w:szCs w:val="21"/>
    </w:rPr>
  </w:style>
  <w:style w:type="paragraph" w:styleId="Xl44">
    <w:name w:val="xl44"/>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kern w:val="0"/>
      <w:szCs w:val="21"/>
    </w:rPr>
  </w:style>
  <w:style w:type="paragraph" w:styleId="Xl40">
    <w:name w:val="xl40"/>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36">
    <w:name w:val="xl36"/>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64">
    <w:name w:val="xl64"/>
    <w:basedOn w:val="Normal"/>
    <w:qFormat/>
    <w:pPr>
      <w:widowControl/>
      <w:pBdr>
        <w:top w:val="single" w:sz="4" w:space="0" w:color="000000"/>
        <w:bottom w:val="single" w:sz="4" w:space="0" w:color="000000"/>
        <w:right w:val="double" w:sz="6" w:space="0" w:color="000000"/>
      </w:pBdr>
      <w:spacing w:before="280" w:after="280"/>
      <w:jc w:val="center"/>
      <w:textAlignment w:val="center"/>
    </w:pPr>
    <w:rPr>
      <w:rFonts w:ascii="宋体" w:hAnsi="宋体" w:cs="宋体"/>
      <w:kern w:val="0"/>
      <w:szCs w:val="21"/>
    </w:rPr>
  </w:style>
  <w:style w:type="paragraph" w:styleId="Xl32">
    <w:name w:val="xl32"/>
    <w:basedOn w:val="Normal"/>
    <w:qFormat/>
    <w:pPr>
      <w:widowControl/>
      <w:pBdr>
        <w:top w:val="single" w:sz="4" w:space="0" w:color="000000"/>
        <w:left w:val="single" w:sz="4" w:space="0" w:color="000000"/>
        <w:bottom w:val="single" w:sz="8" w:space="0" w:color="000000"/>
        <w:right w:val="double" w:sz="6" w:space="0" w:color="000000"/>
      </w:pBdr>
      <w:spacing w:before="280" w:after="280"/>
      <w:jc w:val="start"/>
      <w:textAlignment w:val="center"/>
    </w:pPr>
    <w:rPr>
      <w:rFonts w:ascii="宋体" w:hAnsi="宋体" w:cs="宋体"/>
      <w:kern w:val="0"/>
      <w:szCs w:val="21"/>
    </w:rPr>
  </w:style>
  <w:style w:type="paragraph" w:styleId="Xl29">
    <w:name w:val="xl29"/>
    <w:basedOn w:val="Normal"/>
    <w:qFormat/>
    <w:pPr>
      <w:widowControl/>
      <w:pBdr>
        <w:top w:val="single" w:sz="4" w:space="0" w:color="000000"/>
        <w:left w:val="double" w:sz="6" w:space="0" w:color="000000"/>
        <w:bottom w:val="single" w:sz="8" w:space="0" w:color="000000"/>
        <w:right w:val="single" w:sz="4" w:space="0" w:color="000000"/>
      </w:pBdr>
      <w:spacing w:before="280" w:after="280"/>
      <w:jc w:val="center"/>
      <w:textAlignment w:val="center"/>
    </w:pPr>
    <w:rPr>
      <w:rFonts w:ascii="宋体" w:hAnsi="宋体" w:cs="宋体"/>
      <w:kern w:val="0"/>
      <w:szCs w:val="21"/>
    </w:rPr>
  </w:style>
  <w:style w:type="paragraph" w:styleId="Xl61">
    <w:name w:val="xl61"/>
    <w:basedOn w:val="Normal"/>
    <w:qFormat/>
    <w:pPr>
      <w:widowControl/>
      <w:pBdr>
        <w:top w:val="double" w:sz="6" w:space="0" w:color="000000"/>
        <w:bottom w:val="single" w:sz="4" w:space="0" w:color="000000"/>
        <w:right w:val="double" w:sz="6" w:space="0" w:color="000000"/>
      </w:pBdr>
      <w:spacing w:before="280" w:after="280"/>
      <w:jc w:val="start"/>
      <w:textAlignment w:val="center"/>
    </w:pPr>
    <w:rPr>
      <w:b/>
      <w:bCs/>
      <w:kern w:val="0"/>
      <w:szCs w:val="21"/>
    </w:rPr>
  </w:style>
  <w:style w:type="paragraph" w:styleId="Xl25">
    <w:name w:val="xl25"/>
    <w:basedOn w:val="Normal"/>
    <w:qFormat/>
    <w:pPr>
      <w:widowControl/>
      <w:pBdr>
        <w:top w:val="double" w:sz="6"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57">
    <w:name w:val="xl57"/>
    <w:basedOn w:val="Normal"/>
    <w:qFormat/>
    <w:pPr>
      <w:widowControl/>
      <w:pBdr>
        <w:top w:val="single" w:sz="4" w:space="0" w:color="000000"/>
        <w:bottom w:val="double" w:sz="6" w:space="0" w:color="000000"/>
        <w:right w:val="double" w:sz="6" w:space="0" w:color="000000"/>
      </w:pBdr>
      <w:spacing w:before="280" w:after="280"/>
      <w:jc w:val="start"/>
      <w:textAlignment w:val="center"/>
    </w:pPr>
    <w:rPr>
      <w:rFonts w:ascii="宋体" w:hAnsi="宋体" w:cs="宋体"/>
      <w:kern w:val="0"/>
      <w:szCs w:val="21"/>
    </w:rPr>
  </w:style>
  <w:style w:type="paragraph" w:styleId="Font10">
    <w:name w:val="font10"/>
    <w:basedOn w:val="Normal"/>
    <w:qFormat/>
    <w:pPr>
      <w:widowControl/>
      <w:spacing w:before="280" w:after="280"/>
      <w:jc w:val="start"/>
    </w:pPr>
    <w:rPr>
      <w:kern w:val="0"/>
      <w:szCs w:val="21"/>
    </w:rPr>
  </w:style>
  <w:style w:type="paragraph" w:styleId="Xl53">
    <w:name w:val="xl53"/>
    <w:basedOn w:val="Normal"/>
    <w:qFormat/>
    <w:pPr>
      <w:widowControl/>
      <w:pBdr>
        <w:top w:val="double" w:sz="6" w:space="0" w:color="000000"/>
        <w:bottom w:val="single" w:sz="4" w:space="0" w:color="000000"/>
      </w:pBdr>
      <w:spacing w:before="280" w:after="280"/>
      <w:jc w:val="start"/>
      <w:textAlignment w:val="center"/>
    </w:pPr>
    <w:rPr>
      <w:rFonts w:ascii="宋体" w:hAnsi="宋体" w:cs="宋体"/>
      <w:b/>
      <w:bCs/>
      <w:kern w:val="0"/>
      <w:szCs w:val="21"/>
      <w:u w:val="single"/>
    </w:rPr>
  </w:style>
  <w:style w:type="paragraph" w:styleId="Font6">
    <w:name w:val="font6"/>
    <w:basedOn w:val="Normal"/>
    <w:qFormat/>
    <w:pPr>
      <w:widowControl/>
      <w:spacing w:before="280" w:after="280"/>
      <w:jc w:val="start"/>
    </w:pPr>
    <w:rPr>
      <w:b/>
      <w:bCs/>
      <w:kern w:val="0"/>
      <w:sz w:val="32"/>
      <w:szCs w:val="32"/>
    </w:rPr>
  </w:style>
  <w:style w:type="paragraph" w:styleId="Xl49">
    <w:name w:val="xl49"/>
    <w:basedOn w:val="Normal"/>
    <w:qFormat/>
    <w:pPr>
      <w:widowControl/>
      <w:spacing w:before="280" w:after="280"/>
      <w:jc w:val="center"/>
      <w:textAlignment w:val="center"/>
    </w:pPr>
    <w:rPr>
      <w:kern w:val="0"/>
      <w:szCs w:val="21"/>
    </w:rPr>
  </w:style>
  <w:style w:type="paragraph" w:styleId="Xl45">
    <w:name w:val="xl45"/>
    <w:basedOn w:val="Normal"/>
    <w:qFormat/>
    <w:pPr>
      <w:widowControl/>
      <w:pBdr>
        <w:top w:val="single" w:sz="4" w:space="0" w:color="000000"/>
        <w:left w:val="single" w:sz="4" w:space="0" w:color="000000"/>
        <w:bottom w:val="double" w:sz="6" w:space="0" w:color="000000"/>
        <w:right w:val="double" w:sz="6" w:space="0" w:color="000000"/>
      </w:pBdr>
      <w:spacing w:before="280" w:after="280"/>
      <w:jc w:val="center"/>
      <w:textAlignment w:val="center"/>
    </w:pPr>
    <w:rPr>
      <w:kern w:val="0"/>
      <w:szCs w:val="21"/>
    </w:rPr>
  </w:style>
  <w:style w:type="paragraph" w:styleId="Xl41">
    <w:name w:val="xl41"/>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bCs/>
      <w:kern w:val="0"/>
      <w:szCs w:val="21"/>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65">
    <w:name w:val="xl65"/>
    <w:basedOn w:val="Normal"/>
    <w:qFormat/>
    <w:pPr>
      <w:widowControl/>
      <w:pBdr>
        <w:left w:val="double" w:sz="6" w:space="0" w:color="000000"/>
        <w:bottom w:val="single" w:sz="4" w:space="0" w:color="000000"/>
      </w:pBdr>
      <w:spacing w:before="280" w:after="280"/>
      <w:jc w:val="center"/>
      <w:textAlignment w:val="center"/>
    </w:pPr>
    <w:rPr>
      <w:rFonts w:ascii="宋体" w:hAnsi="宋体" w:cs="宋体"/>
      <w:kern w:val="0"/>
      <w:szCs w:val="21"/>
    </w:rPr>
  </w:style>
  <w:style w:type="paragraph" w:styleId="Xl33">
    <w:name w:val="xl33"/>
    <w:basedOn w:val="Normal"/>
    <w:qFormat/>
    <w:pPr>
      <w:widowControl/>
      <w:pBdr>
        <w:left w:val="double" w:sz="6"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26">
    <w:name w:val="xl26"/>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58">
    <w:name w:val="xl58"/>
    <w:basedOn w:val="Normal"/>
    <w:qFormat/>
    <w:pPr>
      <w:widowControl/>
      <w:pBdr>
        <w:top w:val="double" w:sz="6" w:space="0" w:color="000000"/>
        <w:bottom w:val="double" w:sz="6" w:space="0" w:color="000000"/>
      </w:pBdr>
      <w:spacing w:before="280" w:after="280"/>
      <w:jc w:val="start"/>
      <w:textAlignment w:val="center"/>
    </w:pPr>
    <w:rPr>
      <w:rFonts w:ascii="宋体" w:hAnsi="宋体" w:cs="宋体"/>
      <w:kern w:val="0"/>
      <w:szCs w:val="21"/>
    </w:rPr>
  </w:style>
  <w:style w:type="paragraph" w:styleId="Font11">
    <w:name w:val="font11"/>
    <w:basedOn w:val="Normal"/>
    <w:qFormat/>
    <w:pPr>
      <w:widowControl/>
      <w:spacing w:before="280" w:after="280"/>
      <w:jc w:val="start"/>
    </w:pPr>
    <w:rPr>
      <w:b/>
      <w:bCs/>
      <w:kern w:val="0"/>
      <w:szCs w:val="21"/>
    </w:rPr>
  </w:style>
  <w:style w:type="paragraph" w:styleId="Xl54">
    <w:name w:val="xl54"/>
    <w:basedOn w:val="Normal"/>
    <w:qFormat/>
    <w:pPr>
      <w:widowControl/>
      <w:pBdr>
        <w:top w:val="double" w:sz="6" w:space="0" w:color="000000"/>
        <w:bottom w:val="single" w:sz="4" w:space="0" w:color="000000"/>
        <w:right w:val="double" w:sz="6" w:space="0" w:color="000000"/>
      </w:pBdr>
      <w:spacing w:before="280" w:after="280"/>
      <w:jc w:val="start"/>
      <w:textAlignment w:val="center"/>
    </w:pPr>
    <w:rPr>
      <w:rFonts w:ascii="宋体" w:hAnsi="宋体" w:cs="宋体"/>
      <w:b/>
      <w:bCs/>
      <w:kern w:val="0"/>
      <w:szCs w:val="21"/>
      <w:u w:val="single"/>
    </w:rPr>
  </w:style>
  <w:style w:type="paragraph" w:styleId="Font7">
    <w:name w:val="font7"/>
    <w:basedOn w:val="Normal"/>
    <w:qFormat/>
    <w:pPr>
      <w:widowControl/>
      <w:spacing w:before="280" w:after="280"/>
      <w:jc w:val="start"/>
    </w:pPr>
    <w:rPr>
      <w:rFonts w:ascii="宋体" w:hAnsi="宋体" w:cs="宋体"/>
      <w:kern w:val="0"/>
      <w:sz w:val="18"/>
      <w:szCs w:val="18"/>
    </w:rPr>
  </w:style>
  <w:style w:type="paragraph" w:styleId="Xl50">
    <w:name w:val="xl50"/>
    <w:basedOn w:val="Normal"/>
    <w:qFormat/>
    <w:pPr>
      <w:widowControl/>
      <w:pBdr>
        <w:top w:val="double" w:sz="6" w:space="0" w:color="000000"/>
        <w:bottom w:val="double" w:sz="6" w:space="0" w:color="000000"/>
      </w:pBdr>
      <w:spacing w:before="280" w:after="280"/>
      <w:jc w:val="center"/>
      <w:textAlignment w:val="center"/>
    </w:pPr>
    <w:rPr>
      <w:kern w:val="0"/>
      <w:szCs w:val="21"/>
    </w:rPr>
  </w:style>
  <w:style w:type="paragraph" w:styleId="Xl46">
    <w:name w:val="xl46"/>
    <w:basedOn w:val="Normal"/>
    <w:qFormat/>
    <w:pPr>
      <w:widowControl/>
      <w:pBdr>
        <w:left w:val="double" w:sz="6" w:space="0" w:color="000000"/>
      </w:pBdr>
      <w:spacing w:before="280" w:after="280"/>
      <w:jc w:val="center"/>
      <w:textAlignment w:val="center"/>
    </w:pPr>
    <w:rPr>
      <w:rFonts w:ascii="宋体" w:hAnsi="宋体" w:cs="宋体"/>
      <w:b/>
      <w:bCs/>
      <w:kern w:val="0"/>
      <w:szCs w:val="21"/>
    </w:rPr>
  </w:style>
  <w:style w:type="paragraph" w:styleId="Xl67">
    <w:name w:val="xl67"/>
    <w:basedOn w:val="Normal"/>
    <w:qFormat/>
    <w:pPr>
      <w:widowControl/>
      <w:pBdr>
        <w:top w:val="single" w:sz="4" w:space="0" w:color="000000"/>
        <w:bottom w:val="double" w:sz="6" w:space="0" w:color="000000"/>
      </w:pBdr>
      <w:spacing w:before="280" w:after="280"/>
      <w:jc w:val="center"/>
      <w:textAlignment w:val="center"/>
    </w:pPr>
    <w:rPr>
      <w:rFonts w:ascii="宋体" w:hAnsi="宋体" w:cs="宋体"/>
      <w:kern w:val="0"/>
      <w:szCs w:val="21"/>
    </w:rPr>
  </w:style>
  <w:style w:type="paragraph" w:styleId="Xl42">
    <w:name w:val="xl42"/>
    <w:basedOn w:val="Normal"/>
    <w:qFormat/>
    <w:pPr>
      <w:widowControl/>
      <w:pBdr>
        <w:top w:val="single" w:sz="4" w:space="0" w:color="000000"/>
        <w:left w:val="double" w:sz="6" w:space="0" w:color="000000"/>
        <w:bottom w:val="double" w:sz="6" w:space="0" w:color="000000"/>
        <w:right w:val="single" w:sz="4" w:space="0" w:color="000000"/>
      </w:pBdr>
      <w:spacing w:before="280" w:after="280"/>
      <w:jc w:val="center"/>
      <w:textAlignment w:val="center"/>
    </w:pPr>
    <w:rPr>
      <w:rFonts w:ascii="宋体" w:hAnsi="宋体" w:cs="宋体"/>
      <w:b/>
      <w:bCs/>
      <w:kern w:val="0"/>
      <w:szCs w:val="21"/>
    </w:rPr>
  </w:style>
  <w:style w:type="paragraph" w:styleId="Xl38">
    <w:name w:val="xl38"/>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66">
    <w:name w:val="xl66"/>
    <w:basedOn w:val="Normal"/>
    <w:qFormat/>
    <w:pPr>
      <w:widowControl/>
      <w:pBdr>
        <w:left w:val="double" w:sz="6" w:space="0" w:color="000000"/>
        <w:bottom w:val="double" w:sz="6" w:space="0" w:color="000000"/>
      </w:pBdr>
      <w:spacing w:before="280" w:after="280"/>
      <w:jc w:val="center"/>
      <w:textAlignment w:val="center"/>
    </w:pPr>
    <w:rPr>
      <w:rFonts w:ascii="宋体" w:hAnsi="宋体" w:cs="宋体"/>
      <w:kern w:val="0"/>
      <w:szCs w:val="21"/>
    </w:rPr>
  </w:style>
  <w:style w:type="paragraph" w:styleId="Xl34">
    <w:name w:val="xl34"/>
    <w:basedOn w:val="Normal"/>
    <w:qFormat/>
    <w:pPr>
      <w:widowControl/>
      <w:pBdr>
        <w:left w:val="single" w:sz="4"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62">
    <w:name w:val="xl62"/>
    <w:basedOn w:val="Normal"/>
    <w:qFormat/>
    <w:pPr>
      <w:widowControl/>
      <w:pBdr>
        <w:top w:val="single" w:sz="4" w:space="0" w:color="000000"/>
        <w:left w:val="double" w:sz="6" w:space="0" w:color="000000"/>
        <w:bottom w:val="single" w:sz="4" w:space="0" w:color="000000"/>
      </w:pBdr>
      <w:spacing w:before="280" w:after="280"/>
      <w:jc w:val="center"/>
      <w:textAlignment w:val="center"/>
    </w:pPr>
    <w:rPr>
      <w:rFonts w:ascii="宋体" w:hAnsi="宋体" w:cs="宋体"/>
      <w:kern w:val="0"/>
      <w:szCs w:val="21"/>
    </w:rPr>
  </w:style>
  <w:style w:type="paragraph" w:styleId="Xl30">
    <w:name w:val="xl30"/>
    <w:basedOn w:val="Normal"/>
    <w:qFormat/>
    <w:pPr>
      <w:widowControl/>
      <w:pBdr>
        <w:top w:val="single" w:sz="4" w:space="0" w:color="000000"/>
        <w:left w:val="single" w:sz="4" w:space="0" w:color="000000"/>
        <w:bottom w:val="single" w:sz="8" w:space="0" w:color="000000"/>
        <w:right w:val="single" w:sz="4" w:space="0" w:color="000000"/>
      </w:pBdr>
      <w:spacing w:before="280" w:after="280"/>
      <w:jc w:val="center"/>
      <w:textAlignment w:val="center"/>
    </w:pPr>
    <w:rPr>
      <w:rFonts w:ascii="宋体" w:hAnsi="宋体" w:cs="宋体"/>
      <w:kern w:val="0"/>
      <w:szCs w:val="21"/>
    </w:rPr>
  </w:style>
  <w:style w:type="paragraph" w:styleId="Xl68">
    <w:name w:val="xl68"/>
    <w:basedOn w:val="Normal"/>
    <w:qFormat/>
    <w:pPr>
      <w:widowControl/>
      <w:pBdr>
        <w:top w:val="single" w:sz="4" w:space="0" w:color="000000"/>
        <w:bottom w:val="double" w:sz="6" w:space="0" w:color="000000"/>
        <w:right w:val="double" w:sz="6" w:space="0" w:color="000000"/>
      </w:pBdr>
      <w:spacing w:before="280" w:after="280"/>
      <w:jc w:val="center"/>
      <w:textAlignment w:val="center"/>
    </w:pPr>
    <w:rPr>
      <w:rFonts w:ascii="宋体" w:hAnsi="宋体" w:cs="宋体"/>
      <w:kern w:val="0"/>
      <w:szCs w:val="21"/>
    </w:rPr>
  </w:style>
  <w:style w:type="paragraph" w:styleId="Xl69">
    <w:name w:val="xl69"/>
    <w:basedOn w:val="Normal"/>
    <w:qFormat/>
    <w:pPr>
      <w:widowControl/>
      <w:spacing w:before="280" w:after="280"/>
      <w:jc w:val="center"/>
      <w:textAlignment w:val="center"/>
    </w:pPr>
    <w:rPr>
      <w:rFonts w:ascii="宋体" w:hAnsi="宋体" w:cs="宋体"/>
      <w:kern w:val="0"/>
      <w:szCs w:val="21"/>
    </w:rPr>
  </w:style>
  <w:style w:type="paragraph" w:styleId="Xl70">
    <w:name w:val="xl70"/>
    <w:basedOn w:val="Normal"/>
    <w:qFormat/>
    <w:pPr>
      <w:widowControl/>
      <w:pBdr>
        <w:bottom w:val="double" w:sz="6" w:space="0" w:color="000000"/>
      </w:pBdr>
      <w:spacing w:before="280" w:after="280"/>
      <w:jc w:val="center"/>
      <w:textAlignment w:val="center"/>
    </w:pPr>
    <w:rPr>
      <w:rFonts w:ascii="宋体" w:hAnsi="宋体" w:cs="宋体"/>
      <w:b/>
      <w:bCs/>
      <w:kern w:val="0"/>
      <w:sz w:val="28"/>
      <w:szCs w:val="28"/>
    </w:rPr>
  </w:style>
  <w:style w:type="paragraph" w:styleId="Xl71">
    <w:name w:val="xl71"/>
    <w:basedOn w:val="Normal"/>
    <w:qFormat/>
    <w:pPr>
      <w:widowControl/>
      <w:pBdr>
        <w:top w:val="double" w:sz="6"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72">
    <w:name w:val="xl72"/>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center"/>
    </w:pPr>
    <w:rPr>
      <w:rFonts w:ascii="宋体" w:hAnsi="宋体" w:cs="宋体"/>
      <w:b/>
      <w:bCs/>
      <w:kern w:val="0"/>
      <w:szCs w:val="21"/>
    </w:rPr>
  </w:style>
  <w:style w:type="paragraph" w:styleId="Xl73">
    <w:name w:val="xl73"/>
    <w:basedOn w:val="Normal"/>
    <w:qFormat/>
    <w:pPr>
      <w:widowControl/>
      <w:pBdr>
        <w:top w:val="double" w:sz="6" w:space="0" w:color="000000"/>
        <w:left w:val="single" w:sz="4" w:space="0" w:color="000000"/>
        <w:bottom w:val="single" w:sz="4" w:space="0" w:color="000000"/>
        <w:right w:val="single" w:sz="4" w:space="0" w:color="000000"/>
      </w:pBdr>
      <w:spacing w:before="280" w:after="280"/>
      <w:jc w:val="center"/>
      <w:textAlignment w:val="top"/>
    </w:pPr>
    <w:rPr>
      <w:rFonts w:ascii="宋体" w:hAnsi="宋体" w:cs="宋体"/>
      <w:b/>
      <w:bCs/>
      <w:kern w:val="0"/>
      <w:szCs w:val="21"/>
    </w:rPr>
  </w:style>
  <w:style w:type="paragraph" w:styleId="Xl74">
    <w:name w:val="xl74"/>
    <w:basedOn w:val="Normal"/>
    <w:qFormat/>
    <w:pPr>
      <w:widowControl/>
      <w:pBdr>
        <w:top w:val="double" w:sz="6" w:space="0" w:color="000000"/>
        <w:left w:val="single" w:sz="4" w:space="0" w:color="000000"/>
        <w:bottom w:val="single" w:sz="4" w:space="0" w:color="000000"/>
        <w:right w:val="double" w:sz="6" w:space="0" w:color="000000"/>
      </w:pBdr>
      <w:spacing w:before="280" w:after="280"/>
      <w:jc w:val="center"/>
      <w:textAlignment w:val="top"/>
    </w:pPr>
    <w:rPr>
      <w:rFonts w:ascii="宋体" w:hAnsi="宋体" w:cs="宋体"/>
      <w:b/>
      <w:bCs/>
      <w:kern w:val="0"/>
      <w:szCs w:val="21"/>
    </w:rPr>
  </w:style>
  <w:style w:type="paragraph" w:styleId="Xl75">
    <w:name w:val="xl75"/>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kern w:val="0"/>
      <w:szCs w:val="21"/>
    </w:rPr>
  </w:style>
  <w:style w:type="paragraph" w:styleId="Xl76">
    <w:name w:val="xl76"/>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kern w:val="0"/>
      <w:szCs w:val="21"/>
    </w:rPr>
  </w:style>
  <w:style w:type="paragraph" w:styleId="Xl77">
    <w:name w:val="xl77"/>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textAlignment w:val="top"/>
    </w:pPr>
    <w:rPr>
      <w:rFonts w:ascii="宋体" w:hAnsi="宋体" w:cs="宋体"/>
      <w:kern w:val="0"/>
      <w:szCs w:val="21"/>
    </w:rPr>
  </w:style>
  <w:style w:type="paragraph" w:styleId="Xl78">
    <w:name w:val="xl78"/>
    <w:basedOn w:val="Normal"/>
    <w:qFormat/>
    <w:pPr>
      <w:widowControl/>
      <w:pBdr>
        <w:top w:val="single" w:sz="4" w:space="0" w:color="000000"/>
        <w:left w:val="single" w:sz="4" w:space="0" w:color="000000"/>
        <w:bottom w:val="single" w:sz="4" w:space="0" w:color="000000"/>
        <w:right w:val="double" w:sz="6" w:space="0" w:color="000000"/>
      </w:pBdr>
      <w:spacing w:before="280" w:after="280"/>
      <w:jc w:val="start"/>
      <w:textAlignment w:val="top"/>
    </w:pPr>
    <w:rPr>
      <w:rFonts w:ascii="宋体" w:hAnsi="宋体" w:cs="宋体"/>
      <w:kern w:val="0"/>
      <w:szCs w:val="21"/>
    </w:rPr>
  </w:style>
  <w:style w:type="paragraph" w:styleId="Xl79">
    <w:name w:val="xl79"/>
    <w:basedOn w:val="Normal"/>
    <w:qFormat/>
    <w:pPr>
      <w:widowControl/>
      <w:pBdr>
        <w:top w:val="single" w:sz="4" w:space="0" w:color="000000"/>
        <w:left w:val="double" w:sz="6" w:space="0" w:color="000000"/>
        <w:bottom w:val="single" w:sz="4" w:space="0" w:color="000000"/>
        <w:right w:val="single" w:sz="4" w:space="0" w:color="000000"/>
      </w:pBdr>
      <w:spacing w:before="280" w:after="280"/>
      <w:jc w:val="center"/>
      <w:textAlignment w:val="center"/>
    </w:pPr>
    <w:rPr>
      <w:rFonts w:ascii="宋体" w:hAnsi="宋体" w:cs="宋体"/>
      <w:kern w:val="0"/>
      <w:sz w:val="20"/>
      <w:szCs w:val="20"/>
    </w:rPr>
  </w:style>
  <w:style w:type="paragraph" w:styleId="Xl80">
    <w:name w:val="xl80"/>
    <w:basedOn w:val="Normal"/>
    <w:qFormat/>
    <w:pPr>
      <w:widowControl/>
      <w:pBdr>
        <w:top w:val="single" w:sz="4" w:space="0" w:color="000000"/>
        <w:left w:val="double" w:sz="6" w:space="0" w:color="000000"/>
        <w:bottom w:val="double" w:sz="6" w:space="0" w:color="000000"/>
        <w:right w:val="single" w:sz="4" w:space="0" w:color="000000"/>
      </w:pBdr>
      <w:spacing w:before="280" w:after="280"/>
      <w:jc w:val="center"/>
      <w:textAlignment w:val="center"/>
    </w:pPr>
    <w:rPr>
      <w:rFonts w:ascii="宋体" w:hAnsi="宋体" w:cs="宋体"/>
      <w:kern w:val="0"/>
      <w:szCs w:val="21"/>
    </w:rPr>
  </w:style>
  <w:style w:type="paragraph" w:styleId="Xl81">
    <w:name w:val="xl81"/>
    <w:basedOn w:val="Normal"/>
    <w:qFormat/>
    <w:pPr>
      <w:widowControl/>
      <w:pBdr>
        <w:top w:val="single" w:sz="4" w:space="0" w:color="000000"/>
        <w:left w:val="single" w:sz="4" w:space="0" w:color="000000"/>
        <w:bottom w:val="double" w:sz="6" w:space="0" w:color="000000"/>
        <w:right w:val="single" w:sz="4" w:space="0" w:color="000000"/>
      </w:pBdr>
      <w:spacing w:before="280" w:after="280"/>
      <w:jc w:val="center"/>
      <w:textAlignment w:val="center"/>
    </w:pPr>
    <w:rPr>
      <w:kern w:val="0"/>
      <w:szCs w:val="21"/>
    </w:rPr>
  </w:style>
  <w:style w:type="paragraph" w:styleId="Xl82">
    <w:name w:val="xl82"/>
    <w:basedOn w:val="Normal"/>
    <w:qFormat/>
    <w:pPr>
      <w:widowControl/>
      <w:pBdr>
        <w:top w:val="single" w:sz="4" w:space="0" w:color="000000"/>
        <w:left w:val="single" w:sz="4" w:space="0" w:color="000000"/>
        <w:bottom w:val="double" w:sz="6" w:space="0" w:color="000000"/>
        <w:right w:val="single" w:sz="4" w:space="0" w:color="000000"/>
      </w:pBdr>
      <w:spacing w:before="280" w:after="280"/>
      <w:jc w:val="start"/>
      <w:textAlignment w:val="top"/>
    </w:pPr>
    <w:rPr>
      <w:rFonts w:ascii="宋体" w:hAnsi="宋体" w:cs="宋体"/>
      <w:kern w:val="0"/>
      <w:szCs w:val="21"/>
    </w:rPr>
  </w:style>
  <w:style w:type="paragraph" w:styleId="Xl83">
    <w:name w:val="xl83"/>
    <w:basedOn w:val="Normal"/>
    <w:qFormat/>
    <w:pPr>
      <w:widowControl/>
      <w:pBdr>
        <w:top w:val="single" w:sz="4" w:space="0" w:color="000000"/>
        <w:left w:val="single" w:sz="4" w:space="0" w:color="000000"/>
        <w:bottom w:val="double" w:sz="6" w:space="0" w:color="000000"/>
        <w:right w:val="double" w:sz="6" w:space="0" w:color="000000"/>
      </w:pBdr>
      <w:spacing w:before="280" w:after="280"/>
      <w:jc w:val="start"/>
      <w:textAlignment w:val="top"/>
    </w:pPr>
    <w:rPr>
      <w:rFonts w:ascii="宋体" w:hAnsi="宋体" w:cs="宋体"/>
      <w:kern w:val="0"/>
      <w:szCs w:val="21"/>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hr</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2019-04-08T18:25:00Z</dcterms:created>
  <dc:creator>simon</dc:creator>
  <dc:description/>
  <dc:language>en-US</dc:language>
  <cp:lastModifiedBy>Administrator</cp:lastModifiedBy>
  <dcterms:modified xsi:type="dcterms:W3CDTF">2019-10-16T16:52:52Z</dcterms:modified>
  <cp:revision>3</cp:revision>
  <dc:subject/>
  <dc:title>关于中国人力资源网介绍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