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422"/>
        <w:rPr>
          <w:rFonts w:ascii="黑体;SimHei" w:hAnsi="黑体;SimHei" w:eastAsia="黑体;SimHei"/>
          <w:b/>
          <w:b/>
          <w:bCs/>
        </w:rPr>
      </w:pPr>
      <w:r>
        <w:rPr>
          <w:rFonts w:ascii="SimHei" w:hAnsi="SimHei" w:eastAsia="黑体"/>
          <w:b/>
          <w:bCs/>
        </w:rPr>
        <w:t>公司简介：</w:t>
      </w:r>
      <w:r>
        <w:rPr>
          <w:rFonts w:eastAsia="黑体" w:ascii="SimHei" w:hAnsi="SimHei"/>
          <w:b/>
          <w:bCs/>
        </w:rPr>
        <w:t>XXX</w:t>
      </w:r>
      <w:r>
        <w:rPr>
          <w:rFonts w:ascii="SimHei" w:hAnsi="SimHei" w:eastAsia="黑体"/>
          <w:b/>
          <w:bCs/>
        </w:rPr>
        <w:t>服装公司</w:t>
      </w:r>
    </w:p>
    <w:p>
      <w:pPr>
        <w:pStyle w:val="Normal"/>
        <w:ind w:firstLine="420"/>
        <w:rPr>
          <w:rFonts w:ascii="黑体;SimHei" w:hAnsi="黑体;SimHei" w:eastAsia="黑体;SimHei"/>
          <w:b/>
          <w:b/>
          <w:bCs/>
        </w:rPr>
      </w:pPr>
      <w:r>
        <w:rPr>
          <w:rFonts w:eastAsia="黑体" w:ascii="SimHei" w:hAnsi="SimHei"/>
          <w:b/>
          <w:bCs/>
        </w:rPr>
      </w:r>
    </w:p>
    <w:p>
      <w:pPr>
        <w:pStyle w:val="Normal"/>
        <w:ind w:firstLine="420"/>
        <w:rPr/>
      </w:pPr>
      <w:r>
        <w:rPr>
          <w:rFonts w:ascii="SimHei" w:hAnsi="SimHei" w:eastAsia="黑体"/>
        </w:rPr>
        <w:t>（略）</w:t>
      </w:r>
    </w:p>
    <w:p>
      <w:pPr>
        <w:pStyle w:val="Normal"/>
        <w:ind w:firstLine="420"/>
        <w:rPr/>
      </w:pPr>
      <w:r>
        <w:rPr>
          <w:rFonts w:ascii="SimHei" w:hAnsi="SimHei" w:eastAsia="黑体"/>
        </w:rPr>
      </w:r>
    </w:p>
    <w:p>
      <w:pPr>
        <w:pStyle w:val="Normal"/>
        <w:ind w:firstLine="422"/>
        <w:rPr>
          <w:rFonts w:ascii="黑体;SimHei" w:hAnsi="黑体;SimHei" w:eastAsia="黑体;SimHei"/>
          <w:b/>
          <w:b/>
          <w:bCs/>
        </w:rPr>
      </w:pPr>
      <w:r>
        <w:rPr>
          <w:rFonts w:eastAsia="黑体" w:ascii="SimHei" w:hAnsi="SimHei"/>
          <w:b/>
          <w:bCs/>
        </w:rPr>
        <w:t xml:space="preserve">NO·2  </w:t>
      </w:r>
      <w:r>
        <w:rPr>
          <w:rFonts w:ascii="SimHei" w:hAnsi="SimHei" w:eastAsia="黑体"/>
          <w:b/>
          <w:bCs/>
        </w:rPr>
        <w:t>组织机构图</w:t>
      </w:r>
    </w:p>
    <w:p>
      <w:pPr>
        <w:pStyle w:val="Normal"/>
        <w:ind w:firstLine="420"/>
        <w:rPr/>
      </w:pPr>
      <w:r>
        <w:rPr>
          <w:rFonts w:ascii="SimHei" w:hAnsi="SimHei" w:eastAsia="黑体"/>
        </w:rPr>
      </w:r>
    </w:p>
    <w:p>
      <w:pPr>
        <w:pStyle w:val="Normal"/>
        <w:ind w:firstLine="420"/>
        <w:rPr/>
      </w:pPr>
      <w:r>
        <w:rPr>
          <w:rFonts w:ascii="SimHei" w:hAnsi="SimHei" w:eastAsia="黑体"/>
        </w:rPr>
        <w:t>（略）</w:t>
      </w:r>
    </w:p>
    <w:p>
      <w:pPr>
        <w:pStyle w:val="Normal"/>
        <w:ind w:firstLine="420"/>
        <w:rPr/>
      </w:pPr>
      <w:r>
        <w:rPr>
          <w:rFonts w:ascii="SimHei" w:hAnsi="SimHei" w:eastAsia="黑体"/>
        </w:rPr>
      </w:r>
    </w:p>
    <w:p>
      <w:pPr>
        <w:pStyle w:val="Normal"/>
        <w:ind w:firstLine="422"/>
        <w:rPr>
          <w:rFonts w:ascii="黑体;SimHei" w:hAnsi="黑体;SimHei" w:eastAsia="黑体;SimHei"/>
          <w:b/>
          <w:b/>
          <w:bCs/>
        </w:rPr>
      </w:pPr>
      <w:r>
        <w:rPr>
          <w:rFonts w:eastAsia="黑体" w:ascii="SimHei" w:hAnsi="SimHei"/>
          <w:b/>
          <w:bCs/>
        </w:rPr>
        <w:t xml:space="preserve">NO·3 </w:t>
      </w:r>
      <w:r>
        <w:rPr>
          <w:rFonts w:ascii="SimHei" w:hAnsi="SimHei" w:eastAsia="黑体"/>
          <w:b/>
          <w:bCs/>
        </w:rPr>
        <w:t>公司文化警示语</w:t>
      </w:r>
    </w:p>
    <w:p>
      <w:pPr>
        <w:pStyle w:val="Normal"/>
        <w:ind w:firstLine="420"/>
        <w:rPr>
          <w:rFonts w:ascii="黑体;SimHei" w:hAnsi="黑体;SimHei" w:eastAsia="黑体;SimHei"/>
          <w:b/>
          <w:b/>
          <w:bCs/>
        </w:rPr>
      </w:pPr>
      <w:r>
        <w:rPr>
          <w:rFonts w:eastAsia="黑体" w:ascii="SimHei" w:hAnsi="SimHei"/>
          <w:b/>
          <w:bCs/>
        </w:rPr>
      </w:r>
    </w:p>
    <w:p>
      <w:pPr>
        <w:pStyle w:val="Normal"/>
        <w:numPr>
          <w:ilvl w:val="0"/>
          <w:numId w:val="2"/>
        </w:numPr>
        <w:rPr/>
      </w:pPr>
      <w:r>
        <w:rPr>
          <w:rFonts w:ascii="SimHei" w:hAnsi="SimHei" w:eastAsia="黑体"/>
        </w:rPr>
        <w:t>财不如义高，势不如德尊。</w:t>
      </w:r>
    </w:p>
    <w:p>
      <w:pPr>
        <w:pStyle w:val="Normal"/>
        <w:numPr>
          <w:ilvl w:val="0"/>
          <w:numId w:val="2"/>
        </w:numPr>
        <w:tabs>
          <w:tab w:val="clear" w:pos="420"/>
          <w:tab w:val="left" w:pos="1080" w:leader="none"/>
        </w:tabs>
        <w:rPr/>
      </w:pPr>
      <w:r>
        <w:rPr>
          <w:rFonts w:ascii="SimHei" w:hAnsi="SimHei" w:eastAsia="黑体"/>
        </w:rPr>
        <w:t>以质量为生命，以创新求发展。</w:t>
      </w:r>
    </w:p>
    <w:p>
      <w:pPr>
        <w:pStyle w:val="Normal"/>
        <w:numPr>
          <w:ilvl w:val="0"/>
          <w:numId w:val="2"/>
        </w:numPr>
        <w:tabs>
          <w:tab w:val="clear" w:pos="420"/>
          <w:tab w:val="left" w:pos="1080" w:leader="none"/>
        </w:tabs>
        <w:rPr/>
      </w:pPr>
      <w:r>
        <w:rPr>
          <w:rFonts w:ascii="SimHei" w:hAnsi="SimHei" w:eastAsia="黑体"/>
        </w:rPr>
        <w:t>每个人都靠自己的本事受人尊重。</w:t>
      </w:r>
    </w:p>
    <w:p>
      <w:pPr>
        <w:pStyle w:val="Normal"/>
        <w:numPr>
          <w:ilvl w:val="0"/>
          <w:numId w:val="2"/>
        </w:numPr>
        <w:tabs>
          <w:tab w:val="clear" w:pos="420"/>
          <w:tab w:val="left" w:pos="1080" w:leader="none"/>
        </w:tabs>
        <w:rPr/>
      </w:pPr>
      <w:r>
        <w:rPr>
          <w:rFonts w:ascii="SimHei" w:hAnsi="SimHei" w:eastAsia="黑体"/>
        </w:rPr>
        <w:t>懒惰会毁灭人的才智。</w:t>
      </w:r>
    </w:p>
    <w:p>
      <w:pPr>
        <w:pStyle w:val="Normal"/>
        <w:numPr>
          <w:ilvl w:val="0"/>
          <w:numId w:val="2"/>
        </w:numPr>
        <w:tabs>
          <w:tab w:val="clear" w:pos="420"/>
          <w:tab w:val="left" w:pos="1080" w:leader="none"/>
        </w:tabs>
        <w:rPr/>
      </w:pPr>
      <w:r>
        <w:rPr>
          <w:rFonts w:ascii="SimHei" w:hAnsi="SimHei" w:eastAsia="黑体"/>
        </w:rPr>
        <w:t>只有友谊才能认识你的价值。</w:t>
      </w:r>
    </w:p>
    <w:p>
      <w:pPr>
        <w:pStyle w:val="Normal"/>
        <w:numPr>
          <w:ilvl w:val="0"/>
          <w:numId w:val="2"/>
        </w:numPr>
        <w:tabs>
          <w:tab w:val="clear" w:pos="420"/>
          <w:tab w:val="left" w:pos="1080" w:leader="none"/>
        </w:tabs>
        <w:rPr/>
      </w:pPr>
      <w:r>
        <w:rPr>
          <w:rFonts w:ascii="SimHei" w:hAnsi="SimHei" w:eastAsia="黑体"/>
        </w:rPr>
        <w:t>才者，德之资也；德者，才之师也。</w:t>
      </w:r>
    </w:p>
    <w:p>
      <w:pPr>
        <w:pStyle w:val="Normal"/>
        <w:numPr>
          <w:ilvl w:val="0"/>
          <w:numId w:val="2"/>
        </w:numPr>
        <w:tabs>
          <w:tab w:val="clear" w:pos="420"/>
          <w:tab w:val="left" w:pos="1080" w:leader="none"/>
        </w:tabs>
        <w:rPr/>
      </w:pPr>
      <w:r>
        <w:rPr>
          <w:rFonts w:ascii="SimHei" w:hAnsi="SimHei" w:eastAsia="黑体"/>
        </w:rPr>
        <w:t>纪律美化集体，自律提升自己。</w:t>
      </w:r>
    </w:p>
    <w:p>
      <w:pPr>
        <w:pStyle w:val="Normal"/>
        <w:numPr>
          <w:ilvl w:val="0"/>
          <w:numId w:val="2"/>
        </w:numPr>
        <w:tabs>
          <w:tab w:val="clear" w:pos="420"/>
          <w:tab w:val="left" w:pos="1080" w:leader="none"/>
        </w:tabs>
        <w:rPr/>
      </w:pPr>
      <w:r>
        <w:rPr>
          <w:rFonts w:ascii="SimHei" w:hAnsi="SimHei" w:eastAsia="黑体"/>
        </w:rPr>
        <w:t>个人是微弱的，整体就是力量。</w:t>
      </w:r>
    </w:p>
    <w:p>
      <w:pPr>
        <w:pStyle w:val="Normal"/>
        <w:numPr>
          <w:ilvl w:val="0"/>
          <w:numId w:val="2"/>
        </w:numPr>
        <w:tabs>
          <w:tab w:val="clear" w:pos="420"/>
          <w:tab w:val="left" w:pos="1080" w:leader="none"/>
        </w:tabs>
        <w:rPr/>
      </w:pPr>
      <w:r>
        <w:rPr>
          <w:rFonts w:ascii="SimHei" w:hAnsi="SimHei" w:eastAsia="黑体"/>
        </w:rPr>
        <w:t>真诚是通向荣誉的道路。</w:t>
      </w:r>
    </w:p>
    <w:p>
      <w:pPr>
        <w:pStyle w:val="Normal"/>
        <w:numPr>
          <w:ilvl w:val="0"/>
          <w:numId w:val="2"/>
        </w:numPr>
        <w:tabs>
          <w:tab w:val="clear" w:pos="420"/>
          <w:tab w:val="left" w:pos="1080" w:leader="none"/>
        </w:tabs>
        <w:rPr/>
      </w:pPr>
      <w:r>
        <w:rPr>
          <w:rFonts w:ascii="SimHei" w:hAnsi="SimHei" w:eastAsia="黑体"/>
        </w:rPr>
        <w:t>阳光扑打在你的脸上，温暖留在我们心里。</w:t>
      </w:r>
    </w:p>
    <w:p>
      <w:pPr>
        <w:pStyle w:val="Normal"/>
        <w:numPr>
          <w:ilvl w:val="0"/>
          <w:numId w:val="2"/>
        </w:numPr>
        <w:tabs>
          <w:tab w:val="clear" w:pos="420"/>
          <w:tab w:val="left" w:pos="1080" w:leader="none"/>
        </w:tabs>
        <w:rPr/>
      </w:pPr>
      <w:r>
        <w:rPr>
          <w:rFonts w:ascii="SimHei" w:hAnsi="SimHei" w:eastAsia="黑体"/>
        </w:rPr>
        <w:t>傲不可长，欲不可纵，乐不可极，老不可满。</w:t>
      </w:r>
    </w:p>
    <w:p>
      <w:pPr>
        <w:pStyle w:val="Normal"/>
        <w:numPr>
          <w:ilvl w:val="0"/>
          <w:numId w:val="2"/>
        </w:numPr>
        <w:tabs>
          <w:tab w:val="clear" w:pos="420"/>
          <w:tab w:val="left" w:pos="1080" w:leader="none"/>
        </w:tabs>
        <w:rPr/>
      </w:pPr>
      <w:r>
        <w:rPr>
          <w:rFonts w:ascii="SimHei" w:hAnsi="SimHei" w:eastAsia="黑体"/>
        </w:rPr>
        <w:t>公平竞争，超越自我，展望未来。</w:t>
      </w:r>
    </w:p>
    <w:p>
      <w:pPr>
        <w:pStyle w:val="Normal"/>
        <w:numPr>
          <w:ilvl w:val="0"/>
          <w:numId w:val="2"/>
        </w:numPr>
        <w:tabs>
          <w:tab w:val="clear" w:pos="420"/>
          <w:tab w:val="left" w:pos="1080" w:leader="none"/>
        </w:tabs>
        <w:rPr/>
      </w:pPr>
      <w:r>
        <w:rPr>
          <w:rFonts w:ascii="SimHei" w:hAnsi="SimHei" w:eastAsia="黑体"/>
        </w:rPr>
        <w:t>为群体尽力，为社会作贡献，实现人生价值，创造辉煌人生。</w:t>
      </w:r>
    </w:p>
    <w:p>
      <w:pPr>
        <w:pStyle w:val="Normal"/>
        <w:numPr>
          <w:ilvl w:val="0"/>
          <w:numId w:val="2"/>
        </w:numPr>
        <w:tabs>
          <w:tab w:val="clear" w:pos="420"/>
          <w:tab w:val="left" w:pos="1080" w:leader="none"/>
        </w:tabs>
        <w:rPr/>
      </w:pPr>
      <w:r>
        <w:rPr>
          <w:rFonts w:ascii="SimHei" w:hAnsi="SimHei" w:eastAsia="黑体"/>
        </w:rPr>
        <w:t>艰苦奋斗，求实创新，团结拼搏，忠诚敬业。</w:t>
      </w:r>
    </w:p>
    <w:p>
      <w:pPr>
        <w:pStyle w:val="Normal"/>
        <w:numPr>
          <w:ilvl w:val="0"/>
          <w:numId w:val="2"/>
        </w:numPr>
        <w:tabs>
          <w:tab w:val="clear" w:pos="420"/>
          <w:tab w:val="left" w:pos="1080" w:leader="none"/>
        </w:tabs>
        <w:rPr/>
      </w:pPr>
      <w:r>
        <w:rPr>
          <w:rFonts w:ascii="SimHei" w:hAnsi="SimHei" w:eastAsia="黑体"/>
        </w:rPr>
        <w:t>静思观变，舍利得义，爱岗敬业。</w:t>
      </w:r>
    </w:p>
    <w:p>
      <w:pPr>
        <w:pStyle w:val="Normal"/>
        <w:numPr>
          <w:ilvl w:val="0"/>
          <w:numId w:val="2"/>
        </w:numPr>
        <w:tabs>
          <w:tab w:val="clear" w:pos="420"/>
          <w:tab w:val="left" w:pos="1080" w:leader="none"/>
        </w:tabs>
        <w:rPr/>
      </w:pPr>
      <w:r>
        <w:rPr>
          <w:rFonts w:ascii="SimHei" w:hAnsi="SimHei" w:eastAsia="黑体"/>
        </w:rPr>
        <w:t>居安思危，科学决策，超前投入，跨越发展。</w:t>
      </w:r>
    </w:p>
    <w:p>
      <w:pPr>
        <w:pStyle w:val="Normal"/>
        <w:numPr>
          <w:ilvl w:val="0"/>
          <w:numId w:val="2"/>
        </w:numPr>
        <w:tabs>
          <w:tab w:val="clear" w:pos="420"/>
          <w:tab w:val="left" w:pos="1080" w:leader="none"/>
        </w:tabs>
        <w:rPr/>
      </w:pPr>
      <w:r>
        <w:rPr>
          <w:rFonts w:ascii="SimHei" w:hAnsi="SimHei" w:eastAsia="黑体"/>
        </w:rPr>
        <w:t>敬业</w:t>
      </w:r>
      <w:r>
        <w:rPr>
          <w:rFonts w:ascii="SimHei" w:hAnsi="SimHei" w:eastAsia="黑体"/>
        </w:rPr>
        <w:t>+</w:t>
      </w:r>
      <w:r>
        <w:rPr>
          <w:rFonts w:ascii="SimHei" w:hAnsi="SimHei" w:eastAsia="黑体"/>
        </w:rPr>
        <w:t>忠诚</w:t>
      </w:r>
      <w:r>
        <w:rPr>
          <w:rFonts w:ascii="SimHei" w:hAnsi="SimHei" w:eastAsia="黑体"/>
        </w:rPr>
        <w:t>+</w:t>
      </w:r>
      <w:r>
        <w:rPr>
          <w:rFonts w:ascii="SimHei" w:hAnsi="SimHei" w:eastAsia="黑体"/>
        </w:rPr>
        <w:t>能力</w:t>
      </w:r>
      <w:r>
        <w:rPr>
          <w:rFonts w:ascii="SimHei" w:hAnsi="SimHei" w:eastAsia="黑体"/>
        </w:rPr>
        <w:t>=</w:t>
      </w:r>
      <w:r>
        <w:rPr>
          <w:rFonts w:ascii="SimHei" w:hAnsi="SimHei" w:eastAsia="黑体"/>
        </w:rPr>
        <w:t>前途。</w:t>
      </w:r>
    </w:p>
    <w:p>
      <w:pPr>
        <w:pStyle w:val="Normal"/>
        <w:numPr>
          <w:ilvl w:val="0"/>
          <w:numId w:val="2"/>
        </w:numPr>
        <w:tabs>
          <w:tab w:val="clear" w:pos="420"/>
          <w:tab w:val="left" w:pos="1080" w:leader="none"/>
        </w:tabs>
        <w:rPr/>
      </w:pPr>
      <w:r>
        <w:rPr>
          <w:rFonts w:ascii="SimHei" w:hAnsi="SimHei" w:eastAsia="黑体"/>
        </w:rPr>
        <w:t>诚信为根本，质量创品牌，市场是导向，效益求发展。</w:t>
      </w:r>
    </w:p>
    <w:p>
      <w:pPr>
        <w:pStyle w:val="Normal"/>
        <w:numPr>
          <w:ilvl w:val="0"/>
          <w:numId w:val="2"/>
        </w:numPr>
        <w:tabs>
          <w:tab w:val="clear" w:pos="420"/>
          <w:tab w:val="left" w:pos="1080" w:leader="none"/>
        </w:tabs>
        <w:rPr/>
      </w:pPr>
      <w:r>
        <w:rPr>
          <w:rFonts w:ascii="SimHei" w:hAnsi="SimHei" w:eastAsia="黑体"/>
        </w:rPr>
        <w:t>高节人相重，虚心世所知。</w:t>
      </w:r>
    </w:p>
    <w:p>
      <w:pPr>
        <w:pStyle w:val="Normal"/>
        <w:numPr>
          <w:ilvl w:val="0"/>
          <w:numId w:val="2"/>
        </w:numPr>
        <w:tabs>
          <w:tab w:val="clear" w:pos="420"/>
          <w:tab w:val="left" w:pos="1080" w:leader="none"/>
        </w:tabs>
        <w:rPr/>
      </w:pPr>
      <w:r>
        <w:rPr>
          <w:rFonts w:ascii="SimHei" w:hAnsi="SimHei" w:eastAsia="黑体"/>
        </w:rPr>
        <w:t>千里始足下，高山起微尘。</w:t>
      </w:r>
    </w:p>
    <w:p>
      <w:pPr>
        <w:pStyle w:val="Normal"/>
        <w:numPr>
          <w:ilvl w:val="0"/>
          <w:numId w:val="2"/>
        </w:numPr>
        <w:tabs>
          <w:tab w:val="clear" w:pos="420"/>
          <w:tab w:val="left" w:pos="1080" w:leader="none"/>
        </w:tabs>
        <w:rPr/>
      </w:pPr>
      <w:r>
        <w:rPr>
          <w:rFonts w:ascii="SimHei" w:hAnsi="SimHei" w:eastAsia="黑体"/>
        </w:rPr>
        <w:t>水无源则川竭，人背信则名不达。</w:t>
      </w:r>
    </w:p>
    <w:p>
      <w:pPr>
        <w:pStyle w:val="Normal"/>
        <w:numPr>
          <w:ilvl w:val="0"/>
          <w:numId w:val="2"/>
        </w:numPr>
        <w:tabs>
          <w:tab w:val="clear" w:pos="420"/>
          <w:tab w:val="left" w:pos="1080" w:leader="none"/>
        </w:tabs>
        <w:rPr/>
      </w:pPr>
      <w:r>
        <w:rPr>
          <w:rFonts w:ascii="SimHei" w:hAnsi="SimHei" w:eastAsia="黑体"/>
        </w:rPr>
        <w:t>居安思危，思则有备，有备无患。</w:t>
      </w:r>
    </w:p>
    <w:p>
      <w:pPr>
        <w:pStyle w:val="Normal"/>
        <w:numPr>
          <w:ilvl w:val="0"/>
          <w:numId w:val="2"/>
        </w:numPr>
        <w:tabs>
          <w:tab w:val="clear" w:pos="420"/>
          <w:tab w:val="left" w:pos="1080" w:leader="none"/>
        </w:tabs>
        <w:rPr/>
      </w:pPr>
      <w:r>
        <w:rPr>
          <w:rFonts w:ascii="SimHei" w:hAnsi="SimHei" w:eastAsia="黑体"/>
        </w:rPr>
        <w:t>以情恕人，以理律己。</w:t>
      </w:r>
    </w:p>
    <w:p>
      <w:pPr>
        <w:pStyle w:val="Normal"/>
        <w:ind w:firstLine="420"/>
        <w:rPr/>
      </w:pPr>
      <w:r>
        <w:rPr>
          <w:rFonts w:ascii="SimHei" w:hAnsi="SimHei" w:eastAsia="黑体"/>
        </w:rPr>
      </w:r>
    </w:p>
    <w:p>
      <w:pPr>
        <w:pStyle w:val="Normal"/>
        <w:ind w:firstLine="422"/>
        <w:rPr>
          <w:rFonts w:ascii="黑体;SimHei" w:hAnsi="黑体;SimHei" w:eastAsia="黑体;SimHei"/>
          <w:b/>
          <w:b/>
          <w:bCs/>
        </w:rPr>
      </w:pPr>
      <w:r>
        <w:rPr>
          <w:rFonts w:eastAsia="黑体" w:ascii="SimHei" w:hAnsi="SimHei"/>
          <w:b/>
          <w:bCs/>
        </w:rPr>
        <w:t xml:space="preserve">NO·4  </w:t>
      </w:r>
      <w:r>
        <w:rPr>
          <w:rFonts w:ascii="SimHei" w:hAnsi="SimHei" w:eastAsia="黑体"/>
          <w:b/>
          <w:bCs/>
        </w:rPr>
        <w:t>公司文化精神</w:t>
      </w:r>
    </w:p>
    <w:p>
      <w:pPr>
        <w:pStyle w:val="Normal"/>
        <w:ind w:firstLine="420"/>
        <w:rPr>
          <w:rFonts w:ascii="黑体;SimHei" w:hAnsi="黑体;SimHei" w:eastAsia="黑体;SimHei"/>
          <w:b/>
          <w:b/>
          <w:bCs/>
        </w:rPr>
      </w:pPr>
      <w:r>
        <w:rPr>
          <w:rFonts w:eastAsia="黑体" w:ascii="SimHei" w:hAnsi="SimHei"/>
          <w:b/>
          <w:bCs/>
        </w:rPr>
      </w:r>
    </w:p>
    <w:p>
      <w:pPr>
        <w:pStyle w:val="Normal"/>
        <w:ind w:firstLine="420"/>
        <w:rPr/>
      </w:pPr>
      <w:r>
        <w:rPr>
          <w:rFonts w:ascii="SimHei" w:hAnsi="SimHei" w:eastAsia="黑体"/>
        </w:rPr>
        <w:t>不断学习，求新求变的创新精神。</w:t>
      </w:r>
    </w:p>
    <w:p>
      <w:pPr>
        <w:pStyle w:val="Normal"/>
        <w:ind w:firstLine="420"/>
        <w:rPr/>
      </w:pPr>
      <w:r>
        <w:rPr>
          <w:rFonts w:ascii="SimHei" w:hAnsi="SimHei" w:eastAsia="黑体"/>
        </w:rPr>
        <w:t>刚健有为，艰苦创业的奋斗精神；</w:t>
      </w:r>
    </w:p>
    <w:p>
      <w:pPr>
        <w:pStyle w:val="Normal"/>
        <w:ind w:firstLine="420"/>
        <w:rPr/>
      </w:pPr>
      <w:r>
        <w:rPr>
          <w:rFonts w:ascii="SimHei" w:hAnsi="SimHei" w:eastAsia="黑体"/>
        </w:rPr>
        <w:t>风雨同舟，共谋发展的敬业精神；</w:t>
      </w:r>
    </w:p>
    <w:p>
      <w:pPr>
        <w:pStyle w:val="Normal"/>
        <w:ind w:firstLine="420"/>
        <w:rPr/>
      </w:pPr>
      <w:r>
        <w:rPr>
          <w:rFonts w:ascii="SimHei" w:hAnsi="SimHei" w:eastAsia="黑体"/>
        </w:rPr>
        <w:t>以人为本，高效多能的管理精神；</w:t>
      </w:r>
    </w:p>
    <w:p>
      <w:pPr>
        <w:pStyle w:val="Normal"/>
        <w:ind w:firstLine="420"/>
        <w:rPr/>
      </w:pPr>
      <w:r>
        <w:rPr>
          <w:rFonts w:ascii="SimHei" w:hAnsi="SimHei" w:eastAsia="黑体"/>
        </w:rPr>
        <w:t>安全第一，精益求精的质量精神；</w:t>
      </w:r>
    </w:p>
    <w:p>
      <w:pPr>
        <w:pStyle w:val="Normal"/>
        <w:ind w:firstLine="420"/>
        <w:rPr/>
      </w:pPr>
      <w:r>
        <w:rPr>
          <w:rFonts w:ascii="SimHei" w:hAnsi="SimHei" w:eastAsia="黑体"/>
        </w:rPr>
        <w:t>用户至上，我为人人的服务精神；</w:t>
      </w:r>
    </w:p>
    <w:p>
      <w:pPr>
        <w:pStyle w:val="Normal"/>
        <w:ind w:firstLine="420"/>
        <w:rPr/>
      </w:pPr>
      <w:r>
        <w:rPr>
          <w:rFonts w:ascii="SimHei" w:hAnsi="SimHei" w:eastAsia="黑体"/>
        </w:rPr>
        <w:t>以道制欲，团结互助的自律精神；</w:t>
      </w:r>
    </w:p>
    <w:p>
      <w:pPr>
        <w:pStyle w:val="Normal"/>
        <w:rPr/>
      </w:pPr>
      <w:r>
        <w:rPr>
          <w:rFonts w:ascii="SimHei" w:hAnsi="SimHei" w:eastAsia="黑体"/>
        </w:rPr>
        <w:t>扩大联系，诚信合作的和合精</w:t>
      </w:r>
    </w:p>
    <w:p>
      <w:pPr>
        <w:pStyle w:val="Normal"/>
        <w:rPr/>
      </w:pPr>
      <w:r>
        <w:rPr>
          <w:rFonts w:ascii="SimHei" w:hAnsi="SimHei" w:eastAsia="黑体"/>
        </w:rPr>
      </w:r>
    </w:p>
    <w:p>
      <w:pPr>
        <w:pStyle w:val="Normal"/>
        <w:spacing w:before="312" w:after="312"/>
        <w:ind w:firstLine="422"/>
        <w:rPr>
          <w:rFonts w:eastAsia="黑体;SimHei"/>
          <w:b/>
          <w:b/>
          <w:bCs/>
        </w:rPr>
      </w:pPr>
      <w:r>
        <w:rPr>
          <w:rFonts w:eastAsia="黑体" w:ascii="SimHei" w:hAnsi="SimHei"/>
          <w:b/>
          <w:bCs/>
        </w:rPr>
        <w:t>第一章</w:t>
      </w:r>
      <w:r>
        <w:rPr>
          <w:rFonts w:eastAsia="黑体" w:ascii="SimHei" w:hAnsi="SimHei"/>
          <w:b/>
          <w:bCs/>
        </w:rPr>
        <w:t xml:space="preserve">  </w:t>
      </w:r>
      <w:r>
        <w:rPr>
          <w:rFonts w:eastAsia="黑体" w:ascii="SimHei" w:hAnsi="SimHei"/>
          <w:b/>
          <w:bCs/>
        </w:rPr>
        <w:t>总则</w:t>
      </w:r>
    </w:p>
    <w:p>
      <w:pPr>
        <w:pStyle w:val="Normal"/>
        <w:ind w:firstLine="420"/>
        <w:rPr/>
      </w:pPr>
      <w:r>
        <w:rPr>
          <w:rFonts w:ascii="SimHei" w:hAnsi="SimHei" w:eastAsia="黑体"/>
        </w:rPr>
        <w:t>第一条：为加强公司管理，规范员工行为，建立一套科学的、有序的、规范的企业管理制度，在激烈的市场竞争中促进公司发展壮大，根据国家有关政策、法规，结合本公司实际，特制定本员工行为规范（以下简称规范）。</w:t>
      </w:r>
    </w:p>
    <w:p>
      <w:pPr>
        <w:pStyle w:val="Normal"/>
        <w:ind w:firstLine="420"/>
        <w:rPr/>
      </w:pPr>
      <w:r>
        <w:rPr>
          <w:rFonts w:ascii="SimHei" w:hAnsi="SimHei" w:eastAsia="黑体"/>
        </w:rPr>
        <w:t>第二条：本规范适用于公司全体员工，公司全体员工必须严格遵守。</w:t>
      </w:r>
    </w:p>
    <w:p>
      <w:pPr>
        <w:pStyle w:val="Normal"/>
        <w:ind w:firstLine="420"/>
        <w:rPr/>
      </w:pPr>
      <w:r>
        <w:rPr>
          <w:rFonts w:ascii="SimHei" w:hAnsi="SimHei" w:eastAsia="黑体"/>
        </w:rPr>
        <w:t>第三条：本规范包括了公司主要规章制度、员工的基本工作要求，以及员工违纪将受何种处罚，表现优秀将受何种奖励等内容。</w:t>
      </w:r>
    </w:p>
    <w:p>
      <w:pPr>
        <w:pStyle w:val="Normal"/>
        <w:ind w:firstLine="420"/>
        <w:rPr/>
      </w:pPr>
      <w:r>
        <w:rPr>
          <w:rFonts w:ascii="SimHei" w:hAnsi="SimHei" w:eastAsia="黑体"/>
        </w:rPr>
        <w:t>第四条：公司宗旨是“诚信经营，贴心服务”，这一宗旨必须体现在每一个人的工作之中。减了一条</w:t>
      </w:r>
    </w:p>
    <w:p>
      <w:pPr>
        <w:pStyle w:val="Normal"/>
        <w:ind w:firstLine="420"/>
        <w:rPr/>
      </w:pPr>
      <w:r>
        <w:rPr>
          <w:rFonts w:ascii="SimHei" w:hAnsi="SimHei" w:eastAsia="黑体"/>
        </w:rPr>
        <w:t>第五条：本规范实施的目标：</w:t>
      </w:r>
    </w:p>
    <w:p>
      <w:pPr>
        <w:pStyle w:val="Normal"/>
        <w:ind w:firstLine="420"/>
        <w:rPr/>
      </w:pPr>
      <w:r>
        <w:rPr>
          <w:rFonts w:ascii="SimHei" w:hAnsi="SimHei" w:eastAsia="黑体"/>
        </w:rPr>
        <w:t>（</w:t>
      </w:r>
      <w:r>
        <w:rPr>
          <w:rFonts w:ascii="SimHei" w:hAnsi="SimHei" w:eastAsia="黑体"/>
        </w:rPr>
        <w:t>1</w:t>
      </w:r>
      <w:r>
        <w:rPr>
          <w:rFonts w:ascii="SimHei" w:hAnsi="SimHei" w:eastAsia="黑体"/>
        </w:rPr>
        <w:t>）建立精炼、高效、统一、符合本公司特点，保证生产经营活动高效率运行的管理机构；</w:t>
      </w:r>
    </w:p>
    <w:p>
      <w:pPr>
        <w:pStyle w:val="Normal"/>
        <w:ind w:firstLine="420"/>
        <w:rPr/>
      </w:pPr>
      <w:r>
        <w:rPr>
          <w:rFonts w:ascii="SimHei" w:hAnsi="SimHei" w:eastAsia="黑体"/>
        </w:rPr>
        <w:t>（</w:t>
      </w:r>
      <w:r>
        <w:rPr>
          <w:rFonts w:ascii="SimHei" w:hAnsi="SimHei" w:eastAsia="黑体"/>
        </w:rPr>
        <w:t>2</w:t>
      </w:r>
      <w:r>
        <w:rPr>
          <w:rFonts w:ascii="SimHei" w:hAnsi="SimHei" w:eastAsia="黑体"/>
        </w:rPr>
        <w:t>）建立一支品德高尚、技术优良，工作有序、勤奋敬业、作风正派的员工队伍，不断提高公司经济效益和公司的市场竞争力，并保证员工的合法权益。</w:t>
      </w:r>
    </w:p>
    <w:p>
      <w:pPr>
        <w:pStyle w:val="Normal"/>
        <w:ind w:firstLine="422"/>
        <w:rPr>
          <w:rFonts w:eastAsia="黑体;SimHei"/>
          <w:b/>
          <w:b/>
          <w:bCs/>
        </w:rPr>
      </w:pPr>
      <w:r>
        <w:rPr>
          <w:rFonts w:eastAsia="黑体" w:ascii="SimHei" w:hAnsi="SimHei"/>
          <w:b/>
          <w:bCs/>
        </w:rPr>
        <w:t>第一节</w:t>
      </w:r>
      <w:r>
        <w:rPr>
          <w:rFonts w:eastAsia="黑体" w:ascii="SimHei" w:hAnsi="SimHei"/>
          <w:b/>
          <w:bCs/>
        </w:rPr>
        <w:t xml:space="preserve">  </w:t>
      </w:r>
      <w:r>
        <w:rPr>
          <w:rFonts w:eastAsia="黑体" w:ascii="SimHei" w:hAnsi="SimHei"/>
          <w:b/>
          <w:bCs/>
        </w:rPr>
        <w:t>员工录用</w:t>
      </w:r>
    </w:p>
    <w:p>
      <w:pPr>
        <w:pStyle w:val="Normal"/>
        <w:ind w:firstLine="420"/>
        <w:rPr>
          <w:rFonts w:eastAsia="黑体;SimHei"/>
          <w:b/>
          <w:b/>
          <w:bCs/>
        </w:rPr>
      </w:pPr>
      <w:r>
        <w:rPr>
          <w:rFonts w:eastAsia="黑体" w:ascii="SimHei" w:hAnsi="SimHei"/>
          <w:b/>
          <w:bCs/>
        </w:rPr>
      </w:r>
    </w:p>
    <w:p>
      <w:pPr>
        <w:pStyle w:val="Normal"/>
        <w:ind w:firstLine="420"/>
        <w:rPr/>
      </w:pPr>
      <w:r>
        <w:rPr>
          <w:rFonts w:ascii="SimHei" w:hAnsi="SimHei" w:eastAsia="黑体"/>
        </w:rPr>
        <w:t>第九条</w:t>
      </w:r>
      <w:r>
        <w:rPr>
          <w:rFonts w:eastAsia="黑体" w:ascii="SimHei" w:hAnsi="SimHei"/>
        </w:rPr>
        <w:t xml:space="preserve">  </w:t>
      </w:r>
      <w:r>
        <w:rPr>
          <w:rFonts w:ascii="SimHei" w:hAnsi="SimHei" w:eastAsia="黑体"/>
        </w:rPr>
        <w:t>本公司各部门如因业务需要，必须增加人员时，应按人力资源管理流程提出申请，经总经理核准后，由人力资源部办理聘用事宜。</w:t>
      </w:r>
    </w:p>
    <w:p>
      <w:pPr>
        <w:pStyle w:val="Normal"/>
        <w:ind w:firstLine="420"/>
        <w:rPr/>
      </w:pPr>
      <w:r>
        <w:rPr>
          <w:rFonts w:ascii="SimHei" w:hAnsi="SimHei" w:eastAsia="黑体"/>
        </w:rPr>
        <w:t>第十条</w:t>
      </w:r>
      <w:r>
        <w:rPr>
          <w:rFonts w:eastAsia="黑体" w:ascii="SimHei" w:hAnsi="SimHei"/>
        </w:rPr>
        <w:t xml:space="preserve">  </w:t>
      </w:r>
      <w:r>
        <w:rPr>
          <w:rFonts w:ascii="SimHei" w:hAnsi="SimHei" w:eastAsia="黑体"/>
        </w:rPr>
        <w:t>新进人员考试或测验及审查合格后，由人力资源部输出试用申请表，试用期一个月，期满考核合格者，可转为正式员工；成绩优良者，可缩短其试用时间。</w:t>
      </w:r>
    </w:p>
    <w:p>
      <w:pPr>
        <w:pStyle w:val="Normal"/>
        <w:ind w:firstLine="420"/>
        <w:rPr/>
      </w:pPr>
      <w:r>
        <w:rPr>
          <w:rFonts w:ascii="SimHei" w:hAnsi="SimHei" w:eastAsia="黑体"/>
        </w:rPr>
        <w:t>第十一条</w:t>
      </w:r>
      <w:r>
        <w:rPr>
          <w:rFonts w:eastAsia="黑体" w:ascii="SimHei" w:hAnsi="SimHei"/>
        </w:rPr>
        <w:t xml:space="preserve">  </w:t>
      </w:r>
      <w:r>
        <w:rPr>
          <w:rFonts w:ascii="SimHei" w:hAnsi="SimHei" w:eastAsia="黑体"/>
        </w:rPr>
        <w:t>试用人员如有品行不良、工作业绩欠佳或无故旷工者，可随时停止试用，予以解聘，试用不满三日者，不发工资。</w:t>
      </w:r>
    </w:p>
    <w:p>
      <w:pPr>
        <w:pStyle w:val="Normal"/>
        <w:ind w:firstLine="420"/>
        <w:rPr/>
      </w:pPr>
      <w:r>
        <w:rPr>
          <w:rFonts w:ascii="SimHei" w:hAnsi="SimHei" w:eastAsia="黑体"/>
        </w:rPr>
        <w:t>第十二条</w:t>
      </w:r>
      <w:r>
        <w:rPr>
          <w:rFonts w:eastAsia="黑体" w:ascii="SimHei" w:hAnsi="SimHei"/>
        </w:rPr>
        <w:t xml:space="preserve">  </w:t>
      </w:r>
      <w:r>
        <w:rPr>
          <w:rFonts w:ascii="SimHei" w:hAnsi="SimHei" w:eastAsia="黑体"/>
        </w:rPr>
        <w:t>试用人员于报到时，向人力资源部提供以下资料：</w:t>
      </w:r>
    </w:p>
    <w:p>
      <w:pPr>
        <w:pStyle w:val="Normal"/>
        <w:numPr>
          <w:ilvl w:val="0"/>
          <w:numId w:val="3"/>
        </w:numPr>
        <w:ind w:start="1080" w:hanging="660"/>
        <w:rPr/>
      </w:pPr>
      <w:r>
        <w:rPr>
          <w:rFonts w:ascii="SimHei" w:hAnsi="SimHei" w:eastAsia="黑体"/>
        </w:rPr>
        <w:t>失业证（本地人）、证件及医院体检表。最后工作单位离职证明；应届毕业生须出具毕业证书、学历证书。</w:t>
      </w:r>
    </w:p>
    <w:p>
      <w:pPr>
        <w:pStyle w:val="Normal"/>
        <w:numPr>
          <w:ilvl w:val="0"/>
          <w:numId w:val="3"/>
        </w:numPr>
        <w:tabs>
          <w:tab w:val="clear" w:pos="420"/>
          <w:tab w:val="left" w:pos="1080" w:leader="none"/>
        </w:tabs>
        <w:rPr/>
      </w:pPr>
      <w:r>
        <w:rPr>
          <w:rFonts w:ascii="SimHei" w:hAnsi="SimHei" w:eastAsia="黑体"/>
        </w:rPr>
        <w:t>最近三个月内有领白底深色彩照一张。</w:t>
      </w:r>
    </w:p>
    <w:p>
      <w:pPr>
        <w:pStyle w:val="Normal"/>
        <w:numPr>
          <w:ilvl w:val="0"/>
          <w:numId w:val="3"/>
        </w:numPr>
        <w:tabs>
          <w:tab w:val="clear" w:pos="420"/>
          <w:tab w:val="left" w:pos="1080" w:leader="none"/>
        </w:tabs>
        <w:rPr/>
      </w:pPr>
      <w:r>
        <w:rPr>
          <w:rFonts w:ascii="SimHei" w:hAnsi="SimHei" w:eastAsia="黑体"/>
        </w:rPr>
        <w:t>人事档案资料。</w:t>
      </w:r>
    </w:p>
    <w:p>
      <w:pPr>
        <w:pStyle w:val="Normal"/>
        <w:numPr>
          <w:ilvl w:val="0"/>
          <w:numId w:val="3"/>
        </w:numPr>
        <w:tabs>
          <w:tab w:val="clear" w:pos="420"/>
          <w:tab w:val="left" w:pos="1080" w:leader="none"/>
        </w:tabs>
        <w:rPr/>
      </w:pPr>
      <w:r>
        <w:rPr>
          <w:rFonts w:ascii="SimHei" w:hAnsi="SimHei" w:eastAsia="黑体"/>
        </w:rPr>
        <w:t>本地本人建行卡。</w:t>
      </w:r>
    </w:p>
    <w:p>
      <w:pPr>
        <w:pStyle w:val="Normal"/>
        <w:numPr>
          <w:ilvl w:val="0"/>
          <w:numId w:val="3"/>
        </w:numPr>
        <w:tabs>
          <w:tab w:val="clear" w:pos="420"/>
          <w:tab w:val="left" w:pos="1080" w:leader="none"/>
        </w:tabs>
        <w:rPr/>
      </w:pPr>
      <w:r>
        <w:rPr>
          <w:rFonts w:ascii="SimHei" w:hAnsi="SimHei" w:eastAsia="黑体"/>
        </w:rPr>
        <w:t>其他必要文件。</w:t>
      </w:r>
    </w:p>
    <w:p>
      <w:pPr>
        <w:pStyle w:val="Normal"/>
        <w:ind w:firstLine="420"/>
        <w:rPr/>
      </w:pPr>
      <w:r>
        <w:rPr>
          <w:rFonts w:ascii="SimHei" w:hAnsi="SimHei" w:eastAsia="黑体"/>
        </w:rPr>
        <w:t>第十三条</w:t>
      </w:r>
      <w:r>
        <w:rPr>
          <w:rFonts w:eastAsia="黑体" w:ascii="SimHei" w:hAnsi="SimHei"/>
        </w:rPr>
        <w:t xml:space="preserve">  </w:t>
      </w:r>
      <w:r>
        <w:rPr>
          <w:rFonts w:ascii="SimHei" w:hAnsi="SimHei" w:eastAsia="黑体"/>
        </w:rPr>
        <w:t>凡有下列情况者，一律不予录用：</w:t>
      </w:r>
    </w:p>
    <w:p>
      <w:pPr>
        <w:pStyle w:val="Normal"/>
        <w:ind w:firstLine="420"/>
        <w:rPr/>
      </w:pPr>
      <w:r>
        <w:rPr>
          <w:rFonts w:ascii="SimHei" w:hAnsi="SimHei" w:eastAsia="黑体"/>
        </w:rPr>
        <w:t>（</w:t>
      </w:r>
      <w:r>
        <w:rPr>
          <w:rFonts w:ascii="SimHei" w:hAnsi="SimHei" w:eastAsia="黑体"/>
        </w:rPr>
        <w:t>1</w:t>
      </w:r>
      <w:r>
        <w:rPr>
          <w:rFonts w:ascii="SimHei" w:hAnsi="SimHei" w:eastAsia="黑体"/>
        </w:rPr>
        <w:t>）被剥夺政治权利者。</w:t>
      </w:r>
    </w:p>
    <w:p>
      <w:pPr>
        <w:pStyle w:val="Normal"/>
        <w:ind w:firstLine="420"/>
        <w:rPr/>
      </w:pPr>
      <w:r>
        <w:rPr>
          <w:rFonts w:ascii="SimHei" w:hAnsi="SimHei" w:eastAsia="黑体"/>
        </w:rPr>
        <w:t>（</w:t>
      </w:r>
      <w:r>
        <w:rPr>
          <w:rFonts w:ascii="SimHei" w:hAnsi="SimHei" w:eastAsia="黑体"/>
        </w:rPr>
        <w:t>2</w:t>
      </w:r>
      <w:r>
        <w:rPr>
          <w:rFonts w:ascii="SimHei" w:hAnsi="SimHei" w:eastAsia="黑体"/>
        </w:rPr>
        <w:t>）受有期徒刑宣判或通缉，尚未结案者。</w:t>
      </w:r>
    </w:p>
    <w:p>
      <w:pPr>
        <w:pStyle w:val="Normal"/>
        <w:ind w:firstLine="420"/>
        <w:rPr/>
      </w:pPr>
      <w:r>
        <w:rPr>
          <w:rFonts w:ascii="SimHei" w:hAnsi="SimHei" w:eastAsia="黑体"/>
        </w:rPr>
        <w:t>（</w:t>
      </w:r>
      <w:r>
        <w:rPr>
          <w:rFonts w:ascii="SimHei" w:hAnsi="SimHei" w:eastAsia="黑体"/>
        </w:rPr>
        <w:t>3</w:t>
      </w:r>
      <w:r>
        <w:rPr>
          <w:rFonts w:ascii="SimHei" w:hAnsi="SimHei" w:eastAsia="黑体"/>
        </w:rPr>
        <w:t>）受破产宣告，尚未撤销者。</w:t>
      </w:r>
    </w:p>
    <w:p>
      <w:pPr>
        <w:pStyle w:val="Normal"/>
        <w:ind w:firstLine="420"/>
        <w:rPr/>
      </w:pPr>
      <w:r>
        <w:rPr>
          <w:rFonts w:ascii="SimHei" w:hAnsi="SimHei" w:eastAsia="黑体"/>
        </w:rPr>
        <w:t>（</w:t>
      </w:r>
      <w:r>
        <w:rPr>
          <w:rFonts w:ascii="SimHei" w:hAnsi="SimHei" w:eastAsia="黑体"/>
        </w:rPr>
        <w:t>4</w:t>
      </w:r>
      <w:r>
        <w:rPr>
          <w:rFonts w:ascii="SimHei" w:hAnsi="SimHei" w:eastAsia="黑体"/>
        </w:rPr>
        <w:t>）吸食毒品者。</w:t>
      </w:r>
    </w:p>
    <w:p>
      <w:pPr>
        <w:pStyle w:val="Normal"/>
        <w:ind w:firstLine="420"/>
        <w:rPr/>
      </w:pPr>
      <w:r>
        <w:rPr>
          <w:rFonts w:ascii="SimHei" w:hAnsi="SimHei" w:eastAsia="黑体"/>
        </w:rPr>
        <w:t>（</w:t>
      </w:r>
      <w:r>
        <w:rPr>
          <w:rFonts w:ascii="SimHei" w:hAnsi="SimHei" w:eastAsia="黑体"/>
        </w:rPr>
        <w:t>5</w:t>
      </w:r>
      <w:r>
        <w:rPr>
          <w:rFonts w:ascii="SimHei" w:hAnsi="SimHei" w:eastAsia="黑体"/>
        </w:rPr>
        <w:t>）亏欠公款受处罚且未结案者。</w:t>
      </w:r>
    </w:p>
    <w:p>
      <w:pPr>
        <w:pStyle w:val="Normal"/>
        <w:ind w:firstLine="420"/>
        <w:rPr/>
      </w:pPr>
      <w:r>
        <w:rPr>
          <w:rFonts w:ascii="SimHei" w:hAnsi="SimHei" w:eastAsia="黑体"/>
        </w:rPr>
        <w:t>（</w:t>
      </w:r>
      <w:r>
        <w:rPr>
          <w:rFonts w:ascii="SimHei" w:hAnsi="SimHei" w:eastAsia="黑体"/>
        </w:rPr>
        <w:t>6</w:t>
      </w:r>
      <w:r>
        <w:rPr>
          <w:rFonts w:ascii="SimHei" w:hAnsi="SimHei" w:eastAsia="黑体"/>
        </w:rPr>
        <w:t>）患有精神病或传染病者。</w:t>
      </w:r>
    </w:p>
    <w:p>
      <w:pPr>
        <w:pStyle w:val="Normal"/>
        <w:ind w:firstLine="420"/>
        <w:rPr/>
      </w:pPr>
      <w:r>
        <w:rPr>
          <w:rFonts w:ascii="SimHei" w:hAnsi="SimHei" w:eastAsia="黑体"/>
        </w:rPr>
        <w:t>（</w:t>
      </w:r>
      <w:r>
        <w:rPr>
          <w:rFonts w:ascii="SimHei" w:hAnsi="SimHei" w:eastAsia="黑体"/>
        </w:rPr>
        <w:t>7</w:t>
      </w:r>
      <w:r>
        <w:rPr>
          <w:rFonts w:ascii="SimHei" w:hAnsi="SimHei" w:eastAsia="黑体"/>
        </w:rPr>
        <w:t>）品性恶劣，曾因此被开除者。</w:t>
      </w:r>
    </w:p>
    <w:p>
      <w:pPr>
        <w:pStyle w:val="Normal"/>
        <w:ind w:firstLine="420"/>
        <w:rPr/>
      </w:pPr>
      <w:r>
        <w:rPr>
          <w:rFonts w:ascii="SimHei" w:hAnsi="SimHei" w:eastAsia="黑体"/>
        </w:rPr>
        <w:t>（</w:t>
      </w:r>
      <w:r>
        <w:rPr>
          <w:rFonts w:ascii="SimHei" w:hAnsi="SimHei" w:eastAsia="黑体"/>
        </w:rPr>
        <w:t>8</w:t>
      </w:r>
      <w:r>
        <w:rPr>
          <w:rFonts w:ascii="SimHei" w:hAnsi="SimHei" w:eastAsia="黑体"/>
        </w:rPr>
        <w:t>）身体检查经认定不适合者。</w:t>
      </w:r>
    </w:p>
    <w:p>
      <w:pPr>
        <w:pStyle w:val="Normal"/>
        <w:ind w:firstLine="420"/>
        <w:rPr/>
      </w:pPr>
      <w:r>
        <w:rPr>
          <w:rFonts w:ascii="SimHei" w:hAnsi="SimHei" w:eastAsia="黑体"/>
          <w:szCs w:val="18"/>
        </w:rPr>
        <w:t>（</w:t>
      </w:r>
      <w:r>
        <w:rPr>
          <w:rFonts w:ascii="SimHei" w:hAnsi="SimHei" w:eastAsia="黑体"/>
          <w:szCs w:val="18"/>
        </w:rPr>
        <w:t>7</w:t>
      </w:r>
      <w:r>
        <w:rPr>
          <w:rFonts w:ascii="SimHei" w:hAnsi="SimHei" w:eastAsia="黑体"/>
          <w:szCs w:val="18"/>
        </w:rPr>
        <w:t>）</w:t>
      </w:r>
      <w:r>
        <w:rPr>
          <w:rFonts w:eastAsia="黑体" w:ascii="SimHei" w:hAnsi="SimHei"/>
          <w:szCs w:val="18"/>
        </w:rPr>
        <w:t xml:space="preserve"> </w:t>
      </w:r>
      <w:r>
        <w:rPr>
          <w:rFonts w:ascii="SimHei" w:hAnsi="SimHei" w:eastAsia="黑体"/>
          <w:szCs w:val="18"/>
        </w:rPr>
        <w:t>未满</w:t>
      </w:r>
      <w:r>
        <w:rPr>
          <w:rFonts w:ascii="SimHei" w:hAnsi="SimHei" w:eastAsia="黑体"/>
          <w:szCs w:val="18"/>
        </w:rPr>
        <w:t>16</w:t>
      </w:r>
      <w:r>
        <w:rPr>
          <w:rFonts w:ascii="SimHei" w:hAnsi="SimHei" w:eastAsia="黑体"/>
          <w:szCs w:val="18"/>
        </w:rPr>
        <w:t>周岁者；</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8</w:t>
      </w:r>
      <w:r>
        <w:rPr>
          <w:rFonts w:ascii="SimHei" w:hAnsi="SimHei" w:eastAsia="黑体"/>
          <w:szCs w:val="18"/>
        </w:rPr>
        <w:t>）</w:t>
      </w:r>
      <w:r>
        <w:rPr>
          <w:rFonts w:eastAsia="黑体" w:ascii="SimHei" w:hAnsi="SimHei"/>
          <w:szCs w:val="18"/>
        </w:rPr>
        <w:t xml:space="preserve"> </w:t>
      </w:r>
      <w:r>
        <w:rPr>
          <w:rFonts w:ascii="SimHei" w:hAnsi="SimHei" w:eastAsia="黑体"/>
          <w:szCs w:val="18"/>
        </w:rPr>
        <w:t>政府法规</w:t>
      </w:r>
      <w:r>
        <w:rPr>
          <w:rFonts w:ascii="SimHei" w:hAnsi="SimHei" w:eastAsia="黑体"/>
          <w:szCs w:val="18"/>
        </w:rPr>
        <w:t>规</w:t>
      </w:r>
      <w:r>
        <w:rPr>
          <w:rFonts w:ascii="SimHei" w:hAnsi="SimHei" w:eastAsia="黑体"/>
          <w:szCs w:val="18"/>
        </w:rPr>
        <w:t>定的其他情形者。</w:t>
      </w:r>
    </w:p>
    <w:p>
      <w:pPr>
        <w:pStyle w:val="Style15"/>
        <w:spacing w:before="0" w:after="0"/>
        <w:rPr/>
      </w:pPr>
      <w:r>
        <w:rPr>
          <w:rFonts w:ascii="SimHei" w:hAnsi="SimHei" w:eastAsia="黑体"/>
          <w:sz w:val="21"/>
          <w:szCs w:val="18"/>
        </w:rPr>
        <w:t>经面试甄选合格之应聘</w:t>
      </w:r>
      <w:r>
        <w:rPr>
          <w:rFonts w:ascii="SimHei" w:hAnsi="SimHei" w:eastAsia="黑体"/>
          <w:sz w:val="21"/>
          <w:szCs w:val="18"/>
        </w:rPr>
        <w:t>人</w:t>
      </w:r>
      <w:r>
        <w:rPr>
          <w:rFonts w:ascii="SimHei" w:hAnsi="SimHei" w:eastAsia="黑体"/>
          <w:sz w:val="21"/>
          <w:szCs w:val="18"/>
        </w:rPr>
        <w:t>员，未于通知时间、地点办理报到手续者，视为拒绝接受本公司聘用，该通知则失其效力。</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第八条  </w:t>
      </w:r>
      <w:r>
        <w:rPr>
          <w:rFonts w:ascii="SimHei" w:hAnsi="SimHei" w:eastAsia="黑体"/>
          <w:sz w:val="21"/>
          <w:szCs w:val="18"/>
        </w:rPr>
        <w:t>有下列情形之一者，本公司可以不经预先通知而终止聘用关系，并不</w:t>
      </w:r>
      <w:r>
        <w:rPr>
          <w:rFonts w:ascii="SimHei" w:hAnsi="SimHei" w:eastAsia="黑体"/>
          <w:sz w:val="21"/>
          <w:szCs w:val="18"/>
        </w:rPr>
        <w:t>给</w:t>
      </w:r>
      <w:r>
        <w:rPr>
          <w:rFonts w:ascii="SimHei" w:hAnsi="SimHei" w:eastAsia="黑体"/>
          <w:sz w:val="21"/>
          <w:szCs w:val="18"/>
        </w:rPr>
        <w:t>予当事人补偿费。</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 在欺骗公司的情况下与公司签订劳动合同，致本公司误信造成损失者；</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 违反劳动合同或本手册规</w:t>
      </w:r>
      <w:r>
        <w:rPr>
          <w:rFonts w:ascii="SimHei" w:hAnsi="SimHei" w:eastAsia="黑体"/>
          <w:sz w:val="21"/>
          <w:szCs w:val="18"/>
        </w:rPr>
        <w:t>定，</w:t>
      </w:r>
      <w:r>
        <w:rPr>
          <w:rFonts w:ascii="SimHei" w:hAnsi="SimHei" w:eastAsia="黑体"/>
          <w:sz w:val="21"/>
          <w:szCs w:val="18"/>
        </w:rPr>
        <w:t>经本公司认定情节重大者；</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营私舞弊，收受贿赂，严重失职，</w:t>
      </w:r>
      <w:r>
        <w:rPr>
          <w:rFonts w:ascii="SimHei" w:hAnsi="SimHei" w:eastAsia="黑体"/>
          <w:sz w:val="21"/>
          <w:szCs w:val="18"/>
        </w:rPr>
        <w:t>给</w:t>
      </w:r>
      <w:r>
        <w:rPr>
          <w:rFonts w:ascii="SimHei" w:hAnsi="SimHei" w:eastAsia="黑体"/>
          <w:sz w:val="21"/>
          <w:szCs w:val="18"/>
        </w:rPr>
        <w:t>公司造成损害者；</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4</w:t>
      </w:r>
      <w:r>
        <w:rPr>
          <w:rFonts w:ascii="SimHei" w:hAnsi="SimHei" w:eastAsia="黑体"/>
          <w:sz w:val="21"/>
          <w:szCs w:val="18"/>
        </w:rPr>
        <w:t>） 对本公司各级管理者或其他同事实施暴行或有重大侮辱行为而使之受到伤害者；</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5</w:t>
      </w:r>
      <w:r>
        <w:rPr>
          <w:rFonts w:ascii="SimHei" w:hAnsi="SimHei" w:eastAsia="黑体"/>
          <w:sz w:val="21"/>
          <w:szCs w:val="18"/>
        </w:rPr>
        <w:t>） 故意损耗本公司物品，或故意泄露公司技术、经营机密者</w:t>
      </w:r>
      <w:r>
        <w:rPr>
          <w:rFonts w:ascii="SimHei" w:hAnsi="SimHei" w:eastAsia="黑体"/>
          <w:sz w:val="21"/>
          <w:szCs w:val="18"/>
        </w:rPr>
        <w:t>;</w:t>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6</w:t>
      </w:r>
      <w:r>
        <w:rPr>
          <w:rFonts w:ascii="SimHei" w:hAnsi="SimHei" w:eastAsia="黑体"/>
          <w:sz w:val="21"/>
          <w:szCs w:val="18"/>
        </w:rPr>
        <w:t xml:space="preserve">） </w:t>
      </w:r>
      <w:r>
        <w:rPr>
          <w:rFonts w:ascii="SimHei" w:hAnsi="SimHei" w:eastAsia="黑体"/>
          <w:sz w:val="21"/>
          <w:szCs w:val="18"/>
        </w:rPr>
        <w:t>一个月内</w:t>
      </w:r>
      <w:r>
        <w:rPr>
          <w:rFonts w:ascii="SimHei" w:hAnsi="SimHei" w:eastAsia="黑体"/>
          <w:sz w:val="21"/>
          <w:szCs w:val="18"/>
        </w:rPr>
        <w:t>旷工</w:t>
      </w:r>
      <w:r>
        <w:rPr>
          <w:rFonts w:ascii="SimHei" w:hAnsi="SimHei" w:eastAsia="黑体"/>
          <w:sz w:val="21"/>
          <w:szCs w:val="18"/>
        </w:rPr>
        <w:t>3</w:t>
      </w:r>
      <w:r>
        <w:rPr>
          <w:rFonts w:ascii="SimHei" w:hAnsi="SimHei" w:eastAsia="黑体"/>
          <w:sz w:val="21"/>
          <w:szCs w:val="18"/>
        </w:rPr>
        <w:t>日以上，或一年内累计旷工</w:t>
      </w:r>
      <w:r>
        <w:rPr>
          <w:rFonts w:ascii="SimHei" w:hAnsi="SimHei" w:eastAsia="黑体"/>
          <w:sz w:val="21"/>
          <w:szCs w:val="18"/>
        </w:rPr>
        <w:t>6</w:t>
      </w:r>
      <w:r>
        <w:rPr>
          <w:rFonts w:ascii="SimHei" w:hAnsi="SimHei" w:eastAsia="黑体"/>
          <w:sz w:val="21"/>
          <w:szCs w:val="18"/>
        </w:rPr>
        <w:t>日以上者；</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7</w:t>
      </w:r>
      <w:r>
        <w:rPr>
          <w:rFonts w:ascii="SimHei" w:hAnsi="SimHei" w:eastAsia="黑体"/>
          <w:sz w:val="21"/>
          <w:szCs w:val="18"/>
        </w:rPr>
        <w:t>） 被判有期徒</w:t>
      </w:r>
      <w:r>
        <w:rPr>
          <w:rFonts w:ascii="SimHei" w:hAnsi="SimHei" w:eastAsia="黑体"/>
          <w:sz w:val="21"/>
          <w:szCs w:val="18"/>
        </w:rPr>
        <w:t>刑及</w:t>
      </w:r>
      <w:r>
        <w:rPr>
          <w:rFonts w:ascii="SimHei" w:hAnsi="SimHei" w:eastAsia="黑体"/>
          <w:sz w:val="21"/>
          <w:szCs w:val="18"/>
        </w:rPr>
        <w:t>以上刑事责任者；</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8</w:t>
      </w:r>
      <w:r>
        <w:rPr>
          <w:rFonts w:ascii="SimHei" w:hAnsi="SimHei" w:eastAsia="黑体"/>
          <w:sz w:val="21"/>
          <w:szCs w:val="18"/>
        </w:rPr>
        <w:t>） 本公司制度规定的其他严</w:t>
      </w:r>
      <w:r>
        <w:rPr>
          <w:rFonts w:ascii="SimHei" w:hAnsi="SimHei" w:eastAsia="黑体"/>
          <w:sz w:val="21"/>
          <w:szCs w:val="18"/>
        </w:rPr>
        <w:t>重违纪</w:t>
      </w:r>
      <w:r>
        <w:rPr>
          <w:rFonts w:ascii="SimHei" w:hAnsi="SimHei" w:eastAsia="黑体"/>
          <w:sz w:val="21"/>
          <w:szCs w:val="18"/>
        </w:rPr>
        <w:t>而</w:t>
      </w:r>
      <w:r>
        <w:rPr>
          <w:rFonts w:ascii="SimHei" w:hAnsi="SimHei" w:eastAsia="黑体"/>
          <w:sz w:val="21"/>
          <w:szCs w:val="18"/>
        </w:rPr>
        <w:t>被</w:t>
      </w:r>
      <w:r>
        <w:rPr>
          <w:rFonts w:ascii="SimHei" w:hAnsi="SimHei" w:eastAsia="黑体"/>
          <w:sz w:val="21"/>
          <w:szCs w:val="18"/>
        </w:rPr>
        <w:t>开除的情形。</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第九条  </w:t>
      </w:r>
      <w:r>
        <w:rPr>
          <w:rFonts w:ascii="SimHei" w:hAnsi="SimHei" w:eastAsia="黑体"/>
          <w:sz w:val="21"/>
          <w:szCs w:val="18"/>
        </w:rPr>
        <w:t>有下列情形之一的，本公司应提前</w:t>
      </w:r>
      <w:r>
        <w:rPr>
          <w:rFonts w:ascii="SimHei" w:hAnsi="SimHei" w:eastAsia="黑体"/>
          <w:sz w:val="21"/>
          <w:szCs w:val="18"/>
        </w:rPr>
        <w:t>30</w:t>
      </w:r>
      <w:r>
        <w:rPr>
          <w:rFonts w:ascii="SimHei" w:hAnsi="SimHei" w:eastAsia="黑体"/>
          <w:sz w:val="21"/>
          <w:szCs w:val="18"/>
        </w:rPr>
        <w:t>天书面通知当事人终止聘用关系：</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 员工有病或非因工负伤，医疗期满后，不能从事原工作，或不能从事公司另行安排的工作的；</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 员工不能胜任工作，经过培训或者调整工作岗位后，仍不能胜任工作的；</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公司生产、经营状况发生重大困难，或公司濒临破产或转让，征得当地劳动行政部</w:t>
      </w:r>
      <w:r>
        <w:rPr>
          <w:rFonts w:ascii="SimHei" w:hAnsi="SimHei" w:eastAsia="黑体"/>
          <w:sz w:val="21"/>
          <w:szCs w:val="18"/>
        </w:rPr>
        <w:t>门</w:t>
      </w:r>
      <w:r>
        <w:rPr>
          <w:rFonts w:ascii="SimHei" w:hAnsi="SimHei" w:eastAsia="黑体"/>
          <w:sz w:val="21"/>
          <w:szCs w:val="18"/>
        </w:rPr>
        <w:t>同意减员的。</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第十条  </w:t>
      </w:r>
      <w:r>
        <w:rPr>
          <w:rFonts w:ascii="SimHei" w:hAnsi="SimHei" w:eastAsia="黑体"/>
          <w:sz w:val="21"/>
          <w:szCs w:val="18"/>
        </w:rPr>
        <w:t>按</w:t>
      </w:r>
      <w:r>
        <w:rPr>
          <w:rFonts w:ascii="SimHei" w:hAnsi="SimHei" w:eastAsia="黑体"/>
          <w:sz w:val="21"/>
          <w:szCs w:val="18"/>
        </w:rPr>
        <w:t>第</w:t>
      </w:r>
      <w:r>
        <w:rPr>
          <w:rFonts w:ascii="SimHei" w:hAnsi="SimHei" w:eastAsia="黑体"/>
          <w:sz w:val="21"/>
          <w:szCs w:val="18"/>
        </w:rPr>
        <w:t>9</w:t>
      </w:r>
      <w:r>
        <w:rPr>
          <w:rFonts w:ascii="SimHei" w:hAnsi="SimHei" w:eastAsia="黑体"/>
          <w:sz w:val="21"/>
          <w:szCs w:val="18"/>
        </w:rPr>
        <w:t>条</w:t>
      </w:r>
      <w:r>
        <w:rPr>
          <w:rFonts w:ascii="SimHei" w:hAnsi="SimHei" w:eastAsia="黑体"/>
          <w:sz w:val="21"/>
          <w:szCs w:val="18"/>
        </w:rPr>
        <w:t>终止聘用关系的，本公司应按劳动法和外商投资企业劳动人事管理条例的规定，给予当事人生活或医疗补助费。</w:t>
      </w:r>
    </w:p>
    <w:p>
      <w:pPr>
        <w:pStyle w:val="Normal"/>
        <w:rPr/>
      </w:pPr>
      <w:r>
        <w:rPr>
          <w:rFonts w:ascii="SimHei" w:hAnsi="SimHei" w:cs="宋体;SimSun" w:eastAsia="黑体"/>
          <w:szCs w:val="18"/>
        </w:rPr>
        <w:t>要不？</w:t>
      </w:r>
      <w:r>
        <w:rPr>
          <w:rFonts w:ascii="SimHei" w:hAnsi="SimHei" w:eastAsia="黑体"/>
          <w:szCs w:val="18"/>
        </w:rPr>
        <w:t>第十一条</w:t>
      </w:r>
      <w:r>
        <w:rPr>
          <w:rFonts w:eastAsia="黑体" w:ascii="SimHei" w:hAnsi="SimHei"/>
          <w:szCs w:val="18"/>
        </w:rPr>
        <w:t xml:space="preserve"> </w:t>
      </w:r>
      <w:r>
        <w:rPr>
          <w:rFonts w:ascii="SimHei" w:hAnsi="SimHei" w:eastAsia="黑体"/>
          <w:szCs w:val="18"/>
        </w:rPr>
        <w:t>本公司为适应生产、经营业务的需要，可以在员工能力所及的范围内调整工作岗位，员工对此不得拒绝。</w:t>
      </w:r>
    </w:p>
    <w:p>
      <w:pPr>
        <w:pStyle w:val="Normal"/>
        <w:spacing w:before="312" w:after="312"/>
        <w:ind w:firstLine="422"/>
        <w:rPr>
          <w:rFonts w:eastAsia="黑体;SimHei"/>
          <w:b/>
          <w:b/>
          <w:bCs/>
        </w:rPr>
      </w:pPr>
      <w:r>
        <w:rPr>
          <w:rFonts w:eastAsia="黑体" w:ascii="SimHei" w:hAnsi="SimHei"/>
          <w:b/>
          <w:bCs/>
        </w:rPr>
        <w:t>第二章</w:t>
      </w:r>
      <w:r>
        <w:rPr>
          <w:rFonts w:eastAsia="黑体" w:ascii="SimHei" w:hAnsi="SimHei"/>
          <w:b/>
          <w:bCs/>
        </w:rPr>
        <w:t xml:space="preserve">  </w:t>
      </w:r>
      <w:r>
        <w:rPr>
          <w:rFonts w:eastAsia="黑体" w:ascii="SimHei" w:hAnsi="SimHei"/>
          <w:b/>
          <w:bCs/>
        </w:rPr>
        <w:t>行为要求</w:t>
      </w:r>
    </w:p>
    <w:p>
      <w:pPr>
        <w:pStyle w:val="Normal"/>
        <w:ind w:firstLine="420"/>
        <w:rPr/>
      </w:pPr>
      <w:r>
        <w:rPr>
          <w:rFonts w:ascii="SimHei" w:hAnsi="SimHei" w:eastAsia="黑体"/>
        </w:rPr>
        <w:t>第七条：遵守国家法律法规，遵守公司规章制度，令行禁止。</w:t>
      </w:r>
    </w:p>
    <w:p>
      <w:pPr>
        <w:pStyle w:val="Normal"/>
        <w:ind w:firstLine="420"/>
        <w:rPr/>
      </w:pPr>
      <w:r>
        <w:rPr>
          <w:rFonts w:ascii="SimHei" w:hAnsi="SimHei" w:eastAsia="黑体"/>
        </w:rPr>
        <w:t>第八条：热爱公司、热爱工作，以公司为家。</w:t>
      </w:r>
    </w:p>
    <w:p>
      <w:pPr>
        <w:pStyle w:val="Normal"/>
        <w:ind w:firstLine="420"/>
        <w:rPr/>
      </w:pPr>
      <w:r>
        <w:rPr>
          <w:rFonts w:ascii="SimHei" w:hAnsi="SimHei" w:eastAsia="黑体"/>
        </w:rPr>
        <w:t>第九条：讲究个人卫生，保持衣冠整洁，注重个人形象。</w:t>
      </w:r>
    </w:p>
    <w:p>
      <w:pPr>
        <w:pStyle w:val="Normal"/>
        <w:ind w:firstLine="420"/>
        <w:rPr/>
      </w:pPr>
      <w:r>
        <w:rPr>
          <w:rFonts w:ascii="SimHei" w:hAnsi="SimHei" w:eastAsia="黑体"/>
        </w:rPr>
        <w:t>第十条：爱护公共环境卫生，不随地吐痰，不乱丢纸屑、烟头、垃圾和杂物。</w:t>
      </w:r>
    </w:p>
    <w:p>
      <w:pPr>
        <w:pStyle w:val="Normal"/>
        <w:ind w:firstLine="420"/>
        <w:rPr/>
      </w:pPr>
      <w:r>
        <w:rPr>
          <w:rFonts w:ascii="SimHei" w:hAnsi="SimHei" w:eastAsia="黑体"/>
        </w:rPr>
        <w:t>第十一条：文明用语、礼貌待人、言谈举止端庄大方。</w:t>
      </w:r>
    </w:p>
    <w:p>
      <w:pPr>
        <w:pStyle w:val="Normal"/>
        <w:ind w:firstLine="420"/>
        <w:jc w:val="start"/>
        <w:rPr/>
      </w:pPr>
      <w:r>
        <w:rPr>
          <w:rFonts w:ascii="SimHei" w:hAnsi="SimHei" w:eastAsia="黑体"/>
        </w:rPr>
        <w:t>第十二条：按时作息，不迟到，不早退，不旷工，有事请假；请假履行书面请假手续。</w:t>
      </w:r>
    </w:p>
    <w:p>
      <w:pPr>
        <w:pStyle w:val="Normal"/>
        <w:ind w:firstLine="420"/>
        <w:rPr/>
      </w:pPr>
      <w:r>
        <w:rPr>
          <w:rFonts w:ascii="SimHei" w:hAnsi="SimHei" w:eastAsia="黑体"/>
        </w:rPr>
        <w:t>第十三条：尊敬领导，互相团结，听从指挥，服从分配，严以自律，忠于职守。</w:t>
      </w:r>
    </w:p>
    <w:p>
      <w:pPr>
        <w:pStyle w:val="Normal"/>
        <w:ind w:firstLine="420"/>
        <w:rPr/>
      </w:pPr>
      <w:r>
        <w:rPr>
          <w:rFonts w:ascii="SimHei" w:hAnsi="SimHei" w:eastAsia="黑体"/>
        </w:rPr>
        <w:t>第十四条：出入公司大门、宿舍大门以及上班工作佩戴工作证。</w:t>
      </w:r>
    </w:p>
    <w:p>
      <w:pPr>
        <w:pStyle w:val="Normal"/>
        <w:ind w:firstLine="420"/>
        <w:rPr/>
      </w:pPr>
      <w:r>
        <w:rPr>
          <w:rFonts w:ascii="SimHei" w:hAnsi="SimHei" w:eastAsia="黑体"/>
        </w:rPr>
        <w:t>第十五条：钻研技术、钻研业务，工作积极，勤奋敬业，按时按量保质完成本职工作。</w:t>
      </w:r>
    </w:p>
    <w:p>
      <w:pPr>
        <w:pStyle w:val="Normal"/>
        <w:ind w:firstLine="420"/>
        <w:rPr/>
      </w:pPr>
      <w:r>
        <w:rPr>
          <w:rFonts w:ascii="SimHei" w:hAnsi="SimHei" w:eastAsia="黑体"/>
        </w:rPr>
        <w:t>第十六条：保持工作环境整洁，保持宿舍清洁卫生，文明进餐，文明就寝，维护公司整体形象。</w:t>
      </w:r>
    </w:p>
    <w:p>
      <w:pPr>
        <w:pStyle w:val="Normal"/>
        <w:ind w:firstLine="420"/>
        <w:rPr/>
      </w:pPr>
      <w:r>
        <w:rPr>
          <w:rFonts w:ascii="SimHei" w:hAnsi="SimHei" w:eastAsia="黑体"/>
        </w:rPr>
        <w:t>第十七条：管理人员以身作则，对待员工一视同仁，不偏袒、不虐待，不以权谋私；员工之间互相尊重，不拉帮结派，不挑拨是非，不公报私仇。</w:t>
      </w:r>
    </w:p>
    <w:p>
      <w:pPr>
        <w:pStyle w:val="Normal"/>
        <w:ind w:firstLine="420"/>
        <w:rPr/>
      </w:pPr>
      <w:r>
        <w:rPr>
          <w:rFonts w:ascii="SimHei" w:hAnsi="SimHei" w:eastAsia="黑体"/>
        </w:rPr>
        <w:t>第十八条：不打人、不骂人、不闹事、不赌博，不酗酒，不在禁烟区吸烟，不做违法乱纪的事。</w:t>
      </w:r>
    </w:p>
    <w:p>
      <w:pPr>
        <w:pStyle w:val="Normal"/>
        <w:ind w:firstLine="420"/>
        <w:rPr/>
      </w:pPr>
      <w:r>
        <w:rPr>
          <w:rFonts w:ascii="SimHei" w:hAnsi="SimHei" w:eastAsia="黑体"/>
        </w:rPr>
        <w:t>第十九条：爱护公共设施，不私自挪用公司物品，损坏公物照价赔偿。</w:t>
      </w:r>
    </w:p>
    <w:p>
      <w:pPr>
        <w:pStyle w:val="Normal"/>
        <w:ind w:firstLine="420"/>
        <w:rPr/>
      </w:pPr>
      <w:r>
        <w:rPr>
          <w:rFonts w:ascii="SimHei" w:hAnsi="SimHei" w:eastAsia="黑体"/>
        </w:rPr>
        <w:t>第二十条：节约用水，安全用电，不铺张浪费，不泄露公司秘密。</w:t>
      </w:r>
    </w:p>
    <w:p>
      <w:pPr>
        <w:pStyle w:val="Normal"/>
        <w:ind w:firstLine="422"/>
        <w:rPr>
          <w:rFonts w:ascii="黑体;SimHei" w:hAnsi="黑体;SimHei" w:eastAsia="黑体;SimHei" w:cs="宋体;SimSun"/>
          <w:b/>
          <w:b/>
          <w:bCs/>
        </w:rPr>
      </w:pPr>
      <w:r>
        <w:rPr>
          <w:rFonts w:ascii="SimHei" w:hAnsi="SimHei" w:cs="宋体;SimSun" w:eastAsia="黑体"/>
          <w:b/>
          <w:bCs/>
        </w:rPr>
        <w:t>第四章  作息及考勤</w:t>
      </w:r>
    </w:p>
    <w:p>
      <w:pPr>
        <w:pStyle w:val="Normal"/>
        <w:ind w:firstLine="420"/>
        <w:rPr>
          <w:rFonts w:ascii="宋体;SimSun" w:hAnsi="宋体;SimSun" w:eastAsia="黑体;SimHei" w:cs="宋体;SimSun"/>
          <w:b/>
          <w:b/>
          <w:bCs/>
        </w:rPr>
      </w:pPr>
      <w:r>
        <w:rPr>
          <w:rFonts w:eastAsia="黑体" w:cs="宋体;SimSun" w:ascii="SimHei" w:hAnsi="SimHei"/>
          <w:b/>
          <w:bCs/>
        </w:rPr>
      </w:r>
    </w:p>
    <w:p>
      <w:pPr>
        <w:pStyle w:val="Normal"/>
        <w:ind w:firstLine="420"/>
        <w:rPr>
          <w:rFonts w:ascii="宋体;SimSun" w:hAnsi="宋体;SimSun" w:cs="宋体;SimSun"/>
        </w:rPr>
      </w:pPr>
      <w:r>
        <w:rPr>
          <w:rFonts w:ascii="SimHei" w:hAnsi="SimHei" w:cs="宋体;SimSun" w:eastAsia="黑体"/>
        </w:rPr>
        <w:t>第八条  工作时间规定：</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w:t>
      </w:r>
      <w:r>
        <w:rPr>
          <w:rFonts w:ascii="SimHei" w:hAnsi="SimHei" w:cs="宋体;SimSun" w:eastAsia="黑体"/>
        </w:rPr>
        <w:t>）按劳动法规定，工作时间定为每周</w:t>
      </w:r>
      <w:r>
        <w:rPr>
          <w:rFonts w:cs="宋体;SimSun" w:ascii="SimHei" w:hAnsi="SimHei" w:eastAsia="黑体"/>
        </w:rPr>
        <w:t>36</w:t>
      </w:r>
      <w:r>
        <w:rPr>
          <w:rFonts w:ascii="SimHei" w:hAnsi="SimHei" w:cs="宋体;SimSun" w:eastAsia="黑体"/>
        </w:rPr>
        <w:t>小时；</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w:t>
      </w:r>
      <w:r>
        <w:rPr>
          <w:rFonts w:ascii="SimHei" w:hAnsi="SimHei" w:cs="宋体;SimSun" w:eastAsia="黑体"/>
        </w:rPr>
        <w:t>）总部工作时间为星期一至星期五，每天上午</w:t>
      </w:r>
      <w:r>
        <w:rPr>
          <w:rFonts w:cs="宋体;SimSun" w:ascii="SimHei" w:hAnsi="SimHei" w:eastAsia="黑体"/>
        </w:rPr>
        <w:t>9</w:t>
      </w:r>
      <w:r>
        <w:rPr>
          <w:rFonts w:ascii="SimHei" w:hAnsi="SimHei" w:cs="宋体;SimSun" w:eastAsia="黑体"/>
        </w:rPr>
        <w:t>：</w:t>
      </w:r>
      <w:r>
        <w:rPr>
          <w:rFonts w:cs="宋体;SimSun" w:ascii="SimHei" w:hAnsi="SimHei" w:eastAsia="黑体"/>
        </w:rPr>
        <w:t>00</w:t>
      </w:r>
      <w:r>
        <w:rPr>
          <w:rFonts w:ascii="SimHei" w:hAnsi="SimHei" w:cs="宋体;SimSun" w:eastAsia="黑体"/>
        </w:rPr>
        <w:t>至下午</w:t>
      </w:r>
      <w:r>
        <w:rPr>
          <w:rFonts w:cs="宋体;SimSun" w:ascii="SimHei" w:hAnsi="SimHei" w:eastAsia="黑体"/>
        </w:rPr>
        <w:t>6</w:t>
      </w:r>
      <w:r>
        <w:rPr>
          <w:rFonts w:ascii="SimHei" w:hAnsi="SimHei" w:cs="宋体;SimSun" w:eastAsia="黑体"/>
        </w:rPr>
        <w:t>：</w:t>
      </w:r>
      <w:r>
        <w:rPr>
          <w:rFonts w:cs="宋体;SimSun" w:ascii="SimHei" w:hAnsi="SimHei" w:eastAsia="黑体"/>
        </w:rPr>
        <w:t>00</w:t>
      </w:r>
      <w:r>
        <w:rPr>
          <w:rFonts w:ascii="SimHei" w:hAnsi="SimHei" w:cs="宋体;SimSun" w:eastAsia="黑体"/>
        </w:rPr>
        <w:t>，其间上午</w:t>
      </w:r>
      <w:r>
        <w:rPr>
          <w:rFonts w:cs="宋体;SimSun" w:ascii="SimHei" w:hAnsi="SimHei" w:eastAsia="黑体"/>
        </w:rPr>
        <w:t>1</w:t>
      </w:r>
      <w:r>
        <w:rPr>
          <w:rFonts w:cs="宋体;SimSun" w:ascii="SimHei" w:hAnsi="SimHei" w:eastAsia="黑体"/>
        </w:rPr>
        <w:t>2</w:t>
      </w:r>
      <w:r>
        <w:rPr>
          <w:rFonts w:ascii="SimHei" w:hAnsi="SimHei" w:cs="宋体;SimSun" w:eastAsia="黑体"/>
        </w:rPr>
        <w:t>：</w:t>
      </w:r>
      <w:r>
        <w:rPr>
          <w:rFonts w:cs="宋体;SimSun" w:ascii="SimHei" w:hAnsi="SimHei" w:eastAsia="黑体"/>
        </w:rPr>
        <w:t>00</w:t>
      </w:r>
      <w:r>
        <w:rPr>
          <w:rFonts w:ascii="SimHei" w:hAnsi="SimHei" w:cs="宋体;SimSun" w:eastAsia="黑体"/>
        </w:rPr>
        <w:t>至下午</w:t>
      </w:r>
      <w:r>
        <w:rPr>
          <w:rFonts w:cs="宋体;SimSun" w:ascii="SimHei" w:hAnsi="SimHei" w:eastAsia="黑体"/>
        </w:rPr>
        <w:t>1</w:t>
      </w:r>
      <w:r>
        <w:rPr>
          <w:rFonts w:cs="宋体;SimSun" w:ascii="SimHei" w:hAnsi="SimHei" w:eastAsia="黑体"/>
        </w:rPr>
        <w:t>4</w:t>
      </w:r>
      <w:r>
        <w:rPr>
          <w:rFonts w:ascii="SimHei" w:hAnsi="SimHei" w:cs="宋体;SimSun" w:eastAsia="黑体"/>
        </w:rPr>
        <w:t>：</w:t>
      </w:r>
      <w:r>
        <w:rPr>
          <w:rFonts w:cs="宋体;SimSun" w:ascii="SimHei" w:hAnsi="SimHei" w:eastAsia="黑体"/>
        </w:rPr>
        <w:t>00</w:t>
      </w:r>
      <w:r>
        <w:rPr>
          <w:rFonts w:ascii="SimHei" w:hAnsi="SimHei" w:cs="宋体;SimSun" w:eastAsia="黑体"/>
        </w:rPr>
        <w:t>是午餐休息时间；</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3</w:t>
      </w:r>
      <w:r>
        <w:rPr>
          <w:rFonts w:ascii="SimHei" w:hAnsi="SimHei" w:cs="宋体;SimSun" w:eastAsia="黑体"/>
        </w:rPr>
        <w:t xml:space="preserve">）商场按营业需要自行制定工作时间，并实行综合工时制。 </w:t>
      </w:r>
    </w:p>
    <w:p>
      <w:pPr>
        <w:pStyle w:val="Normal"/>
        <w:ind w:firstLine="420"/>
        <w:rPr>
          <w:rFonts w:ascii="宋体;SimSun" w:hAnsi="宋体;SimSun" w:cs="宋体;SimSun"/>
        </w:rPr>
      </w:pPr>
      <w:r>
        <w:rPr>
          <w:rFonts w:ascii="SimHei" w:hAnsi="SimHei" w:cs="宋体;SimSun" w:eastAsia="黑体"/>
        </w:rPr>
        <w:t>第九条  上下班实行打卡考勤：</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w:t>
      </w:r>
      <w:r>
        <w:rPr>
          <w:rFonts w:ascii="SimHei" w:hAnsi="SimHei" w:cs="宋体;SimSun" w:eastAsia="黑体"/>
        </w:rPr>
        <w:t>）非商场员工在上班前打卡；</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w:t>
      </w:r>
      <w:r>
        <w:rPr>
          <w:rFonts w:ascii="SimHei" w:hAnsi="SimHei" w:cs="宋体;SimSun" w:eastAsia="黑体"/>
        </w:rPr>
        <w:t>）商场员工上班前在换上工作服后打卡，下班时打卡后再换工作服，不得占用上班时间换衣服。</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3</w:t>
      </w:r>
      <w:r>
        <w:rPr>
          <w:rFonts w:ascii="SimHei" w:hAnsi="SimHei" w:cs="宋体;SimSun" w:eastAsia="黑体"/>
        </w:rPr>
        <w:t>）严禁代替他人打卡，严禁要求他人代为打卡。</w:t>
      </w:r>
    </w:p>
    <w:p>
      <w:pPr>
        <w:pStyle w:val="Normal"/>
        <w:ind w:firstLine="420"/>
        <w:rPr>
          <w:rFonts w:ascii="宋体;SimSun" w:hAnsi="宋体;SimSun" w:cs="宋体;SimSun"/>
        </w:rPr>
      </w:pPr>
      <w:r>
        <w:rPr>
          <w:rFonts w:ascii="SimHei" w:hAnsi="SimHei" w:cs="宋体;SimSun" w:eastAsia="黑体"/>
        </w:rPr>
        <w:t>第十条  迟到、早退、旷工的规定和处理如下：</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w:t>
      </w:r>
      <w:r>
        <w:rPr>
          <w:rFonts w:ascii="SimHei" w:hAnsi="SimHei" w:cs="宋体;SimSun" w:eastAsia="黑体"/>
        </w:rPr>
        <w:t>）迟到规定和处理：</w:t>
      </w:r>
    </w:p>
    <w:p>
      <w:pPr>
        <w:pStyle w:val="Normal"/>
        <w:ind w:firstLine="420"/>
        <w:rPr>
          <w:rFonts w:ascii="宋体;SimSun" w:hAnsi="宋体;SimSun" w:cs="宋体;SimSun"/>
        </w:rPr>
      </w:pPr>
      <w:r>
        <w:rPr>
          <w:rFonts w:cs="宋体;SimSun" w:ascii="SimHei" w:hAnsi="SimHei" w:eastAsia="黑体"/>
        </w:rPr>
        <w:t>1</w:t>
      </w:r>
      <w:r>
        <w:rPr>
          <w:rFonts w:ascii="SimHei" w:hAnsi="SimHei" w:cs="宋体;SimSun" w:eastAsia="黑体"/>
        </w:rPr>
        <w:t>）上班迟到十五分钟至三十分钟者，扣除一小时工资；</w:t>
      </w:r>
    </w:p>
    <w:p>
      <w:pPr>
        <w:pStyle w:val="Normal"/>
        <w:ind w:firstLine="420"/>
        <w:rPr>
          <w:rFonts w:ascii="宋体;SimSun" w:hAnsi="宋体;SimSun" w:cs="宋体;SimSun"/>
        </w:rPr>
      </w:pPr>
      <w:r>
        <w:rPr>
          <w:rFonts w:cs="宋体;SimSun" w:ascii="SimHei" w:hAnsi="SimHei" w:eastAsia="黑体"/>
        </w:rPr>
        <w:t>2</w:t>
      </w:r>
      <w:r>
        <w:rPr>
          <w:rFonts w:ascii="SimHei" w:hAnsi="SimHei" w:cs="宋体;SimSun" w:eastAsia="黑体"/>
        </w:rPr>
        <w:t>）上班迟到三十分钟至二小时者，扣除半日工资；</w:t>
      </w:r>
    </w:p>
    <w:p>
      <w:pPr>
        <w:pStyle w:val="Normal"/>
        <w:ind w:firstLine="420"/>
        <w:rPr>
          <w:rFonts w:ascii="宋体;SimSun" w:hAnsi="宋体;SimSun" w:cs="宋体;SimSun"/>
        </w:rPr>
      </w:pPr>
      <w:r>
        <w:rPr>
          <w:rFonts w:cs="宋体;SimSun" w:ascii="SimHei" w:hAnsi="SimHei" w:eastAsia="黑体"/>
        </w:rPr>
        <w:t>3</w:t>
      </w:r>
      <w:r>
        <w:rPr>
          <w:rFonts w:ascii="SimHei" w:hAnsi="SimHei" w:cs="宋体;SimSun" w:eastAsia="黑体"/>
        </w:rPr>
        <w:t>）上班迟到二小时以上者，扣除半日工资的同时，按旷工半日处理。</w:t>
      </w:r>
    </w:p>
    <w:p>
      <w:pPr>
        <w:pStyle w:val="Normal"/>
        <w:ind w:firstLine="420"/>
        <w:rPr>
          <w:rFonts w:ascii="宋体;SimSun" w:hAnsi="宋体;SimSun" w:cs="宋体;SimSun"/>
        </w:rPr>
      </w:pPr>
      <w:r>
        <w:rPr>
          <w:rFonts w:cs="宋体;SimSun" w:ascii="SimHei" w:hAnsi="SimHei" w:eastAsia="黑体"/>
        </w:rPr>
        <w:t>4</w:t>
      </w:r>
      <w:r>
        <w:rPr>
          <w:rFonts w:ascii="SimHei" w:hAnsi="SimHei" w:cs="宋体;SimSun" w:eastAsia="黑体"/>
        </w:rPr>
        <w:t>）上班迟到者应立即报告上级负责人，并讲述迟到的原因，不报告者加倍处罚，但也不能因报告了而免予处罚。</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w:t>
      </w:r>
      <w:r>
        <w:rPr>
          <w:rFonts w:ascii="SimHei" w:hAnsi="SimHei" w:cs="宋体;SimSun" w:eastAsia="黑体"/>
        </w:rPr>
        <w:t>）早退规定和处理：</w:t>
      </w:r>
    </w:p>
    <w:p>
      <w:pPr>
        <w:pStyle w:val="Normal"/>
        <w:ind w:firstLine="420"/>
        <w:rPr>
          <w:rFonts w:ascii="宋体;SimSun" w:hAnsi="宋体;SimSun" w:cs="宋体;SimSun"/>
        </w:rPr>
      </w:pPr>
      <w:r>
        <w:rPr>
          <w:rFonts w:cs="宋体;SimSun" w:ascii="SimHei" w:hAnsi="SimHei" w:eastAsia="黑体"/>
        </w:rPr>
        <w:t>1</w:t>
      </w:r>
      <w:r>
        <w:rPr>
          <w:rFonts w:ascii="SimHei" w:hAnsi="SimHei" w:cs="宋体;SimSun" w:eastAsia="黑体"/>
        </w:rPr>
        <w:t>）下班时间前五分钟至十五分钟以内未经批准而提前下班者，扣除一小时工资。</w:t>
      </w:r>
    </w:p>
    <w:p>
      <w:pPr>
        <w:pStyle w:val="Normal"/>
        <w:ind w:firstLine="420"/>
        <w:rPr>
          <w:rFonts w:ascii="宋体;SimSun" w:hAnsi="宋体;SimSun" w:cs="宋体;SimSun"/>
        </w:rPr>
      </w:pPr>
      <w:r>
        <w:rPr>
          <w:rFonts w:cs="宋体;SimSun" w:ascii="SimHei" w:hAnsi="SimHei" w:eastAsia="黑体"/>
        </w:rPr>
        <w:t>2</w:t>
      </w:r>
      <w:r>
        <w:rPr>
          <w:rFonts w:ascii="SimHei" w:hAnsi="SimHei" w:cs="宋体;SimSun" w:eastAsia="黑体"/>
        </w:rPr>
        <w:t>）下班时间未经批准提前十五分钟以上离开下班者，以旷工半日处理，同时扣除半日工资。</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3</w:t>
      </w:r>
      <w:r>
        <w:rPr>
          <w:rFonts w:ascii="SimHei" w:hAnsi="SimHei" w:cs="宋体;SimSun" w:eastAsia="黑体"/>
        </w:rPr>
        <w:t>）旷工：未经请假、或假满未续假、或请假未批准而擅离岗位为旷工。旷工如何扣薪？</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4</w:t>
      </w:r>
      <w:r>
        <w:rPr>
          <w:rFonts w:ascii="SimHei" w:hAnsi="SimHei" w:cs="宋体;SimSun" w:eastAsia="黑体"/>
        </w:rPr>
        <w:t>）迟到或早退累计三次者，给予书面警告一次。</w:t>
      </w:r>
    </w:p>
    <w:p>
      <w:pPr>
        <w:pStyle w:val="Normal"/>
        <w:ind w:firstLine="420"/>
        <w:rPr>
          <w:rFonts w:ascii="宋体;SimSun" w:hAnsi="宋体;SimSun" w:cs="宋体;SimSun"/>
        </w:rPr>
      </w:pPr>
      <w:r>
        <w:rPr>
          <w:rFonts w:ascii="SimHei" w:hAnsi="SimHei" w:cs="宋体;SimSun" w:eastAsia="黑体"/>
        </w:rPr>
        <w:t>第十一条  换班规定：（参照终端店制度执行）</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w:t>
      </w:r>
      <w:r>
        <w:rPr>
          <w:rFonts w:ascii="SimHei" w:hAnsi="SimHei" w:cs="宋体;SimSun" w:eastAsia="黑体"/>
        </w:rPr>
        <w:t>）商场员工在没有得到店长以上级别批准的情况下，不得擅自换班。如需换班要填写换班申请单（表单）？？。否则，一律按旷工处理。</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w:t>
      </w:r>
      <w:r>
        <w:rPr>
          <w:rFonts w:ascii="SimHei" w:hAnsi="SimHei" w:cs="宋体;SimSun" w:eastAsia="黑体"/>
        </w:rPr>
        <w:t>）商场安全管理部门的员工应在指定的范围内坚持工作，直到有人接替才可离开岗位。是否要？</w:t>
      </w:r>
    </w:p>
    <w:p>
      <w:pPr>
        <w:pStyle w:val="Normal"/>
        <w:rPr>
          <w:rFonts w:ascii="宋体;SimSun" w:hAnsi="宋体;SimSun" w:cs="宋体;SimSun"/>
        </w:rPr>
      </w:pPr>
      <w:r>
        <w:rPr>
          <w:rFonts w:ascii="SimHei" w:hAnsi="SimHei" w:cs="宋体;SimSun" w:eastAsia="黑体"/>
        </w:rPr>
        <w:t>（</w:t>
      </w:r>
      <w:r>
        <w:rPr>
          <w:rFonts w:cs="宋体;SimSun" w:ascii="SimHei" w:hAnsi="SimHei" w:eastAsia="黑体"/>
        </w:rPr>
        <w:t>3</w:t>
      </w:r>
      <w:r>
        <w:rPr>
          <w:rFonts w:ascii="SimHei" w:hAnsi="SimHei" w:cs="宋体;SimSun" w:eastAsia="黑体"/>
        </w:rPr>
        <w:t>）没有上级主管的批准，任何员工不可擅离职守。如需外出，先填写《外出申请单》，经上级主管批准后方可凭此单出门。</w:t>
      </w:r>
    </w:p>
    <w:p>
      <w:pPr>
        <w:pStyle w:val="Style15"/>
        <w:spacing w:before="0" w:after="0"/>
        <w:ind w:firstLine="422"/>
        <w:rPr>
          <w:rFonts w:ascii="黑体;SimHei" w:hAnsi="黑体;SimHei" w:eastAsia="黑体;SimHei"/>
          <w:b/>
          <w:b/>
          <w:bCs/>
          <w:sz w:val="21"/>
          <w:szCs w:val="18"/>
        </w:rPr>
      </w:pPr>
      <w:r>
        <w:rPr>
          <w:rFonts w:ascii="SimHei" w:hAnsi="SimHei" w:eastAsia="黑体"/>
          <w:b/>
          <w:bCs/>
          <w:sz w:val="21"/>
          <w:szCs w:val="18"/>
        </w:rPr>
        <w:t>第</w:t>
      </w:r>
      <w:r>
        <w:rPr>
          <w:rFonts w:eastAsia="黑体" w:ascii="SimHei" w:hAnsi="SimHei"/>
          <w:b/>
          <w:bCs/>
          <w:sz w:val="21"/>
          <w:szCs w:val="18"/>
        </w:rPr>
        <w:t>12</w:t>
      </w:r>
      <w:r>
        <w:rPr>
          <w:rFonts w:ascii="SimHei" w:hAnsi="SimHei" w:eastAsia="黑体"/>
          <w:b/>
          <w:bCs/>
          <w:sz w:val="21"/>
          <w:szCs w:val="18"/>
        </w:rPr>
        <w:t>章  休假</w:t>
      </w:r>
    </w:p>
    <w:p>
      <w:pPr>
        <w:pStyle w:val="Style15"/>
        <w:spacing w:before="0" w:after="0"/>
        <w:ind w:start="420" w:hanging="0"/>
        <w:rPr>
          <w:sz w:val="21"/>
          <w:szCs w:val="18"/>
        </w:rPr>
      </w:pPr>
      <w:r>
        <w:rPr>
          <w:rFonts w:ascii="SimHei" w:hAnsi="SimHei" w:eastAsia="黑体"/>
          <w:sz w:val="21"/>
          <w:szCs w:val="18"/>
        </w:rPr>
        <w:br/>
      </w:r>
      <w:r>
        <w:rPr>
          <w:rFonts w:ascii="SimHei" w:hAnsi="SimHei" w:eastAsia="黑体"/>
          <w:sz w:val="21"/>
          <w:szCs w:val="18"/>
        </w:rPr>
        <w:t>第三十一条</w:t>
      </w:r>
      <w:r>
        <w:rPr>
          <w:rFonts w:ascii="SimHei" w:hAnsi="SimHei" w:eastAsia="黑体"/>
          <w:sz w:val="21"/>
          <w:szCs w:val="18"/>
        </w:rPr>
        <w:t xml:space="preserve"> </w:t>
      </w:r>
      <w:r>
        <w:rPr>
          <w:rFonts w:ascii="SimHei" w:hAnsi="SimHei" w:eastAsia="黑体"/>
          <w:sz w:val="21"/>
          <w:szCs w:val="18"/>
        </w:rPr>
        <w:t xml:space="preserve"> </w:t>
      </w:r>
      <w:r>
        <w:rPr>
          <w:rFonts w:ascii="SimHei" w:hAnsi="SimHei" w:eastAsia="黑体"/>
          <w:sz w:val="21"/>
          <w:szCs w:val="18"/>
        </w:rPr>
        <w:t>法定</w:t>
      </w:r>
      <w:r>
        <w:rPr>
          <w:rFonts w:ascii="SimHei" w:hAnsi="SimHei" w:eastAsia="黑体"/>
          <w:sz w:val="21"/>
          <w:szCs w:val="18"/>
        </w:rPr>
        <w:t>节</w:t>
      </w:r>
      <w:r>
        <w:rPr>
          <w:rFonts w:ascii="SimHei" w:hAnsi="SimHei" w:eastAsia="黑体"/>
          <w:sz w:val="21"/>
          <w:szCs w:val="18"/>
        </w:rPr>
        <w:t>假</w:t>
      </w:r>
      <w:r>
        <w:rPr>
          <w:rFonts w:ascii="SimHei" w:hAnsi="SimHei" w:eastAsia="黑体"/>
          <w:sz w:val="21"/>
          <w:szCs w:val="18"/>
        </w:rPr>
        <w:t>日按国家规定执行。</w:t>
      </w:r>
    </w:p>
    <w:p>
      <w:pPr>
        <w:pStyle w:val="Style15"/>
        <w:spacing w:before="0" w:after="0"/>
        <w:ind w:firstLine="420"/>
        <w:rPr/>
      </w:pPr>
      <w:r>
        <w:rPr>
          <w:rFonts w:ascii="SimHei" w:hAnsi="SimHei" w:eastAsia="黑体"/>
          <w:sz w:val="21"/>
          <w:szCs w:val="18"/>
        </w:rPr>
        <w:t>第三十二条  公司正式员工每年享有</w:t>
      </w:r>
      <w:r>
        <w:rPr>
          <w:rFonts w:ascii="SimHei" w:hAnsi="SimHei" w:eastAsia="黑体"/>
          <w:sz w:val="21"/>
          <w:szCs w:val="18"/>
        </w:rPr>
        <w:t>2</w:t>
      </w:r>
      <w:r>
        <w:rPr>
          <w:rFonts w:ascii="SimHei" w:hAnsi="SimHei" w:eastAsia="黑体"/>
          <w:sz w:val="21"/>
          <w:szCs w:val="18"/>
        </w:rPr>
        <w:t>天</w:t>
      </w:r>
      <w:r>
        <w:rPr>
          <w:rFonts w:ascii="SimHei" w:hAnsi="SimHei" w:eastAsia="黑体"/>
          <w:sz w:val="21"/>
          <w:szCs w:val="18"/>
        </w:rPr>
        <w:t>带</w:t>
      </w:r>
      <w:r>
        <w:rPr>
          <w:rFonts w:ascii="SimHei" w:hAnsi="SimHei" w:eastAsia="黑体"/>
          <w:sz w:val="21"/>
          <w:szCs w:val="18"/>
        </w:rPr>
        <w:t>薪假。由公司根据实际可能，具体安排日期。</w:t>
      </w:r>
    </w:p>
    <w:p>
      <w:pPr>
        <w:pStyle w:val="Style15"/>
        <w:spacing w:before="0" w:after="0"/>
        <w:ind w:firstLine="420"/>
        <w:rPr>
          <w:sz w:val="21"/>
          <w:szCs w:val="18"/>
        </w:rPr>
      </w:pPr>
      <w:r>
        <w:rPr>
          <w:rFonts w:ascii="SimHei" w:hAnsi="SimHei" w:eastAsia="黑体"/>
          <w:sz w:val="21"/>
          <w:szCs w:val="18"/>
        </w:rPr>
        <w:t xml:space="preserve">第三十三条  </w:t>
      </w:r>
      <w:r>
        <w:rPr>
          <w:rFonts w:ascii="SimHei" w:hAnsi="SimHei" w:eastAsia="黑体"/>
          <w:sz w:val="21"/>
          <w:szCs w:val="18"/>
        </w:rPr>
        <w:t>年休假</w:t>
      </w:r>
      <w:r>
        <w:rPr>
          <w:rFonts w:ascii="SimHei" w:hAnsi="SimHei" w:eastAsia="黑体"/>
          <w:sz w:val="21"/>
          <w:szCs w:val="18"/>
        </w:rPr>
        <w:t>：</w:t>
      </w:r>
    </w:p>
    <w:p>
      <w:pPr>
        <w:pStyle w:val="Style15"/>
        <w:spacing w:before="0" w:after="0"/>
        <w:ind w:start="420" w:hanging="0"/>
        <w:rPr>
          <w:sz w:val="21"/>
          <w:szCs w:val="18"/>
        </w:rPr>
      </w:pP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 工龄满</w:t>
      </w:r>
      <w:r>
        <w:rPr>
          <w:rFonts w:ascii="SimHei" w:hAnsi="SimHei" w:eastAsia="黑体"/>
          <w:sz w:val="21"/>
          <w:szCs w:val="18"/>
        </w:rPr>
        <w:t>1</w:t>
      </w:r>
      <w:r>
        <w:rPr>
          <w:rFonts w:ascii="SimHei" w:hAnsi="SimHei" w:eastAsia="黑体"/>
          <w:sz w:val="21"/>
          <w:szCs w:val="18"/>
        </w:rPr>
        <w:t>年，不满</w:t>
      </w:r>
      <w:r>
        <w:rPr>
          <w:rFonts w:ascii="SimHei" w:hAnsi="SimHei" w:eastAsia="黑体"/>
          <w:sz w:val="21"/>
          <w:szCs w:val="18"/>
        </w:rPr>
        <w:t>5</w:t>
      </w:r>
      <w:r>
        <w:rPr>
          <w:rFonts w:ascii="SimHei" w:hAnsi="SimHei" w:eastAsia="黑体"/>
          <w:sz w:val="21"/>
          <w:szCs w:val="18"/>
        </w:rPr>
        <w:t>年的，每年年休假为</w:t>
      </w:r>
      <w:r>
        <w:rPr>
          <w:rFonts w:ascii="SimHei" w:hAnsi="SimHei" w:eastAsia="黑体"/>
          <w:sz w:val="21"/>
          <w:szCs w:val="18"/>
        </w:rPr>
        <w:t>3</w:t>
      </w:r>
      <w:r>
        <w:rPr>
          <w:rFonts w:ascii="SimHei" w:hAnsi="SimHei" w:eastAsia="黑体"/>
          <w:sz w:val="21"/>
          <w:szCs w:val="18"/>
        </w:rPr>
        <w:t>个工作日；</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 工龄满</w:t>
      </w:r>
      <w:r>
        <w:rPr>
          <w:rFonts w:ascii="SimHei" w:hAnsi="SimHei" w:eastAsia="黑体"/>
          <w:sz w:val="21"/>
          <w:szCs w:val="18"/>
        </w:rPr>
        <w:t>5</w:t>
      </w:r>
      <w:r>
        <w:rPr>
          <w:rFonts w:ascii="SimHei" w:hAnsi="SimHei" w:eastAsia="黑体"/>
          <w:sz w:val="21"/>
          <w:szCs w:val="18"/>
        </w:rPr>
        <w:t>年，不满</w:t>
      </w:r>
      <w:r>
        <w:rPr>
          <w:rFonts w:ascii="SimHei" w:hAnsi="SimHei" w:eastAsia="黑体"/>
          <w:sz w:val="21"/>
          <w:szCs w:val="18"/>
        </w:rPr>
        <w:t>10</w:t>
      </w:r>
      <w:r>
        <w:rPr>
          <w:rFonts w:ascii="SimHei" w:hAnsi="SimHei" w:eastAsia="黑体"/>
          <w:sz w:val="21"/>
          <w:szCs w:val="18"/>
        </w:rPr>
        <w:t>年的，每年年休假为</w:t>
      </w:r>
      <w:r>
        <w:rPr>
          <w:rFonts w:ascii="SimHei" w:hAnsi="SimHei" w:eastAsia="黑体"/>
          <w:sz w:val="21"/>
          <w:szCs w:val="18"/>
        </w:rPr>
        <w:t>5</w:t>
      </w:r>
      <w:r>
        <w:rPr>
          <w:rFonts w:ascii="SimHei" w:hAnsi="SimHei" w:eastAsia="黑体"/>
          <w:sz w:val="21"/>
          <w:szCs w:val="18"/>
        </w:rPr>
        <w:t>个工作日；</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工龄满</w:t>
      </w:r>
      <w:r>
        <w:rPr>
          <w:rFonts w:ascii="SimHei" w:hAnsi="SimHei" w:eastAsia="黑体"/>
          <w:sz w:val="21"/>
          <w:szCs w:val="18"/>
        </w:rPr>
        <w:t>10</w:t>
      </w:r>
      <w:r>
        <w:rPr>
          <w:rFonts w:ascii="SimHei" w:hAnsi="SimHei" w:eastAsia="黑体"/>
          <w:sz w:val="21"/>
          <w:szCs w:val="18"/>
        </w:rPr>
        <w:t>年，不满</w:t>
      </w:r>
      <w:r>
        <w:rPr>
          <w:rFonts w:ascii="SimHei" w:hAnsi="SimHei" w:eastAsia="黑体"/>
          <w:sz w:val="21"/>
          <w:szCs w:val="18"/>
        </w:rPr>
        <w:t>20</w:t>
      </w:r>
      <w:r>
        <w:rPr>
          <w:rFonts w:ascii="SimHei" w:hAnsi="SimHei" w:eastAsia="黑体"/>
          <w:sz w:val="21"/>
          <w:szCs w:val="18"/>
        </w:rPr>
        <w:t>年的，每年年休假为</w:t>
      </w:r>
      <w:r>
        <w:rPr>
          <w:rFonts w:ascii="SimHei" w:hAnsi="SimHei" w:eastAsia="黑体"/>
          <w:sz w:val="21"/>
          <w:szCs w:val="18"/>
        </w:rPr>
        <w:t>7</w:t>
      </w:r>
      <w:r>
        <w:rPr>
          <w:rFonts w:ascii="SimHei" w:hAnsi="SimHei" w:eastAsia="黑体"/>
          <w:sz w:val="21"/>
          <w:szCs w:val="18"/>
        </w:rPr>
        <w:t>个工作日；</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4</w:t>
      </w:r>
      <w:r>
        <w:rPr>
          <w:rFonts w:ascii="SimHei" w:hAnsi="SimHei" w:eastAsia="黑体"/>
          <w:sz w:val="21"/>
          <w:szCs w:val="18"/>
        </w:rPr>
        <w:t>） 工龄满</w:t>
      </w:r>
      <w:r>
        <w:rPr>
          <w:rFonts w:ascii="SimHei" w:hAnsi="SimHei" w:eastAsia="黑体"/>
          <w:sz w:val="21"/>
          <w:szCs w:val="18"/>
        </w:rPr>
        <w:t>20</w:t>
      </w:r>
      <w:r>
        <w:rPr>
          <w:rFonts w:ascii="SimHei" w:hAnsi="SimHei" w:eastAsia="黑体"/>
          <w:sz w:val="21"/>
          <w:szCs w:val="18"/>
        </w:rPr>
        <w:t>年或以上的，每年年休假为</w:t>
      </w:r>
      <w:r>
        <w:rPr>
          <w:rFonts w:ascii="SimHei" w:hAnsi="SimHei" w:eastAsia="黑体"/>
          <w:sz w:val="21"/>
          <w:szCs w:val="18"/>
        </w:rPr>
        <w:t>10</w:t>
      </w:r>
      <w:r>
        <w:rPr>
          <w:rFonts w:ascii="SimHei" w:hAnsi="SimHei" w:eastAsia="黑体"/>
          <w:sz w:val="21"/>
          <w:szCs w:val="18"/>
        </w:rPr>
        <w:t>个工作日。</w:t>
      </w:r>
    </w:p>
    <w:p>
      <w:pPr>
        <w:pStyle w:val="Style15"/>
        <w:spacing w:before="0" w:after="0"/>
        <w:ind w:firstLine="420"/>
        <w:rPr>
          <w:sz w:val="21"/>
          <w:szCs w:val="18"/>
        </w:rPr>
      </w:pPr>
      <w:r>
        <w:rPr>
          <w:rFonts w:ascii="SimHei" w:hAnsi="SimHei" w:eastAsia="黑体"/>
          <w:sz w:val="21"/>
          <w:szCs w:val="18"/>
        </w:rPr>
        <w:t xml:space="preserve">第三十四条  </w:t>
      </w:r>
      <w:r>
        <w:rPr>
          <w:rFonts w:ascii="SimHei" w:hAnsi="SimHei" w:eastAsia="黑体"/>
          <w:sz w:val="21"/>
          <w:szCs w:val="18"/>
        </w:rPr>
        <w:t>年</w:t>
      </w:r>
      <w:r>
        <w:rPr>
          <w:rFonts w:ascii="SimHei" w:hAnsi="SimHei" w:eastAsia="黑体"/>
          <w:sz w:val="21"/>
          <w:szCs w:val="18"/>
        </w:rPr>
        <w:t>休</w:t>
      </w:r>
      <w:r>
        <w:rPr>
          <w:rFonts w:ascii="SimHei" w:hAnsi="SimHei" w:eastAsia="黑体"/>
          <w:sz w:val="21"/>
          <w:szCs w:val="18"/>
        </w:rPr>
        <w:t>假使用须书面申请，事前</w:t>
      </w:r>
      <w:r>
        <w:rPr>
          <w:rFonts w:ascii="SimHei" w:hAnsi="SimHei" w:eastAsia="黑体"/>
          <w:sz w:val="21"/>
          <w:szCs w:val="18"/>
        </w:rPr>
        <w:t>经</w:t>
      </w:r>
      <w:r>
        <w:rPr>
          <w:rFonts w:ascii="SimHei" w:hAnsi="SimHei" w:eastAsia="黑体"/>
          <w:sz w:val="21"/>
          <w:szCs w:val="18"/>
        </w:rPr>
        <w:t>部门经理批准，报</w:t>
      </w:r>
      <w:r>
        <w:rPr>
          <w:rFonts w:ascii="SimHei" w:hAnsi="SimHei" w:eastAsia="黑体"/>
          <w:sz w:val="21"/>
          <w:szCs w:val="18"/>
        </w:rPr>
        <w:t>人力资源部</w:t>
      </w:r>
      <w:r>
        <w:rPr>
          <w:rFonts w:ascii="SimHei" w:hAnsi="SimHei" w:eastAsia="黑体"/>
          <w:sz w:val="21"/>
          <w:szCs w:val="18"/>
        </w:rPr>
        <w:t>备案，可一次或分二次使用。年假应在当年内用完。如因工作原因未用完的年假，需书面报经部门经理签署意见及交</w:t>
      </w:r>
      <w:r>
        <w:rPr>
          <w:rFonts w:ascii="SimHei" w:hAnsi="SimHei" w:eastAsia="黑体"/>
          <w:sz w:val="21"/>
          <w:szCs w:val="18"/>
        </w:rPr>
        <w:t>人力资源部</w:t>
      </w:r>
      <w:r>
        <w:rPr>
          <w:rFonts w:ascii="SimHei" w:hAnsi="SimHei" w:eastAsia="黑体"/>
          <w:sz w:val="21"/>
          <w:szCs w:val="18"/>
        </w:rPr>
        <w:t>批准，方可顺延一个季度，否则将视为自行放弃，无任何补偿。</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第三十五条  </w:t>
      </w:r>
      <w:r>
        <w:rPr>
          <w:rFonts w:ascii="SimHei" w:hAnsi="SimHei" w:eastAsia="黑体"/>
          <w:sz w:val="21"/>
          <w:szCs w:val="18"/>
        </w:rPr>
        <w:t>员工在享受年休假无故超假的，</w:t>
      </w:r>
      <w:r>
        <w:rPr>
          <w:rFonts w:ascii="SimHei" w:hAnsi="SimHei" w:eastAsia="黑体"/>
          <w:sz w:val="21"/>
          <w:szCs w:val="18"/>
        </w:rPr>
        <w:t>应补办请事假事宜，否则</w:t>
      </w:r>
      <w:r>
        <w:rPr>
          <w:rFonts w:ascii="SimHei" w:hAnsi="SimHei" w:eastAsia="黑体"/>
          <w:sz w:val="21"/>
          <w:szCs w:val="18"/>
        </w:rPr>
        <w:t>将作为旷工处理。</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第三十六条 </w:t>
      </w:r>
      <w:r>
        <w:rPr>
          <w:rFonts w:ascii="SimHei" w:hAnsi="SimHei" w:eastAsia="黑体"/>
          <w:sz w:val="21"/>
          <w:szCs w:val="18"/>
        </w:rPr>
        <w:t xml:space="preserve"> 病假</w:t>
      </w:r>
      <w:r>
        <w:rPr>
          <w:rFonts w:ascii="SimHei" w:hAnsi="SimHei" w:eastAsia="黑体"/>
          <w:sz w:val="21"/>
          <w:szCs w:val="18"/>
        </w:rPr>
        <w:t>规定：</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w:t>
      </w:r>
      <w:r>
        <w:rPr>
          <w:rFonts w:ascii="SimHei" w:hAnsi="SimHei" w:eastAsia="黑体"/>
          <w:sz w:val="21"/>
          <w:szCs w:val="18"/>
        </w:rPr>
        <w:t xml:space="preserve"> 员工因病假不能上班，应提前通知部门经理，以便安排工作。急症病假也应尽早与部门经理联系。病假须</w:t>
      </w:r>
      <w:r>
        <w:rPr>
          <w:rFonts w:ascii="SimHei" w:hAnsi="SimHei" w:eastAsia="黑体"/>
          <w:sz w:val="21"/>
          <w:szCs w:val="18"/>
        </w:rPr>
        <w:t>提供县级（区）以上的医生诊断证明单</w:t>
      </w:r>
      <w:r>
        <w:rPr>
          <w:rFonts w:ascii="SimHei" w:hAnsi="SimHei" w:eastAsia="黑体"/>
          <w:sz w:val="21"/>
          <w:szCs w:val="18"/>
        </w:rPr>
        <w:t>，并经部门经理批准，人</w:t>
      </w:r>
      <w:r>
        <w:rPr>
          <w:rFonts w:ascii="SimHei" w:hAnsi="SimHei" w:eastAsia="黑体"/>
          <w:sz w:val="21"/>
          <w:szCs w:val="18"/>
        </w:rPr>
        <w:t>力资源部</w:t>
      </w:r>
      <w:r>
        <w:rPr>
          <w:rFonts w:ascii="SimHei" w:hAnsi="SimHei" w:eastAsia="黑体"/>
          <w:sz w:val="21"/>
          <w:szCs w:val="18"/>
        </w:rPr>
        <w:t>认可为有效。急诊病假不受医院限制。</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w:t>
      </w:r>
      <w:r>
        <w:rPr>
          <w:rFonts w:ascii="SimHei" w:hAnsi="SimHei" w:eastAsia="黑体"/>
          <w:sz w:val="21"/>
          <w:szCs w:val="18"/>
        </w:rPr>
        <w:t xml:space="preserve"> 病假的工资待遇根据</w:t>
      </w:r>
      <w:r>
        <w:rPr>
          <w:rFonts w:ascii="SimHei" w:hAnsi="SimHei" w:eastAsia="黑体"/>
          <w:sz w:val="21"/>
          <w:szCs w:val="18"/>
        </w:rPr>
        <w:t>当地最低工资标准的</w:t>
      </w:r>
      <w:r>
        <w:rPr>
          <w:rFonts w:ascii="SimHei" w:hAnsi="SimHei" w:eastAsia="黑体"/>
          <w:sz w:val="21"/>
          <w:szCs w:val="18"/>
        </w:rPr>
        <w:t>80%</w:t>
      </w:r>
      <w:r>
        <w:rPr>
          <w:rFonts w:ascii="SimHei" w:hAnsi="SimHei" w:eastAsia="黑体"/>
          <w:sz w:val="21"/>
          <w:szCs w:val="18"/>
        </w:rPr>
        <w:t>发放。</w:t>
      </w:r>
      <w:r>
        <w:rPr>
          <w:rFonts w:ascii="SimHei" w:hAnsi="SimHei" w:eastAsia="黑体"/>
          <w:sz w:val="21"/>
          <w:szCs w:val="18"/>
        </w:rPr>
        <w:t xml:space="preserve"> </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w:t>
      </w:r>
      <w:r>
        <w:rPr>
          <w:rFonts w:ascii="SimHei" w:hAnsi="SimHei" w:eastAsia="黑体"/>
          <w:sz w:val="21"/>
          <w:szCs w:val="18"/>
        </w:rPr>
        <w:t>当员工因严重疾病</w:t>
      </w:r>
      <w:r>
        <w:rPr>
          <w:rFonts w:ascii="SimHei" w:hAnsi="SimHei" w:eastAsia="黑体"/>
          <w:sz w:val="21"/>
          <w:szCs w:val="18"/>
        </w:rPr>
        <w:t>(</w:t>
      </w:r>
      <w:r>
        <w:rPr>
          <w:rFonts w:ascii="SimHei" w:hAnsi="SimHei" w:eastAsia="黑体"/>
          <w:sz w:val="21"/>
          <w:szCs w:val="18"/>
        </w:rPr>
        <w:t>需经公司确认</w:t>
      </w:r>
      <w:r>
        <w:rPr>
          <w:rFonts w:ascii="SimHei" w:hAnsi="SimHei" w:eastAsia="黑体"/>
          <w:sz w:val="21"/>
          <w:szCs w:val="18"/>
        </w:rPr>
        <w:t>)</w:t>
      </w:r>
      <w:r>
        <w:rPr>
          <w:rFonts w:ascii="SimHei" w:hAnsi="SimHei" w:eastAsia="黑体"/>
          <w:sz w:val="21"/>
          <w:szCs w:val="18"/>
        </w:rPr>
        <w:t>连续病假三个月或年内累计病假</w:t>
      </w:r>
      <w:r>
        <w:rPr>
          <w:rFonts w:ascii="SimHei" w:hAnsi="SimHei" w:eastAsia="黑体"/>
          <w:sz w:val="21"/>
          <w:szCs w:val="18"/>
        </w:rPr>
        <w:t>180</w:t>
      </w:r>
      <w:r>
        <w:rPr>
          <w:rFonts w:ascii="SimHei" w:hAnsi="SimHei" w:eastAsia="黑体"/>
          <w:sz w:val="21"/>
          <w:szCs w:val="18"/>
        </w:rPr>
        <w:t>天</w:t>
      </w:r>
      <w:r>
        <w:rPr>
          <w:rFonts w:ascii="SimHei" w:hAnsi="SimHei" w:eastAsia="黑体"/>
          <w:sz w:val="21"/>
          <w:szCs w:val="18"/>
        </w:rPr>
        <w:t>,</w:t>
      </w:r>
      <w:r>
        <w:rPr>
          <w:rFonts w:ascii="SimHei" w:hAnsi="SimHei" w:eastAsia="黑体"/>
          <w:sz w:val="21"/>
          <w:szCs w:val="18"/>
        </w:rPr>
        <w:t>并在合同期内的员工</w:t>
      </w:r>
      <w:r>
        <w:rPr>
          <w:rFonts w:ascii="SimHei" w:hAnsi="SimHei" w:eastAsia="黑体"/>
          <w:sz w:val="21"/>
          <w:szCs w:val="18"/>
        </w:rPr>
        <w:t>,</w:t>
      </w:r>
      <w:r>
        <w:rPr>
          <w:rFonts w:ascii="SimHei" w:hAnsi="SimHei" w:eastAsia="黑体"/>
          <w:sz w:val="21"/>
          <w:szCs w:val="18"/>
        </w:rPr>
        <w:t>参照国家规定</w:t>
      </w:r>
      <w:r>
        <w:rPr>
          <w:rFonts w:ascii="SimHei" w:hAnsi="SimHei" w:eastAsia="黑体"/>
          <w:sz w:val="21"/>
          <w:szCs w:val="18"/>
        </w:rPr>
        <w:t>,</w:t>
      </w:r>
      <w:r>
        <w:rPr>
          <w:rFonts w:ascii="SimHei" w:hAnsi="SimHei" w:eastAsia="黑体"/>
          <w:sz w:val="21"/>
          <w:szCs w:val="18"/>
        </w:rPr>
        <w:t>停发基本工资</w:t>
      </w:r>
      <w:r>
        <w:rPr>
          <w:rFonts w:ascii="SimHei" w:hAnsi="SimHei" w:eastAsia="黑体"/>
          <w:sz w:val="21"/>
          <w:szCs w:val="18"/>
        </w:rPr>
        <w:t>,</w:t>
      </w:r>
      <w:r>
        <w:rPr>
          <w:rFonts w:ascii="SimHei" w:hAnsi="SimHei" w:eastAsia="黑体"/>
          <w:sz w:val="21"/>
          <w:szCs w:val="18"/>
        </w:rPr>
        <w:t>适当给予生活补助费</w:t>
      </w:r>
      <w:r>
        <w:rPr>
          <w:rFonts w:ascii="SimHei" w:hAnsi="SimHei" w:eastAsia="黑体"/>
          <w:sz w:val="21"/>
          <w:szCs w:val="18"/>
        </w:rPr>
        <w:t>,</w:t>
      </w:r>
      <w:r>
        <w:rPr>
          <w:rFonts w:ascii="SimHei" w:hAnsi="SimHei" w:eastAsia="黑体"/>
          <w:sz w:val="21"/>
          <w:szCs w:val="18"/>
        </w:rPr>
        <w:t>标准为</w:t>
      </w:r>
      <w:r>
        <w:rPr>
          <w:rFonts w:ascii="SimHei" w:hAnsi="SimHei" w:eastAsia="黑体"/>
          <w:sz w:val="21"/>
          <w:szCs w:val="18"/>
        </w:rPr>
        <w:t>本</w:t>
      </w:r>
      <w:r>
        <w:rPr>
          <w:rFonts w:ascii="SimHei" w:hAnsi="SimHei" w:eastAsia="黑体"/>
          <w:sz w:val="21"/>
          <w:szCs w:val="18"/>
        </w:rPr>
        <w:t>市</w:t>
      </w:r>
      <w:r>
        <w:rPr>
          <w:rFonts w:ascii="SimHei" w:hAnsi="SimHei" w:eastAsia="黑体"/>
          <w:sz w:val="21"/>
          <w:szCs w:val="18"/>
        </w:rPr>
        <w:t>规定的</w:t>
      </w:r>
      <w:r>
        <w:rPr>
          <w:rFonts w:ascii="SimHei" w:hAnsi="SimHei" w:eastAsia="黑体"/>
          <w:sz w:val="21"/>
          <w:szCs w:val="18"/>
        </w:rPr>
        <w:t>最低</w:t>
      </w:r>
      <w:r>
        <w:rPr>
          <w:rFonts w:ascii="SimHei" w:hAnsi="SimHei" w:eastAsia="黑体"/>
          <w:sz w:val="21"/>
          <w:szCs w:val="18"/>
        </w:rPr>
        <w:t>生活费。</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第三十七条  </w:t>
      </w:r>
      <w:r>
        <w:rPr>
          <w:rFonts w:ascii="SimHei" w:hAnsi="SimHei" w:eastAsia="黑体"/>
          <w:sz w:val="21"/>
          <w:szCs w:val="18"/>
        </w:rPr>
        <w:t>工伤假</w:t>
      </w:r>
      <w:r>
        <w:rPr>
          <w:rFonts w:ascii="SimHei" w:hAnsi="SimHei" w:eastAsia="黑体"/>
          <w:sz w:val="21"/>
          <w:szCs w:val="18"/>
        </w:rPr>
        <w:t>：</w:t>
      </w:r>
      <w:r>
        <w:rPr>
          <w:rFonts w:ascii="SimHei" w:hAnsi="SimHei" w:eastAsia="黑体"/>
          <w:sz w:val="21"/>
          <w:szCs w:val="18"/>
        </w:rPr>
        <w:t>工伤主要指员工在工作时间、地点且因公（包括在社会上见义勇为、抢险救灾等）所遇的负伤、致残。被公司</w:t>
      </w:r>
      <w:r>
        <w:rPr>
          <w:rFonts w:ascii="SimHei" w:hAnsi="SimHei" w:eastAsia="黑体"/>
          <w:sz w:val="21"/>
          <w:szCs w:val="18"/>
        </w:rPr>
        <w:t>主</w:t>
      </w:r>
      <w:r>
        <w:rPr>
          <w:rFonts w:ascii="SimHei" w:hAnsi="SimHei" w:eastAsia="黑体"/>
          <w:sz w:val="21"/>
          <w:szCs w:val="18"/>
        </w:rPr>
        <w:t>管</w:t>
      </w:r>
      <w:r>
        <w:rPr>
          <w:rFonts w:ascii="SimHei" w:hAnsi="SimHei" w:eastAsia="黑体"/>
          <w:sz w:val="21"/>
          <w:szCs w:val="18"/>
        </w:rPr>
        <w:t>部门</w:t>
      </w:r>
      <w:r>
        <w:rPr>
          <w:rFonts w:ascii="SimHei" w:hAnsi="SimHei" w:eastAsia="黑体"/>
          <w:sz w:val="21"/>
          <w:szCs w:val="18"/>
        </w:rPr>
        <w:t>确认为工伤的假期，其薪资按</w:t>
      </w:r>
      <w:r>
        <w:rPr>
          <w:rFonts w:ascii="SimHei" w:hAnsi="SimHei" w:eastAsia="黑体"/>
          <w:sz w:val="21"/>
          <w:szCs w:val="18"/>
        </w:rPr>
        <w:t>100%</w:t>
      </w:r>
      <w:r>
        <w:rPr>
          <w:rFonts w:ascii="SimHei" w:hAnsi="SimHei" w:eastAsia="黑体"/>
          <w:sz w:val="21"/>
          <w:szCs w:val="18"/>
        </w:rPr>
        <w:t>发给</w:t>
      </w:r>
      <w:r>
        <w:rPr>
          <w:rFonts w:ascii="SimHei" w:hAnsi="SimHei" w:eastAsia="黑体"/>
          <w:sz w:val="21"/>
          <w:szCs w:val="18"/>
        </w:rPr>
        <w:t>？前</w:t>
      </w:r>
      <w:r>
        <w:rPr>
          <w:rFonts w:ascii="SimHei" w:hAnsi="SimHei" w:eastAsia="黑体"/>
          <w:sz w:val="21"/>
          <w:szCs w:val="18"/>
        </w:rPr>
        <w:t>12</w:t>
      </w:r>
      <w:r>
        <w:rPr>
          <w:rFonts w:ascii="SimHei" w:hAnsi="SimHei" w:eastAsia="黑体"/>
          <w:sz w:val="21"/>
          <w:szCs w:val="18"/>
        </w:rPr>
        <w:t>个月的平均工资发放</w:t>
      </w:r>
      <w:r>
        <w:rPr>
          <w:rFonts w:ascii="SimHei" w:hAnsi="SimHei" w:eastAsia="黑体"/>
          <w:sz w:val="21"/>
          <w:szCs w:val="18"/>
        </w:rPr>
        <w:t>。</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第三十八条  </w:t>
      </w:r>
      <w:r>
        <w:rPr>
          <w:rFonts w:ascii="SimHei" w:hAnsi="SimHei" w:eastAsia="黑体"/>
          <w:sz w:val="21"/>
          <w:szCs w:val="18"/>
        </w:rPr>
        <w:t>事假</w:t>
      </w:r>
      <w:r>
        <w:rPr>
          <w:rFonts w:ascii="SimHei" w:hAnsi="SimHei" w:eastAsia="黑体"/>
          <w:sz w:val="21"/>
          <w:szCs w:val="18"/>
        </w:rPr>
        <w:t>规定：</w:t>
      </w:r>
    </w:p>
    <w:p>
      <w:pPr>
        <w:pStyle w:val="Normal"/>
        <w:numPr>
          <w:ilvl w:val="0"/>
          <w:numId w:val="4"/>
        </w:numPr>
        <w:rPr>
          <w:szCs w:val="18"/>
        </w:rPr>
      </w:pPr>
      <w:r>
        <w:rPr>
          <w:rFonts w:ascii="SimHei" w:hAnsi="SimHei" w:eastAsia="黑体"/>
          <w:szCs w:val="18"/>
        </w:rPr>
        <w:t>员工在用完年休假后，因有重要私事仍需请假的，可申请无薪事假。</w:t>
      </w:r>
      <w:r>
        <w:rPr>
          <w:rFonts w:ascii="SimHei" w:hAnsi="SimHei" w:eastAsia="黑体"/>
          <w:szCs w:val="18"/>
        </w:rPr>
        <w:br/>
      </w:r>
      <w:r>
        <w:rPr>
          <w:rFonts w:ascii="SimHei" w:hAnsi="SimHei" w:eastAsia="黑体"/>
          <w:szCs w:val="18"/>
        </w:rPr>
        <w:t>（</w:t>
      </w:r>
      <w:r>
        <w:rPr>
          <w:rFonts w:ascii="SimHei" w:hAnsi="SimHei" w:eastAsia="黑体"/>
          <w:szCs w:val="18"/>
        </w:rPr>
        <w:t>2</w:t>
      </w:r>
      <w:r>
        <w:rPr>
          <w:rFonts w:ascii="SimHei" w:hAnsi="SimHei" w:eastAsia="黑体"/>
          <w:szCs w:val="18"/>
        </w:rPr>
        <w:t>）</w:t>
      </w:r>
      <w:r>
        <w:rPr>
          <w:rFonts w:eastAsia="黑体" w:ascii="SimHei" w:hAnsi="SimHei"/>
          <w:szCs w:val="18"/>
        </w:rPr>
        <w:t xml:space="preserve"> </w:t>
      </w:r>
      <w:r>
        <w:rPr>
          <w:rFonts w:ascii="SimHei" w:hAnsi="SimHei" w:eastAsia="黑体"/>
          <w:szCs w:val="18"/>
        </w:rPr>
        <w:t>任何原因的事假最多不能连续超过</w:t>
      </w:r>
      <w:r>
        <w:rPr>
          <w:rFonts w:ascii="SimHei" w:hAnsi="SimHei" w:eastAsia="黑体"/>
          <w:szCs w:val="18"/>
        </w:rPr>
        <w:t>15</w:t>
      </w:r>
      <w:r>
        <w:rPr>
          <w:rFonts w:ascii="SimHei" w:hAnsi="SimHei" w:eastAsia="黑体"/>
          <w:szCs w:val="18"/>
        </w:rPr>
        <w:t>天。超过</w:t>
      </w:r>
      <w:r>
        <w:rPr>
          <w:rFonts w:ascii="SimHei" w:hAnsi="SimHei" w:eastAsia="黑体"/>
          <w:szCs w:val="18"/>
        </w:rPr>
        <w:t>15</w:t>
      </w:r>
      <w:r>
        <w:rPr>
          <w:rFonts w:ascii="SimHei" w:hAnsi="SimHei" w:eastAsia="黑体"/>
          <w:szCs w:val="18"/>
        </w:rPr>
        <w:t>天以上的事假将不被批准。</w:t>
      </w:r>
      <w:r>
        <w:rPr>
          <w:rFonts w:ascii="SimHei" w:hAnsi="SimHei" w:eastAsia="黑体"/>
          <w:szCs w:val="18"/>
        </w:rPr>
        <w:t>可办理停薪留职？</w:t>
      </w:r>
      <w:r>
        <w:rPr>
          <w:rFonts w:ascii="SimHei" w:hAnsi="SimHei" w:eastAsia="黑体"/>
          <w:szCs w:val="18"/>
        </w:rPr>
        <w:br/>
      </w:r>
      <w:r>
        <w:rPr>
          <w:rFonts w:ascii="SimHei" w:hAnsi="SimHei" w:eastAsia="黑体"/>
          <w:szCs w:val="18"/>
        </w:rPr>
        <w:t>（</w:t>
      </w:r>
      <w:r>
        <w:rPr>
          <w:rFonts w:ascii="SimHei" w:hAnsi="SimHei" w:eastAsia="黑体"/>
          <w:szCs w:val="18"/>
        </w:rPr>
        <w:t>3</w:t>
      </w:r>
      <w:r>
        <w:rPr>
          <w:rFonts w:ascii="SimHei" w:hAnsi="SimHei" w:eastAsia="黑体"/>
          <w:szCs w:val="18"/>
        </w:rPr>
        <w:t>）</w:t>
      </w:r>
      <w:r>
        <w:rPr>
          <w:rFonts w:eastAsia="黑体" w:ascii="SimHei" w:hAnsi="SimHei"/>
          <w:szCs w:val="18"/>
        </w:rPr>
        <w:t xml:space="preserve"> </w:t>
      </w:r>
      <w:r>
        <w:rPr>
          <w:rFonts w:ascii="SimHei" w:hAnsi="SimHei" w:eastAsia="黑体"/>
          <w:szCs w:val="18"/>
        </w:rPr>
        <w:t>员工事假期间的工资被扣除，年终奖也按比例扣除。</w:t>
      </w:r>
      <w:r>
        <w:rPr>
          <w:rFonts w:ascii="SimHei" w:hAnsi="SimHei" w:eastAsia="黑体"/>
          <w:szCs w:val="18"/>
        </w:rPr>
        <w:br/>
      </w:r>
      <w:r>
        <w:rPr>
          <w:rFonts w:ascii="SimHei" w:hAnsi="SimHei" w:eastAsia="黑体"/>
          <w:szCs w:val="18"/>
        </w:rPr>
        <w:t>（</w:t>
      </w:r>
      <w:r>
        <w:rPr>
          <w:rFonts w:ascii="SimHei" w:hAnsi="SimHei" w:eastAsia="黑体"/>
          <w:szCs w:val="18"/>
        </w:rPr>
        <w:t>4</w:t>
      </w:r>
      <w:r>
        <w:rPr>
          <w:rFonts w:ascii="SimHei" w:hAnsi="SimHei" w:eastAsia="黑体"/>
          <w:szCs w:val="18"/>
        </w:rPr>
        <w:t>）</w:t>
      </w:r>
      <w:r>
        <w:rPr>
          <w:rFonts w:eastAsia="黑体" w:ascii="SimHei" w:hAnsi="SimHei"/>
          <w:szCs w:val="18"/>
        </w:rPr>
        <w:t xml:space="preserve"> </w:t>
      </w:r>
      <w:r>
        <w:rPr>
          <w:rFonts w:ascii="SimHei" w:hAnsi="SimHei" w:eastAsia="黑体"/>
          <w:szCs w:val="18"/>
        </w:rPr>
        <w:t>员工因违反制度而被暂时停职、停工的，按事假处理。</w:t>
      </w:r>
      <w:r>
        <w:rPr>
          <w:rFonts w:ascii="SimHei" w:hAnsi="SimHei" w:eastAsia="黑体"/>
          <w:szCs w:val="18"/>
        </w:rPr>
        <w:br/>
      </w:r>
      <w:r>
        <w:rPr>
          <w:rFonts w:ascii="SimHei" w:hAnsi="SimHei" w:eastAsia="黑体"/>
          <w:szCs w:val="18"/>
        </w:rPr>
        <w:t>（</w:t>
      </w:r>
      <w:r>
        <w:rPr>
          <w:rFonts w:ascii="SimHei" w:hAnsi="SimHei" w:eastAsia="黑体"/>
          <w:szCs w:val="18"/>
        </w:rPr>
        <w:t>5</w:t>
      </w:r>
      <w:r>
        <w:rPr>
          <w:rFonts w:ascii="SimHei" w:hAnsi="SimHei" w:eastAsia="黑体"/>
          <w:szCs w:val="18"/>
        </w:rPr>
        <w:t>）</w:t>
      </w:r>
      <w:r>
        <w:rPr>
          <w:rFonts w:eastAsia="黑体" w:ascii="SimHei" w:hAnsi="SimHei"/>
          <w:szCs w:val="18"/>
        </w:rPr>
        <w:t xml:space="preserve"> </w:t>
      </w:r>
      <w:r>
        <w:rPr>
          <w:rFonts w:ascii="SimHei" w:hAnsi="SimHei" w:eastAsia="黑体"/>
          <w:szCs w:val="18"/>
        </w:rPr>
        <w:t>试用期内的员工，一般不得请事假。</w:t>
      </w:r>
      <w:r>
        <w:rPr>
          <w:rFonts w:ascii="SimHei" w:hAnsi="SimHei" w:eastAsia="黑体"/>
          <w:szCs w:val="18"/>
        </w:rPr>
        <w:t>？？？</w:t>
      </w:r>
    </w:p>
    <w:p>
      <w:pPr>
        <w:pStyle w:val="Style15"/>
        <w:spacing w:before="0" w:after="0"/>
        <w:ind w:start="420" w:hanging="0"/>
        <w:rPr/>
      </w:pPr>
      <w:r>
        <w:rPr>
          <w:rFonts w:ascii="SimHei" w:hAnsi="SimHei" w:eastAsia="黑体"/>
          <w:sz w:val="21"/>
          <w:szCs w:val="18"/>
        </w:rPr>
        <w:t>（</w:t>
      </w:r>
      <w:r>
        <w:rPr>
          <w:rFonts w:ascii="SimHei" w:hAnsi="SimHei" w:eastAsia="黑体"/>
          <w:sz w:val="21"/>
          <w:szCs w:val="18"/>
        </w:rPr>
        <w:t>6</w:t>
      </w:r>
      <w:r>
        <w:rPr>
          <w:rFonts w:ascii="SimHei" w:hAnsi="SimHei" w:eastAsia="黑体"/>
          <w:sz w:val="21"/>
          <w:szCs w:val="18"/>
        </w:rPr>
        <w:t>） 事假的审批权限：</w:t>
      </w:r>
      <w:r>
        <w:rPr>
          <w:rFonts w:ascii="SimHei" w:hAnsi="SimHei" w:eastAsia="黑体"/>
          <w:sz w:val="21"/>
          <w:szCs w:val="18"/>
        </w:rPr>
        <w:br/>
      </w:r>
      <w:r>
        <w:rPr>
          <w:rFonts w:ascii="SimHei" w:hAnsi="SimHei" w:eastAsia="黑体"/>
          <w:sz w:val="21"/>
          <w:szCs w:val="18"/>
        </w:rPr>
        <w:t>请假</w:t>
      </w:r>
      <w:r>
        <w:rPr>
          <w:rFonts w:ascii="SimHei" w:hAnsi="SimHei" w:eastAsia="黑体"/>
          <w:sz w:val="21"/>
          <w:szCs w:val="18"/>
        </w:rPr>
        <w:t>1</w:t>
      </w:r>
      <w:r>
        <w:rPr>
          <w:rFonts w:ascii="SimHei" w:hAnsi="SimHei" w:eastAsia="黑体"/>
          <w:sz w:val="21"/>
          <w:szCs w:val="18"/>
        </w:rPr>
        <w:t>天，由部门经理批准；</w:t>
      </w:r>
      <w:r>
        <w:rPr>
          <w:rFonts w:ascii="SimHei" w:hAnsi="SimHei" w:eastAsia="黑体"/>
          <w:sz w:val="21"/>
          <w:szCs w:val="18"/>
        </w:rPr>
        <w:br/>
      </w:r>
      <w:r>
        <w:rPr>
          <w:rFonts w:ascii="SimHei" w:hAnsi="SimHei" w:eastAsia="黑体"/>
          <w:sz w:val="21"/>
          <w:szCs w:val="18"/>
        </w:rPr>
        <w:t>请假</w:t>
      </w:r>
      <w:r>
        <w:rPr>
          <w:rFonts w:ascii="SimHei" w:hAnsi="SimHei" w:eastAsia="黑体"/>
          <w:sz w:val="21"/>
          <w:szCs w:val="18"/>
        </w:rPr>
        <w:t>2-3</w:t>
      </w:r>
      <w:r>
        <w:rPr>
          <w:rFonts w:ascii="SimHei" w:hAnsi="SimHei" w:eastAsia="黑体"/>
          <w:sz w:val="21"/>
          <w:szCs w:val="18"/>
        </w:rPr>
        <w:t>天，由部门经理签字后报</w:t>
      </w:r>
      <w:r>
        <w:rPr>
          <w:rFonts w:ascii="SimHei" w:hAnsi="SimHei" w:eastAsia="黑体"/>
          <w:sz w:val="21"/>
          <w:szCs w:val="18"/>
        </w:rPr>
        <w:t>人力资源部</w:t>
      </w:r>
      <w:r>
        <w:rPr>
          <w:rFonts w:ascii="SimHei" w:hAnsi="SimHei" w:eastAsia="黑体"/>
          <w:sz w:val="21"/>
          <w:szCs w:val="18"/>
        </w:rPr>
        <w:t>批准；</w:t>
      </w:r>
    </w:p>
    <w:p>
      <w:pPr>
        <w:pStyle w:val="Style15"/>
        <w:spacing w:before="0" w:after="0"/>
        <w:ind w:firstLine="420"/>
        <w:rPr/>
      </w:pPr>
      <w:r>
        <w:rPr>
          <w:rFonts w:ascii="SimHei" w:hAnsi="SimHei" w:eastAsia="黑体"/>
          <w:sz w:val="21"/>
          <w:szCs w:val="18"/>
        </w:rPr>
        <w:t>请假</w:t>
      </w:r>
      <w:r>
        <w:rPr>
          <w:rFonts w:ascii="SimHei" w:hAnsi="SimHei" w:eastAsia="黑体"/>
          <w:sz w:val="21"/>
          <w:szCs w:val="18"/>
        </w:rPr>
        <w:t>3</w:t>
      </w:r>
      <w:r>
        <w:rPr>
          <w:rFonts w:ascii="SimHei" w:hAnsi="SimHei" w:eastAsia="黑体"/>
          <w:sz w:val="21"/>
          <w:szCs w:val="18"/>
        </w:rPr>
        <w:t>天以上或部门经理、主管以上人员请假</w:t>
      </w:r>
      <w:r>
        <w:rPr>
          <w:rFonts w:ascii="SimHei" w:hAnsi="SimHei" w:eastAsia="黑体"/>
          <w:sz w:val="21"/>
          <w:szCs w:val="18"/>
        </w:rPr>
        <w:t>1</w:t>
      </w:r>
      <w:r>
        <w:rPr>
          <w:rFonts w:ascii="SimHei" w:hAnsi="SimHei" w:eastAsia="黑体"/>
          <w:sz w:val="21"/>
          <w:szCs w:val="18"/>
        </w:rPr>
        <w:t>天以上的，逐级上报，由公司总经理批准。</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第三十九条  </w:t>
      </w:r>
      <w:r>
        <w:rPr>
          <w:rFonts w:ascii="SimHei" w:hAnsi="SimHei" w:eastAsia="黑体"/>
          <w:sz w:val="21"/>
          <w:szCs w:val="18"/>
        </w:rPr>
        <w:t>婚假</w:t>
      </w:r>
      <w:r>
        <w:rPr>
          <w:rFonts w:ascii="SimHei" w:hAnsi="SimHei" w:eastAsia="黑体"/>
          <w:sz w:val="21"/>
          <w:szCs w:val="18"/>
        </w:rPr>
        <w:t>规定：</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 员工在领取结婚证书后</w:t>
      </w:r>
      <w:r>
        <w:rPr>
          <w:rFonts w:ascii="SimHei" w:hAnsi="SimHei" w:eastAsia="黑体"/>
          <w:sz w:val="21"/>
          <w:szCs w:val="18"/>
        </w:rPr>
        <w:t>6</w:t>
      </w:r>
      <w:r>
        <w:rPr>
          <w:rFonts w:ascii="SimHei" w:hAnsi="SimHei" w:eastAsia="黑体"/>
          <w:sz w:val="21"/>
          <w:szCs w:val="18"/>
        </w:rPr>
        <w:t>个月内</w:t>
      </w:r>
      <w:r>
        <w:rPr>
          <w:rFonts w:ascii="SimHei" w:hAnsi="SimHei" w:eastAsia="黑体"/>
          <w:sz w:val="21"/>
          <w:szCs w:val="18"/>
        </w:rPr>
        <w:t>,</w:t>
      </w:r>
      <w:r>
        <w:rPr>
          <w:rFonts w:ascii="SimHei" w:hAnsi="SimHei" w:eastAsia="黑体"/>
          <w:sz w:val="21"/>
          <w:szCs w:val="18"/>
        </w:rPr>
        <w:t>可申请婚假。</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w:t>
      </w:r>
      <w:r>
        <w:rPr>
          <w:rFonts w:ascii="SimHei" w:hAnsi="SimHei" w:eastAsia="黑体"/>
          <w:sz w:val="21"/>
          <w:szCs w:val="18"/>
        </w:rPr>
        <w:t xml:space="preserve"> 到达法定年龄享受婚假</w:t>
      </w:r>
      <w:r>
        <w:rPr>
          <w:rFonts w:ascii="SimHei" w:hAnsi="SimHei" w:eastAsia="黑体"/>
          <w:sz w:val="21"/>
          <w:szCs w:val="18"/>
        </w:rPr>
        <w:t>3</w:t>
      </w:r>
      <w:r>
        <w:rPr>
          <w:rFonts w:ascii="SimHei" w:hAnsi="SimHei" w:eastAsia="黑体"/>
          <w:sz w:val="21"/>
          <w:szCs w:val="18"/>
        </w:rPr>
        <w:t>天；符合晚婚条件</w:t>
      </w:r>
      <w:r>
        <w:rPr>
          <w:rFonts w:ascii="SimHei" w:hAnsi="SimHei" w:eastAsia="黑体"/>
          <w:sz w:val="21"/>
          <w:szCs w:val="18"/>
        </w:rPr>
        <w:t>享</w:t>
      </w:r>
      <w:r>
        <w:rPr>
          <w:rFonts w:ascii="SimHei" w:hAnsi="SimHei" w:eastAsia="黑体"/>
          <w:sz w:val="21"/>
          <w:szCs w:val="18"/>
        </w:rPr>
        <w:t>受婚假</w:t>
      </w:r>
      <w:r>
        <w:rPr>
          <w:rFonts w:ascii="SimHei" w:hAnsi="SimHei" w:eastAsia="黑体"/>
          <w:sz w:val="21"/>
          <w:szCs w:val="18"/>
        </w:rPr>
        <w:t>10</w:t>
      </w:r>
      <w:r>
        <w:rPr>
          <w:rFonts w:ascii="SimHei" w:hAnsi="SimHei" w:eastAsia="黑体"/>
          <w:sz w:val="21"/>
          <w:szCs w:val="18"/>
        </w:rPr>
        <w:t>天。</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xml:space="preserve">） </w:t>
      </w:r>
      <w:r>
        <w:rPr>
          <w:rFonts w:ascii="SimHei" w:hAnsi="SimHei" w:eastAsia="黑体"/>
          <w:sz w:val="21"/>
          <w:szCs w:val="18"/>
        </w:rPr>
        <w:t>婚假期内，工资照发，所需交通费由本人自理。</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第四十条  </w:t>
      </w:r>
      <w:r>
        <w:rPr>
          <w:rFonts w:ascii="SimHei" w:hAnsi="SimHei" w:eastAsia="黑体"/>
          <w:sz w:val="21"/>
          <w:szCs w:val="18"/>
        </w:rPr>
        <w:t>产假</w:t>
      </w:r>
      <w:r>
        <w:rPr>
          <w:rFonts w:ascii="SimHei" w:hAnsi="SimHei" w:eastAsia="黑体"/>
          <w:sz w:val="21"/>
          <w:szCs w:val="18"/>
        </w:rPr>
        <w:t>规定：</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w:t>
      </w:r>
      <w:r>
        <w:rPr>
          <w:rFonts w:ascii="SimHei" w:hAnsi="SimHei" w:eastAsia="黑体"/>
          <w:sz w:val="21"/>
          <w:szCs w:val="18"/>
        </w:rPr>
        <w:t xml:space="preserve"> 正常生育，女性员</w:t>
      </w:r>
      <w:r>
        <w:rPr>
          <w:rFonts w:ascii="SimHei" w:hAnsi="SimHei" w:eastAsia="黑体"/>
          <w:sz w:val="21"/>
          <w:szCs w:val="18"/>
        </w:rPr>
        <w:t>工</w:t>
      </w:r>
      <w:r>
        <w:rPr>
          <w:rFonts w:ascii="SimHei" w:hAnsi="SimHei" w:eastAsia="黑体"/>
          <w:sz w:val="21"/>
          <w:szCs w:val="18"/>
        </w:rPr>
        <w:t>可享受</w:t>
      </w:r>
      <w:r>
        <w:rPr>
          <w:rFonts w:ascii="SimHei" w:hAnsi="SimHei" w:eastAsia="黑体"/>
          <w:sz w:val="21"/>
          <w:szCs w:val="18"/>
        </w:rPr>
        <w:t>90</w:t>
      </w:r>
      <w:r>
        <w:rPr>
          <w:rFonts w:ascii="SimHei" w:hAnsi="SimHei" w:eastAsia="黑体"/>
          <w:sz w:val="21"/>
          <w:szCs w:val="18"/>
        </w:rPr>
        <w:t>天的产假，难产增加</w:t>
      </w:r>
      <w:r>
        <w:rPr>
          <w:rFonts w:ascii="SimHei" w:hAnsi="SimHei" w:eastAsia="黑体"/>
          <w:sz w:val="21"/>
          <w:szCs w:val="18"/>
        </w:rPr>
        <w:t>15</w:t>
      </w:r>
      <w:r>
        <w:rPr>
          <w:rFonts w:ascii="SimHei" w:hAnsi="SimHei" w:eastAsia="黑体"/>
          <w:sz w:val="21"/>
          <w:szCs w:val="18"/>
        </w:rPr>
        <w:t>天，工资</w:t>
      </w:r>
      <w:r>
        <w:rPr>
          <w:rFonts w:ascii="SimHei" w:hAnsi="SimHei" w:eastAsia="黑体"/>
          <w:sz w:val="21"/>
          <w:szCs w:val="18"/>
        </w:rPr>
        <w:t>按基本工资</w:t>
      </w:r>
      <w:r>
        <w:rPr>
          <w:rFonts w:ascii="SimHei" w:hAnsi="SimHei" w:eastAsia="黑体"/>
          <w:sz w:val="21"/>
          <w:szCs w:val="18"/>
        </w:rPr>
        <w:t>发</w:t>
      </w:r>
      <w:r>
        <w:rPr>
          <w:rFonts w:ascii="SimHei" w:hAnsi="SimHei" w:eastAsia="黑体"/>
          <w:sz w:val="21"/>
          <w:szCs w:val="18"/>
        </w:rPr>
        <w:t>放</w:t>
      </w:r>
      <w:r>
        <w:rPr>
          <w:rFonts w:ascii="SimHei" w:hAnsi="SimHei" w:eastAsia="黑体"/>
          <w:sz w:val="21"/>
          <w:szCs w:val="18"/>
        </w:rPr>
        <w:t>。</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w:t>
      </w:r>
      <w:r>
        <w:rPr>
          <w:rFonts w:ascii="SimHei" w:hAnsi="SimHei" w:eastAsia="黑体"/>
          <w:sz w:val="21"/>
          <w:szCs w:val="18"/>
        </w:rPr>
        <w:t xml:space="preserve"> 自然流产，女性员工怀孕</w:t>
      </w:r>
      <w:r>
        <w:rPr>
          <w:rFonts w:ascii="SimHei" w:hAnsi="SimHei" w:eastAsia="黑体"/>
          <w:sz w:val="21"/>
          <w:szCs w:val="18"/>
        </w:rPr>
        <w:t>3</w:t>
      </w:r>
      <w:r>
        <w:rPr>
          <w:rFonts w:ascii="SimHei" w:hAnsi="SimHei" w:eastAsia="黑体"/>
          <w:sz w:val="21"/>
          <w:szCs w:val="18"/>
        </w:rPr>
        <w:t>个月流产的，可享受假期</w:t>
      </w:r>
      <w:r>
        <w:rPr>
          <w:rFonts w:ascii="SimHei" w:hAnsi="SimHei" w:eastAsia="黑体"/>
          <w:sz w:val="21"/>
          <w:szCs w:val="18"/>
        </w:rPr>
        <w:t>30</w:t>
      </w:r>
      <w:r>
        <w:rPr>
          <w:rFonts w:ascii="SimHei" w:hAnsi="SimHei" w:eastAsia="黑体"/>
          <w:sz w:val="21"/>
          <w:szCs w:val="18"/>
        </w:rPr>
        <w:t>天，怀孕</w:t>
      </w:r>
      <w:r>
        <w:rPr>
          <w:rFonts w:ascii="SimHei" w:hAnsi="SimHei" w:eastAsia="黑体"/>
          <w:sz w:val="21"/>
          <w:szCs w:val="18"/>
        </w:rPr>
        <w:t>3</w:t>
      </w:r>
      <w:r>
        <w:rPr>
          <w:rFonts w:ascii="SimHei" w:hAnsi="SimHei" w:eastAsia="黑体"/>
          <w:sz w:val="21"/>
          <w:szCs w:val="18"/>
        </w:rPr>
        <w:t>个月以上</w:t>
      </w:r>
      <w:r>
        <w:rPr>
          <w:rFonts w:ascii="SimHei" w:hAnsi="SimHei" w:eastAsia="黑体"/>
          <w:sz w:val="21"/>
          <w:szCs w:val="18"/>
        </w:rPr>
        <w:t>7</w:t>
      </w:r>
      <w:r>
        <w:rPr>
          <w:rFonts w:ascii="SimHei" w:hAnsi="SimHei" w:eastAsia="黑体"/>
          <w:sz w:val="21"/>
          <w:szCs w:val="18"/>
        </w:rPr>
        <w:t>个月以下流产的，可享受假期</w:t>
      </w:r>
      <w:r>
        <w:rPr>
          <w:rFonts w:ascii="SimHei" w:hAnsi="SimHei" w:eastAsia="黑体"/>
          <w:sz w:val="21"/>
          <w:szCs w:val="18"/>
        </w:rPr>
        <w:t>45</w:t>
      </w:r>
      <w:r>
        <w:rPr>
          <w:rFonts w:ascii="SimHei" w:hAnsi="SimHei" w:eastAsia="黑体"/>
          <w:sz w:val="21"/>
          <w:szCs w:val="18"/>
        </w:rPr>
        <w:t>天，工资</w:t>
      </w:r>
      <w:r>
        <w:rPr>
          <w:rFonts w:ascii="SimHei" w:hAnsi="SimHei" w:eastAsia="黑体"/>
          <w:sz w:val="21"/>
          <w:szCs w:val="18"/>
        </w:rPr>
        <w:t>按基本工资</w:t>
      </w:r>
      <w:r>
        <w:rPr>
          <w:rFonts w:ascii="SimHei" w:hAnsi="SimHei" w:eastAsia="黑体"/>
          <w:sz w:val="21"/>
          <w:szCs w:val="18"/>
        </w:rPr>
        <w:t>发</w:t>
      </w:r>
      <w:r>
        <w:rPr>
          <w:rFonts w:ascii="SimHei" w:hAnsi="SimHei" w:eastAsia="黑体"/>
          <w:sz w:val="21"/>
          <w:szCs w:val="18"/>
        </w:rPr>
        <w:t>放</w:t>
      </w:r>
      <w:r>
        <w:rPr>
          <w:rFonts w:ascii="SimHei" w:hAnsi="SimHei" w:eastAsia="黑体"/>
          <w:sz w:val="21"/>
          <w:szCs w:val="18"/>
        </w:rPr>
        <w:t>。</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w:t>
      </w:r>
      <w:r>
        <w:rPr>
          <w:rFonts w:ascii="SimHei" w:hAnsi="SimHei" w:eastAsia="黑体"/>
          <w:sz w:val="21"/>
          <w:szCs w:val="18"/>
        </w:rPr>
        <w:t xml:space="preserve"> 享受产假须及时交付医院的证明，并经审核后方予认可 。</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4</w:t>
      </w:r>
      <w:r>
        <w:rPr>
          <w:rFonts w:ascii="SimHei" w:hAnsi="SimHei" w:eastAsia="黑体"/>
          <w:sz w:val="21"/>
          <w:szCs w:val="18"/>
        </w:rPr>
        <w:t xml:space="preserve">） </w:t>
      </w:r>
      <w:r>
        <w:rPr>
          <w:rFonts w:ascii="SimHei" w:hAnsi="SimHei" w:eastAsia="黑体"/>
          <w:sz w:val="21"/>
          <w:szCs w:val="18"/>
        </w:rPr>
        <w:t>女性员工产假期满，有一年的哺乳假，上班时间，每天给予哺乳时间二次，共计</w:t>
      </w:r>
      <w:r>
        <w:rPr>
          <w:rFonts w:ascii="SimHei" w:hAnsi="SimHei" w:eastAsia="黑体"/>
          <w:sz w:val="21"/>
          <w:szCs w:val="18"/>
        </w:rPr>
        <w:t>1</w:t>
      </w:r>
      <w:r>
        <w:rPr>
          <w:rFonts w:ascii="SimHei" w:hAnsi="SimHei" w:eastAsia="黑体"/>
          <w:sz w:val="21"/>
          <w:szCs w:val="18"/>
        </w:rPr>
        <w:t>小时（不含午餐时间）</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第四十一条  </w:t>
      </w:r>
      <w:r>
        <w:rPr>
          <w:rFonts w:ascii="SimHei" w:hAnsi="SimHei" w:eastAsia="黑体"/>
          <w:sz w:val="21"/>
          <w:szCs w:val="18"/>
        </w:rPr>
        <w:t>探亲假</w:t>
      </w:r>
      <w:r>
        <w:rPr>
          <w:rFonts w:ascii="SimHei" w:hAnsi="SimHei" w:eastAsia="黑体"/>
          <w:sz w:val="21"/>
          <w:szCs w:val="18"/>
        </w:rPr>
        <w:t>规定：</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w:t>
      </w:r>
      <w:r>
        <w:rPr>
          <w:rFonts w:ascii="SimHei" w:hAnsi="SimHei" w:eastAsia="黑体"/>
          <w:sz w:val="21"/>
          <w:szCs w:val="18"/>
        </w:rPr>
        <w:t>探望配偶</w:t>
      </w:r>
      <w:r>
        <w:rPr>
          <w:rFonts w:ascii="SimHei" w:hAnsi="SimHei" w:eastAsia="黑体"/>
          <w:sz w:val="21"/>
          <w:szCs w:val="18"/>
        </w:rPr>
        <w:t>。</w:t>
      </w:r>
      <w:r>
        <w:rPr>
          <w:rFonts w:ascii="SimHei" w:hAnsi="SimHei" w:eastAsia="黑体"/>
          <w:sz w:val="21"/>
          <w:szCs w:val="18"/>
        </w:rPr>
        <w:t>员工进公司满一年，与配偶不住在同一省市，并相距</w:t>
      </w:r>
      <w:r>
        <w:rPr>
          <w:rFonts w:ascii="SimHei" w:hAnsi="SimHei" w:eastAsia="黑体"/>
          <w:sz w:val="21"/>
          <w:szCs w:val="18"/>
        </w:rPr>
        <w:t>200</w:t>
      </w:r>
      <w:r>
        <w:rPr>
          <w:rFonts w:ascii="SimHei" w:hAnsi="SimHei" w:eastAsia="黑体"/>
          <w:sz w:val="21"/>
          <w:szCs w:val="18"/>
        </w:rPr>
        <w:t>公里以上，不能利用双休假日与配偶团聚的，每年可申请一次为期</w:t>
      </w:r>
      <w:r>
        <w:rPr>
          <w:rFonts w:ascii="SimHei" w:hAnsi="SimHei" w:eastAsia="黑体"/>
          <w:sz w:val="21"/>
          <w:szCs w:val="18"/>
        </w:rPr>
        <w:t>15</w:t>
      </w:r>
      <w:r>
        <w:rPr>
          <w:rFonts w:ascii="SimHei" w:hAnsi="SimHei" w:eastAsia="黑体"/>
          <w:sz w:val="21"/>
          <w:szCs w:val="18"/>
        </w:rPr>
        <w:t>天的探亲假。</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w:t>
      </w:r>
      <w:r>
        <w:rPr>
          <w:rFonts w:ascii="SimHei" w:hAnsi="SimHei" w:eastAsia="黑体"/>
          <w:sz w:val="21"/>
          <w:szCs w:val="18"/>
        </w:rPr>
        <w:t>探望父母</w:t>
      </w:r>
      <w:r>
        <w:rPr>
          <w:rFonts w:ascii="SimHei" w:hAnsi="SimHei" w:eastAsia="黑体"/>
          <w:sz w:val="21"/>
          <w:szCs w:val="18"/>
        </w:rPr>
        <w:t>。</w:t>
      </w:r>
      <w:r>
        <w:rPr>
          <w:rFonts w:ascii="SimHei" w:hAnsi="SimHei" w:eastAsia="黑体"/>
          <w:sz w:val="21"/>
          <w:szCs w:val="18"/>
        </w:rPr>
        <w:t>未婚员工与父母都不住在同一省市，相距达</w:t>
      </w:r>
      <w:r>
        <w:rPr>
          <w:rFonts w:ascii="SimHei" w:hAnsi="SimHei" w:eastAsia="黑体"/>
          <w:sz w:val="21"/>
          <w:szCs w:val="18"/>
        </w:rPr>
        <w:t>200</w:t>
      </w:r>
      <w:r>
        <w:rPr>
          <w:rFonts w:ascii="SimHei" w:hAnsi="SimHei" w:eastAsia="黑体"/>
          <w:sz w:val="21"/>
          <w:szCs w:val="18"/>
        </w:rPr>
        <w:t>公里以上，并不能利用公休假与父母团聚的，每年可申请一次为期</w:t>
      </w:r>
      <w:r>
        <w:rPr>
          <w:rFonts w:ascii="SimHei" w:hAnsi="SimHei" w:eastAsia="黑体"/>
          <w:sz w:val="21"/>
          <w:szCs w:val="18"/>
        </w:rPr>
        <w:t>10</w:t>
      </w:r>
      <w:r>
        <w:rPr>
          <w:rFonts w:ascii="SimHei" w:hAnsi="SimHei" w:eastAsia="黑体"/>
          <w:sz w:val="21"/>
          <w:szCs w:val="18"/>
        </w:rPr>
        <w:t>天的探亲假。已婚员工与父母都不住在同一省市，相距达</w:t>
      </w:r>
      <w:r>
        <w:rPr>
          <w:rFonts w:ascii="SimHei" w:hAnsi="SimHei" w:eastAsia="黑体"/>
          <w:sz w:val="21"/>
          <w:szCs w:val="18"/>
        </w:rPr>
        <w:t>200</w:t>
      </w:r>
      <w:r>
        <w:rPr>
          <w:rFonts w:ascii="SimHei" w:hAnsi="SimHei" w:eastAsia="黑体"/>
          <w:sz w:val="21"/>
          <w:szCs w:val="18"/>
        </w:rPr>
        <w:t>公里以上，并不能利用公休假与父母团聚的，每四年可申请一次为期</w:t>
      </w:r>
      <w:r>
        <w:rPr>
          <w:rFonts w:ascii="SimHei" w:hAnsi="SimHei" w:eastAsia="黑体"/>
          <w:sz w:val="21"/>
          <w:szCs w:val="18"/>
        </w:rPr>
        <w:t>15</w:t>
      </w:r>
      <w:r>
        <w:rPr>
          <w:rFonts w:ascii="SimHei" w:hAnsi="SimHei" w:eastAsia="黑体"/>
          <w:sz w:val="21"/>
          <w:szCs w:val="18"/>
        </w:rPr>
        <w:t>天的探亲假。此假应在进公司之后的第四年</w:t>
      </w:r>
      <w:r>
        <w:rPr>
          <w:rFonts w:ascii="SimHei" w:hAnsi="SimHei" w:eastAsia="黑体"/>
          <w:sz w:val="21"/>
          <w:szCs w:val="18"/>
        </w:rPr>
        <w:t>开始</w:t>
      </w:r>
      <w:r>
        <w:rPr>
          <w:rFonts w:ascii="SimHei" w:hAnsi="SimHei" w:eastAsia="黑体"/>
          <w:sz w:val="21"/>
          <w:szCs w:val="18"/>
        </w:rPr>
        <w:t>享受。</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路程时间及往返车费</w:t>
      </w:r>
      <w:r>
        <w:rPr>
          <w:rFonts w:ascii="SimHei" w:hAnsi="SimHei" w:eastAsia="黑体"/>
          <w:sz w:val="21"/>
          <w:szCs w:val="18"/>
        </w:rPr>
        <w:t>：</w:t>
      </w:r>
      <w:r>
        <w:rPr>
          <w:rFonts w:ascii="SimHei" w:hAnsi="SimHei" w:eastAsia="黑体"/>
          <w:sz w:val="21"/>
          <w:szCs w:val="18"/>
        </w:rPr>
        <w:t>路程时间按实际天数另加，但假期中包括双休假日和法定假日。享受探亲假者，基本工资照发，往返路费可以报销（已婚员工探望父母的，路程费用超过本人月基本工资</w:t>
      </w:r>
      <w:r>
        <w:rPr>
          <w:rFonts w:ascii="SimHei" w:hAnsi="SimHei" w:eastAsia="黑体"/>
          <w:sz w:val="21"/>
          <w:szCs w:val="18"/>
        </w:rPr>
        <w:t>30%</w:t>
      </w:r>
      <w:r>
        <w:rPr>
          <w:rFonts w:ascii="SimHei" w:hAnsi="SimHei" w:eastAsia="黑体"/>
          <w:sz w:val="21"/>
          <w:szCs w:val="18"/>
        </w:rPr>
        <w:t>的部分可以报销），但只限报销火车硬座及轮船四等舱位以及公共汽车费用，超过标准的交通费用除总经理批准外，均由员工本人承担。</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4</w:t>
      </w:r>
      <w:r>
        <w:rPr>
          <w:rFonts w:ascii="SimHei" w:hAnsi="SimHei" w:eastAsia="黑体"/>
          <w:sz w:val="21"/>
          <w:szCs w:val="18"/>
        </w:rPr>
        <w:t>）</w:t>
      </w:r>
      <w:r>
        <w:rPr>
          <w:rFonts w:ascii="SimHei" w:hAnsi="SimHei" w:eastAsia="黑体"/>
          <w:sz w:val="21"/>
          <w:szCs w:val="18"/>
        </w:rPr>
        <w:t xml:space="preserve"> 员工每年只能在年休假、探亲假中选休一种假期，并享受</w:t>
      </w:r>
      <w:r>
        <w:rPr>
          <w:rFonts w:ascii="SimHei" w:hAnsi="SimHei" w:eastAsia="黑体"/>
          <w:sz w:val="21"/>
          <w:szCs w:val="18"/>
        </w:rPr>
        <w:t>其</w:t>
      </w:r>
      <w:r>
        <w:rPr>
          <w:rFonts w:ascii="SimHei" w:hAnsi="SimHei" w:eastAsia="黑体"/>
          <w:sz w:val="21"/>
          <w:szCs w:val="18"/>
        </w:rPr>
        <w:t>待遇。假期原则上一次用完，不得跨年度使用。</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第四十二条 </w:t>
      </w:r>
      <w:r>
        <w:rPr>
          <w:rFonts w:ascii="SimHei" w:hAnsi="SimHei" w:eastAsia="黑体"/>
          <w:sz w:val="21"/>
          <w:szCs w:val="18"/>
        </w:rPr>
        <w:t>丧假</w:t>
      </w:r>
      <w:r>
        <w:rPr>
          <w:rFonts w:ascii="SimHei" w:hAnsi="SimHei" w:eastAsia="黑体"/>
          <w:sz w:val="21"/>
          <w:szCs w:val="18"/>
        </w:rPr>
        <w:t>规定：</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w:t>
      </w:r>
      <w:r>
        <w:rPr>
          <w:rFonts w:ascii="SimHei" w:hAnsi="SimHei" w:eastAsia="黑体"/>
          <w:sz w:val="21"/>
          <w:szCs w:val="18"/>
        </w:rPr>
        <w:t>遇有父母、岳父母、公婆、配偶、子女丧亡的员工，可申请有薪丧假</w:t>
      </w:r>
      <w:r>
        <w:rPr>
          <w:rFonts w:ascii="SimHei" w:hAnsi="SimHei" w:eastAsia="黑体"/>
          <w:sz w:val="21"/>
          <w:szCs w:val="18"/>
        </w:rPr>
        <w:t>3</w:t>
      </w:r>
      <w:r>
        <w:rPr>
          <w:rFonts w:ascii="SimHei" w:hAnsi="SimHei" w:eastAsia="黑体"/>
          <w:sz w:val="21"/>
          <w:szCs w:val="18"/>
        </w:rPr>
        <w:t>天。</w:t>
      </w:r>
    </w:p>
    <w:p>
      <w:pPr>
        <w:pStyle w:val="Style15"/>
        <w:spacing w:before="0" w:after="0"/>
        <w:ind w:start="420" w:hanging="0"/>
        <w:rPr/>
      </w:pP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w:t>
      </w:r>
      <w:r>
        <w:rPr>
          <w:rFonts w:ascii="SimHei" w:hAnsi="SimHei" w:eastAsia="黑体"/>
          <w:sz w:val="21"/>
          <w:szCs w:val="18"/>
        </w:rPr>
        <w:t>遇有祖父母、外祖父母、兄妹丧亡的员工，可申请有薪丧假</w:t>
      </w:r>
      <w:r>
        <w:rPr>
          <w:rFonts w:ascii="SimHei" w:hAnsi="SimHei" w:eastAsia="黑体"/>
          <w:sz w:val="21"/>
          <w:szCs w:val="18"/>
        </w:rPr>
        <w:t>1</w:t>
      </w:r>
      <w:r>
        <w:rPr>
          <w:rFonts w:ascii="SimHei" w:hAnsi="SimHei" w:eastAsia="黑体"/>
          <w:sz w:val="21"/>
          <w:szCs w:val="18"/>
        </w:rPr>
        <w:t>天。</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w:t>
      </w:r>
      <w:r>
        <w:rPr>
          <w:rFonts w:ascii="SimHei" w:hAnsi="SimHei" w:eastAsia="黑体"/>
          <w:sz w:val="21"/>
          <w:szCs w:val="18"/>
        </w:rPr>
        <w:t>路程</w:t>
      </w:r>
      <w:r>
        <w:rPr>
          <w:rFonts w:ascii="SimHei" w:hAnsi="SimHei" w:eastAsia="黑体"/>
          <w:sz w:val="21"/>
          <w:szCs w:val="18"/>
        </w:rPr>
        <w:t>往返</w:t>
      </w:r>
      <w:r>
        <w:rPr>
          <w:rFonts w:ascii="SimHei" w:hAnsi="SimHei" w:eastAsia="黑体"/>
          <w:sz w:val="21"/>
          <w:szCs w:val="18"/>
        </w:rPr>
        <w:t>按实际需要另加，由人力资源部核准。</w:t>
      </w:r>
    </w:p>
    <w:p>
      <w:pPr>
        <w:pStyle w:val="Style15"/>
        <w:spacing w:before="0" w:after="0"/>
        <w:ind w:start="420" w:hanging="0"/>
        <w:rPr>
          <w:sz w:val="21"/>
          <w:szCs w:val="18"/>
        </w:rPr>
      </w:pPr>
      <w:r>
        <w:rPr>
          <w:rFonts w:ascii="SimHei" w:hAnsi="SimHei" w:eastAsia="黑体"/>
          <w:sz w:val="21"/>
          <w:szCs w:val="18"/>
        </w:rPr>
        <w:t xml:space="preserve">第四十三条  </w:t>
      </w:r>
      <w:r>
        <w:rPr>
          <w:rFonts w:ascii="SimHei" w:hAnsi="SimHei" w:eastAsia="黑体"/>
          <w:sz w:val="21"/>
          <w:szCs w:val="18"/>
        </w:rPr>
        <w:t>请假手续、权限</w:t>
      </w:r>
      <w:r>
        <w:rPr>
          <w:rFonts w:ascii="SimHei" w:hAnsi="SimHei" w:eastAsia="黑体"/>
          <w:sz w:val="21"/>
          <w:szCs w:val="18"/>
        </w:rPr>
        <w:t>规定：</w:t>
      </w:r>
    </w:p>
    <w:p>
      <w:pPr>
        <w:pStyle w:val="Normal"/>
        <w:numPr>
          <w:ilvl w:val="0"/>
          <w:numId w:val="5"/>
        </w:numPr>
        <w:rPr/>
      </w:pPr>
      <w:r>
        <w:rPr>
          <w:rFonts w:ascii="SimHei" w:hAnsi="SimHei" w:eastAsia="黑体"/>
          <w:szCs w:val="18"/>
        </w:rPr>
        <w:t>员工申请各类假期，均应事先填写《请假单》，并附上有关证明，经主管部门经理同意，交人力资源部批准办理有关手续后方可予</w:t>
      </w:r>
      <w:r>
        <w:rPr>
          <w:rFonts w:ascii="SimHei" w:hAnsi="SimHei" w:eastAsia="黑体"/>
          <w:szCs w:val="18"/>
        </w:rPr>
        <w:t>以</w:t>
      </w:r>
      <w:r>
        <w:rPr>
          <w:rFonts w:ascii="SimHei" w:hAnsi="SimHei" w:eastAsia="黑体"/>
          <w:szCs w:val="18"/>
        </w:rPr>
        <w:t>准假。</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2</w:t>
      </w:r>
      <w:r>
        <w:rPr>
          <w:rFonts w:ascii="SimHei" w:hAnsi="SimHei" w:eastAsia="黑体"/>
          <w:szCs w:val="18"/>
        </w:rPr>
        <w:t>）</w:t>
      </w:r>
      <w:r>
        <w:rPr>
          <w:rFonts w:ascii="SimHei" w:hAnsi="SimHei" w:eastAsia="黑体"/>
          <w:szCs w:val="18"/>
        </w:rPr>
        <w:t>员工因突发事件未能按照上述手续事先请假，则应在当日上班后二小时内用电话通知主管部门经理，说明请假事由，经批准后方为有效。然后在上班后当日内补办请假手续。</w:t>
      </w:r>
    </w:p>
    <w:p>
      <w:pPr>
        <w:pStyle w:val="Normal"/>
        <w:numPr>
          <w:ilvl w:val="0"/>
          <w:numId w:val="5"/>
        </w:numPr>
        <w:rPr/>
      </w:pPr>
      <w:r>
        <w:rPr>
          <w:rFonts w:ascii="SimHei" w:hAnsi="SimHei" w:eastAsia="黑体"/>
          <w:szCs w:val="18"/>
        </w:rPr>
        <w:t>审批权限</w:t>
      </w:r>
      <w:r>
        <w:rPr>
          <w:rFonts w:ascii="SimHei" w:hAnsi="SimHei" w:eastAsia="黑体"/>
          <w:szCs w:val="18"/>
        </w:rPr>
        <w:t>：</w:t>
      </w:r>
      <w:r>
        <w:rPr>
          <w:rFonts w:ascii="SimHei" w:hAnsi="SimHei" w:eastAsia="黑体"/>
          <w:szCs w:val="18"/>
        </w:rPr>
        <w:t>病假、工伤假、婚假、产假、丧假按假期的规定，由主管部</w:t>
      </w:r>
      <w:r>
        <w:rPr>
          <w:rFonts w:ascii="SimHei" w:hAnsi="SimHei" w:eastAsia="黑体"/>
          <w:szCs w:val="18"/>
        </w:rPr>
        <w:t>门</w:t>
      </w:r>
      <w:r>
        <w:rPr>
          <w:rFonts w:ascii="SimHei" w:hAnsi="SimHei" w:eastAsia="黑体"/>
          <w:szCs w:val="18"/>
        </w:rPr>
        <w:t>经理签批，</w:t>
      </w:r>
      <w:r>
        <w:rPr>
          <w:rFonts w:ascii="SimHei" w:hAnsi="SimHei" w:eastAsia="黑体"/>
          <w:szCs w:val="18"/>
        </w:rPr>
        <w:t>人力资源部</w:t>
      </w:r>
      <w:r>
        <w:rPr>
          <w:rFonts w:ascii="SimHei" w:hAnsi="SimHei" w:eastAsia="黑体"/>
          <w:szCs w:val="18"/>
        </w:rPr>
        <w:t>审核批准即可。</w:t>
      </w:r>
    </w:p>
    <w:p>
      <w:pPr>
        <w:pStyle w:val="Normal"/>
        <w:ind w:firstLine="422"/>
        <w:rPr>
          <w:rFonts w:ascii="黑体;SimHei" w:hAnsi="黑体;SimHei" w:eastAsia="黑体;SimHei"/>
          <w:b/>
          <w:b/>
          <w:bCs/>
        </w:rPr>
      </w:pPr>
      <w:r>
        <w:rPr>
          <w:rFonts w:ascii="SimHei" w:hAnsi="SimHei" w:eastAsia="黑体"/>
          <w:b/>
          <w:bCs/>
        </w:rPr>
        <w:t>第十三章  给假规定（以时为单位还是以天为单位？）</w:t>
      </w:r>
    </w:p>
    <w:p>
      <w:pPr>
        <w:pStyle w:val="Normal"/>
        <w:ind w:firstLine="420"/>
        <w:rPr>
          <w:rFonts w:ascii="宋体;SimSun" w:hAnsi="宋体;SimSun" w:eastAsia="黑体;SimHei"/>
          <w:b/>
          <w:b/>
          <w:bCs/>
        </w:rPr>
      </w:pPr>
      <w:r>
        <w:rPr>
          <w:rFonts w:eastAsia="黑体" w:ascii="SimHei" w:hAnsi="SimHei"/>
          <w:b/>
          <w:bCs/>
        </w:rPr>
      </w:r>
    </w:p>
    <w:p>
      <w:pPr>
        <w:pStyle w:val="Normal"/>
        <w:ind w:firstLine="420"/>
        <w:rPr>
          <w:rFonts w:ascii="宋体;SimSun" w:hAnsi="宋体;SimSun"/>
        </w:rPr>
      </w:pPr>
      <w:r>
        <w:rPr>
          <w:rFonts w:ascii="SimHei" w:hAnsi="SimHei" w:eastAsia="黑体"/>
        </w:rPr>
        <w:t>第三十五条  根据劳动法规和公司实际情况，对给假作如下规定：</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w:t>
      </w:r>
      <w:r>
        <w:rPr>
          <w:rFonts w:ascii="SimHei" w:hAnsi="SimHei" w:cs="宋体;SimSun" w:eastAsia="黑体"/>
        </w:rPr>
        <w:t>）员工请假。员工请假必须填写申请单，获部门主管、人事主管和总经理或店长核准后方可请假，并至少提前一天交到人力资源部。</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w:t>
      </w:r>
      <w:r>
        <w:rPr>
          <w:rFonts w:ascii="SimHei" w:hAnsi="SimHei" w:cs="宋体;SimSun" w:eastAsia="黑体"/>
        </w:rPr>
        <w:t>）年假。</w:t>
      </w:r>
    </w:p>
    <w:p>
      <w:pPr>
        <w:pStyle w:val="Normal"/>
        <w:ind w:firstLine="420"/>
        <w:rPr>
          <w:rFonts w:ascii="宋体;SimSun" w:hAnsi="宋体;SimSun" w:cs="宋体;SimSun"/>
        </w:rPr>
      </w:pPr>
      <w:r>
        <w:rPr>
          <w:rFonts w:cs="宋体;SimSun" w:ascii="SimHei" w:hAnsi="SimHei" w:eastAsia="黑体"/>
        </w:rPr>
        <w:t>1</w:t>
      </w:r>
      <w:r>
        <w:rPr>
          <w:rFonts w:ascii="SimHei" w:hAnsi="SimHei" w:cs="宋体;SimSun" w:eastAsia="黑体"/>
        </w:rPr>
        <w:t>）工作期满一年的员工每年获得五个工作日的有薪年假，以后服务每满一年，年假增加一天，直至十五个工作日为止。</w:t>
      </w:r>
    </w:p>
    <w:p>
      <w:pPr>
        <w:pStyle w:val="Normal"/>
        <w:ind w:firstLine="420"/>
        <w:rPr>
          <w:rFonts w:ascii="宋体;SimSun" w:hAnsi="宋体;SimSun" w:cs="宋体;SimSun"/>
        </w:rPr>
      </w:pPr>
      <w:r>
        <w:rPr>
          <w:rFonts w:cs="宋体;SimSun" w:ascii="SimHei" w:hAnsi="SimHei" w:eastAsia="黑体"/>
        </w:rPr>
        <w:t>2</w:t>
      </w:r>
      <w:r>
        <w:rPr>
          <w:rFonts w:ascii="SimHei" w:hAnsi="SimHei" w:cs="宋体;SimSun" w:eastAsia="黑体"/>
        </w:rPr>
        <w:t>）申请年假必须提前一个星期向部门负责人提出，并应根据公司情况来安排。除非总经理或店长批准，员工不能将年假累积至下一年度，并不得以现金的形式补偿。</w:t>
      </w:r>
    </w:p>
    <w:p>
      <w:pPr>
        <w:pStyle w:val="Normal"/>
        <w:ind w:firstLine="420"/>
        <w:rPr>
          <w:rFonts w:ascii="宋体;SimSun" w:hAnsi="宋体;SimSun" w:cs="宋体;SimSun"/>
        </w:rPr>
      </w:pPr>
      <w:r>
        <w:rPr>
          <w:rFonts w:cs="宋体;SimSun" w:ascii="SimHei" w:hAnsi="SimHei" w:eastAsia="黑体"/>
        </w:rPr>
        <w:t>3</w:t>
      </w:r>
      <w:r>
        <w:rPr>
          <w:rFonts w:ascii="SimHei" w:hAnsi="SimHei" w:cs="宋体;SimSun" w:eastAsia="黑体"/>
        </w:rPr>
        <w:t>）年假应于每年</w:t>
      </w:r>
      <w:r>
        <w:rPr>
          <w:rFonts w:cs="宋体;SimSun" w:ascii="SimHei" w:hAnsi="SimHei" w:eastAsia="黑体"/>
        </w:rPr>
        <w:t>12</w:t>
      </w:r>
      <w:r>
        <w:rPr>
          <w:rFonts w:ascii="SimHei" w:hAnsi="SimHei" w:cs="宋体;SimSun" w:eastAsia="黑体"/>
        </w:rPr>
        <w:t>月底前休完，经批准最多延期至第二年农历正月十五。</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3</w:t>
      </w:r>
      <w:r>
        <w:rPr>
          <w:rFonts w:ascii="SimHei" w:hAnsi="SimHei" w:cs="宋体;SimSun" w:eastAsia="黑体"/>
        </w:rPr>
        <w:t>）公休假。</w:t>
      </w:r>
    </w:p>
    <w:p>
      <w:pPr>
        <w:pStyle w:val="Normal"/>
        <w:ind w:firstLine="420"/>
        <w:rPr>
          <w:rFonts w:ascii="宋体;SimSun" w:hAnsi="宋体;SimSun" w:cs="宋体;SimSun"/>
        </w:rPr>
      </w:pPr>
      <w:r>
        <w:rPr>
          <w:rFonts w:cs="宋体;SimSun" w:ascii="SimHei" w:hAnsi="SimHei" w:eastAsia="黑体"/>
        </w:rPr>
        <w:t>1</w:t>
      </w:r>
      <w:r>
        <w:rPr>
          <w:rFonts w:ascii="SimHei" w:hAnsi="SimHei" w:cs="宋体;SimSun" w:eastAsia="黑体"/>
        </w:rPr>
        <w:t>）员工依法享有法定假期。包括元旦、农历新年、清明节、端五节、五一国际劳动节、中秋节和国庆节。</w:t>
      </w:r>
    </w:p>
    <w:p>
      <w:pPr>
        <w:pStyle w:val="Normal"/>
        <w:ind w:firstLine="420"/>
        <w:rPr>
          <w:rFonts w:ascii="宋体;SimSun" w:hAnsi="宋体;SimSun" w:cs="宋体;SimSun"/>
        </w:rPr>
      </w:pPr>
      <w:r>
        <w:rPr>
          <w:rFonts w:cs="宋体;SimSun" w:ascii="SimHei" w:hAnsi="SimHei" w:eastAsia="黑体"/>
        </w:rPr>
        <w:t>2</w:t>
      </w:r>
      <w:r>
        <w:rPr>
          <w:rFonts w:ascii="SimHei" w:hAnsi="SimHei" w:cs="宋体;SimSun" w:eastAsia="黑体"/>
        </w:rPr>
        <w:t>）如因工作需要，不能在法定假期当日休假，可获得国家规定的报酬。</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4</w:t>
      </w:r>
      <w:r>
        <w:rPr>
          <w:rFonts w:ascii="SimHei" w:hAnsi="SimHei" w:cs="宋体;SimSun" w:eastAsia="黑体"/>
        </w:rPr>
        <w:t>）事假。</w:t>
      </w:r>
    </w:p>
    <w:p>
      <w:pPr>
        <w:pStyle w:val="Normal"/>
        <w:ind w:firstLine="420"/>
        <w:rPr>
          <w:rFonts w:ascii="宋体;SimSun" w:hAnsi="宋体;SimSun" w:cs="宋体;SimSun"/>
        </w:rPr>
      </w:pPr>
      <w:r>
        <w:rPr>
          <w:rFonts w:cs="宋体;SimSun" w:ascii="SimHei" w:hAnsi="SimHei" w:eastAsia="黑体"/>
        </w:rPr>
        <w:t>1</w:t>
      </w:r>
      <w:r>
        <w:rPr>
          <w:rFonts w:ascii="SimHei" w:hAnsi="SimHei" w:cs="宋体;SimSun" w:eastAsia="黑体"/>
        </w:rPr>
        <w:t>）员工因私事需要请事假，应事先填写事假单，经上级主管、部门经理、人事部和总经理或店长批准。</w:t>
      </w:r>
    </w:p>
    <w:p>
      <w:pPr>
        <w:pStyle w:val="Normal"/>
        <w:ind w:firstLine="420"/>
        <w:rPr>
          <w:rFonts w:ascii="宋体;SimSun" w:hAnsi="宋体;SimSun" w:cs="宋体;SimSun"/>
        </w:rPr>
      </w:pPr>
      <w:r>
        <w:rPr>
          <w:rFonts w:cs="宋体;SimSun" w:ascii="SimHei" w:hAnsi="SimHei" w:eastAsia="黑体"/>
        </w:rPr>
        <w:t>2</w:t>
      </w:r>
      <w:r>
        <w:rPr>
          <w:rFonts w:ascii="SimHei" w:hAnsi="SimHei" w:cs="宋体;SimSun" w:eastAsia="黑体"/>
        </w:rPr>
        <w:t>）事假是无薪假。</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5</w:t>
      </w:r>
      <w:r>
        <w:rPr>
          <w:rFonts w:ascii="SimHei" w:hAnsi="SimHei" w:cs="宋体;SimSun" w:eastAsia="黑体"/>
        </w:rPr>
        <w:t>）病假。</w:t>
      </w:r>
      <w:r>
        <w:rPr>
          <w:rFonts w:ascii="SimHei" w:hAnsi="SimHei" w:eastAsia="黑体"/>
          <w:szCs w:val="18"/>
        </w:rPr>
        <w:t>当地最低工资标准的</w:t>
      </w:r>
      <w:r>
        <w:rPr>
          <w:rFonts w:ascii="SimHei" w:hAnsi="SimHei" w:eastAsia="黑体"/>
          <w:szCs w:val="18"/>
        </w:rPr>
        <w:t>80%</w:t>
      </w:r>
      <w:r>
        <w:rPr>
          <w:rFonts w:ascii="SimHei" w:hAnsi="SimHei" w:eastAsia="黑体"/>
          <w:szCs w:val="18"/>
        </w:rPr>
        <w:t>发放。</w:t>
      </w:r>
    </w:p>
    <w:p>
      <w:pPr>
        <w:pStyle w:val="Normal"/>
        <w:ind w:firstLine="420"/>
        <w:rPr>
          <w:rFonts w:ascii="宋体;SimSun" w:hAnsi="宋体;SimSun" w:cs="宋体;SimSun"/>
        </w:rPr>
      </w:pPr>
      <w:r>
        <w:rPr>
          <w:rFonts w:cs="宋体;SimSun" w:ascii="SimHei" w:hAnsi="SimHei" w:eastAsia="黑体"/>
        </w:rPr>
        <w:t>1</w:t>
      </w:r>
      <w:r>
        <w:rPr>
          <w:rFonts w:ascii="SimHei" w:hAnsi="SimHei" w:cs="宋体;SimSun" w:eastAsia="黑体"/>
        </w:rPr>
        <w:t>）员工因疾病或是生理原因必须治疗或休养时，必须持病历卡和正规医院的疾病休假证明书，经人事部审核通过后，可申请病假。</w:t>
      </w:r>
    </w:p>
    <w:p>
      <w:pPr>
        <w:pStyle w:val="Normal"/>
        <w:ind w:firstLine="420"/>
        <w:rPr>
          <w:rFonts w:ascii="宋体;SimSun" w:hAnsi="宋体;SimSun" w:cs="宋体;SimSun"/>
        </w:rPr>
      </w:pPr>
      <w:r>
        <w:rPr>
          <w:rFonts w:cs="宋体;SimSun" w:ascii="SimHei" w:hAnsi="SimHei" w:eastAsia="黑体"/>
        </w:rPr>
        <w:t>2</w:t>
      </w:r>
      <w:r>
        <w:rPr>
          <w:rFonts w:ascii="SimHei" w:hAnsi="SimHei" w:cs="宋体;SimSun" w:eastAsia="黑体"/>
        </w:rPr>
        <w:t>）病假原则上须事先申请，但遇有急病或紧急事故须委托他人于第二天上午</w:t>
      </w:r>
      <w:r>
        <w:rPr>
          <w:rFonts w:cs="宋体;SimSun" w:ascii="SimHei" w:hAnsi="SimHei" w:eastAsia="黑体"/>
        </w:rPr>
        <w:t>12</w:t>
      </w:r>
      <w:r>
        <w:rPr>
          <w:rFonts w:ascii="SimHei" w:hAnsi="SimHei" w:cs="宋体;SimSun" w:eastAsia="黑体"/>
        </w:rPr>
        <w:t>点以前通知部门经理和人力资源部，并在病假发生的三天内将病历证明送至人力资源部，否则以事假处理并作书面警告。</w:t>
      </w:r>
    </w:p>
    <w:p>
      <w:pPr>
        <w:pStyle w:val="Normal"/>
        <w:ind w:firstLine="420"/>
        <w:rPr>
          <w:rFonts w:ascii="宋体;SimSun" w:hAnsi="宋体;SimSun" w:cs="宋体;SimSun"/>
        </w:rPr>
      </w:pPr>
      <w:r>
        <w:rPr>
          <w:rFonts w:cs="宋体;SimSun" w:ascii="SimHei" w:hAnsi="SimHei" w:eastAsia="黑体"/>
        </w:rPr>
        <w:t>3</w:t>
      </w:r>
      <w:r>
        <w:rPr>
          <w:rFonts w:ascii="SimHei" w:hAnsi="SimHei" w:cs="宋体;SimSun" w:eastAsia="黑体"/>
        </w:rPr>
        <w:t>）员工在病假期间的薪资按下列规定：试用期内享受</w:t>
      </w:r>
      <w:r>
        <w:rPr>
          <w:rFonts w:ascii="SimHei" w:hAnsi="SimHei" w:cs="宋体;SimSun" w:eastAsia="黑体"/>
        </w:rPr>
        <w:t xml:space="preserve"> </w:t>
      </w:r>
      <w:r>
        <w:rPr>
          <w:rFonts w:cs="宋体;SimSun" w:ascii="SimHei" w:hAnsi="SimHei" w:eastAsia="黑体"/>
        </w:rPr>
        <w:t>3</w:t>
      </w:r>
      <w:r>
        <w:rPr>
          <w:rFonts w:ascii="SimHei" w:hAnsi="SimHei" w:cs="宋体;SimSun" w:eastAsia="黑体"/>
        </w:rPr>
        <w:t>天全薪病假，试用期后至一年享受</w:t>
      </w:r>
      <w:r>
        <w:rPr>
          <w:rFonts w:ascii="SimHei" w:hAnsi="SimHei" w:cs="宋体;SimSun" w:eastAsia="黑体"/>
        </w:rPr>
        <w:t xml:space="preserve"> </w:t>
      </w:r>
      <w:r>
        <w:rPr>
          <w:rFonts w:cs="宋体;SimSun" w:ascii="SimHei" w:hAnsi="SimHei" w:eastAsia="黑体"/>
        </w:rPr>
        <w:t>7</w:t>
      </w:r>
      <w:r>
        <w:rPr>
          <w:rFonts w:ascii="SimHei" w:hAnsi="SimHei" w:cs="宋体;SimSun" w:eastAsia="黑体"/>
        </w:rPr>
        <w:t>天全薪病假，工龄一年以上享受</w:t>
      </w:r>
      <w:r>
        <w:rPr>
          <w:rFonts w:ascii="SimHei" w:hAnsi="SimHei" w:cs="宋体;SimSun" w:eastAsia="黑体"/>
        </w:rPr>
        <w:t xml:space="preserve"> </w:t>
      </w:r>
      <w:r>
        <w:rPr>
          <w:rFonts w:cs="宋体;SimSun" w:ascii="SimHei" w:hAnsi="SimHei" w:eastAsia="黑体"/>
        </w:rPr>
        <w:t>10</w:t>
      </w:r>
      <w:r>
        <w:rPr>
          <w:rFonts w:ascii="SimHei" w:hAnsi="SimHei" w:cs="宋体;SimSun" w:eastAsia="黑体"/>
        </w:rPr>
        <w:t>天全薪病假；正式员工若连续病假超过</w:t>
      </w:r>
      <w:r>
        <w:rPr>
          <w:rFonts w:cs="宋体;SimSun" w:ascii="SimHei" w:hAnsi="SimHei" w:eastAsia="黑体"/>
        </w:rPr>
        <w:t>10</w:t>
      </w:r>
      <w:r>
        <w:rPr>
          <w:rFonts w:ascii="SimHei" w:hAnsi="SimHei" w:cs="宋体;SimSun" w:eastAsia="黑体"/>
        </w:rPr>
        <w:t>个工作日的，按公司关于员工享受医疗期的有关规定办理。</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6</w:t>
      </w:r>
      <w:r>
        <w:rPr>
          <w:rFonts w:ascii="SimHei" w:hAnsi="SimHei" w:cs="宋体;SimSun" w:eastAsia="黑体"/>
        </w:rPr>
        <w:t>）婚假。</w:t>
      </w:r>
    </w:p>
    <w:p>
      <w:pPr>
        <w:pStyle w:val="Normal"/>
        <w:ind w:firstLine="420"/>
        <w:rPr>
          <w:rFonts w:ascii="宋体;SimSun" w:hAnsi="宋体;SimSun" w:cs="宋体;SimSun"/>
        </w:rPr>
      </w:pPr>
      <w:r>
        <w:rPr>
          <w:rFonts w:cs="宋体;SimSun" w:ascii="SimHei" w:hAnsi="SimHei" w:eastAsia="黑体"/>
        </w:rPr>
        <w:t>1</w:t>
      </w:r>
      <w:r>
        <w:rPr>
          <w:rFonts w:ascii="SimHei" w:hAnsi="SimHei" w:cs="宋体;SimSun" w:eastAsia="黑体"/>
        </w:rPr>
        <w:t>）符合法定年龄的员工结婚时可享受连续</w:t>
      </w:r>
      <w:r>
        <w:rPr>
          <w:rFonts w:cs="宋体;SimSun" w:ascii="SimHei" w:hAnsi="SimHei" w:eastAsia="黑体"/>
        </w:rPr>
        <w:t>3</w:t>
      </w:r>
      <w:r>
        <w:rPr>
          <w:rFonts w:ascii="SimHei" w:hAnsi="SimHei" w:cs="宋体;SimSun" w:eastAsia="黑体"/>
        </w:rPr>
        <w:t>天有薪假期。</w:t>
      </w:r>
    </w:p>
    <w:p>
      <w:pPr>
        <w:pStyle w:val="Normal"/>
        <w:ind w:firstLine="420"/>
        <w:rPr>
          <w:rFonts w:ascii="宋体;SimSun" w:hAnsi="宋体;SimSun" w:cs="宋体;SimSun"/>
        </w:rPr>
      </w:pPr>
      <w:r>
        <w:rPr>
          <w:rFonts w:cs="宋体;SimSun" w:ascii="SimHei" w:hAnsi="SimHei" w:eastAsia="黑体"/>
        </w:rPr>
        <w:t>2</w:t>
      </w:r>
      <w:r>
        <w:rPr>
          <w:rFonts w:ascii="SimHei" w:hAnsi="SimHei" w:cs="宋体;SimSun" w:eastAsia="黑体"/>
        </w:rPr>
        <w:t>）员工在试用期满后，如属国家规定之晚婚年龄时结婚，则可获得连续</w:t>
      </w:r>
      <w:r>
        <w:rPr>
          <w:rFonts w:cs="宋体;SimSun" w:ascii="SimHei" w:hAnsi="SimHei" w:eastAsia="黑体"/>
        </w:rPr>
        <w:t>10</w:t>
      </w:r>
      <w:r>
        <w:rPr>
          <w:rFonts w:ascii="SimHei" w:hAnsi="SimHei" w:cs="宋体;SimSun" w:eastAsia="黑体"/>
        </w:rPr>
        <w:t>天晚婚假期（该</w:t>
      </w:r>
      <w:r>
        <w:rPr>
          <w:rFonts w:cs="宋体;SimSun" w:ascii="SimHei" w:hAnsi="SimHei" w:eastAsia="黑体"/>
        </w:rPr>
        <w:t>10</w:t>
      </w:r>
      <w:r>
        <w:rPr>
          <w:rFonts w:ascii="SimHei" w:hAnsi="SimHei" w:cs="宋体;SimSun" w:eastAsia="黑体"/>
        </w:rPr>
        <w:t>天包括节假日、休息日）。</w:t>
      </w:r>
    </w:p>
    <w:p>
      <w:pPr>
        <w:pStyle w:val="Normal"/>
        <w:ind w:firstLine="420"/>
        <w:rPr>
          <w:rFonts w:ascii="宋体;SimSun" w:hAnsi="宋体;SimSun" w:cs="宋体;SimSun"/>
        </w:rPr>
      </w:pPr>
      <w:r>
        <w:rPr>
          <w:rFonts w:cs="宋体;SimSun" w:ascii="SimHei" w:hAnsi="SimHei" w:eastAsia="黑体"/>
        </w:rPr>
        <w:t>3</w:t>
      </w:r>
      <w:r>
        <w:rPr>
          <w:rFonts w:ascii="SimHei" w:hAnsi="SimHei" w:cs="宋体;SimSun" w:eastAsia="黑体"/>
        </w:rPr>
        <w:t>）申请婚假必须在入职后开具结婚证半年内休假，并且一次性连续休假，不得分段休假。</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7</w:t>
      </w:r>
      <w:r>
        <w:rPr>
          <w:rFonts w:ascii="SimHei" w:hAnsi="SimHei" w:cs="宋体;SimSun" w:eastAsia="黑体"/>
        </w:rPr>
        <w:t>）产假。</w:t>
      </w:r>
    </w:p>
    <w:p>
      <w:pPr>
        <w:pStyle w:val="Normal"/>
        <w:ind w:firstLine="420"/>
        <w:rPr>
          <w:rFonts w:ascii="宋体;SimSun" w:hAnsi="宋体;SimSun" w:cs="宋体;SimSun"/>
        </w:rPr>
      </w:pPr>
      <w:r>
        <w:rPr>
          <w:rFonts w:cs="宋体;SimSun" w:ascii="SimHei" w:hAnsi="SimHei" w:eastAsia="黑体"/>
        </w:rPr>
        <w:t>1</w:t>
      </w:r>
      <w:r>
        <w:rPr>
          <w:rFonts w:ascii="SimHei" w:hAnsi="SimHei" w:cs="宋体;SimSun" w:eastAsia="黑体"/>
        </w:rPr>
        <w:t>）员工怀孕后应及时至人力资源部登记，试用期满后，可享受</w:t>
      </w:r>
      <w:r>
        <w:rPr>
          <w:rFonts w:cs="宋体;SimSun" w:ascii="SimHei" w:hAnsi="SimHei" w:eastAsia="黑体"/>
        </w:rPr>
        <w:t>90</w:t>
      </w:r>
      <w:r>
        <w:rPr>
          <w:rFonts w:ascii="SimHei" w:hAnsi="SimHei" w:cs="宋体;SimSun" w:eastAsia="黑体"/>
        </w:rPr>
        <w:t>天带薪分娩假期。</w:t>
      </w:r>
    </w:p>
    <w:p>
      <w:pPr>
        <w:pStyle w:val="Normal"/>
        <w:ind w:firstLine="420"/>
        <w:rPr>
          <w:rFonts w:ascii="宋体;SimSun" w:hAnsi="宋体;SimSun" w:cs="宋体;SimSun"/>
        </w:rPr>
      </w:pPr>
      <w:r>
        <w:rPr>
          <w:rFonts w:cs="宋体;SimSun" w:ascii="SimHei" w:hAnsi="SimHei" w:eastAsia="黑体"/>
        </w:rPr>
        <w:t>2</w:t>
      </w:r>
      <w:r>
        <w:rPr>
          <w:rFonts w:ascii="SimHei" w:hAnsi="SimHei" w:cs="宋体;SimSun" w:eastAsia="黑体"/>
        </w:rPr>
        <w:t>）产假期间工资按基本工资发放，但不发奖金及津贴。</w:t>
      </w:r>
    </w:p>
    <w:p>
      <w:pPr>
        <w:pStyle w:val="Normal"/>
        <w:ind w:firstLine="420"/>
        <w:rPr>
          <w:rFonts w:ascii="宋体;SimSun" w:hAnsi="宋体;SimSun" w:cs="宋体;SimSun"/>
        </w:rPr>
      </w:pPr>
      <w:r>
        <w:rPr>
          <w:rFonts w:cs="宋体;SimSun" w:ascii="SimHei" w:hAnsi="SimHei" w:eastAsia="黑体"/>
        </w:rPr>
        <w:t>3</w:t>
      </w:r>
      <w:r>
        <w:rPr>
          <w:rFonts w:ascii="SimHei" w:hAnsi="SimHei" w:cs="宋体;SimSun" w:eastAsia="黑体"/>
        </w:rPr>
        <w:t>）试用期间，以及不符合国家计划生育规定的产假，按病假办理。</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8</w:t>
      </w:r>
      <w:r>
        <w:rPr>
          <w:rFonts w:ascii="SimHei" w:hAnsi="SimHei" w:cs="宋体;SimSun" w:eastAsia="黑体"/>
        </w:rPr>
        <w:t>）丧假。</w:t>
      </w:r>
      <w:r>
        <w:rPr>
          <w:rFonts w:ascii="SimHei" w:hAnsi="SimHei" w:eastAsia="黑体"/>
          <w:sz w:val="18"/>
        </w:rPr>
        <w:t>（火化证明及关系证明），</w:t>
      </w:r>
    </w:p>
    <w:p>
      <w:pPr>
        <w:pStyle w:val="Normal"/>
        <w:ind w:firstLine="420"/>
        <w:rPr>
          <w:rFonts w:ascii="宋体;SimSun" w:hAnsi="宋体;SimSun" w:cs="宋体;SimSun"/>
        </w:rPr>
      </w:pPr>
      <w:r>
        <w:rPr>
          <w:rFonts w:ascii="SimHei" w:hAnsi="SimHei" w:cs="宋体;SimSun" w:eastAsia="黑体"/>
        </w:rPr>
        <w:t>员工的直系亲属，包括配偶、祖父母、外公外婆、父母、子女、兄弟、姐妹等去世，可享受</w:t>
      </w:r>
      <w:r>
        <w:rPr>
          <w:rFonts w:cs="宋体;SimSun" w:ascii="SimHei" w:hAnsi="SimHei" w:eastAsia="黑体"/>
        </w:rPr>
        <w:t>3</w:t>
      </w:r>
      <w:r>
        <w:rPr>
          <w:rFonts w:ascii="SimHei" w:hAnsi="SimHei" w:cs="宋体;SimSun" w:eastAsia="黑体"/>
        </w:rPr>
        <w:t>天全薪丧假，旁系亲属去世，可享受</w:t>
      </w:r>
      <w:r>
        <w:rPr>
          <w:rFonts w:cs="宋体;SimSun" w:ascii="SimHei" w:hAnsi="SimHei" w:eastAsia="黑体"/>
        </w:rPr>
        <w:t>1</w:t>
      </w:r>
      <w:r>
        <w:rPr>
          <w:rFonts w:ascii="SimHei" w:hAnsi="SimHei" w:cs="宋体;SimSun" w:eastAsia="黑体"/>
        </w:rPr>
        <w:t>天全薪丧假。</w:t>
      </w:r>
    </w:p>
    <w:p>
      <w:pPr>
        <w:pStyle w:val="Normal"/>
        <w:rPr>
          <w:rFonts w:ascii="宋体;SimSun" w:hAnsi="宋体;SimSun" w:cs="宋体;SimSun"/>
        </w:rPr>
      </w:pPr>
      <w:r>
        <w:rPr>
          <w:rFonts w:cs="宋体;SimSun" w:ascii="SimHei" w:hAnsi="SimHei" w:eastAsia="黑体"/>
        </w:rPr>
      </w:r>
    </w:p>
    <w:p>
      <w:pPr>
        <w:pStyle w:val="Normal"/>
        <w:ind w:firstLine="420"/>
        <w:rPr>
          <w:rFonts w:ascii="宋体;SimSun" w:hAnsi="宋体;SimSun"/>
        </w:rPr>
      </w:pPr>
      <w:r>
        <w:rPr>
          <w:rFonts w:ascii="SimHei" w:hAnsi="SimHei" w:eastAsia="黑体"/>
        </w:rPr>
      </w:r>
    </w:p>
    <w:p>
      <w:pPr>
        <w:pStyle w:val="Normal"/>
        <w:ind w:firstLine="422"/>
        <w:rPr>
          <w:rFonts w:eastAsia="黑体;SimHei"/>
          <w:b/>
          <w:b/>
          <w:bCs/>
        </w:rPr>
      </w:pPr>
      <w:r>
        <w:rPr>
          <w:rFonts w:eastAsia="黑体" w:ascii="SimHei" w:hAnsi="SimHei"/>
          <w:b/>
          <w:bCs/>
        </w:rPr>
        <w:t>第四节</w:t>
      </w:r>
      <w:r>
        <w:rPr>
          <w:rFonts w:eastAsia="黑体" w:ascii="SimHei" w:hAnsi="SimHei"/>
          <w:b/>
          <w:bCs/>
        </w:rPr>
        <w:t xml:space="preserve">    </w:t>
      </w:r>
      <w:r>
        <w:rPr>
          <w:rFonts w:eastAsia="黑体" w:ascii="SimHei" w:hAnsi="SimHei"/>
          <w:b/>
          <w:bCs/>
        </w:rPr>
        <w:t>休假规定</w:t>
      </w:r>
      <w:r>
        <w:rPr>
          <w:rFonts w:ascii="SimHei" w:hAnsi="SimHei" w:eastAsia="黑体"/>
          <w:b/>
          <w:bCs/>
        </w:rPr>
        <w:t>（以时为单位还是以天为单位？）</w:t>
      </w:r>
    </w:p>
    <w:p>
      <w:pPr>
        <w:pStyle w:val="Normal"/>
        <w:ind w:firstLine="420"/>
        <w:rPr>
          <w:rFonts w:eastAsia="黑体;SimHei"/>
          <w:b/>
          <w:b/>
          <w:bCs/>
        </w:rPr>
      </w:pPr>
      <w:r>
        <w:rPr>
          <w:rFonts w:eastAsia="黑体" w:ascii="SimHei" w:hAnsi="SimHei"/>
          <w:b/>
          <w:bCs/>
        </w:rPr>
      </w:r>
    </w:p>
    <w:p>
      <w:pPr>
        <w:pStyle w:val="Normal"/>
        <w:ind w:firstLine="420"/>
        <w:rPr/>
      </w:pPr>
      <w:r>
        <w:rPr>
          <w:rFonts w:ascii="SimHei" w:hAnsi="SimHei" w:eastAsia="黑体"/>
        </w:rPr>
        <w:t>第二十三条</w:t>
      </w:r>
      <w:r>
        <w:rPr>
          <w:rFonts w:eastAsia="黑体" w:ascii="SimHei" w:hAnsi="SimHei"/>
        </w:rPr>
        <w:t xml:space="preserve">  </w:t>
      </w:r>
      <w:r>
        <w:rPr>
          <w:rFonts w:ascii="SimHei" w:hAnsi="SimHei" w:eastAsia="黑体"/>
        </w:rPr>
        <w:t>员工享受国家法定节假日。</w:t>
      </w:r>
    </w:p>
    <w:p>
      <w:pPr>
        <w:pStyle w:val="Normal"/>
        <w:ind w:firstLine="420"/>
        <w:rPr/>
      </w:pPr>
      <w:r>
        <w:rPr>
          <w:rFonts w:ascii="SimHei" w:hAnsi="SimHei" w:eastAsia="黑体"/>
        </w:rPr>
        <w:t>第二十四条</w:t>
      </w:r>
      <w:r>
        <w:rPr>
          <w:rFonts w:eastAsia="黑体" w:ascii="SimHei" w:hAnsi="SimHei"/>
        </w:rPr>
        <w:t xml:space="preserve">  </w:t>
      </w:r>
      <w:r>
        <w:rPr>
          <w:rFonts w:ascii="SimHei" w:hAnsi="SimHei" w:eastAsia="黑体"/>
        </w:rPr>
        <w:t>国家法定假日薪资及津贴照付，如果工作需要加班时，应征得员工同意，并加倍发放薪资，国家法定假日如逢星期日是否补假依政府规定办理。</w:t>
      </w:r>
    </w:p>
    <w:p>
      <w:pPr>
        <w:pStyle w:val="Normal"/>
        <w:ind w:firstLine="420"/>
        <w:rPr/>
      </w:pPr>
      <w:r>
        <w:rPr>
          <w:rFonts w:ascii="SimHei" w:hAnsi="SimHei" w:eastAsia="黑体"/>
        </w:rPr>
        <w:t>第二十五条</w:t>
      </w:r>
      <w:r>
        <w:rPr>
          <w:rFonts w:eastAsia="黑体" w:ascii="SimHei" w:hAnsi="SimHei"/>
        </w:rPr>
        <w:t xml:space="preserve">  </w:t>
      </w:r>
      <w:r>
        <w:rPr>
          <w:rFonts w:ascii="SimHei" w:hAnsi="SimHei" w:eastAsia="黑体"/>
        </w:rPr>
        <w:t>员工连续工作到一定期限，每年给予年假，其休假日数规定如下：</w:t>
      </w:r>
    </w:p>
    <w:p>
      <w:pPr>
        <w:pStyle w:val="Normal"/>
        <w:ind w:firstLine="420"/>
        <w:rPr/>
      </w:pPr>
      <w:r>
        <w:rPr>
          <w:rFonts w:ascii="SimHei" w:hAnsi="SimHei" w:eastAsia="黑体"/>
        </w:rPr>
        <w:t>（一）工作满一年以上但未满三年者，全年给七天年假。</w:t>
      </w:r>
    </w:p>
    <w:p>
      <w:pPr>
        <w:pStyle w:val="Normal"/>
        <w:ind w:firstLine="420"/>
        <w:rPr/>
      </w:pPr>
      <w:r>
        <w:rPr>
          <w:rFonts w:ascii="SimHei" w:hAnsi="SimHei" w:eastAsia="黑体"/>
        </w:rPr>
        <w:t>（二）工作满三年以上但未满五年者，全年给十天年假。</w:t>
      </w:r>
    </w:p>
    <w:p>
      <w:pPr>
        <w:pStyle w:val="Normal"/>
        <w:ind w:firstLine="420"/>
        <w:rPr/>
      </w:pPr>
      <w:r>
        <w:rPr>
          <w:rFonts w:ascii="SimHei" w:hAnsi="SimHei" w:eastAsia="黑体"/>
        </w:rPr>
        <w:t>（三）工作满五年以上但未满十年者，全年给十四天年假。</w:t>
      </w:r>
    </w:p>
    <w:p>
      <w:pPr>
        <w:pStyle w:val="Normal"/>
        <w:ind w:firstLine="420"/>
        <w:rPr/>
      </w:pPr>
      <w:r>
        <w:rPr>
          <w:rFonts w:ascii="SimHei" w:hAnsi="SimHei" w:eastAsia="黑体"/>
        </w:rPr>
        <w:t>（四）工作满十年以上者，其年假在十四天基础上每增一年加给一天，但最多以三十天为限。</w:t>
      </w:r>
    </w:p>
    <w:p>
      <w:pPr>
        <w:pStyle w:val="Normal"/>
        <w:ind w:firstLine="420"/>
        <w:rPr/>
      </w:pPr>
      <w:r>
        <w:rPr>
          <w:rFonts w:ascii="SimHei" w:hAnsi="SimHei" w:eastAsia="黑体"/>
        </w:rPr>
        <w:t>第二十六条</w:t>
      </w:r>
      <w:r>
        <w:rPr>
          <w:rFonts w:eastAsia="黑体" w:ascii="SimHei" w:hAnsi="SimHei"/>
        </w:rPr>
        <w:t xml:space="preserve">  </w:t>
      </w:r>
      <w:r>
        <w:rPr>
          <w:rFonts w:ascii="SimHei" w:hAnsi="SimHei" w:eastAsia="黑体"/>
        </w:rPr>
        <w:t>公司人员休年假，在不妨碍生产或业务前提下，按请假程序办理。</w:t>
      </w:r>
    </w:p>
    <w:p>
      <w:pPr>
        <w:pStyle w:val="Normal"/>
        <w:ind w:firstLine="420"/>
        <w:rPr/>
      </w:pPr>
      <w:r>
        <w:rPr>
          <w:rFonts w:ascii="SimHei" w:hAnsi="SimHei" w:eastAsia="黑体"/>
        </w:rPr>
        <w:t>第二十七条</w:t>
      </w:r>
      <w:r>
        <w:rPr>
          <w:rFonts w:eastAsia="黑体" w:ascii="SimHei" w:hAnsi="SimHei"/>
        </w:rPr>
        <w:t xml:space="preserve">  </w:t>
      </w:r>
      <w:r>
        <w:rPr>
          <w:rFonts w:ascii="SimHei" w:hAnsi="SimHei" w:eastAsia="黑体"/>
        </w:rPr>
        <w:t>因年度终结或劳动关系终止而未休年假的员工，其应休未休的天数，应发给薪资。</w:t>
      </w:r>
    </w:p>
    <w:p>
      <w:pPr>
        <w:pStyle w:val="Normal"/>
        <w:ind w:firstLine="420"/>
        <w:rPr/>
      </w:pPr>
      <w:r>
        <w:rPr>
          <w:rFonts w:ascii="SimHei" w:hAnsi="SimHei" w:eastAsia="黑体"/>
        </w:rPr>
        <w:t>第二十八条</w:t>
      </w:r>
      <w:r>
        <w:rPr>
          <w:rFonts w:eastAsia="黑体" w:ascii="SimHei" w:hAnsi="SimHei"/>
        </w:rPr>
        <w:t xml:space="preserve">  </w:t>
      </w:r>
      <w:r>
        <w:rPr>
          <w:rFonts w:ascii="SimHei" w:hAnsi="SimHei" w:eastAsia="黑体"/>
        </w:rPr>
        <w:t>员工停薪留职不给年假。</w:t>
      </w:r>
    </w:p>
    <w:p>
      <w:pPr>
        <w:pStyle w:val="Normal"/>
        <w:ind w:firstLine="420"/>
        <w:rPr/>
      </w:pPr>
      <w:r>
        <w:rPr>
          <w:rFonts w:ascii="SimHei" w:hAnsi="SimHei" w:eastAsia="黑体"/>
        </w:rPr>
        <w:t>第二十九条</w:t>
      </w:r>
      <w:r>
        <w:rPr>
          <w:rFonts w:eastAsia="黑体" w:ascii="SimHei" w:hAnsi="SimHei"/>
        </w:rPr>
        <w:t xml:space="preserve">  </w:t>
      </w:r>
      <w:r>
        <w:rPr>
          <w:rFonts w:ascii="SimHei" w:hAnsi="SimHei" w:eastAsia="黑体"/>
        </w:rPr>
        <w:t>员工给假类别分为</w:t>
      </w:r>
      <w:r>
        <w:rPr>
          <w:rFonts w:ascii="SimHei" w:hAnsi="SimHei" w:eastAsia="黑体"/>
        </w:rPr>
        <w:t>8</w:t>
      </w:r>
      <w:r>
        <w:rPr>
          <w:rFonts w:ascii="SimHei" w:hAnsi="SimHei" w:eastAsia="黑体"/>
        </w:rPr>
        <w:t>种（见下表）。</w:t>
      </w:r>
    </w:p>
    <w:p>
      <w:pPr>
        <w:pStyle w:val="Normal"/>
        <w:ind w:firstLine="361"/>
        <w:jc w:val="center"/>
        <w:rPr>
          <w:b/>
          <w:b/>
          <w:bCs/>
          <w:sz w:val="18"/>
        </w:rPr>
      </w:pPr>
      <w:r>
        <w:rPr>
          <w:rFonts w:ascii="SimHei" w:hAnsi="SimHei" w:eastAsia="黑体"/>
          <w:b/>
          <w:bCs/>
          <w:sz w:val="18"/>
        </w:rPr>
        <w:t>请假给假表</w:t>
      </w:r>
    </w:p>
    <w:tbl>
      <w:tblPr>
        <w:tblW w:w="8995" w:type="dxa"/>
        <w:jc w:val="start"/>
        <w:tblInd w:w="0" w:type="dxa"/>
        <w:tblLayout w:type="fixed"/>
        <w:tblCellMar>
          <w:top w:w="0" w:type="dxa"/>
          <w:start w:w="108" w:type="dxa"/>
          <w:bottom w:w="0" w:type="dxa"/>
          <w:end w:w="108" w:type="dxa"/>
        </w:tblCellMar>
      </w:tblPr>
      <w:tblGrid>
        <w:gridCol w:w="715"/>
        <w:gridCol w:w="8280"/>
      </w:tblGrid>
      <w:tr>
        <w:trPr>
          <w:cantSplit w:val="true"/>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类别</w:t>
            </w:r>
          </w:p>
        </w:tc>
        <w:tc>
          <w:tcPr>
            <w:tcW w:w="82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说明</w:t>
            </w:r>
          </w:p>
        </w:tc>
      </w:tr>
      <w:tr>
        <w:trPr>
          <w:trHeight w:val="259" w:hRule="atLeast"/>
          <w:cantSplit w:val="true"/>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公假</w:t>
            </w:r>
          </w:p>
        </w:tc>
        <w:tc>
          <w:tcPr>
            <w:tcW w:w="8280" w:type="dxa"/>
            <w:tcBorders>
              <w:top w:val="single" w:sz="4" w:space="0" w:color="000000"/>
              <w:start w:val="single" w:sz="4" w:space="0" w:color="000000"/>
              <w:bottom w:val="single" w:sz="4" w:space="0" w:color="000000"/>
              <w:end w:val="single" w:sz="4" w:space="0" w:color="000000"/>
            </w:tcBorders>
            <w:vAlign w:val="center"/>
          </w:tcPr>
          <w:p>
            <w:pPr>
              <w:pStyle w:val="Normal"/>
              <w:rPr>
                <w:sz w:val="18"/>
              </w:rPr>
            </w:pPr>
            <w:r>
              <w:rPr>
                <w:rFonts w:ascii="SimHei" w:hAnsi="SimHei" w:eastAsia="黑体"/>
                <w:sz w:val="18"/>
              </w:rPr>
              <w:t>天数按照国家规定执行，公假带薪</w:t>
            </w:r>
          </w:p>
        </w:tc>
      </w:tr>
      <w:tr>
        <w:trPr>
          <w:cantSplit w:val="true"/>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事假</w:t>
            </w:r>
          </w:p>
        </w:tc>
        <w:tc>
          <w:tcPr>
            <w:tcW w:w="8280" w:type="dxa"/>
            <w:tcBorders>
              <w:top w:val="single" w:sz="4" w:space="0" w:color="000000"/>
              <w:start w:val="single" w:sz="4" w:space="0" w:color="000000"/>
              <w:bottom w:val="single" w:sz="4" w:space="0" w:color="000000"/>
              <w:end w:val="single" w:sz="4" w:space="0" w:color="000000"/>
            </w:tcBorders>
            <w:vAlign w:val="center"/>
          </w:tcPr>
          <w:p>
            <w:pPr>
              <w:pStyle w:val="Normal"/>
              <w:rPr>
                <w:sz w:val="18"/>
              </w:rPr>
            </w:pPr>
            <w:r>
              <w:rPr>
                <w:rFonts w:ascii="SimHei" w:hAnsi="SimHei" w:eastAsia="黑体"/>
                <w:sz w:val="18"/>
              </w:rPr>
              <w:t>全年累计不超过</w:t>
            </w:r>
            <w:r>
              <w:rPr>
                <w:rFonts w:ascii="SimHei" w:hAnsi="SimHei" w:eastAsia="黑体"/>
                <w:sz w:val="18"/>
              </w:rPr>
              <w:t>10</w:t>
            </w:r>
            <w:r>
              <w:rPr>
                <w:rFonts w:ascii="SimHei" w:hAnsi="SimHei" w:eastAsia="黑体"/>
                <w:sz w:val="18"/>
              </w:rPr>
              <w:t>天，事假不带薪</w:t>
            </w:r>
          </w:p>
        </w:tc>
      </w:tr>
      <w:tr>
        <w:trPr>
          <w:trHeight w:val="1134" w:hRule="atLeast"/>
          <w:cantSplit w:val="true"/>
        </w:trPr>
        <w:tc>
          <w:tcPr>
            <w:tcW w:w="715"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sz w:val="18"/>
              </w:rPr>
            </w:pPr>
            <w:r>
              <w:rPr>
                <w:rFonts w:ascii="SimHei" w:hAnsi="SimHei" w:eastAsia="黑体"/>
                <w:sz w:val="18"/>
              </w:rPr>
              <w:t>病</w:t>
            </w:r>
            <w:r>
              <w:rPr>
                <w:rFonts w:eastAsia="黑体" w:ascii="SimHei" w:hAnsi="SimHei"/>
                <w:sz w:val="18"/>
              </w:rPr>
              <w:t xml:space="preserve">   </w:t>
            </w:r>
            <w:r>
              <w:rPr>
                <w:rFonts w:ascii="SimHei" w:hAnsi="SimHei" w:eastAsia="黑体"/>
                <w:sz w:val="18"/>
              </w:rPr>
              <w:t>假</w:t>
            </w:r>
          </w:p>
        </w:tc>
        <w:tc>
          <w:tcPr>
            <w:tcW w:w="8280" w:type="dxa"/>
            <w:tcBorders>
              <w:top w:val="single" w:sz="4" w:space="0" w:color="000000"/>
              <w:start w:val="single" w:sz="4" w:space="0" w:color="000000"/>
              <w:bottom w:val="single" w:sz="4" w:space="0" w:color="000000"/>
              <w:end w:val="single" w:sz="4" w:space="0" w:color="000000"/>
            </w:tcBorders>
            <w:vAlign w:val="center"/>
          </w:tcPr>
          <w:p>
            <w:pPr>
              <w:pStyle w:val="Normal"/>
              <w:rPr>
                <w:sz w:val="18"/>
              </w:rPr>
            </w:pPr>
            <w:r>
              <w:rPr>
                <w:rFonts w:ascii="SimHei" w:hAnsi="SimHei" w:eastAsia="黑体"/>
                <w:sz w:val="18"/>
              </w:rPr>
              <w:t>全年累计在</w:t>
            </w:r>
            <w:r>
              <w:rPr>
                <w:rFonts w:ascii="SimHei" w:hAnsi="SimHei" w:eastAsia="黑体"/>
                <w:sz w:val="18"/>
              </w:rPr>
              <w:t>30</w:t>
            </w:r>
            <w:r>
              <w:rPr>
                <w:rFonts w:ascii="SimHei" w:hAnsi="SimHei" w:eastAsia="黑体"/>
                <w:sz w:val="18"/>
              </w:rPr>
              <w:t>日内</w:t>
            </w:r>
          </w:p>
          <w:p>
            <w:pPr>
              <w:pStyle w:val="Normal"/>
              <w:rPr>
                <w:sz w:val="18"/>
              </w:rPr>
            </w:pPr>
            <w:r>
              <w:rPr>
                <w:rFonts w:ascii="SimHei" w:hAnsi="SimHei" w:eastAsia="黑体"/>
                <w:sz w:val="18"/>
              </w:rPr>
              <w:t>一月内病假超过三日以上者须附缴医疗诊断书</w:t>
            </w:r>
          </w:p>
          <w:p>
            <w:pPr>
              <w:pStyle w:val="Normal"/>
              <w:rPr>
                <w:sz w:val="18"/>
              </w:rPr>
            </w:pPr>
            <w:r>
              <w:rPr>
                <w:rFonts w:ascii="SimHei" w:hAnsi="SimHei" w:eastAsia="黑体"/>
                <w:sz w:val="18"/>
              </w:rPr>
              <w:t>不超过</w:t>
            </w:r>
            <w:r>
              <w:rPr>
                <w:rFonts w:ascii="SimHei" w:hAnsi="SimHei" w:eastAsia="黑体"/>
                <w:sz w:val="18"/>
              </w:rPr>
              <w:t>30</w:t>
            </w:r>
            <w:r>
              <w:rPr>
                <w:rFonts w:ascii="SimHei" w:hAnsi="SimHei" w:eastAsia="黑体"/>
                <w:sz w:val="18"/>
              </w:rPr>
              <w:t>天之病假给予</w:t>
            </w:r>
            <w:r>
              <w:rPr>
                <w:rFonts w:ascii="SimHei" w:hAnsi="SimHei" w:eastAsia="黑体"/>
                <w:sz w:val="18"/>
              </w:rPr>
              <w:t>50%</w:t>
            </w:r>
            <w:r>
              <w:rPr>
                <w:rFonts w:ascii="SimHei" w:hAnsi="SimHei" w:eastAsia="黑体"/>
                <w:sz w:val="18"/>
              </w:rPr>
              <w:t>工资，超过</w:t>
            </w:r>
            <w:r>
              <w:rPr>
                <w:rFonts w:ascii="SimHei" w:hAnsi="SimHei" w:eastAsia="黑体"/>
                <w:sz w:val="18"/>
              </w:rPr>
              <w:t>30</w:t>
            </w:r>
            <w:r>
              <w:rPr>
                <w:rFonts w:ascii="SimHei" w:hAnsi="SimHei" w:eastAsia="黑体"/>
                <w:sz w:val="18"/>
              </w:rPr>
              <w:t>天按</w:t>
            </w:r>
            <w:r>
              <w:rPr>
                <w:rFonts w:ascii="SimHei" w:hAnsi="SimHei" w:eastAsia="黑体"/>
                <w:sz w:val="18"/>
              </w:rPr>
              <w:t>30%</w:t>
            </w:r>
            <w:r>
              <w:rPr>
                <w:rFonts w:ascii="SimHei" w:hAnsi="SimHei" w:eastAsia="黑体"/>
                <w:sz w:val="18"/>
              </w:rPr>
              <w:t>给付；如需劳保给付者可另计</w:t>
            </w:r>
          </w:p>
          <w:p>
            <w:pPr>
              <w:pStyle w:val="Normal"/>
              <w:rPr>
                <w:sz w:val="18"/>
              </w:rPr>
            </w:pPr>
            <w:r>
              <w:rPr>
                <w:rFonts w:ascii="SimHei" w:hAnsi="SimHei" w:eastAsia="黑体"/>
                <w:sz w:val="18"/>
              </w:rPr>
              <w:t>病假须缴回劳保就医回单</w:t>
            </w:r>
          </w:p>
        </w:tc>
      </w:tr>
      <w:tr>
        <w:trPr>
          <w:trHeight w:val="1134" w:hRule="atLeast"/>
          <w:cantSplit w:val="true"/>
        </w:trPr>
        <w:tc>
          <w:tcPr>
            <w:tcW w:w="715" w:type="dxa"/>
            <w:tcBorders>
              <w:top w:val="single" w:sz="4" w:space="0" w:color="000000"/>
              <w:start w:val="single" w:sz="4" w:space="0" w:color="000000"/>
              <w:bottom w:val="single" w:sz="4" w:space="0" w:color="000000"/>
              <w:end w:val="single" w:sz="4" w:space="0" w:color="000000"/>
            </w:tcBorders>
            <w:textDirection w:val="tbRl"/>
            <w:vAlign w:val="center"/>
          </w:tcPr>
          <w:p>
            <w:pPr>
              <w:pStyle w:val="Normal"/>
              <w:ind w:start="113" w:end="113" w:hanging="0"/>
              <w:jc w:val="center"/>
              <w:rPr>
                <w:sz w:val="18"/>
              </w:rPr>
            </w:pPr>
            <w:r>
              <w:rPr>
                <w:rFonts w:ascii="SimHei" w:hAnsi="SimHei" w:eastAsia="黑体"/>
                <w:sz w:val="18"/>
              </w:rPr>
              <w:t>工</w:t>
            </w:r>
            <w:r>
              <w:rPr>
                <w:rFonts w:eastAsia="黑体" w:ascii="SimHei" w:hAnsi="SimHei"/>
                <w:sz w:val="18"/>
              </w:rPr>
              <w:t xml:space="preserve"> </w:t>
            </w:r>
            <w:r>
              <w:rPr>
                <w:rFonts w:ascii="SimHei" w:hAnsi="SimHei" w:eastAsia="黑体"/>
                <w:sz w:val="18"/>
              </w:rPr>
              <w:t>伤</w:t>
            </w:r>
            <w:r>
              <w:rPr>
                <w:rFonts w:eastAsia="黑体" w:ascii="SimHei" w:hAnsi="SimHei"/>
                <w:sz w:val="18"/>
              </w:rPr>
              <w:t xml:space="preserve"> </w:t>
            </w:r>
            <w:r>
              <w:rPr>
                <w:rFonts w:ascii="SimHei" w:hAnsi="SimHei" w:eastAsia="黑体"/>
                <w:sz w:val="18"/>
              </w:rPr>
              <w:t>假</w:t>
            </w:r>
          </w:p>
        </w:tc>
        <w:tc>
          <w:tcPr>
            <w:tcW w:w="8280" w:type="dxa"/>
            <w:tcBorders>
              <w:top w:val="single" w:sz="4" w:space="0" w:color="000000"/>
              <w:start w:val="single" w:sz="4" w:space="0" w:color="000000"/>
              <w:bottom w:val="single" w:sz="4" w:space="0" w:color="000000"/>
              <w:end w:val="single" w:sz="4" w:space="0" w:color="000000"/>
            </w:tcBorders>
            <w:vAlign w:val="center"/>
          </w:tcPr>
          <w:p>
            <w:pPr>
              <w:pStyle w:val="Normal"/>
              <w:rPr>
                <w:sz w:val="18"/>
              </w:rPr>
            </w:pPr>
            <w:r>
              <w:rPr>
                <w:rFonts w:ascii="SimHei" w:hAnsi="SimHei" w:eastAsia="黑体"/>
                <w:sz w:val="18"/>
              </w:rPr>
              <w:t>时间视治疗情况而定</w:t>
            </w:r>
          </w:p>
          <w:p>
            <w:pPr>
              <w:pStyle w:val="Normal"/>
              <w:rPr>
                <w:sz w:val="18"/>
              </w:rPr>
            </w:pPr>
            <w:r>
              <w:rPr>
                <w:rFonts w:ascii="SimHei" w:hAnsi="SimHei" w:eastAsia="黑体"/>
                <w:sz w:val="18"/>
              </w:rPr>
              <w:t>提供单位主管证明，以及劳保指定医院的诊断证明</w:t>
            </w:r>
          </w:p>
          <w:p>
            <w:pPr>
              <w:pStyle w:val="Normal"/>
              <w:rPr>
                <w:sz w:val="18"/>
              </w:rPr>
            </w:pPr>
            <w:r>
              <w:rPr>
                <w:rFonts w:ascii="SimHei" w:hAnsi="SimHei" w:eastAsia="黑体"/>
                <w:sz w:val="18"/>
              </w:rPr>
              <w:t>基本工资照发，保险另计</w:t>
            </w:r>
          </w:p>
        </w:tc>
      </w:tr>
      <w:tr>
        <w:trPr>
          <w:cantSplit w:val="true"/>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婚假</w:t>
            </w:r>
          </w:p>
        </w:tc>
        <w:tc>
          <w:tcPr>
            <w:tcW w:w="8280" w:type="dxa"/>
            <w:tcBorders>
              <w:top w:val="single" w:sz="4" w:space="0" w:color="000000"/>
              <w:start w:val="single" w:sz="4" w:space="0" w:color="000000"/>
              <w:bottom w:val="single" w:sz="4" w:space="0" w:color="000000"/>
              <w:end w:val="single" w:sz="4" w:space="0" w:color="000000"/>
            </w:tcBorders>
            <w:vAlign w:val="center"/>
          </w:tcPr>
          <w:p>
            <w:pPr>
              <w:pStyle w:val="Normal"/>
              <w:rPr>
                <w:sz w:val="18"/>
              </w:rPr>
            </w:pPr>
            <w:r>
              <w:rPr>
                <w:rFonts w:ascii="SimHei" w:hAnsi="SimHei" w:eastAsia="黑体"/>
                <w:sz w:val="18"/>
              </w:rPr>
              <w:t>时间为七天</w:t>
            </w:r>
          </w:p>
          <w:p>
            <w:pPr>
              <w:pStyle w:val="Normal"/>
              <w:rPr>
                <w:sz w:val="18"/>
              </w:rPr>
            </w:pPr>
            <w:r>
              <w:rPr>
                <w:rFonts w:ascii="SimHei" w:hAnsi="SimHei" w:eastAsia="黑体"/>
                <w:sz w:val="18"/>
              </w:rPr>
              <w:t>提供相关证明</w:t>
            </w:r>
          </w:p>
          <w:p>
            <w:pPr>
              <w:pStyle w:val="Normal"/>
              <w:rPr>
                <w:sz w:val="18"/>
              </w:rPr>
            </w:pPr>
            <w:r>
              <w:rPr>
                <w:rFonts w:ascii="SimHei" w:hAnsi="SimHei" w:eastAsia="黑体"/>
                <w:sz w:val="18"/>
              </w:rPr>
              <w:t>带薪</w:t>
            </w:r>
          </w:p>
        </w:tc>
      </w:tr>
      <w:tr>
        <w:trPr>
          <w:trHeight w:val="934" w:hRule="atLeast"/>
          <w:cantSplit w:val="true"/>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丧假</w:t>
            </w:r>
          </w:p>
        </w:tc>
        <w:tc>
          <w:tcPr>
            <w:tcW w:w="828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父母、（养）继父母、配偶去世为</w:t>
            </w:r>
            <w:r>
              <w:rPr>
                <w:rFonts w:ascii="SimHei" w:hAnsi="SimHei" w:eastAsia="黑体"/>
                <w:sz w:val="18"/>
              </w:rPr>
              <w:t>7</w:t>
            </w:r>
            <w:r>
              <w:rPr>
                <w:rFonts w:ascii="SimHei" w:hAnsi="SimHei" w:eastAsia="黑体"/>
                <w:sz w:val="18"/>
              </w:rPr>
              <w:t>天</w:t>
            </w:r>
          </w:p>
          <w:p>
            <w:pPr>
              <w:pStyle w:val="Normal"/>
              <w:rPr>
                <w:sz w:val="18"/>
              </w:rPr>
            </w:pPr>
            <w:r>
              <w:rPr>
                <w:rFonts w:ascii="SimHei" w:hAnsi="SimHei" w:eastAsia="黑体"/>
                <w:sz w:val="18"/>
              </w:rPr>
              <w:t>配偶之（祖）父母、（外）祖父母、子女去世为</w:t>
            </w:r>
            <w:r>
              <w:rPr>
                <w:rFonts w:ascii="SimHei" w:hAnsi="SimHei" w:eastAsia="黑体"/>
                <w:sz w:val="18"/>
              </w:rPr>
              <w:t>5</w:t>
            </w:r>
            <w:r>
              <w:rPr>
                <w:rFonts w:ascii="SimHei" w:hAnsi="SimHei" w:eastAsia="黑体"/>
                <w:sz w:val="18"/>
              </w:rPr>
              <w:t>天</w:t>
            </w:r>
          </w:p>
          <w:p>
            <w:pPr>
              <w:pStyle w:val="Normal"/>
              <w:rPr>
                <w:sz w:val="18"/>
              </w:rPr>
            </w:pPr>
            <w:r>
              <w:rPr>
                <w:rFonts w:ascii="SimHei" w:hAnsi="SimHei" w:eastAsia="黑体"/>
                <w:sz w:val="18"/>
              </w:rPr>
              <w:t>兄弟姊妹去世为</w:t>
            </w:r>
            <w:r>
              <w:rPr>
                <w:rFonts w:ascii="SimHei" w:hAnsi="SimHei" w:eastAsia="黑体"/>
                <w:sz w:val="18"/>
              </w:rPr>
              <w:t>3</w:t>
            </w:r>
            <w:r>
              <w:rPr>
                <w:rFonts w:ascii="SimHei" w:hAnsi="SimHei" w:eastAsia="黑体"/>
                <w:sz w:val="18"/>
              </w:rPr>
              <w:t>天</w:t>
            </w:r>
          </w:p>
          <w:p>
            <w:pPr>
              <w:pStyle w:val="Normal"/>
              <w:rPr>
                <w:sz w:val="18"/>
              </w:rPr>
            </w:pPr>
            <w:r>
              <w:rPr>
                <w:rFonts w:ascii="SimHei" w:hAnsi="SimHei" w:eastAsia="黑体"/>
                <w:sz w:val="18"/>
              </w:rPr>
              <w:t>提供证明（火化证明及关系证明），带薪</w:t>
            </w:r>
          </w:p>
        </w:tc>
      </w:tr>
      <w:tr>
        <w:trPr>
          <w:trHeight w:val="299" w:hRule="atLeast"/>
          <w:cantSplit w:val="true"/>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产假</w:t>
            </w:r>
          </w:p>
        </w:tc>
        <w:tc>
          <w:tcPr>
            <w:tcW w:w="828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正常生产</w:t>
            </w:r>
            <w:r>
              <w:rPr>
                <w:rFonts w:ascii="SimHei" w:hAnsi="SimHei" w:eastAsia="黑体"/>
                <w:sz w:val="18"/>
              </w:rPr>
              <w:t>90</w:t>
            </w:r>
            <w:r>
              <w:rPr>
                <w:rFonts w:ascii="SimHei" w:hAnsi="SimHei" w:eastAsia="黑体"/>
                <w:sz w:val="18"/>
              </w:rPr>
              <w:t>天，难产</w:t>
            </w:r>
            <w:r>
              <w:rPr>
                <w:rFonts w:ascii="SimHei" w:hAnsi="SimHei" w:eastAsia="黑体"/>
                <w:sz w:val="18"/>
              </w:rPr>
              <w:t>105</w:t>
            </w:r>
            <w:r>
              <w:rPr>
                <w:rFonts w:ascii="SimHei" w:hAnsi="SimHei" w:eastAsia="黑体"/>
                <w:sz w:val="18"/>
              </w:rPr>
              <w:t>天，工资照发</w:t>
            </w:r>
          </w:p>
        </w:tc>
      </w:tr>
      <w:tr>
        <w:trPr>
          <w:trHeight w:val="299" w:hRule="atLeast"/>
          <w:cantSplit w:val="true"/>
        </w:trPr>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年假</w:t>
            </w:r>
          </w:p>
        </w:tc>
        <w:tc>
          <w:tcPr>
            <w:tcW w:w="8280"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依年限给予，带薪</w:t>
            </w:r>
          </w:p>
        </w:tc>
      </w:tr>
    </w:tbl>
    <w:p>
      <w:pPr>
        <w:pStyle w:val="Normal"/>
        <w:rPr/>
      </w:pPr>
      <w:r>
        <w:rPr>
          <w:rFonts w:ascii="SimHei" w:hAnsi="SimHei" w:eastAsia="黑体"/>
        </w:rPr>
        <w:t>第三十条</w:t>
      </w:r>
      <w:r>
        <w:rPr>
          <w:rFonts w:eastAsia="黑体" w:ascii="SimHei" w:hAnsi="SimHei"/>
        </w:rPr>
        <w:t xml:space="preserve">  </w:t>
      </w:r>
      <w:r>
        <w:rPr>
          <w:rFonts w:ascii="SimHei" w:hAnsi="SimHei" w:eastAsia="黑体"/>
        </w:rPr>
        <w:t>员工请事假应于一日前申请并填写请假卡，按规定办妥后方可离开，否则以旷工处理。但因突发事件来不及先行请假者，应利用电话迅速向主管报告并于当日由部门主管或其代理人依以下规定代办请假手续，否则视为旷工。</w:t>
      </w:r>
    </w:p>
    <w:p>
      <w:pPr>
        <w:pStyle w:val="Normal"/>
        <w:ind w:firstLine="420"/>
        <w:rPr/>
      </w:pPr>
      <w:r>
        <w:rPr>
          <w:rFonts w:ascii="SimHei" w:hAnsi="SimHei" w:eastAsia="黑体"/>
        </w:rPr>
        <w:t>（一）请假一天（含）以内时，报请组长并转呈主管核准（非作业人员直接呈主管）。</w:t>
      </w:r>
    </w:p>
    <w:p>
      <w:pPr>
        <w:pStyle w:val="Normal"/>
        <w:ind w:firstLine="420"/>
        <w:rPr/>
      </w:pPr>
      <w:r>
        <w:rPr>
          <w:rFonts w:ascii="SimHei" w:hAnsi="SimHei" w:eastAsia="黑体"/>
        </w:rPr>
        <w:t>（二）请假二天以上，报请主管并由其转呈经理核准。</w:t>
      </w:r>
    </w:p>
    <w:p>
      <w:pPr>
        <w:pStyle w:val="Normal"/>
        <w:ind w:firstLine="420"/>
        <w:rPr/>
      </w:pPr>
      <w:r>
        <w:rPr>
          <w:rFonts w:ascii="SimHei" w:hAnsi="SimHei" w:eastAsia="黑体"/>
        </w:rPr>
        <w:t>（三）请假批准后，请假单一律送人力资源部留存。</w:t>
      </w:r>
    </w:p>
    <w:p>
      <w:pPr>
        <w:pStyle w:val="Normal"/>
        <w:ind w:firstLine="420"/>
        <w:rPr/>
      </w:pPr>
      <w:r>
        <w:rPr>
          <w:rFonts w:ascii="SimHei" w:hAnsi="SimHei" w:eastAsia="黑体"/>
        </w:rPr>
        <w:t>第三十一条</w:t>
      </w:r>
      <w:r>
        <w:rPr>
          <w:rFonts w:eastAsia="黑体" w:ascii="SimHei" w:hAnsi="SimHei"/>
        </w:rPr>
        <w:t xml:space="preserve">  </w:t>
      </w:r>
      <w:r>
        <w:rPr>
          <w:rFonts w:ascii="SimHei" w:hAnsi="SimHei" w:eastAsia="黑体"/>
        </w:rPr>
        <w:t>请假未满半小时者，以半小时计算，累积满八小时为一日，给假日期的计算期间均自每年一月一日起至同年十二月三十一日止，中途到职者，给假日期计算相应扣减。</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Style15"/>
        <w:spacing w:before="0" w:after="0"/>
        <w:ind w:firstLine="422"/>
        <w:rPr>
          <w:rFonts w:ascii="黑体;SimHei" w:hAnsi="黑体;SimHei" w:eastAsia="黑体;SimHei"/>
          <w:b/>
          <w:b/>
          <w:bCs/>
          <w:sz w:val="21"/>
          <w:szCs w:val="18"/>
        </w:rPr>
      </w:pPr>
      <w:r>
        <w:rPr>
          <w:rFonts w:ascii="SimHei" w:hAnsi="SimHei" w:eastAsia="黑体"/>
          <w:b/>
          <w:bCs/>
          <w:sz w:val="21"/>
          <w:szCs w:val="18"/>
        </w:rPr>
        <w:t>第</w:t>
      </w:r>
      <w:r>
        <w:rPr>
          <w:rFonts w:eastAsia="黑体" w:ascii="SimHei" w:hAnsi="SimHei"/>
          <w:b/>
          <w:bCs/>
          <w:sz w:val="21"/>
          <w:szCs w:val="18"/>
        </w:rPr>
        <w:t>16</w:t>
      </w:r>
      <w:r>
        <w:rPr>
          <w:rFonts w:ascii="SimHei" w:hAnsi="SimHei" w:eastAsia="黑体"/>
          <w:b/>
          <w:bCs/>
          <w:sz w:val="21"/>
          <w:szCs w:val="18"/>
        </w:rPr>
        <w:t>章  奖惩规定</w:t>
      </w:r>
    </w:p>
    <w:p>
      <w:pPr>
        <w:pStyle w:val="Style15"/>
        <w:spacing w:before="0" w:after="0"/>
        <w:ind w:start="420" w:hanging="0"/>
        <w:rPr/>
      </w:pPr>
      <w:r>
        <w:rPr>
          <w:rFonts w:ascii="SimHei" w:hAnsi="SimHei" w:eastAsia="黑体"/>
          <w:sz w:val="21"/>
          <w:szCs w:val="18"/>
        </w:rPr>
        <w:br/>
      </w:r>
      <w:r>
        <w:rPr>
          <w:rFonts w:ascii="SimHei" w:hAnsi="SimHei" w:eastAsia="黑体"/>
          <w:sz w:val="21"/>
          <w:szCs w:val="18"/>
        </w:rPr>
        <w:t xml:space="preserve">第五十五条 </w:t>
      </w:r>
      <w:r>
        <w:rPr>
          <w:rFonts w:ascii="SimHei" w:hAnsi="SimHei" w:eastAsia="黑体"/>
          <w:sz w:val="21"/>
          <w:szCs w:val="18"/>
        </w:rPr>
        <w:t>员工在圆满完成本职工作并作出特别贡献的情况下，将获得特殊的奖励：</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 评为先进员工；</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 嘉奖；</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记功；</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4</w:t>
      </w:r>
      <w:r>
        <w:rPr>
          <w:rFonts w:ascii="SimHei" w:hAnsi="SimHei" w:eastAsia="黑体"/>
          <w:sz w:val="21"/>
          <w:szCs w:val="18"/>
        </w:rPr>
        <w:t>） 记大功；</w:t>
      </w:r>
      <w:r>
        <w:rPr>
          <w:rFonts w:ascii="SimHei" w:hAnsi="SimHei" w:eastAsia="黑体"/>
          <w:sz w:val="21"/>
          <w:szCs w:val="18"/>
        </w:rPr>
        <w:br/>
      </w:r>
      <w:r>
        <w:rPr>
          <w:rFonts w:ascii="SimHei" w:hAnsi="SimHei" w:eastAsia="黑体"/>
          <w:sz w:val="21"/>
          <w:szCs w:val="18"/>
        </w:rPr>
        <w:t>员工奖励将获得奖金和荣誉证书。并由</w:t>
      </w:r>
      <w:r>
        <w:rPr>
          <w:rFonts w:ascii="SimHei" w:hAnsi="SimHei" w:eastAsia="黑体"/>
          <w:sz w:val="21"/>
          <w:szCs w:val="18"/>
        </w:rPr>
        <w:t>人力资源部</w:t>
      </w:r>
      <w:r>
        <w:rPr>
          <w:rFonts w:ascii="SimHei" w:hAnsi="SimHei" w:eastAsia="黑体"/>
          <w:sz w:val="21"/>
          <w:szCs w:val="18"/>
        </w:rPr>
        <w:t>记入本人档案。</w:t>
      </w:r>
    </w:p>
    <w:p>
      <w:pPr>
        <w:pStyle w:val="Style15"/>
        <w:spacing w:before="0" w:after="0"/>
        <w:ind w:start="420" w:hanging="0"/>
        <w:rPr/>
      </w:pPr>
      <w:r>
        <w:rPr>
          <w:rFonts w:ascii="SimHei" w:hAnsi="SimHei" w:eastAsia="黑体"/>
          <w:sz w:val="21"/>
          <w:szCs w:val="18"/>
        </w:rPr>
        <w:t xml:space="preserve">第五十六条  </w:t>
      </w:r>
      <w:r>
        <w:rPr>
          <w:rFonts w:ascii="SimHei" w:hAnsi="SimHei" w:eastAsia="黑体"/>
          <w:sz w:val="21"/>
          <w:szCs w:val="18"/>
        </w:rPr>
        <w:t>有下列事迹之一者，予</w:t>
      </w:r>
      <w:r>
        <w:rPr>
          <w:rFonts w:ascii="SimHei" w:hAnsi="SimHei" w:eastAsia="黑体"/>
          <w:sz w:val="21"/>
          <w:szCs w:val="18"/>
        </w:rPr>
        <w:t>以</w:t>
      </w:r>
      <w:r>
        <w:rPr>
          <w:rFonts w:ascii="SimHei" w:hAnsi="SimHei" w:eastAsia="黑体"/>
          <w:sz w:val="21"/>
          <w:szCs w:val="18"/>
        </w:rPr>
        <w:t>嘉奖：</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 为公司内外客户提供出色服务而受到多次赞扬（有具体事实）</w:t>
      </w:r>
      <w:r>
        <w:rPr>
          <w:rFonts w:ascii="SimHei" w:hAnsi="SimHei" w:eastAsia="黑体"/>
          <w:sz w:val="21"/>
          <w:szCs w:val="18"/>
        </w:rPr>
        <w:t>者</w:t>
      </w:r>
      <w:r>
        <w:rPr>
          <w:rFonts w:ascii="SimHei" w:hAnsi="SimHei" w:eastAsia="黑体"/>
          <w:sz w:val="21"/>
          <w:szCs w:val="18"/>
        </w:rPr>
        <w:t>；</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 为公司增收节支，产生巨大经济效益者；</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工作出色，贡献卓越，品行端正，堪当员工之学习楷模者。</w:t>
      </w:r>
    </w:p>
    <w:p>
      <w:pPr>
        <w:pStyle w:val="Normal"/>
        <w:rPr/>
      </w:pPr>
      <w:r>
        <w:rPr>
          <w:rFonts w:ascii="SimHei" w:hAnsi="SimHei" w:eastAsia="黑体"/>
          <w:szCs w:val="18"/>
        </w:rPr>
        <w:t>第五十七条</w:t>
      </w:r>
      <w:r>
        <w:rPr>
          <w:rFonts w:eastAsia="黑体" w:ascii="SimHei" w:hAnsi="SimHei"/>
          <w:szCs w:val="18"/>
        </w:rPr>
        <w:t xml:space="preserve">  </w:t>
      </w:r>
      <w:r>
        <w:rPr>
          <w:rFonts w:ascii="SimHei" w:hAnsi="SimHei" w:eastAsia="黑体"/>
          <w:szCs w:val="18"/>
        </w:rPr>
        <w:t>有下列事迹之一者，予</w:t>
      </w:r>
      <w:r>
        <w:rPr>
          <w:rFonts w:ascii="SimHei" w:hAnsi="SimHei" w:eastAsia="黑体"/>
          <w:szCs w:val="18"/>
        </w:rPr>
        <w:t>以</w:t>
      </w:r>
      <w:r>
        <w:rPr>
          <w:rFonts w:ascii="SimHei" w:hAnsi="SimHei" w:eastAsia="黑体"/>
          <w:szCs w:val="18"/>
        </w:rPr>
        <w:t>记功或大功：</w:t>
      </w:r>
      <w:r>
        <w:rPr>
          <w:rFonts w:ascii="SimHei" w:hAnsi="SimHei" w:eastAsia="黑体"/>
          <w:szCs w:val="18"/>
        </w:rPr>
        <w:br/>
      </w:r>
      <w:r>
        <w:rPr>
          <w:rFonts w:ascii="SimHei" w:hAnsi="SimHei" w:eastAsia="黑体"/>
          <w:szCs w:val="18"/>
        </w:rPr>
        <w:t>（</w:t>
      </w:r>
      <w:r>
        <w:rPr>
          <w:rFonts w:ascii="SimHei" w:hAnsi="SimHei" w:eastAsia="黑体"/>
          <w:szCs w:val="18"/>
        </w:rPr>
        <w:t>1</w:t>
      </w:r>
      <w:r>
        <w:rPr>
          <w:rFonts w:ascii="SimHei" w:hAnsi="SimHei" w:eastAsia="黑体"/>
          <w:szCs w:val="18"/>
        </w:rPr>
        <w:t>）</w:t>
      </w:r>
      <w:r>
        <w:rPr>
          <w:rFonts w:eastAsia="黑体" w:ascii="SimHei" w:hAnsi="SimHei"/>
          <w:szCs w:val="18"/>
        </w:rPr>
        <w:t xml:space="preserve"> </w:t>
      </w:r>
      <w:r>
        <w:rPr>
          <w:rFonts w:ascii="SimHei" w:hAnsi="SimHei" w:eastAsia="黑体"/>
          <w:szCs w:val="18"/>
        </w:rPr>
        <w:t>对生产技术和经营管理建议改进，经采纳实施，卓有成效者；</w:t>
      </w:r>
      <w:r>
        <w:rPr>
          <w:rFonts w:ascii="SimHei" w:hAnsi="SimHei" w:eastAsia="黑体"/>
          <w:szCs w:val="18"/>
        </w:rPr>
        <w:br/>
      </w:r>
      <w:r>
        <w:rPr>
          <w:rFonts w:ascii="SimHei" w:hAnsi="SimHei" w:eastAsia="黑体"/>
          <w:szCs w:val="18"/>
        </w:rPr>
        <w:t>（</w:t>
      </w:r>
      <w:r>
        <w:rPr>
          <w:rFonts w:ascii="SimHei" w:hAnsi="SimHei" w:eastAsia="黑体"/>
          <w:szCs w:val="18"/>
        </w:rPr>
        <w:t>2</w:t>
      </w:r>
      <w:r>
        <w:rPr>
          <w:rFonts w:ascii="SimHei" w:hAnsi="SimHei" w:eastAsia="黑体"/>
          <w:szCs w:val="18"/>
        </w:rPr>
        <w:t>）</w:t>
      </w:r>
      <w:r>
        <w:rPr>
          <w:rFonts w:eastAsia="黑体" w:ascii="SimHei" w:hAnsi="SimHei"/>
          <w:szCs w:val="18"/>
        </w:rPr>
        <w:t xml:space="preserve"> </w:t>
      </w:r>
      <w:r>
        <w:rPr>
          <w:rFonts w:ascii="SimHei" w:hAnsi="SimHei" w:eastAsia="黑体"/>
          <w:szCs w:val="18"/>
        </w:rPr>
        <w:t>维护公司重大利益，避免重大损失或节省物料卓有成效者；</w:t>
      </w:r>
    </w:p>
    <w:p>
      <w:pPr>
        <w:pStyle w:val="Style15"/>
        <w:spacing w:before="0" w:after="0"/>
        <w:ind w:start="420" w:hanging="0"/>
        <w:rPr>
          <w:sz w:val="21"/>
          <w:szCs w:val="18"/>
        </w:rPr>
      </w:pP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遇有灾变，勇于负责，处置得当，经考核认定者；</w:t>
      </w:r>
      <w:r>
        <w:rPr>
          <w:rFonts w:ascii="SimHei" w:hAnsi="SimHei" w:eastAsia="黑体"/>
          <w:sz w:val="21"/>
          <w:szCs w:val="18"/>
        </w:rPr>
        <w:br/>
      </w:r>
      <w:r>
        <w:rPr>
          <w:rFonts w:ascii="SimHei" w:hAnsi="SimHei" w:eastAsia="黑体"/>
          <w:sz w:val="21"/>
          <w:szCs w:val="18"/>
        </w:rPr>
        <w:t>（</w:t>
      </w:r>
      <w:r>
        <w:rPr>
          <w:rFonts w:ascii="SimHei" w:hAnsi="SimHei" w:eastAsia="黑体"/>
          <w:sz w:val="21"/>
          <w:szCs w:val="18"/>
        </w:rPr>
        <w:t>4</w:t>
      </w:r>
      <w:r>
        <w:rPr>
          <w:rFonts w:ascii="SimHei" w:hAnsi="SimHei" w:eastAsia="黑体"/>
          <w:sz w:val="21"/>
          <w:szCs w:val="18"/>
        </w:rPr>
        <w:t>） 有其他重大功绩，经考核认定者。</w:t>
      </w:r>
    </w:p>
    <w:p>
      <w:pPr>
        <w:pStyle w:val="Style15"/>
        <w:spacing w:before="0" w:after="0"/>
        <w:ind w:firstLine="420"/>
        <w:rPr/>
      </w:pPr>
      <w:r>
        <w:rPr>
          <w:rFonts w:ascii="SimHei" w:hAnsi="SimHei" w:eastAsia="黑体"/>
          <w:sz w:val="21"/>
          <w:szCs w:val="18"/>
        </w:rPr>
        <w:t xml:space="preserve">第五十八条  </w:t>
      </w:r>
      <w:r>
        <w:rPr>
          <w:rFonts w:ascii="SimHei" w:hAnsi="SimHei" w:eastAsia="黑体"/>
          <w:sz w:val="21"/>
          <w:szCs w:val="18"/>
        </w:rPr>
        <w:t xml:space="preserve"> 纪律处分的目的是惩前毖后，保证维持有效的有序的工作</w:t>
      </w:r>
      <w:r>
        <w:rPr>
          <w:rFonts w:ascii="SimHei" w:hAnsi="SimHei" w:eastAsia="黑体"/>
          <w:sz w:val="21"/>
          <w:szCs w:val="18"/>
        </w:rPr>
        <w:t>环境</w:t>
      </w:r>
      <w:r>
        <w:rPr>
          <w:rFonts w:ascii="SimHei" w:hAnsi="SimHei" w:eastAsia="黑体"/>
          <w:sz w:val="21"/>
          <w:szCs w:val="18"/>
        </w:rPr>
        <w:t>，保障公司和员工的权益。在执行纪律处分时，应遵守如下原则：</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 处分要有充分的理由</w:t>
      </w:r>
      <w:r>
        <w:rPr>
          <w:rFonts w:ascii="SimHei" w:hAnsi="SimHei" w:eastAsia="黑体"/>
          <w:sz w:val="21"/>
          <w:szCs w:val="18"/>
        </w:rPr>
        <w:t>和</w:t>
      </w:r>
      <w:r>
        <w:rPr>
          <w:rFonts w:ascii="SimHei" w:hAnsi="SimHei" w:eastAsia="黑体"/>
          <w:sz w:val="21"/>
          <w:szCs w:val="18"/>
        </w:rPr>
        <w:t>清楚的证据；</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 处分的轻重与所犯过失的轻重相符；</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员工应明确必须达到的标准和应遵循的规定，应具有基本的道德规范；</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4</w:t>
      </w:r>
      <w:r>
        <w:rPr>
          <w:rFonts w:ascii="SimHei" w:hAnsi="SimHei" w:eastAsia="黑体"/>
          <w:sz w:val="21"/>
          <w:szCs w:val="18"/>
        </w:rPr>
        <w:t>） 员工对纪律处分有上诉的权利</w:t>
      </w:r>
      <w:r>
        <w:rPr>
          <w:rFonts w:ascii="SimHei" w:hAnsi="SimHei" w:eastAsia="黑体"/>
          <w:sz w:val="21"/>
          <w:szCs w:val="18"/>
        </w:rPr>
        <w:t>，</w:t>
      </w:r>
      <w:r>
        <w:rPr>
          <w:rFonts w:ascii="SimHei" w:hAnsi="SimHei" w:eastAsia="黑体"/>
          <w:sz w:val="21"/>
          <w:szCs w:val="18"/>
        </w:rPr>
        <w:t>总经理可对纪律处分作</w:t>
      </w:r>
      <w:r>
        <w:rPr>
          <w:rFonts w:ascii="SimHei" w:hAnsi="SimHei" w:eastAsia="黑体"/>
          <w:sz w:val="21"/>
          <w:szCs w:val="18"/>
        </w:rPr>
        <w:t>最</w:t>
      </w:r>
      <w:r>
        <w:rPr>
          <w:rFonts w:ascii="SimHei" w:hAnsi="SimHei" w:eastAsia="黑体"/>
          <w:sz w:val="21"/>
          <w:szCs w:val="18"/>
        </w:rPr>
        <w:t>终裁定。</w:t>
      </w:r>
    </w:p>
    <w:p>
      <w:pPr>
        <w:pStyle w:val="Style15"/>
        <w:spacing w:before="0" w:after="0"/>
        <w:ind w:firstLine="420"/>
        <w:rPr>
          <w:sz w:val="21"/>
          <w:szCs w:val="18"/>
        </w:rPr>
      </w:pP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第五十九条  </w:t>
      </w:r>
      <w:r>
        <w:rPr>
          <w:rFonts w:ascii="SimHei" w:hAnsi="SimHei" w:eastAsia="黑体"/>
          <w:sz w:val="21"/>
          <w:szCs w:val="18"/>
        </w:rPr>
        <w:t>本公司员工纪律处分有五种：</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(1) </w:t>
      </w:r>
      <w:r>
        <w:rPr>
          <w:rFonts w:ascii="SimHei" w:hAnsi="SimHei" w:eastAsia="黑体"/>
          <w:sz w:val="21"/>
          <w:szCs w:val="18"/>
        </w:rPr>
        <w:t>口头警告；</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(2) </w:t>
      </w:r>
      <w:r>
        <w:rPr>
          <w:rFonts w:ascii="SimHei" w:hAnsi="SimHei" w:eastAsia="黑体"/>
          <w:sz w:val="21"/>
          <w:szCs w:val="18"/>
        </w:rPr>
        <w:t>书面警告；</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(3) </w:t>
      </w:r>
      <w:r>
        <w:rPr>
          <w:rFonts w:ascii="SimHei" w:hAnsi="SimHei" w:eastAsia="黑体"/>
          <w:sz w:val="21"/>
          <w:szCs w:val="18"/>
        </w:rPr>
        <w:t>书面严重警告；</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(4) </w:t>
      </w:r>
      <w:r>
        <w:rPr>
          <w:rFonts w:ascii="SimHei" w:hAnsi="SimHei" w:eastAsia="黑体"/>
          <w:sz w:val="21"/>
          <w:szCs w:val="18"/>
        </w:rPr>
        <w:t>无薪停职检查；</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(5) </w:t>
      </w:r>
      <w:r>
        <w:rPr>
          <w:rFonts w:ascii="SimHei" w:hAnsi="SimHei" w:eastAsia="黑体"/>
          <w:sz w:val="21"/>
          <w:szCs w:val="18"/>
        </w:rPr>
        <w:t>开除（解除劳动合同）；</w:t>
      </w:r>
    </w:p>
    <w:p>
      <w:pPr>
        <w:pStyle w:val="Normal"/>
        <w:rPr/>
      </w:pPr>
      <w:r>
        <w:rPr>
          <w:rFonts w:ascii="SimHei" w:hAnsi="SimHei" w:eastAsia="黑体"/>
          <w:szCs w:val="18"/>
        </w:rPr>
        <w:t>第六十条</w:t>
      </w:r>
      <w:r>
        <w:rPr>
          <w:rFonts w:eastAsia="黑体" w:ascii="SimHei" w:hAnsi="SimHei"/>
          <w:szCs w:val="18"/>
        </w:rPr>
        <w:t xml:space="preserve">  </w:t>
      </w:r>
      <w:r>
        <w:rPr>
          <w:rFonts w:eastAsia="黑体" w:ascii="SimHei" w:hAnsi="SimHei"/>
          <w:szCs w:val="18"/>
        </w:rPr>
        <w:t xml:space="preserve"> </w:t>
      </w:r>
      <w:r>
        <w:rPr>
          <w:rFonts w:ascii="SimHei" w:hAnsi="SimHei" w:eastAsia="黑体"/>
          <w:szCs w:val="18"/>
        </w:rPr>
        <w:t>员工处分</w:t>
      </w:r>
      <w:r>
        <w:rPr>
          <w:rFonts w:ascii="SimHei" w:hAnsi="SimHei" w:eastAsia="黑体"/>
          <w:szCs w:val="18"/>
        </w:rPr>
        <w:t>实行</w:t>
      </w:r>
      <w:r>
        <w:rPr>
          <w:rFonts w:ascii="SimHei" w:hAnsi="SimHei" w:eastAsia="黑体"/>
          <w:szCs w:val="18"/>
        </w:rPr>
        <w:t>累计升级制。员工在第一次处分后，</w:t>
      </w:r>
      <w:r>
        <w:rPr>
          <w:rFonts w:ascii="SimHei" w:hAnsi="SimHei" w:eastAsia="黑体"/>
          <w:szCs w:val="18"/>
        </w:rPr>
        <w:t>12</w:t>
      </w:r>
      <w:r>
        <w:rPr>
          <w:rFonts w:ascii="SimHei" w:hAnsi="SimHei" w:eastAsia="黑体"/>
          <w:szCs w:val="18"/>
        </w:rPr>
        <w:t>个月内如再有处分，则受到累计升级的处分，如：</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1</w:t>
      </w:r>
      <w:r>
        <w:rPr>
          <w:rFonts w:ascii="SimHei" w:hAnsi="SimHei" w:eastAsia="黑体"/>
          <w:szCs w:val="18"/>
        </w:rPr>
        <w:t>）口头警告</w:t>
      </w:r>
      <w:r>
        <w:rPr>
          <w:rFonts w:ascii="SimHei" w:hAnsi="SimHei" w:eastAsia="黑体"/>
          <w:szCs w:val="18"/>
        </w:rPr>
        <w:t>+</w:t>
      </w:r>
      <w:r>
        <w:rPr>
          <w:rFonts w:ascii="SimHei" w:hAnsi="SimHei" w:eastAsia="黑体"/>
          <w:szCs w:val="18"/>
        </w:rPr>
        <w:t>口头警告——书面警告</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2</w:t>
      </w:r>
      <w:r>
        <w:rPr>
          <w:rFonts w:ascii="SimHei" w:hAnsi="SimHei" w:eastAsia="黑体"/>
          <w:szCs w:val="18"/>
        </w:rPr>
        <w:t>）口头警告</w:t>
      </w:r>
      <w:r>
        <w:rPr>
          <w:rFonts w:ascii="SimHei" w:hAnsi="SimHei" w:eastAsia="黑体"/>
          <w:szCs w:val="18"/>
        </w:rPr>
        <w:t>+</w:t>
      </w:r>
      <w:r>
        <w:rPr>
          <w:rFonts w:ascii="SimHei" w:hAnsi="SimHei" w:eastAsia="黑体"/>
          <w:szCs w:val="18"/>
        </w:rPr>
        <w:t>书面警告——书面严重警告</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3</w:t>
      </w:r>
      <w:r>
        <w:rPr>
          <w:rFonts w:ascii="SimHei" w:hAnsi="SimHei" w:eastAsia="黑体"/>
          <w:szCs w:val="18"/>
        </w:rPr>
        <w:t>）书面警告</w:t>
      </w:r>
      <w:r>
        <w:rPr>
          <w:rFonts w:ascii="SimHei" w:hAnsi="SimHei" w:eastAsia="黑体"/>
          <w:szCs w:val="18"/>
        </w:rPr>
        <w:t>+</w:t>
      </w:r>
      <w:r>
        <w:rPr>
          <w:rFonts w:ascii="SimHei" w:hAnsi="SimHei" w:eastAsia="黑体"/>
          <w:szCs w:val="18"/>
        </w:rPr>
        <w:t>书面严重警告——开除（解除劳动合同）</w:t>
      </w:r>
      <w:r>
        <w:rPr>
          <w:rFonts w:ascii="SimHei" w:hAnsi="SimHei" w:eastAsia="黑体"/>
          <w:szCs w:val="18"/>
        </w:rPr>
        <w:br/>
      </w:r>
      <w:r>
        <w:rPr>
          <w:rFonts w:ascii="SimHei" w:hAnsi="SimHei" w:eastAsia="黑体"/>
          <w:szCs w:val="18"/>
        </w:rPr>
        <w:t xml:space="preserve">    </w:t>
      </w:r>
      <w:r>
        <w:rPr>
          <w:rFonts w:ascii="SimHei" w:hAnsi="SimHei" w:eastAsia="黑体"/>
          <w:szCs w:val="18"/>
        </w:rPr>
        <w:t>如果第一次处分与第二次处分间隔时间超过</w:t>
      </w:r>
      <w:r>
        <w:rPr>
          <w:rFonts w:ascii="SimHei" w:hAnsi="SimHei" w:eastAsia="黑体"/>
          <w:szCs w:val="18"/>
        </w:rPr>
        <w:t>12</w:t>
      </w:r>
      <w:r>
        <w:rPr>
          <w:rFonts w:ascii="SimHei" w:hAnsi="SimHei" w:eastAsia="黑体"/>
          <w:szCs w:val="18"/>
        </w:rPr>
        <w:t>个月，则不按累计升级计。</w:t>
      </w:r>
      <w:r>
        <w:rPr>
          <w:rFonts w:ascii="SimHei" w:hAnsi="SimHei" w:eastAsia="黑体"/>
          <w:szCs w:val="18"/>
        </w:rPr>
        <w:br/>
      </w:r>
      <w:r>
        <w:rPr>
          <w:rFonts w:ascii="SimHei" w:hAnsi="SimHei" w:eastAsia="黑体"/>
          <w:szCs w:val="18"/>
        </w:rPr>
        <w:t xml:space="preserve">    </w:t>
      </w:r>
      <w:r>
        <w:rPr>
          <w:rFonts w:ascii="SimHei" w:hAnsi="SimHei" w:eastAsia="黑体"/>
          <w:szCs w:val="18"/>
        </w:rPr>
        <w:t>第六十一条</w:t>
      </w:r>
      <w:r>
        <w:rPr>
          <w:rFonts w:eastAsia="黑体" w:ascii="SimHei" w:hAnsi="SimHei"/>
          <w:szCs w:val="18"/>
        </w:rPr>
        <w:t xml:space="preserve">  </w:t>
      </w:r>
      <w:r>
        <w:rPr>
          <w:rFonts w:ascii="SimHei" w:hAnsi="SimHei" w:eastAsia="黑体"/>
          <w:szCs w:val="18"/>
        </w:rPr>
        <w:t>员工可以将功抵过，如果在处分后</w:t>
      </w:r>
      <w:r>
        <w:rPr>
          <w:rFonts w:ascii="SimHei" w:hAnsi="SimHei" w:eastAsia="黑体"/>
          <w:szCs w:val="18"/>
        </w:rPr>
        <w:t>12</w:t>
      </w:r>
      <w:r>
        <w:rPr>
          <w:rFonts w:ascii="SimHei" w:hAnsi="SimHei" w:eastAsia="黑体"/>
          <w:szCs w:val="18"/>
        </w:rPr>
        <w:t>个月内获得一次奖励，则可酌情取消一次或数次处分。</w:t>
      </w:r>
      <w:r>
        <w:rPr>
          <w:rFonts w:ascii="SimHei" w:hAnsi="SimHei" w:eastAsia="黑体"/>
          <w:szCs w:val="18"/>
        </w:rPr>
        <w:br/>
      </w:r>
      <w:r>
        <w:rPr>
          <w:rFonts w:ascii="SimHei" w:hAnsi="SimHei" w:eastAsia="黑体"/>
          <w:szCs w:val="18"/>
        </w:rPr>
        <w:t xml:space="preserve">    </w:t>
      </w:r>
      <w:r>
        <w:rPr>
          <w:rFonts w:ascii="SimHei" w:hAnsi="SimHei" w:eastAsia="黑体"/>
          <w:szCs w:val="18"/>
        </w:rPr>
        <w:t>第六十二条</w:t>
      </w:r>
      <w:r>
        <w:rPr>
          <w:rFonts w:eastAsia="黑体" w:ascii="SimHei" w:hAnsi="SimHei"/>
          <w:szCs w:val="18"/>
        </w:rPr>
        <w:t xml:space="preserve">  </w:t>
      </w:r>
      <w:r>
        <w:rPr>
          <w:rFonts w:ascii="SimHei" w:hAnsi="SimHei" w:eastAsia="黑体"/>
          <w:szCs w:val="18"/>
        </w:rPr>
        <w:t>员工违反下列规定之一者，</w:t>
      </w:r>
      <w:r>
        <w:rPr>
          <w:rFonts w:ascii="SimHei" w:hAnsi="SimHei" w:eastAsia="黑体"/>
          <w:szCs w:val="18"/>
        </w:rPr>
        <w:t>将受到</w:t>
      </w:r>
      <w:r>
        <w:rPr>
          <w:rFonts w:ascii="SimHei" w:hAnsi="SimHei" w:eastAsia="黑体"/>
          <w:szCs w:val="18"/>
        </w:rPr>
        <w:t>处罚：</w:t>
      </w:r>
      <w:r>
        <w:rPr>
          <w:rFonts w:ascii="SimHei" w:hAnsi="SimHei" w:eastAsia="黑体"/>
          <w:szCs w:val="18"/>
        </w:rPr>
        <w:br/>
      </w:r>
      <w:r>
        <w:rPr>
          <w:rFonts w:ascii="SimHei" w:hAnsi="SimHei" w:eastAsia="黑体"/>
          <w:szCs w:val="18"/>
        </w:rPr>
        <w:t xml:space="preserve">    </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5</w:t>
      </w:r>
      <w:r>
        <w:rPr>
          <w:rFonts w:ascii="SimHei" w:hAnsi="SimHei" w:eastAsia="黑体"/>
          <w:szCs w:val="18"/>
        </w:rPr>
        <w:t>）</w:t>
      </w:r>
      <w:r>
        <w:rPr>
          <w:rFonts w:eastAsia="黑体" w:ascii="SimHei" w:hAnsi="SimHei"/>
          <w:szCs w:val="18"/>
        </w:rPr>
        <w:t xml:space="preserve"> </w:t>
      </w:r>
      <w:r>
        <w:rPr>
          <w:rFonts w:ascii="SimHei" w:hAnsi="SimHei" w:eastAsia="黑体"/>
          <w:szCs w:val="18"/>
        </w:rPr>
        <w:t>在岗位上睡觉者罚款</w:t>
      </w:r>
      <w:r>
        <w:rPr>
          <w:rFonts w:ascii="SimHei" w:hAnsi="SimHei" w:eastAsia="黑体"/>
          <w:szCs w:val="18"/>
        </w:rPr>
        <w:t>100</w:t>
      </w:r>
      <w:r>
        <w:rPr>
          <w:rFonts w:ascii="SimHei" w:hAnsi="SimHei" w:eastAsia="黑体"/>
          <w:szCs w:val="18"/>
        </w:rPr>
        <w:t>元；</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6</w:t>
      </w:r>
      <w:r>
        <w:rPr>
          <w:rFonts w:ascii="SimHei" w:hAnsi="SimHei" w:eastAsia="黑体"/>
          <w:szCs w:val="18"/>
        </w:rPr>
        <w:t>）</w:t>
      </w:r>
      <w:r>
        <w:rPr>
          <w:rFonts w:eastAsia="黑体" w:ascii="SimHei" w:hAnsi="SimHei"/>
          <w:szCs w:val="18"/>
        </w:rPr>
        <w:t xml:space="preserve"> </w:t>
      </w:r>
      <w:r>
        <w:rPr>
          <w:rFonts w:ascii="SimHei" w:hAnsi="SimHei" w:eastAsia="黑体"/>
          <w:szCs w:val="18"/>
        </w:rPr>
        <w:t>在上班期间看与业务无关的书籍、报纸、杂</w:t>
      </w:r>
      <w:r>
        <w:rPr>
          <w:rFonts w:ascii="SimHei" w:hAnsi="SimHei" w:eastAsia="黑体"/>
          <w:szCs w:val="18"/>
        </w:rPr>
        <w:t>志</w:t>
      </w:r>
      <w:r>
        <w:rPr>
          <w:rFonts w:ascii="SimHei" w:hAnsi="SimHei" w:eastAsia="黑体"/>
          <w:szCs w:val="18"/>
        </w:rPr>
        <w:t>者罚款</w:t>
      </w:r>
      <w:r>
        <w:rPr>
          <w:rFonts w:ascii="SimHei" w:hAnsi="SimHei" w:eastAsia="黑体"/>
          <w:szCs w:val="18"/>
        </w:rPr>
        <w:t>50</w:t>
      </w:r>
      <w:r>
        <w:rPr>
          <w:rFonts w:ascii="SimHei" w:hAnsi="SimHei" w:eastAsia="黑体"/>
          <w:szCs w:val="18"/>
        </w:rPr>
        <w:t>元；</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7</w:t>
      </w:r>
      <w:r>
        <w:rPr>
          <w:rFonts w:ascii="SimHei" w:hAnsi="SimHei" w:eastAsia="黑体"/>
          <w:szCs w:val="18"/>
        </w:rPr>
        <w:t>）</w:t>
      </w:r>
      <w:r>
        <w:rPr>
          <w:rFonts w:eastAsia="黑体" w:ascii="SimHei" w:hAnsi="SimHei"/>
          <w:szCs w:val="18"/>
        </w:rPr>
        <w:t xml:space="preserve"> </w:t>
      </w:r>
      <w:r>
        <w:rPr>
          <w:rFonts w:ascii="SimHei" w:hAnsi="SimHei" w:eastAsia="黑体"/>
          <w:szCs w:val="18"/>
        </w:rPr>
        <w:t>考勤不打卡或代人打卡，将作旷工一天处理；</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8</w:t>
      </w:r>
      <w:r>
        <w:rPr>
          <w:rFonts w:ascii="SimHei" w:hAnsi="SimHei" w:eastAsia="黑体"/>
          <w:szCs w:val="18"/>
        </w:rPr>
        <w:t>）</w:t>
      </w:r>
      <w:r>
        <w:rPr>
          <w:rFonts w:eastAsia="黑体" w:ascii="SimHei" w:hAnsi="SimHei"/>
          <w:szCs w:val="18"/>
        </w:rPr>
        <w:t xml:space="preserve"> </w:t>
      </w:r>
      <w:r>
        <w:rPr>
          <w:rFonts w:ascii="SimHei" w:hAnsi="SimHei" w:eastAsia="黑体"/>
          <w:szCs w:val="18"/>
        </w:rPr>
        <w:t>无故窜岗、离岗或干私活者罚款</w:t>
      </w:r>
      <w:r>
        <w:rPr>
          <w:rFonts w:ascii="SimHei" w:hAnsi="SimHei" w:eastAsia="黑体"/>
          <w:szCs w:val="18"/>
        </w:rPr>
        <w:t>50</w:t>
      </w:r>
      <w:r>
        <w:rPr>
          <w:rFonts w:ascii="SimHei" w:hAnsi="SimHei" w:eastAsia="黑体"/>
          <w:szCs w:val="18"/>
        </w:rPr>
        <w:t>元。</w:t>
      </w:r>
      <w:r>
        <w:rPr>
          <w:rFonts w:ascii="SimHei" w:hAnsi="SimHei" w:eastAsia="黑体"/>
          <w:szCs w:val="18"/>
        </w:rPr>
        <w:br/>
      </w:r>
      <w:r>
        <w:rPr>
          <w:rFonts w:ascii="SimHei" w:hAnsi="SimHei" w:eastAsia="黑体"/>
          <w:szCs w:val="18"/>
        </w:rPr>
        <w:t xml:space="preserve">    </w:t>
      </w:r>
      <w:r>
        <w:rPr>
          <w:rFonts w:ascii="SimHei" w:hAnsi="SimHei" w:eastAsia="黑体"/>
          <w:szCs w:val="18"/>
        </w:rPr>
        <w:t>第六十三条</w:t>
      </w:r>
      <w:r>
        <w:rPr>
          <w:rFonts w:eastAsia="黑体" w:ascii="SimHei" w:hAnsi="SimHei"/>
          <w:szCs w:val="18"/>
        </w:rPr>
        <w:t xml:space="preserve">  </w:t>
      </w:r>
      <w:r>
        <w:rPr>
          <w:rFonts w:ascii="SimHei" w:hAnsi="SimHei" w:eastAsia="黑体"/>
          <w:szCs w:val="18"/>
        </w:rPr>
        <w:t>可以立即解雇的情况：</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1</w:t>
      </w:r>
      <w:r>
        <w:rPr>
          <w:rFonts w:ascii="SimHei" w:hAnsi="SimHei" w:eastAsia="黑体"/>
          <w:szCs w:val="18"/>
        </w:rPr>
        <w:t>）</w:t>
      </w:r>
      <w:r>
        <w:rPr>
          <w:rFonts w:eastAsia="黑体" w:ascii="SimHei" w:hAnsi="SimHei"/>
          <w:szCs w:val="18"/>
        </w:rPr>
        <w:t xml:space="preserve"> </w:t>
      </w:r>
      <w:r>
        <w:rPr>
          <w:rFonts w:ascii="SimHei" w:hAnsi="SimHei" w:eastAsia="黑体"/>
          <w:szCs w:val="18"/>
        </w:rPr>
        <w:t>上班时酗酒或任何时候</w:t>
      </w:r>
      <w:r>
        <w:rPr>
          <w:rFonts w:ascii="SimHei" w:hAnsi="SimHei" w:eastAsia="黑体"/>
          <w:szCs w:val="18"/>
        </w:rPr>
        <w:t>食</w:t>
      </w:r>
      <w:r>
        <w:rPr>
          <w:rFonts w:ascii="SimHei" w:hAnsi="SimHei" w:eastAsia="黑体"/>
          <w:szCs w:val="18"/>
        </w:rPr>
        <w:t>用毒品；</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2</w:t>
      </w:r>
      <w:r>
        <w:rPr>
          <w:rFonts w:ascii="SimHei" w:hAnsi="SimHei" w:eastAsia="黑体"/>
          <w:szCs w:val="18"/>
        </w:rPr>
        <w:t>）</w:t>
      </w:r>
      <w:r>
        <w:rPr>
          <w:rFonts w:eastAsia="黑体" w:ascii="SimHei" w:hAnsi="SimHei"/>
          <w:szCs w:val="18"/>
        </w:rPr>
        <w:t xml:space="preserve"> </w:t>
      </w:r>
      <w:r>
        <w:rPr>
          <w:rFonts w:ascii="SimHei" w:hAnsi="SimHei" w:eastAsia="黑体"/>
          <w:szCs w:val="18"/>
        </w:rPr>
        <w:t>伤害其他职工、主管、同事或客人；</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3</w:t>
      </w:r>
      <w:r>
        <w:rPr>
          <w:rFonts w:ascii="SimHei" w:hAnsi="SimHei" w:eastAsia="黑体"/>
          <w:szCs w:val="18"/>
        </w:rPr>
        <w:t>）</w:t>
      </w:r>
      <w:r>
        <w:rPr>
          <w:rFonts w:eastAsia="黑体" w:ascii="SimHei" w:hAnsi="SimHei"/>
          <w:szCs w:val="18"/>
        </w:rPr>
        <w:t xml:space="preserve"> </w:t>
      </w:r>
      <w:r>
        <w:rPr>
          <w:rFonts w:ascii="SimHei" w:hAnsi="SimHei" w:eastAsia="黑体"/>
          <w:szCs w:val="18"/>
        </w:rPr>
        <w:t>任何种类的偷窃；</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4</w:t>
      </w:r>
      <w:r>
        <w:rPr>
          <w:rFonts w:ascii="SimHei" w:hAnsi="SimHei" w:eastAsia="黑体"/>
          <w:szCs w:val="18"/>
        </w:rPr>
        <w:t>）</w:t>
      </w:r>
      <w:r>
        <w:rPr>
          <w:rFonts w:eastAsia="黑体" w:ascii="SimHei" w:hAnsi="SimHei"/>
          <w:szCs w:val="18"/>
        </w:rPr>
        <w:t xml:space="preserve"> </w:t>
      </w:r>
      <w:r>
        <w:rPr>
          <w:rFonts w:ascii="SimHei" w:hAnsi="SimHei" w:eastAsia="黑体"/>
          <w:szCs w:val="18"/>
        </w:rPr>
        <w:t>伪造公司文件；</w:t>
      </w:r>
      <w:r>
        <w:rPr>
          <w:rFonts w:ascii="SimHei" w:hAnsi="SimHei" w:eastAsia="黑体"/>
          <w:szCs w:val="18"/>
        </w:rPr>
        <w:br/>
      </w:r>
      <w:r>
        <w:rPr>
          <w:rFonts w:ascii="SimHei" w:hAnsi="SimHei" w:eastAsia="黑体"/>
          <w:szCs w:val="18"/>
        </w:rPr>
        <w:t xml:space="preserve">    </w:t>
      </w:r>
      <w:r>
        <w:rPr>
          <w:rFonts w:ascii="SimHei" w:hAnsi="SimHei" w:eastAsia="黑体"/>
          <w:szCs w:val="18"/>
        </w:rPr>
        <w:t>（</w:t>
      </w:r>
      <w:r>
        <w:rPr>
          <w:rFonts w:ascii="SimHei" w:hAnsi="SimHei" w:eastAsia="黑体"/>
          <w:szCs w:val="18"/>
        </w:rPr>
        <w:t>5</w:t>
      </w:r>
      <w:r>
        <w:rPr>
          <w:rFonts w:ascii="SimHei" w:hAnsi="SimHei" w:eastAsia="黑体"/>
          <w:szCs w:val="18"/>
        </w:rPr>
        <w:t>）</w:t>
      </w:r>
      <w:r>
        <w:rPr>
          <w:rFonts w:eastAsia="黑体" w:ascii="SimHei" w:hAnsi="SimHei"/>
          <w:szCs w:val="18"/>
        </w:rPr>
        <w:t xml:space="preserve"> </w:t>
      </w:r>
      <w:r>
        <w:rPr>
          <w:rFonts w:ascii="SimHei" w:hAnsi="SimHei" w:eastAsia="黑体"/>
          <w:szCs w:val="18"/>
        </w:rPr>
        <w:t>在求职申请或其他已签署的文件中提供</w:t>
      </w:r>
      <w:r>
        <w:rPr>
          <w:rFonts w:ascii="SimHei" w:hAnsi="SimHei" w:eastAsia="黑体"/>
          <w:szCs w:val="18"/>
        </w:rPr>
        <w:t>虚假</w:t>
      </w:r>
      <w:r>
        <w:rPr>
          <w:rFonts w:ascii="SimHei" w:hAnsi="SimHei" w:eastAsia="黑体"/>
          <w:szCs w:val="18"/>
        </w:rPr>
        <w:t>资料；</w:t>
      </w:r>
    </w:p>
    <w:p>
      <w:pPr>
        <w:pStyle w:val="Style15"/>
        <w:spacing w:before="0" w:after="0"/>
        <w:ind w:firstLine="420"/>
        <w:rPr>
          <w:sz w:val="21"/>
          <w:szCs w:val="18"/>
        </w:rPr>
      </w:pPr>
      <w:r>
        <w:rPr>
          <w:rFonts w:ascii="SimHei" w:hAnsi="SimHei" w:eastAsia="黑体"/>
          <w:sz w:val="21"/>
          <w:szCs w:val="18"/>
        </w:rPr>
        <w:t>（</w:t>
      </w:r>
      <w:r>
        <w:rPr>
          <w:rFonts w:ascii="SimHei" w:hAnsi="SimHei" w:eastAsia="黑体"/>
          <w:sz w:val="21"/>
          <w:szCs w:val="18"/>
        </w:rPr>
        <w:t>6</w:t>
      </w:r>
      <w:r>
        <w:rPr>
          <w:rFonts w:ascii="SimHei" w:hAnsi="SimHei" w:eastAsia="黑体"/>
          <w:sz w:val="21"/>
          <w:szCs w:val="18"/>
        </w:rPr>
        <w:t>） 故意进行危害公司或其他职工安全的行动和事宜；</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7</w:t>
      </w:r>
      <w:r>
        <w:rPr>
          <w:rFonts w:ascii="SimHei" w:hAnsi="SimHei" w:eastAsia="黑体"/>
          <w:sz w:val="21"/>
          <w:szCs w:val="18"/>
        </w:rPr>
        <w:t>） 故意给公司的设备、设施或其他财产造成损害；</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8</w:t>
      </w:r>
      <w:r>
        <w:rPr>
          <w:rFonts w:ascii="SimHei" w:hAnsi="SimHei" w:eastAsia="黑体"/>
          <w:sz w:val="21"/>
          <w:szCs w:val="18"/>
        </w:rPr>
        <w:t>） 故意违反公司的行为准则；</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9</w:t>
      </w:r>
      <w:r>
        <w:rPr>
          <w:rFonts w:ascii="SimHei" w:hAnsi="SimHei" w:eastAsia="黑体"/>
          <w:sz w:val="21"/>
          <w:szCs w:val="18"/>
        </w:rPr>
        <w:t>） 向未经授权的人透露专有资料或保密资料；</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10</w:t>
      </w:r>
      <w:r>
        <w:rPr>
          <w:rFonts w:ascii="SimHei" w:hAnsi="SimHei" w:eastAsia="黑体"/>
          <w:sz w:val="21"/>
          <w:szCs w:val="18"/>
        </w:rPr>
        <w:t>） 暂时或长期精神错乱（医疗期除外）；</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11</w:t>
      </w:r>
      <w:r>
        <w:rPr>
          <w:rFonts w:ascii="SimHei" w:hAnsi="SimHei" w:eastAsia="黑体"/>
          <w:sz w:val="21"/>
          <w:szCs w:val="18"/>
        </w:rPr>
        <w:t>） 被判任何刑事罪或受严重纪律处分。</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 xml:space="preserve">第六十四条  </w:t>
      </w:r>
      <w:r>
        <w:rPr>
          <w:rFonts w:ascii="SimHei" w:hAnsi="SimHei" w:eastAsia="黑体"/>
          <w:sz w:val="21"/>
          <w:szCs w:val="18"/>
        </w:rPr>
        <w:t>纪律规定</w:t>
      </w:r>
      <w:r>
        <w:rPr>
          <w:rFonts w:ascii="SimHei" w:hAnsi="SimHei" w:eastAsia="黑体"/>
          <w:sz w:val="21"/>
          <w:szCs w:val="18"/>
        </w:rPr>
        <w:t>：</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员工行为如不符合适当的规范，违反公司制度，一经查实，将受到根据过失程度而执行不同的纪律处分。下面所列举的过失行为并非包括所有的应采取纪律处分的过失。</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w:t>
      </w:r>
      <w:r>
        <w:rPr>
          <w:rFonts w:ascii="SimHei" w:hAnsi="SimHei" w:eastAsia="黑体"/>
          <w:sz w:val="21"/>
          <w:szCs w:val="18"/>
        </w:rPr>
        <w:t>） 擅自不按规定出勤上班，擅离职守、岗位；</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w:t>
      </w:r>
      <w:r>
        <w:rPr>
          <w:rFonts w:ascii="SimHei" w:hAnsi="SimHei" w:eastAsia="黑体"/>
          <w:sz w:val="21"/>
          <w:szCs w:val="18"/>
        </w:rPr>
        <w:t>） 工作懈怠，不按规定和要求完成工作任务；</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3</w:t>
      </w:r>
      <w:r>
        <w:rPr>
          <w:rFonts w:ascii="SimHei" w:hAnsi="SimHei" w:eastAsia="黑体"/>
          <w:sz w:val="21"/>
          <w:szCs w:val="18"/>
        </w:rPr>
        <w:t>） 无理拒绝工作安排、指令；</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4</w:t>
      </w:r>
      <w:r>
        <w:rPr>
          <w:rFonts w:ascii="SimHei" w:hAnsi="SimHei" w:eastAsia="黑体"/>
          <w:sz w:val="21"/>
          <w:szCs w:val="18"/>
        </w:rPr>
        <w:t>） 收受任何种类的贿赂；</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5</w:t>
      </w:r>
      <w:r>
        <w:rPr>
          <w:rFonts w:ascii="SimHei" w:hAnsi="SimHei" w:eastAsia="黑体"/>
          <w:sz w:val="21"/>
          <w:szCs w:val="18"/>
        </w:rPr>
        <w:t>） 利用职权贪污，侵害公司的经济利益；</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6</w:t>
      </w:r>
      <w:r>
        <w:rPr>
          <w:rFonts w:ascii="SimHei" w:hAnsi="SimHei" w:eastAsia="黑体"/>
          <w:sz w:val="21"/>
          <w:szCs w:val="18"/>
        </w:rPr>
        <w:t>） 伪造和涂改公司的任何报告或记录；</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7</w:t>
      </w:r>
      <w:r>
        <w:rPr>
          <w:rFonts w:ascii="SimHei" w:hAnsi="SimHei" w:eastAsia="黑体"/>
          <w:sz w:val="21"/>
          <w:szCs w:val="18"/>
        </w:rPr>
        <w:t>） 未经领导允许，擅取公司的任何数据、记录或物品；</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8</w:t>
      </w:r>
      <w:r>
        <w:rPr>
          <w:rFonts w:ascii="SimHei" w:hAnsi="SimHei" w:eastAsia="黑体"/>
          <w:sz w:val="21"/>
          <w:szCs w:val="18"/>
        </w:rPr>
        <w:t>） 滋事干扰公司的管理和业务活动；</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9</w:t>
      </w:r>
      <w:r>
        <w:rPr>
          <w:rFonts w:ascii="SimHei" w:hAnsi="SimHei" w:eastAsia="黑体"/>
          <w:sz w:val="21"/>
          <w:szCs w:val="18"/>
        </w:rPr>
        <w:t>） 弄虚作假，违反公司的管理规定；</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10</w:t>
      </w:r>
      <w:r>
        <w:rPr>
          <w:rFonts w:ascii="SimHei" w:hAnsi="SimHei" w:eastAsia="黑体"/>
          <w:sz w:val="21"/>
          <w:szCs w:val="18"/>
        </w:rPr>
        <w:t>） 散布谣言，致使同事、主管或公司蒙受不利；</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11</w:t>
      </w:r>
      <w:r>
        <w:rPr>
          <w:rFonts w:ascii="SimHei" w:hAnsi="SimHei" w:eastAsia="黑体"/>
          <w:sz w:val="21"/>
          <w:szCs w:val="18"/>
        </w:rPr>
        <w:t xml:space="preserve">） </w:t>
      </w:r>
      <w:r>
        <w:rPr>
          <w:rFonts w:ascii="SimHei" w:hAnsi="SimHei" w:eastAsia="黑体"/>
          <w:sz w:val="21"/>
          <w:szCs w:val="18"/>
        </w:rPr>
        <w:t>玩</w:t>
      </w:r>
      <w:r>
        <w:rPr>
          <w:rFonts w:ascii="SimHei" w:hAnsi="SimHei" w:eastAsia="黑体"/>
          <w:sz w:val="21"/>
          <w:szCs w:val="18"/>
        </w:rPr>
        <w:t>忽职守，使公司财务、设备等遭受不利；</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12</w:t>
      </w:r>
      <w:r>
        <w:rPr>
          <w:rFonts w:ascii="SimHei" w:hAnsi="SimHei" w:eastAsia="黑体"/>
          <w:sz w:val="21"/>
          <w:szCs w:val="18"/>
        </w:rPr>
        <w:t>） 违反安全规定，或其行为危害他人安全；</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13</w:t>
      </w:r>
      <w:r>
        <w:rPr>
          <w:rFonts w:ascii="SimHei" w:hAnsi="SimHei" w:eastAsia="黑体"/>
          <w:sz w:val="21"/>
          <w:szCs w:val="18"/>
        </w:rPr>
        <w:t>） 擅自出借公司的场地、物品、设施；</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14</w:t>
      </w:r>
      <w:r>
        <w:rPr>
          <w:rFonts w:ascii="SimHei" w:hAnsi="SimHei" w:eastAsia="黑体"/>
          <w:sz w:val="21"/>
          <w:szCs w:val="18"/>
        </w:rPr>
        <w:t>） 在工作时间内干私活；</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15</w:t>
      </w:r>
      <w:r>
        <w:rPr>
          <w:rFonts w:ascii="SimHei" w:hAnsi="SimHei" w:eastAsia="黑体"/>
          <w:sz w:val="21"/>
          <w:szCs w:val="18"/>
        </w:rPr>
        <w:t>） 擅自从事公司以外的第二职业；</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16</w:t>
      </w:r>
      <w:r>
        <w:rPr>
          <w:rFonts w:ascii="SimHei" w:hAnsi="SimHei" w:eastAsia="黑体"/>
          <w:sz w:val="21"/>
          <w:szCs w:val="18"/>
        </w:rPr>
        <w:t>） 利用职务营私舞弊，损公利已；</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17</w:t>
      </w:r>
      <w:r>
        <w:rPr>
          <w:rFonts w:ascii="SimHei" w:hAnsi="SimHei" w:eastAsia="黑体"/>
          <w:sz w:val="21"/>
          <w:szCs w:val="18"/>
        </w:rPr>
        <w:t>） 偷盗公司的财</w:t>
      </w:r>
      <w:r>
        <w:rPr>
          <w:rFonts w:ascii="SimHei" w:hAnsi="SimHei" w:eastAsia="黑体"/>
          <w:sz w:val="21"/>
          <w:szCs w:val="18"/>
        </w:rPr>
        <w:t>产</w:t>
      </w:r>
      <w:r>
        <w:rPr>
          <w:rFonts w:ascii="SimHei" w:hAnsi="SimHei" w:eastAsia="黑体"/>
          <w:sz w:val="21"/>
          <w:szCs w:val="18"/>
        </w:rPr>
        <w:t>、资源；</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18</w:t>
      </w:r>
      <w:r>
        <w:rPr>
          <w:rFonts w:ascii="SimHei" w:hAnsi="SimHei" w:eastAsia="黑体"/>
          <w:sz w:val="21"/>
          <w:szCs w:val="18"/>
        </w:rPr>
        <w:t>） 遗失经管的财物、重要文件、数据等；</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19</w:t>
      </w:r>
      <w:r>
        <w:rPr>
          <w:rFonts w:ascii="SimHei" w:hAnsi="SimHei" w:eastAsia="黑体"/>
          <w:sz w:val="21"/>
          <w:szCs w:val="18"/>
        </w:rPr>
        <w:t>） 侮辱、恐吓、殴打同事、主管等；</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20</w:t>
      </w:r>
      <w:r>
        <w:rPr>
          <w:rFonts w:ascii="SimHei" w:hAnsi="SimHei" w:eastAsia="黑体"/>
          <w:sz w:val="21"/>
          <w:szCs w:val="18"/>
        </w:rPr>
        <w:t>） 在公司赌博、酗酒或出现有伤风化道德的行为；</w:t>
      </w:r>
      <w:r>
        <w:rPr>
          <w:rFonts w:ascii="SimHei" w:hAnsi="SimHei" w:eastAsia="黑体"/>
          <w:sz w:val="21"/>
          <w:szCs w:val="18"/>
        </w:rPr>
        <w:br/>
      </w:r>
      <w:r>
        <w:rPr>
          <w:rFonts w:ascii="SimHei" w:hAnsi="SimHei" w:eastAsia="黑体"/>
          <w:sz w:val="21"/>
          <w:szCs w:val="18"/>
        </w:rPr>
        <w:t xml:space="preserve">    </w:t>
      </w:r>
      <w:r>
        <w:rPr>
          <w:rFonts w:ascii="SimHei" w:hAnsi="SimHei" w:eastAsia="黑体"/>
          <w:sz w:val="21"/>
          <w:szCs w:val="18"/>
        </w:rPr>
        <w:t>（</w:t>
      </w:r>
      <w:r>
        <w:rPr>
          <w:rFonts w:ascii="SimHei" w:hAnsi="SimHei" w:eastAsia="黑体"/>
          <w:sz w:val="21"/>
          <w:szCs w:val="18"/>
        </w:rPr>
        <w:t>21</w:t>
      </w:r>
      <w:r>
        <w:rPr>
          <w:rFonts w:ascii="SimHei" w:hAnsi="SimHei" w:eastAsia="黑体"/>
          <w:sz w:val="21"/>
          <w:szCs w:val="18"/>
        </w:rPr>
        <w:t>） 其他违反公司政策、程序、规定的不良行为。</w:t>
      </w:r>
      <w:r>
        <w:rPr>
          <w:rFonts w:ascii="SimHei" w:hAnsi="SimHei" w:eastAsia="黑体"/>
          <w:sz w:val="21"/>
          <w:szCs w:val="18"/>
        </w:rPr>
        <w:br/>
      </w:r>
      <w:r>
        <w:rPr>
          <w:rFonts w:ascii="SimHei" w:hAnsi="SimHei" w:eastAsia="黑体"/>
          <w:sz w:val="21"/>
          <w:szCs w:val="18"/>
        </w:rPr>
        <w:t xml:space="preserve">    </w:t>
      </w:r>
    </w:p>
    <w:p>
      <w:pPr>
        <w:pStyle w:val="Normal"/>
        <w:rPr>
          <w:sz w:val="21"/>
          <w:szCs w:val="18"/>
        </w:rPr>
      </w:pPr>
      <w:r>
        <w:rPr>
          <w:rFonts w:ascii="SimHei" w:hAnsi="SimHei" w:eastAsia="黑体"/>
          <w:sz w:val="21"/>
          <w:szCs w:val="18"/>
        </w:rPr>
      </w:r>
    </w:p>
    <w:p>
      <w:pPr>
        <w:pStyle w:val="Normal"/>
        <w:ind w:firstLine="422"/>
        <w:rPr>
          <w:rFonts w:ascii="黑体;SimHei" w:hAnsi="黑体;SimHei" w:eastAsia="黑体;SimHei" w:cs="宋体;SimSun"/>
          <w:b/>
          <w:b/>
          <w:bCs/>
        </w:rPr>
      </w:pPr>
      <w:r>
        <w:rPr>
          <w:rFonts w:ascii="SimHei" w:hAnsi="SimHei" w:cs="宋体;SimSun" w:eastAsia="黑体"/>
          <w:b/>
          <w:bCs/>
        </w:rPr>
        <w:t>第十五章  处罚规定</w:t>
      </w:r>
    </w:p>
    <w:p>
      <w:pPr>
        <w:pStyle w:val="Normal"/>
        <w:ind w:firstLine="420"/>
        <w:rPr>
          <w:rFonts w:ascii="宋体;SimSun" w:hAnsi="宋体;SimSun" w:eastAsia="黑体;SimHei" w:cs="宋体;SimSun"/>
          <w:b/>
          <w:b/>
          <w:bCs/>
        </w:rPr>
      </w:pPr>
      <w:r>
        <w:rPr>
          <w:rFonts w:eastAsia="黑体" w:cs="宋体;SimSun" w:ascii="SimHei" w:hAnsi="SimHei"/>
          <w:b/>
          <w:bCs/>
        </w:rPr>
      </w:r>
    </w:p>
    <w:p>
      <w:pPr>
        <w:pStyle w:val="Normal"/>
        <w:ind w:firstLine="420"/>
        <w:rPr>
          <w:rFonts w:ascii="宋体;SimSun" w:hAnsi="宋体;SimSun" w:cs="宋体;SimSun"/>
        </w:rPr>
      </w:pPr>
      <w:r>
        <w:rPr>
          <w:rFonts w:ascii="SimHei" w:hAnsi="SimHei" w:cs="宋体;SimSun" w:eastAsia="黑体"/>
        </w:rPr>
        <w:t>第四十四条  公司员工处罚分为三种：口头警告、书面警告、解雇。</w:t>
      </w:r>
    </w:p>
    <w:p>
      <w:pPr>
        <w:pStyle w:val="Normal"/>
        <w:ind w:firstLine="420"/>
        <w:rPr>
          <w:rFonts w:ascii="宋体;SimSun" w:hAnsi="宋体;SimSun" w:cs="宋体;SimSun"/>
        </w:rPr>
      </w:pPr>
      <w:r>
        <w:rPr>
          <w:rFonts w:ascii="SimHei" w:hAnsi="SimHei" w:cs="宋体;SimSun" w:eastAsia="黑体"/>
        </w:rPr>
        <w:t>第四十五条  凡违反本员工手册及公司其他相关制度的，视情况给予口头或书面警告。</w:t>
      </w:r>
    </w:p>
    <w:p>
      <w:pPr>
        <w:pStyle w:val="Normal"/>
        <w:ind w:firstLine="420"/>
        <w:rPr>
          <w:rFonts w:ascii="宋体;SimSun" w:hAnsi="宋体;SimSun" w:cs="宋体;SimSun"/>
        </w:rPr>
      </w:pPr>
      <w:r>
        <w:rPr>
          <w:rFonts w:ascii="SimHei" w:hAnsi="SimHei" w:cs="宋体;SimSun" w:eastAsia="黑体"/>
        </w:rPr>
        <w:t>第四十六条  有下列情况之一者，处以解雇：</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w:t>
      </w:r>
      <w:r>
        <w:rPr>
          <w:rFonts w:ascii="SimHei" w:hAnsi="SimHei" w:cs="宋体;SimSun" w:eastAsia="黑体"/>
        </w:rPr>
        <w:t xml:space="preserve">） </w:t>
      </w:r>
      <w:r>
        <w:rPr>
          <w:rFonts w:ascii="SimHei" w:hAnsi="SimHei" w:cs="宋体;SimSun" w:eastAsia="黑体"/>
        </w:rPr>
        <w:t>试用期内旷工累计满一天，或者试用期后旷工连续三天，或者一年内累计满五天。</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w:t>
      </w:r>
      <w:r>
        <w:rPr>
          <w:rFonts w:ascii="SimHei" w:hAnsi="SimHei" w:cs="宋体;SimSun" w:eastAsia="黑体"/>
        </w:rPr>
        <w:t>）</w:t>
      </w:r>
      <w:r>
        <w:rPr>
          <w:rFonts w:ascii="SimHei" w:hAnsi="SimHei" w:cs="宋体;SimSun" w:eastAsia="黑体"/>
        </w:rPr>
        <w:t>玩忽职守，给公司利益造成严重损失。</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3</w:t>
      </w:r>
      <w:r>
        <w:rPr>
          <w:rFonts w:ascii="SimHei" w:hAnsi="SimHei" w:cs="宋体;SimSun" w:eastAsia="黑体"/>
        </w:rPr>
        <w:t>）</w:t>
      </w:r>
      <w:r>
        <w:rPr>
          <w:rFonts w:ascii="SimHei" w:hAnsi="SimHei" w:cs="宋体;SimSun" w:eastAsia="黑体"/>
        </w:rPr>
        <w:t>泄露公司机密资料，以至损害公司利益。</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4</w:t>
      </w:r>
      <w:r>
        <w:rPr>
          <w:rFonts w:ascii="SimHei" w:hAnsi="SimHei" w:cs="宋体;SimSun" w:eastAsia="黑体"/>
        </w:rPr>
        <w:t xml:space="preserve">） </w:t>
      </w:r>
      <w:r>
        <w:rPr>
          <w:rFonts w:ascii="SimHei" w:hAnsi="SimHei" w:cs="宋体;SimSun" w:eastAsia="黑体"/>
        </w:rPr>
        <w:t>偷窃或盗用公司或同事财物。</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5</w:t>
      </w:r>
      <w:r>
        <w:rPr>
          <w:rFonts w:ascii="SimHei" w:hAnsi="SimHei" w:cs="宋体;SimSun" w:eastAsia="黑体"/>
        </w:rPr>
        <w:t xml:space="preserve">） </w:t>
      </w:r>
      <w:r>
        <w:rPr>
          <w:rFonts w:ascii="SimHei" w:hAnsi="SimHei" w:cs="宋体;SimSun" w:eastAsia="黑体"/>
        </w:rPr>
        <w:t>贪污、受贿或其他不轨行为而使公司的声誉、形象蒙受损失。</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6</w:t>
      </w:r>
      <w:r>
        <w:rPr>
          <w:rFonts w:ascii="SimHei" w:hAnsi="SimHei" w:cs="宋体;SimSun" w:eastAsia="黑体"/>
        </w:rPr>
        <w:t xml:space="preserve">） </w:t>
      </w:r>
      <w:r>
        <w:rPr>
          <w:rFonts w:ascii="SimHei" w:hAnsi="SimHei" w:cs="宋体;SimSun" w:eastAsia="黑体"/>
        </w:rPr>
        <w:t>无理取闹，严重干扰公司业务。</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7</w:t>
      </w:r>
      <w:r>
        <w:rPr>
          <w:rFonts w:ascii="SimHei" w:hAnsi="SimHei" w:cs="宋体;SimSun" w:eastAsia="黑体"/>
        </w:rPr>
        <w:t xml:space="preserve">） </w:t>
      </w:r>
      <w:r>
        <w:rPr>
          <w:rFonts w:ascii="SimHei" w:hAnsi="SimHei" w:cs="宋体;SimSun" w:eastAsia="黑体"/>
        </w:rPr>
        <w:t>违反公司商业行为准则，并导致公司利益损失。</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8</w:t>
      </w:r>
      <w:r>
        <w:rPr>
          <w:rFonts w:ascii="SimHei" w:hAnsi="SimHei" w:cs="宋体;SimSun" w:eastAsia="黑体"/>
        </w:rPr>
        <w:t>）</w:t>
      </w:r>
      <w:r>
        <w:rPr>
          <w:rFonts w:ascii="SimHei" w:hAnsi="SimHei" w:cs="宋体;SimSun" w:eastAsia="黑体"/>
        </w:rPr>
        <w:t xml:space="preserve"> </w:t>
      </w:r>
      <w:r>
        <w:rPr>
          <w:rFonts w:ascii="SimHei" w:hAnsi="SimHei" w:cs="宋体;SimSun" w:eastAsia="黑体"/>
        </w:rPr>
        <w:t>触犯国家刑律，被公安机关拘留或逮捕。</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9</w:t>
      </w:r>
      <w:r>
        <w:rPr>
          <w:rFonts w:ascii="SimHei" w:hAnsi="SimHei" w:cs="宋体;SimSun" w:eastAsia="黑体"/>
        </w:rPr>
        <w:t>）</w:t>
      </w:r>
      <w:r>
        <w:rPr>
          <w:rFonts w:ascii="SimHei" w:hAnsi="SimHei" w:cs="宋体;SimSun" w:eastAsia="黑体"/>
        </w:rPr>
        <w:t xml:space="preserve"> </w:t>
      </w:r>
      <w:r>
        <w:rPr>
          <w:rFonts w:ascii="SimHei" w:hAnsi="SimHei" w:cs="宋体;SimSun" w:eastAsia="黑体"/>
        </w:rPr>
        <w:t>辱骂顾客，上级。</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10</w:t>
      </w:r>
      <w:r>
        <w:rPr>
          <w:rFonts w:ascii="SimHei" w:hAnsi="SimHei" w:cs="宋体;SimSun" w:eastAsia="黑体"/>
        </w:rPr>
        <w:t xml:space="preserve">） </w:t>
      </w:r>
      <w:r>
        <w:rPr>
          <w:rFonts w:ascii="SimHei" w:hAnsi="SimHei" w:cs="宋体;SimSun" w:eastAsia="黑体"/>
        </w:rPr>
        <w:t>谩骂打架、使用暴力行为。</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11</w:t>
      </w:r>
      <w:r>
        <w:rPr>
          <w:rFonts w:ascii="SimHei" w:hAnsi="SimHei" w:cs="宋体;SimSun" w:eastAsia="黑体"/>
        </w:rPr>
        <w:t xml:space="preserve">） </w:t>
      </w:r>
      <w:r>
        <w:rPr>
          <w:rFonts w:ascii="SimHei" w:hAnsi="SimHei" w:cs="宋体;SimSun" w:eastAsia="黑体"/>
        </w:rPr>
        <w:t>同事间发生不合适的暧昧行为。</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12</w:t>
      </w:r>
      <w:r>
        <w:rPr>
          <w:rFonts w:ascii="SimHei" w:hAnsi="SimHei" w:cs="宋体;SimSun" w:eastAsia="黑体"/>
        </w:rPr>
        <w:t xml:space="preserve">） </w:t>
      </w:r>
      <w:r>
        <w:rPr>
          <w:rFonts w:ascii="SimHei" w:hAnsi="SimHei" w:cs="宋体;SimSun" w:eastAsia="黑体"/>
        </w:rPr>
        <w:t>在工作场所内吸烟。</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13</w:t>
      </w:r>
      <w:r>
        <w:rPr>
          <w:rFonts w:ascii="SimHei" w:hAnsi="SimHei" w:cs="宋体;SimSun" w:eastAsia="黑体"/>
        </w:rPr>
        <w:t xml:space="preserve">） </w:t>
      </w:r>
      <w:r>
        <w:rPr>
          <w:rFonts w:ascii="SimHei" w:hAnsi="SimHei" w:cs="宋体;SimSun" w:eastAsia="黑体"/>
        </w:rPr>
        <w:t>工作时间酗酒，或者工作前酗酒影响工作和公司形象。</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14</w:t>
      </w:r>
      <w:r>
        <w:rPr>
          <w:rFonts w:ascii="SimHei" w:hAnsi="SimHei" w:cs="宋体;SimSun" w:eastAsia="黑体"/>
        </w:rPr>
        <w:t xml:space="preserve">） </w:t>
      </w:r>
      <w:r>
        <w:rPr>
          <w:rFonts w:ascii="SimHei" w:hAnsi="SimHei" w:cs="宋体;SimSun" w:eastAsia="黑体"/>
        </w:rPr>
        <w:t>未经授权使用公司的器材、设备。</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15</w:t>
      </w:r>
      <w:r>
        <w:rPr>
          <w:rFonts w:ascii="SimHei" w:hAnsi="SimHei" w:cs="宋体;SimSun" w:eastAsia="黑体"/>
        </w:rPr>
        <w:t>）</w:t>
      </w:r>
      <w:r>
        <w:rPr>
          <w:rFonts w:ascii="SimHei" w:hAnsi="SimHei" w:cs="宋体;SimSun" w:eastAsia="黑体"/>
        </w:rPr>
        <w:t>损坏公司贵重物品。</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16</w:t>
      </w:r>
      <w:r>
        <w:rPr>
          <w:rFonts w:ascii="SimHei" w:hAnsi="SimHei" w:cs="宋体;SimSun" w:eastAsia="黑体"/>
        </w:rPr>
        <w:t>）</w:t>
      </w:r>
      <w:r>
        <w:rPr>
          <w:rFonts w:ascii="SimHei" w:hAnsi="SimHei" w:cs="宋体;SimSun" w:eastAsia="黑体"/>
        </w:rPr>
        <w:t>故意毁坏公司设备。</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17</w:t>
      </w:r>
      <w:r>
        <w:rPr>
          <w:rFonts w:ascii="SimHei" w:hAnsi="SimHei" w:cs="宋体;SimSun" w:eastAsia="黑体"/>
        </w:rPr>
        <w:t xml:space="preserve">） </w:t>
      </w:r>
      <w:r>
        <w:rPr>
          <w:rFonts w:ascii="SimHei" w:hAnsi="SimHei" w:cs="宋体;SimSun" w:eastAsia="黑体"/>
        </w:rPr>
        <w:t>欺骗上级，伪造成果。</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18</w:t>
      </w:r>
      <w:r>
        <w:rPr>
          <w:rFonts w:ascii="SimHei" w:hAnsi="SimHei" w:cs="宋体;SimSun" w:eastAsia="黑体"/>
        </w:rPr>
        <w:t xml:space="preserve">） </w:t>
      </w:r>
      <w:r>
        <w:rPr>
          <w:rFonts w:ascii="SimHei" w:hAnsi="SimHei" w:cs="宋体;SimSun" w:eastAsia="黑体"/>
        </w:rPr>
        <w:t>未经上级领导准许接受供应商宴请。</w:t>
      </w:r>
    </w:p>
    <w:p>
      <w:pPr>
        <w:pStyle w:val="Normal"/>
        <w:ind w:firstLine="420"/>
        <w:rPr/>
      </w:pPr>
      <w:r>
        <w:rPr>
          <w:rFonts w:ascii="SimHei" w:hAnsi="SimHei" w:cs="宋体;SimSun" w:eastAsia="黑体"/>
        </w:rPr>
        <w:t>（</w:t>
      </w:r>
      <w:r>
        <w:rPr>
          <w:rFonts w:cs="宋体;SimSun" w:ascii="SimHei" w:hAnsi="SimHei" w:eastAsia="黑体"/>
        </w:rPr>
        <w:t>19</w:t>
      </w:r>
      <w:r>
        <w:rPr>
          <w:rFonts w:ascii="SimHei" w:hAnsi="SimHei" w:cs="宋体;SimSun" w:eastAsia="黑体"/>
        </w:rPr>
        <w:t>）</w:t>
      </w:r>
      <w:r>
        <w:rPr>
          <w:rFonts w:ascii="SimHei" w:hAnsi="SimHei" w:cs="宋体;SimSun" w:eastAsia="黑体"/>
        </w:rPr>
        <w:t xml:space="preserve"> </w:t>
      </w:r>
      <w:r>
        <w:rPr>
          <w:rFonts w:ascii="SimHei" w:hAnsi="SimHei" w:cs="宋体;SimSun" w:eastAsia="黑体"/>
        </w:rPr>
        <w:t>伪造考勤记录</w:t>
      </w:r>
      <w:r>
        <w:rPr>
          <w:rFonts w:ascii="SimHei" w:hAnsi="SimHei" w:cs="宋体;SimSun" w:eastAsia="黑体"/>
        </w:rPr>
        <w:t>。</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w:t>
      </w:r>
      <w:r>
        <w:rPr>
          <w:rFonts w:cs="宋体;SimSun" w:ascii="SimHei" w:hAnsi="SimHei" w:eastAsia="黑体"/>
        </w:rPr>
        <w:t>0</w:t>
      </w:r>
      <w:r>
        <w:rPr>
          <w:rFonts w:ascii="SimHei" w:hAnsi="SimHei" w:cs="宋体;SimSun" w:eastAsia="黑体"/>
        </w:rPr>
        <w:t>）</w:t>
      </w:r>
      <w:r>
        <w:rPr>
          <w:rFonts w:ascii="SimHei" w:hAnsi="SimHei" w:cs="宋体;SimSun" w:eastAsia="黑体"/>
        </w:rPr>
        <w:t xml:space="preserve"> </w:t>
      </w:r>
      <w:r>
        <w:rPr>
          <w:rFonts w:ascii="SimHei" w:hAnsi="SimHei" w:cs="宋体;SimSun" w:eastAsia="黑体"/>
        </w:rPr>
        <w:t>未经许可改动商品价格。</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w:t>
      </w:r>
      <w:r>
        <w:rPr>
          <w:rFonts w:cs="宋体;SimSun" w:ascii="SimHei" w:hAnsi="SimHei" w:eastAsia="黑体"/>
        </w:rPr>
        <w:t>1</w:t>
      </w:r>
      <w:r>
        <w:rPr>
          <w:rFonts w:ascii="SimHei" w:hAnsi="SimHei" w:cs="宋体;SimSun" w:eastAsia="黑体"/>
        </w:rPr>
        <w:t>）</w:t>
      </w:r>
      <w:r>
        <w:rPr>
          <w:rFonts w:ascii="SimHei" w:hAnsi="SimHei" w:cs="宋体;SimSun" w:eastAsia="黑体"/>
        </w:rPr>
        <w:t xml:space="preserve"> </w:t>
      </w:r>
      <w:r>
        <w:rPr>
          <w:rFonts w:ascii="SimHei" w:hAnsi="SimHei" w:cs="宋体;SimSun" w:eastAsia="黑体"/>
        </w:rPr>
        <w:t>为私人目的保留出售的商品。</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22</w:t>
      </w:r>
      <w:r>
        <w:rPr>
          <w:rFonts w:ascii="SimHei" w:hAnsi="SimHei" w:cs="宋体;SimSun" w:eastAsia="黑体"/>
        </w:rPr>
        <w:t xml:space="preserve">） </w:t>
      </w:r>
      <w:r>
        <w:rPr>
          <w:rFonts w:ascii="SimHei" w:hAnsi="SimHei" w:cs="宋体;SimSun" w:eastAsia="黑体"/>
        </w:rPr>
        <w:t>收银员故意放行未经结账商品。</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23</w:t>
      </w:r>
      <w:r>
        <w:rPr>
          <w:rFonts w:ascii="SimHei" w:hAnsi="SimHei" w:cs="宋体;SimSun" w:eastAsia="黑体"/>
        </w:rPr>
        <w:t xml:space="preserve">） </w:t>
      </w:r>
      <w:r>
        <w:rPr>
          <w:rFonts w:ascii="SimHei" w:hAnsi="SimHei" w:cs="宋体;SimSun" w:eastAsia="黑体"/>
        </w:rPr>
        <w:t>偷窃或参与偷窃公司的商品或财物。</w:t>
      </w:r>
    </w:p>
    <w:p>
      <w:pPr>
        <w:pStyle w:val="Normal"/>
        <w:ind w:firstLine="420"/>
        <w:rPr>
          <w:rFonts w:ascii="宋体;SimSun" w:hAnsi="宋体;SimSun" w:cs="宋体;SimSun"/>
        </w:rPr>
      </w:pPr>
      <w:r>
        <w:rPr>
          <w:rFonts w:ascii="SimHei" w:hAnsi="SimHei" w:cs="宋体;SimSun" w:eastAsia="黑体"/>
        </w:rPr>
        <w:t>（</w:t>
      </w:r>
      <w:r>
        <w:rPr>
          <w:rFonts w:cs="宋体;SimSun" w:ascii="SimHei" w:hAnsi="SimHei" w:eastAsia="黑体"/>
        </w:rPr>
        <w:t>24</w:t>
      </w:r>
      <w:r>
        <w:rPr>
          <w:rFonts w:ascii="SimHei" w:hAnsi="SimHei" w:cs="宋体;SimSun" w:eastAsia="黑体"/>
        </w:rPr>
        <w:t xml:space="preserve">） </w:t>
      </w:r>
      <w:r>
        <w:rPr>
          <w:rFonts w:ascii="SimHei" w:hAnsi="SimHei" w:cs="宋体;SimSun" w:eastAsia="黑体"/>
        </w:rPr>
        <w:t>书面警告累计至三次。</w:t>
      </w:r>
    </w:p>
    <w:p>
      <w:pPr>
        <w:pStyle w:val="Normal"/>
        <w:rPr>
          <w:rFonts w:ascii="宋体;SimSun" w:hAnsi="宋体;SimSun" w:cs="宋体;SimSun"/>
        </w:rPr>
      </w:pPr>
      <w:r>
        <w:rPr>
          <w:rFonts w:ascii="SimHei" w:hAnsi="SimHei" w:cs="宋体;SimSun" w:eastAsia="黑体"/>
        </w:rPr>
        <w:t>（</w:t>
      </w:r>
      <w:r>
        <w:rPr>
          <w:rFonts w:cs="宋体;SimSun" w:ascii="SimHei" w:hAnsi="SimHei" w:eastAsia="黑体"/>
        </w:rPr>
        <w:t>25</w:t>
      </w:r>
      <w:r>
        <w:rPr>
          <w:rFonts w:ascii="SimHei" w:hAnsi="SimHei" w:cs="宋体;SimSun" w:eastAsia="黑体"/>
        </w:rPr>
        <w:t>）其他严重过失行为。</w:t>
      </w:r>
    </w:p>
    <w:p>
      <w:pPr>
        <w:pStyle w:val="Normal"/>
        <w:rPr>
          <w:rFonts w:ascii="宋体;SimSun" w:hAnsi="宋体;SimSun" w:cs="宋体;SimSun"/>
        </w:rPr>
      </w:pPr>
      <w:r>
        <w:rPr>
          <w:rFonts w:cs="宋体;SimSun" w:ascii="SimHei" w:hAnsi="SimHei" w:eastAsia="黑体"/>
        </w:rPr>
      </w:r>
    </w:p>
    <w:p>
      <w:pPr>
        <w:pStyle w:val="Normal"/>
        <w:ind w:firstLine="422"/>
        <w:rPr>
          <w:rFonts w:ascii="黑体;SimHei" w:hAnsi="黑体;SimHei" w:eastAsia="黑体;SimHei" w:cs="宋体;SimSun"/>
        </w:rPr>
      </w:pPr>
      <w:r>
        <w:rPr>
          <w:rFonts w:ascii="SimHei" w:hAnsi="SimHei" w:eastAsia="黑体"/>
          <w:b/>
          <w:bCs/>
        </w:rPr>
        <w:t>第六章  员工考评</w:t>
      </w:r>
    </w:p>
    <w:p>
      <w:pPr>
        <w:pStyle w:val="Normal"/>
        <w:ind w:firstLine="420"/>
        <w:rPr>
          <w:rFonts w:ascii="宋体;SimSun" w:hAnsi="宋体;SimSun" w:eastAsia="黑体;SimHei" w:cs="宋体;SimSun"/>
        </w:rPr>
      </w:pPr>
      <w:r>
        <w:rPr>
          <w:rFonts w:eastAsia="黑体" w:cs="宋体;SimSun" w:ascii="SimHei" w:hAnsi="SimHei"/>
        </w:rPr>
      </w:r>
    </w:p>
    <w:p>
      <w:pPr>
        <w:pStyle w:val="Normal"/>
        <w:ind w:firstLine="420"/>
        <w:rPr>
          <w:rFonts w:ascii="宋体;SimSun" w:hAnsi="宋体;SimSun" w:cs="宋体;SimSun"/>
        </w:rPr>
      </w:pPr>
      <w:r>
        <w:rPr>
          <w:rFonts w:ascii="SimHei" w:hAnsi="SimHei" w:cs="宋体;SimSun" w:eastAsia="黑体"/>
        </w:rPr>
        <w:t>第十五条  试用期满，员工须接受转正考评。</w:t>
      </w:r>
    </w:p>
    <w:p>
      <w:pPr>
        <w:pStyle w:val="Normal"/>
        <w:ind w:firstLine="420"/>
        <w:rPr>
          <w:rFonts w:ascii="宋体;SimSun" w:hAnsi="宋体;SimSun" w:cs="宋体;SimSun"/>
        </w:rPr>
      </w:pPr>
      <w:r>
        <w:rPr>
          <w:rFonts w:ascii="SimHei" w:hAnsi="SimHei" w:cs="宋体;SimSun" w:eastAsia="黑体"/>
        </w:rPr>
        <w:t>第十六条  每月员工接受月度考评。</w:t>
      </w:r>
    </w:p>
    <w:p>
      <w:pPr>
        <w:pStyle w:val="Normal"/>
        <w:ind w:firstLine="420"/>
        <w:rPr>
          <w:rFonts w:ascii="宋体;SimSun" w:hAnsi="宋体;SimSun" w:cs="宋体;SimSun"/>
        </w:rPr>
      </w:pPr>
      <w:r>
        <w:rPr>
          <w:rFonts w:ascii="SimHei" w:hAnsi="SimHei" w:cs="宋体;SimSun" w:eastAsia="黑体"/>
        </w:rPr>
        <w:t>第十七条  每年员工接受年度考评。</w:t>
      </w:r>
    </w:p>
    <w:p>
      <w:pPr>
        <w:pStyle w:val="Normal"/>
        <w:jc w:val="start"/>
        <w:rPr>
          <w:rFonts w:ascii="宋体;SimSun" w:hAnsi="宋体;SimSun" w:cs="宋体;SimSun"/>
        </w:rPr>
      </w:pPr>
      <w:r>
        <w:rPr>
          <w:rFonts w:ascii="SimHei" w:hAnsi="SimHei" w:cs="宋体;SimSun" w:eastAsia="黑体"/>
        </w:rPr>
        <w:t>第十八条  考评结果是员工定职和调薪的依据。</w:t>
      </w:r>
    </w:p>
    <w:p>
      <w:pPr>
        <w:pStyle w:val="Normal"/>
        <w:jc w:val="start"/>
        <w:rPr>
          <w:rFonts w:ascii="宋体;SimSun" w:hAnsi="宋体;SimSun" w:cs="宋体;SimSun"/>
        </w:rPr>
      </w:pPr>
      <w:r>
        <w:rPr>
          <w:rFonts w:cs="宋体;SimSun" w:ascii="SimHei" w:hAnsi="SimHei" w:eastAsia="黑体"/>
        </w:rPr>
      </w:r>
    </w:p>
    <w:p>
      <w:pPr>
        <w:pStyle w:val="Normal"/>
        <w:ind w:firstLine="422"/>
        <w:rPr>
          <w:rFonts w:eastAsia="黑体;SimHei"/>
          <w:b/>
          <w:b/>
          <w:bCs/>
        </w:rPr>
      </w:pPr>
      <w:r>
        <w:rPr>
          <w:rFonts w:eastAsia="黑体" w:ascii="SimHei" w:hAnsi="SimHei"/>
          <w:b/>
          <w:bCs/>
        </w:rPr>
        <w:t>第六节</w:t>
      </w:r>
      <w:r>
        <w:rPr>
          <w:rFonts w:eastAsia="黑体" w:ascii="SimHei" w:hAnsi="SimHei"/>
          <w:b/>
          <w:bCs/>
        </w:rPr>
        <w:t xml:space="preserve">    </w:t>
      </w:r>
      <w:r>
        <w:rPr>
          <w:rFonts w:eastAsia="黑体" w:ascii="SimHei" w:hAnsi="SimHei"/>
          <w:b/>
          <w:bCs/>
        </w:rPr>
        <w:t>考核规定</w:t>
      </w:r>
    </w:p>
    <w:p>
      <w:pPr>
        <w:pStyle w:val="Normal"/>
        <w:ind w:firstLine="420"/>
        <w:rPr>
          <w:rFonts w:eastAsia="黑体;SimHei"/>
          <w:b/>
          <w:b/>
          <w:bCs/>
        </w:rPr>
      </w:pPr>
      <w:r>
        <w:rPr>
          <w:rFonts w:eastAsia="黑体" w:ascii="SimHei" w:hAnsi="SimHei"/>
          <w:b/>
          <w:bCs/>
        </w:rPr>
      </w:r>
    </w:p>
    <w:p>
      <w:pPr>
        <w:pStyle w:val="Normal"/>
        <w:ind w:firstLine="420"/>
        <w:rPr/>
      </w:pPr>
      <w:r>
        <w:rPr>
          <w:rFonts w:ascii="SimHei" w:hAnsi="SimHei" w:eastAsia="黑体"/>
        </w:rPr>
        <w:t>第四十三条</w:t>
      </w:r>
      <w:r>
        <w:rPr>
          <w:rFonts w:eastAsia="黑体" w:ascii="SimHei" w:hAnsi="SimHei"/>
        </w:rPr>
        <w:t xml:space="preserve">  </w:t>
      </w:r>
      <w:r>
        <w:rPr>
          <w:rFonts w:ascii="SimHei" w:hAnsi="SimHei" w:eastAsia="黑体"/>
        </w:rPr>
        <w:t>员工考核分三类：</w:t>
      </w:r>
    </w:p>
    <w:p>
      <w:pPr>
        <w:pStyle w:val="Normal"/>
        <w:ind w:firstLine="420"/>
        <w:rPr/>
      </w:pPr>
      <w:r>
        <w:rPr>
          <w:rFonts w:ascii="SimHei" w:hAnsi="SimHei" w:eastAsia="黑体"/>
        </w:rPr>
        <w:t>（一）试用考核</w:t>
      </w:r>
    </w:p>
    <w:p>
      <w:pPr>
        <w:pStyle w:val="Normal"/>
        <w:ind w:firstLine="420"/>
        <w:rPr/>
      </w:pPr>
      <w:r>
        <w:rPr>
          <w:rFonts w:ascii="SimHei" w:hAnsi="SimHei" w:eastAsia="黑体"/>
        </w:rPr>
        <w:t>员工试用期间由试用部门主管负责考核，期满考核合格者，填写“试用人员考核表”报经总经理审批及公司公布后，方得正式录用。</w:t>
      </w:r>
    </w:p>
    <w:p>
      <w:pPr>
        <w:pStyle w:val="Normal"/>
        <w:ind w:firstLine="420"/>
        <w:rPr/>
      </w:pPr>
      <w:r>
        <w:rPr>
          <w:rFonts w:ascii="SimHei" w:hAnsi="SimHei" w:eastAsia="黑体"/>
        </w:rPr>
        <w:t>（二）平时考核</w:t>
      </w:r>
    </w:p>
    <w:p>
      <w:pPr>
        <w:pStyle w:val="Normal"/>
        <w:ind w:firstLine="420"/>
        <w:rPr/>
      </w:pPr>
      <w:r>
        <w:rPr>
          <w:rFonts w:ascii="SimHei" w:hAnsi="SimHei" w:eastAsia="黑体"/>
        </w:rPr>
        <w:t>（</w:t>
      </w:r>
      <w:r>
        <w:rPr>
          <w:rFonts w:ascii="SimHei" w:hAnsi="SimHei" w:eastAsia="黑体"/>
        </w:rPr>
        <w:t>1</w:t>
      </w:r>
      <w:r>
        <w:rPr>
          <w:rFonts w:ascii="SimHei" w:hAnsi="SimHei" w:eastAsia="黑体"/>
        </w:rPr>
        <w:t>）各级主管对所属员工应就其工作熟练程度、知识、经验、能力、工作效率、出勤情况等，随时进行考核，凡有特殊业绩者，应随时报请奖励。</w:t>
      </w:r>
    </w:p>
    <w:p>
      <w:pPr>
        <w:pStyle w:val="Normal"/>
        <w:ind w:firstLine="420"/>
        <w:rPr/>
      </w:pPr>
      <w:r>
        <w:rPr>
          <w:rFonts w:ascii="SimHei" w:hAnsi="SimHei" w:eastAsia="黑体"/>
        </w:rPr>
        <w:t>（</w:t>
      </w:r>
      <w:r>
        <w:rPr>
          <w:rFonts w:ascii="SimHei" w:hAnsi="SimHei" w:eastAsia="黑体"/>
        </w:rPr>
        <w:t>2</w:t>
      </w:r>
      <w:r>
        <w:rPr>
          <w:rFonts w:ascii="SimHei" w:hAnsi="SimHei" w:eastAsia="黑体"/>
        </w:rPr>
        <w:t>）人事部门应将员工出勤情况、奖惩情况随时记录，作为年度考核参考。</w:t>
      </w:r>
    </w:p>
    <w:p>
      <w:pPr>
        <w:pStyle w:val="Normal"/>
        <w:ind w:firstLine="420"/>
        <w:rPr/>
      </w:pPr>
      <w:r>
        <w:rPr>
          <w:rFonts w:ascii="SimHei" w:hAnsi="SimHei" w:eastAsia="黑体"/>
        </w:rPr>
        <w:t>（三）年度考核</w:t>
      </w:r>
    </w:p>
    <w:p>
      <w:pPr>
        <w:pStyle w:val="Normal"/>
        <w:ind w:firstLine="420"/>
        <w:rPr/>
      </w:pPr>
      <w:r>
        <w:rPr>
          <w:rFonts w:ascii="SimHei" w:hAnsi="SimHei" w:eastAsia="黑体"/>
        </w:rPr>
        <w:t>其办法详见《公司考评细则》。</w:t>
      </w:r>
    </w:p>
    <w:p>
      <w:pPr>
        <w:pStyle w:val="Normal"/>
        <w:ind w:firstLine="420"/>
        <w:rPr/>
      </w:pPr>
      <w:r>
        <w:rPr>
          <w:rFonts w:ascii="SimHei" w:hAnsi="SimHei" w:eastAsia="黑体"/>
        </w:rPr>
        <w:t>第四十四条</w:t>
      </w:r>
      <w:r>
        <w:rPr>
          <w:rFonts w:eastAsia="黑体" w:ascii="SimHei" w:hAnsi="SimHei"/>
        </w:rPr>
        <w:t xml:space="preserve">  </w:t>
      </w:r>
      <w:r>
        <w:rPr>
          <w:rFonts w:ascii="SimHei" w:hAnsi="SimHei" w:eastAsia="黑体"/>
        </w:rPr>
        <w:t>考核成绩分为优、良、中、差四种。</w:t>
      </w:r>
    </w:p>
    <w:p>
      <w:pPr>
        <w:pStyle w:val="Normal"/>
        <w:ind w:firstLine="420"/>
        <w:rPr/>
      </w:pPr>
      <w:r>
        <w:rPr>
          <w:rFonts w:ascii="SimHei" w:hAnsi="SimHei" w:eastAsia="黑体"/>
        </w:rPr>
        <w:t>第四十五条</w:t>
      </w:r>
      <w:r>
        <w:rPr>
          <w:rFonts w:eastAsia="黑体" w:ascii="SimHei" w:hAnsi="SimHei"/>
        </w:rPr>
        <w:t xml:space="preserve">  </w:t>
      </w:r>
      <w:r>
        <w:rPr>
          <w:rFonts w:ascii="SimHei" w:hAnsi="SimHei" w:eastAsia="黑体"/>
        </w:rPr>
        <w:t>员工年度考核定于每年年底举行，由直属部门主管考核并由考核小组核定。</w:t>
      </w:r>
    </w:p>
    <w:p>
      <w:pPr>
        <w:pStyle w:val="Normal"/>
        <w:ind w:firstLine="435"/>
        <w:rPr/>
      </w:pPr>
      <w:r>
        <w:rPr>
          <w:rFonts w:ascii="SimHei" w:hAnsi="SimHei" w:eastAsia="黑体"/>
        </w:rPr>
        <w:t>第四十六条</w:t>
      </w:r>
      <w:r>
        <w:rPr>
          <w:rFonts w:eastAsia="黑体" w:ascii="SimHei" w:hAnsi="SimHei"/>
        </w:rPr>
        <w:t xml:space="preserve">  </w:t>
      </w:r>
      <w:r>
        <w:rPr>
          <w:rFonts w:ascii="SimHei" w:hAnsi="SimHei" w:eastAsia="黑体"/>
        </w:rPr>
        <w:t>专门负责考核的人员应严守秘密，不得徇私舞弊或拖延时间。</w:t>
      </w:r>
    </w:p>
    <w:p>
      <w:pPr>
        <w:pStyle w:val="Normal"/>
        <w:ind w:firstLine="435"/>
        <w:rPr>
          <w:rFonts w:eastAsia="黑体;SimHei"/>
          <w:b/>
          <w:b/>
          <w:bCs/>
        </w:rPr>
      </w:pPr>
      <w:r>
        <w:rPr>
          <w:rFonts w:eastAsia="黑体" w:ascii="SimHei" w:hAnsi="SimHei"/>
          <w:b/>
          <w:bCs/>
        </w:rPr>
        <w:t>第八节</w:t>
      </w:r>
      <w:r>
        <w:rPr>
          <w:rFonts w:eastAsia="黑体" w:ascii="SimHei" w:hAnsi="SimHei"/>
          <w:b/>
          <w:bCs/>
        </w:rPr>
        <w:t xml:space="preserve">    </w:t>
      </w:r>
      <w:r>
        <w:rPr>
          <w:rFonts w:eastAsia="黑体" w:ascii="SimHei" w:hAnsi="SimHei"/>
          <w:b/>
          <w:bCs/>
        </w:rPr>
        <w:t>职业培训</w:t>
      </w:r>
    </w:p>
    <w:p>
      <w:pPr>
        <w:pStyle w:val="Normal"/>
        <w:ind w:firstLine="435"/>
        <w:rPr>
          <w:rFonts w:eastAsia="黑体;SimHei"/>
          <w:b/>
          <w:b/>
          <w:bCs/>
        </w:rPr>
      </w:pPr>
      <w:r>
        <w:rPr>
          <w:rFonts w:eastAsia="黑体" w:ascii="SimHei" w:hAnsi="SimHei"/>
          <w:b/>
          <w:bCs/>
        </w:rPr>
      </w:r>
    </w:p>
    <w:p>
      <w:pPr>
        <w:pStyle w:val="Normal"/>
        <w:ind w:firstLine="435"/>
        <w:rPr/>
      </w:pPr>
      <w:r>
        <w:rPr>
          <w:rFonts w:ascii="SimHei" w:hAnsi="SimHei" w:eastAsia="黑体"/>
        </w:rPr>
        <w:t>第五十二条</w:t>
      </w:r>
      <w:r>
        <w:rPr>
          <w:rFonts w:eastAsia="黑体" w:ascii="SimHei" w:hAnsi="SimHei"/>
        </w:rPr>
        <w:t xml:space="preserve">  </w:t>
      </w:r>
      <w:r>
        <w:rPr>
          <w:rFonts w:ascii="SimHei" w:hAnsi="SimHei" w:eastAsia="黑体"/>
        </w:rPr>
        <w:t>本公司为提高员工综合素质及工作效率，举办各种教育培训，被指定参加的员工，除有特殊原因，不得拒绝参加。</w:t>
      </w:r>
    </w:p>
    <w:p>
      <w:pPr>
        <w:pStyle w:val="Normal"/>
        <w:ind w:firstLine="435"/>
        <w:rPr/>
      </w:pPr>
      <w:r>
        <w:rPr>
          <w:rFonts w:ascii="SimHei" w:hAnsi="SimHei" w:eastAsia="黑体"/>
        </w:rPr>
        <w:t>第五十三条</w:t>
      </w:r>
      <w:r>
        <w:rPr>
          <w:rFonts w:eastAsia="黑体" w:ascii="SimHei" w:hAnsi="SimHei"/>
        </w:rPr>
        <w:t xml:space="preserve">  </w:t>
      </w:r>
      <w:r>
        <w:rPr>
          <w:rFonts w:ascii="SimHei" w:hAnsi="SimHei" w:eastAsia="黑体"/>
        </w:rPr>
        <w:t>员工培训分为：</w:t>
      </w:r>
    </w:p>
    <w:p>
      <w:pPr>
        <w:pStyle w:val="Normal"/>
        <w:ind w:firstLine="435"/>
        <w:rPr/>
      </w:pPr>
      <w:r>
        <w:rPr>
          <w:rFonts w:ascii="SimHei" w:hAnsi="SimHei" w:eastAsia="黑体"/>
        </w:rPr>
        <w:t>（一）职前培训：新进人员应实施职前培训，由人事部统筹办理，其内容为：</w:t>
      </w:r>
    </w:p>
    <w:p>
      <w:pPr>
        <w:pStyle w:val="Normal"/>
        <w:ind w:firstLine="435"/>
        <w:rPr/>
      </w:pPr>
      <w:r>
        <w:rPr>
          <w:rFonts w:ascii="SimHei" w:hAnsi="SimHei" w:eastAsia="黑体"/>
        </w:rPr>
        <w:t>（</w:t>
      </w:r>
      <w:r>
        <w:rPr>
          <w:rFonts w:ascii="SimHei" w:hAnsi="SimHei" w:eastAsia="黑体"/>
        </w:rPr>
        <w:t>1</w:t>
      </w:r>
      <w:r>
        <w:rPr>
          <w:rFonts w:ascii="SimHei" w:hAnsi="SimHei" w:eastAsia="黑体"/>
        </w:rPr>
        <w:t>）员工手册讲解。</w:t>
      </w:r>
    </w:p>
    <w:p>
      <w:pPr>
        <w:pStyle w:val="Normal"/>
        <w:ind w:firstLine="435"/>
        <w:rPr/>
      </w:pPr>
      <w:r>
        <w:rPr>
          <w:rFonts w:ascii="SimHei" w:hAnsi="SimHei" w:eastAsia="黑体"/>
        </w:rPr>
        <w:t>（</w:t>
      </w:r>
      <w:r>
        <w:rPr>
          <w:rFonts w:ascii="SimHei" w:hAnsi="SimHei" w:eastAsia="黑体"/>
        </w:rPr>
        <w:t>2</w:t>
      </w:r>
      <w:r>
        <w:rPr>
          <w:rFonts w:ascii="SimHei" w:hAnsi="SimHei" w:eastAsia="黑体"/>
        </w:rPr>
        <w:t>）业务特性、工作规定及工作要求说明。</w:t>
      </w:r>
    </w:p>
    <w:p>
      <w:pPr>
        <w:pStyle w:val="Normal"/>
        <w:ind w:firstLine="435"/>
        <w:rPr/>
      </w:pPr>
      <w:r>
        <w:rPr>
          <w:rFonts w:ascii="SimHei" w:hAnsi="SimHei" w:eastAsia="黑体"/>
        </w:rPr>
        <w:t>3</w:t>
      </w:r>
      <w:r>
        <w:rPr>
          <w:rFonts w:ascii="SimHei" w:hAnsi="SimHei" w:eastAsia="黑体"/>
        </w:rPr>
        <w:t>．指定资深及专业人员辅导工作。</w:t>
      </w:r>
    </w:p>
    <w:p>
      <w:pPr>
        <w:pStyle w:val="Normal"/>
        <w:ind w:firstLine="435"/>
        <w:rPr/>
      </w:pPr>
      <w:r>
        <w:rPr>
          <w:rFonts w:ascii="SimHei" w:hAnsi="SimHei" w:eastAsia="黑体"/>
        </w:rPr>
        <w:t>（二）在职培训：员工应不断研究学习本职技能，提高自己的工作熟练程度和效率。各级主管应给以足够重视。</w:t>
      </w:r>
    </w:p>
    <w:p>
      <w:pPr>
        <w:pStyle w:val="Normal"/>
        <w:ind w:firstLine="420"/>
        <w:rPr/>
      </w:pPr>
      <w:r>
        <w:rPr>
          <w:rFonts w:ascii="SimHei" w:hAnsi="SimHei" w:eastAsia="黑体"/>
        </w:rPr>
        <w:t>（三）专业培训：视业务需要，挑选优秀管理人员，接受专业培训，或邀请专家学者来本公司进行系列专题演讲，以增进其本职技能，使其能更加顺利地完成工作。</w:t>
      </w:r>
    </w:p>
    <w:p>
      <w:pPr>
        <w:pStyle w:val="Normal"/>
        <w:ind w:firstLine="422"/>
        <w:rPr>
          <w:rFonts w:eastAsia="黑体;SimHei"/>
          <w:b/>
          <w:b/>
          <w:bCs/>
        </w:rPr>
      </w:pPr>
      <w:r>
        <w:rPr>
          <w:rFonts w:eastAsia="黑体" w:ascii="SimHei" w:hAnsi="SimHei"/>
          <w:b/>
          <w:bCs/>
        </w:rPr>
        <w:t>第五章</w:t>
      </w:r>
      <w:r>
        <w:rPr>
          <w:rFonts w:eastAsia="黑体" w:ascii="SimHei" w:hAnsi="SimHei"/>
          <w:b/>
          <w:bCs/>
        </w:rPr>
        <w:t xml:space="preserve">  </w:t>
      </w:r>
      <w:r>
        <w:rPr>
          <w:rFonts w:eastAsia="黑体" w:ascii="SimHei" w:hAnsi="SimHei"/>
          <w:b/>
          <w:bCs/>
        </w:rPr>
        <w:t>员工礼仪</w:t>
      </w:r>
    </w:p>
    <w:p>
      <w:pPr>
        <w:pStyle w:val="Normal"/>
        <w:ind w:firstLine="420"/>
        <w:rPr>
          <w:rFonts w:eastAsia="黑体;SimHei"/>
          <w:b/>
          <w:b/>
          <w:bCs/>
        </w:rPr>
      </w:pPr>
      <w:r>
        <w:rPr>
          <w:rFonts w:eastAsia="黑体" w:ascii="SimHei" w:hAnsi="SimHei"/>
          <w:b/>
          <w:bCs/>
        </w:rPr>
      </w:r>
    </w:p>
    <w:p>
      <w:pPr>
        <w:pStyle w:val="Normal"/>
        <w:ind w:firstLine="420"/>
        <w:rPr/>
      </w:pPr>
      <w:r>
        <w:rPr>
          <w:rFonts w:ascii="SimHei" w:hAnsi="SimHei" w:eastAsia="黑体"/>
        </w:rPr>
        <w:t>第七十二条</w:t>
      </w:r>
      <w:r>
        <w:rPr>
          <w:rFonts w:eastAsia="黑体" w:ascii="SimHei" w:hAnsi="SimHei"/>
        </w:rPr>
        <w:t xml:space="preserve">  </w:t>
      </w:r>
      <w:r>
        <w:rPr>
          <w:rFonts w:ascii="SimHei" w:hAnsi="SimHei" w:eastAsia="黑体"/>
        </w:rPr>
        <w:t>接听外部电话，主动应答“您好，某某公司、请问……”，不得高声喧哗和争吵，不得影响工作秩序。</w:t>
      </w:r>
    </w:p>
    <w:p>
      <w:pPr>
        <w:pStyle w:val="Normal"/>
        <w:ind w:firstLine="420"/>
        <w:rPr/>
      </w:pPr>
      <w:r>
        <w:rPr>
          <w:rFonts w:ascii="SimHei" w:hAnsi="SimHei" w:eastAsia="黑体"/>
        </w:rPr>
        <w:t>第七十三条</w:t>
      </w:r>
      <w:r>
        <w:rPr>
          <w:rFonts w:eastAsia="黑体" w:ascii="SimHei" w:hAnsi="SimHei"/>
        </w:rPr>
        <w:t xml:space="preserve">  </w:t>
      </w:r>
      <w:r>
        <w:rPr>
          <w:rFonts w:ascii="SimHei" w:hAnsi="SimHei" w:eastAsia="黑体"/>
        </w:rPr>
        <w:t>在处理对外事务中，必须使用“您好、欢迎、请、谢谢、对不起、再见、请走好”</w:t>
      </w:r>
      <w:r>
        <w:rPr>
          <w:rFonts w:eastAsia="黑体" w:ascii="SimHei" w:hAnsi="SimHei"/>
        </w:rPr>
        <w:t xml:space="preserve"> </w:t>
      </w:r>
      <w:r>
        <w:rPr>
          <w:rFonts w:ascii="SimHei" w:hAnsi="SimHei" w:eastAsia="黑体"/>
        </w:rPr>
        <w:t>等礼貌语言。</w:t>
      </w:r>
    </w:p>
    <w:p>
      <w:pPr>
        <w:pStyle w:val="Normal"/>
        <w:ind w:firstLine="420"/>
        <w:rPr/>
      </w:pPr>
      <w:r>
        <w:rPr>
          <w:rFonts w:ascii="SimHei" w:hAnsi="SimHei" w:eastAsia="黑体"/>
        </w:rPr>
        <w:t>第七十四条</w:t>
      </w:r>
      <w:r>
        <w:rPr>
          <w:rFonts w:eastAsia="黑体" w:ascii="SimHei" w:hAnsi="SimHei"/>
        </w:rPr>
        <w:t xml:space="preserve">  </w:t>
      </w:r>
      <w:r>
        <w:rPr>
          <w:rFonts w:ascii="SimHei" w:hAnsi="SimHei" w:eastAsia="黑体"/>
        </w:rPr>
        <w:t>到公司来的客人，每个员工都必须用主动热情的态度对待，并做好应答或解释工作，无论何种原因，都不得与外来客人大声争吵，影响工作秩序，确实委屈之事，应采取暂时回避态度，并通过正常渠道向上反映。</w:t>
      </w:r>
    </w:p>
    <w:p>
      <w:pPr>
        <w:pStyle w:val="Normal"/>
        <w:ind w:firstLine="420"/>
        <w:rPr/>
      </w:pPr>
      <w:r>
        <w:rPr>
          <w:rFonts w:ascii="SimHei" w:hAnsi="SimHei" w:eastAsia="黑体"/>
        </w:rPr>
        <w:t>第七十五条</w:t>
      </w:r>
      <w:r>
        <w:rPr>
          <w:rFonts w:eastAsia="黑体" w:ascii="SimHei" w:hAnsi="SimHei"/>
        </w:rPr>
        <w:t xml:space="preserve">  </w:t>
      </w:r>
      <w:r>
        <w:rPr>
          <w:rFonts w:ascii="SimHei" w:hAnsi="SimHei" w:eastAsia="黑体"/>
        </w:rPr>
        <w:t>公司各部门人员上班时间不得看报纸或与业务无关的杂志、书籍。看报时间定在每天中午</w:t>
      </w:r>
      <w:r>
        <w:rPr>
          <w:rFonts w:ascii="SimHei" w:hAnsi="SimHei" w:eastAsia="黑体"/>
        </w:rPr>
        <w:t>12</w:t>
      </w:r>
      <w:r>
        <w:rPr>
          <w:rFonts w:ascii="SimHei" w:hAnsi="SimHei" w:eastAsia="黑体"/>
        </w:rPr>
        <w:t>：</w:t>
      </w:r>
      <w:r>
        <w:rPr>
          <w:rFonts w:ascii="SimHei" w:hAnsi="SimHei" w:eastAsia="黑体"/>
        </w:rPr>
        <w:t>00</w:t>
      </w:r>
      <w:r>
        <w:rPr>
          <w:rFonts w:cs="宋体;SimSun" w:ascii="SimHei" w:hAnsi="SimHei" w:eastAsia="黑体"/>
        </w:rPr>
        <w:t>—</w:t>
      </w:r>
      <w:r>
        <w:rPr>
          <w:rFonts w:ascii="SimHei" w:hAnsi="SimHei" w:eastAsia="黑体"/>
        </w:rPr>
        <w:t>13</w:t>
      </w:r>
      <w:r>
        <w:rPr>
          <w:rFonts w:ascii="SimHei" w:hAnsi="SimHei" w:eastAsia="黑体"/>
        </w:rPr>
        <w:t>：</w:t>
      </w:r>
      <w:r>
        <w:rPr>
          <w:rFonts w:ascii="SimHei" w:hAnsi="SimHei" w:eastAsia="黑体"/>
        </w:rPr>
        <w:t>30</w:t>
      </w:r>
      <w:r>
        <w:rPr>
          <w:rFonts w:ascii="SimHei" w:hAnsi="SimHei" w:eastAsia="黑体"/>
        </w:rPr>
        <w:t>分，或下午</w:t>
      </w:r>
      <w:r>
        <w:rPr>
          <w:rFonts w:ascii="SimHei" w:hAnsi="SimHei" w:eastAsia="黑体"/>
        </w:rPr>
        <w:t>17</w:t>
      </w:r>
      <w:r>
        <w:rPr>
          <w:rFonts w:ascii="SimHei" w:hAnsi="SimHei" w:eastAsia="黑体"/>
        </w:rPr>
        <w:t>：</w:t>
      </w:r>
      <w:r>
        <w:rPr>
          <w:rFonts w:ascii="SimHei" w:hAnsi="SimHei" w:eastAsia="黑体"/>
        </w:rPr>
        <w:t>30</w:t>
      </w:r>
      <w:r>
        <w:rPr>
          <w:rFonts w:ascii="SimHei" w:hAnsi="SimHei" w:eastAsia="黑体"/>
        </w:rPr>
        <w:t>以后（策划部门除外）。</w:t>
      </w:r>
    </w:p>
    <w:p>
      <w:pPr>
        <w:pStyle w:val="Normal"/>
        <w:ind w:firstLine="420"/>
        <w:rPr/>
      </w:pPr>
      <w:r>
        <w:rPr>
          <w:rFonts w:ascii="SimHei" w:hAnsi="SimHei" w:eastAsia="黑体"/>
        </w:rPr>
        <w:t>第七十六条</w:t>
      </w:r>
      <w:r>
        <w:rPr>
          <w:rFonts w:eastAsia="黑体" w:ascii="SimHei" w:hAnsi="SimHei"/>
        </w:rPr>
        <w:t xml:space="preserve">  </w:t>
      </w:r>
      <w:r>
        <w:rPr>
          <w:rFonts w:ascii="SimHei" w:hAnsi="SimHei" w:eastAsia="黑体"/>
        </w:rPr>
        <w:t>上班时间不准吃零食。</w:t>
      </w:r>
    </w:p>
    <w:p>
      <w:pPr>
        <w:pStyle w:val="Normal"/>
        <w:ind w:firstLine="420"/>
        <w:rPr/>
      </w:pPr>
      <w:r>
        <w:rPr>
          <w:rFonts w:ascii="SimHei" w:hAnsi="SimHei" w:eastAsia="黑体"/>
        </w:rPr>
        <w:t>第七十七条</w:t>
      </w:r>
      <w:r>
        <w:rPr>
          <w:rFonts w:eastAsia="黑体" w:ascii="SimHei" w:hAnsi="SimHei"/>
        </w:rPr>
        <w:t xml:space="preserve">  </w:t>
      </w:r>
      <w:r>
        <w:rPr>
          <w:rFonts w:ascii="SimHei" w:hAnsi="SimHei" w:eastAsia="黑体"/>
        </w:rPr>
        <w:t>凡违反礼仪制度每次罚款</w:t>
      </w:r>
      <w:r>
        <w:rPr>
          <w:rFonts w:ascii="SimHei" w:hAnsi="SimHei" w:eastAsia="黑体"/>
        </w:rPr>
        <w:t>20</w:t>
      </w:r>
      <w:r>
        <w:rPr>
          <w:rFonts w:ascii="SimHei" w:hAnsi="SimHei" w:eastAsia="黑体"/>
        </w:rPr>
        <w:t>元。对违反上述制度情况严重者，将按公司有关制度，给予纪律处分。</w:t>
      </w:r>
    </w:p>
    <w:p>
      <w:pPr>
        <w:pStyle w:val="Normal"/>
        <w:ind w:firstLine="420"/>
        <w:rPr/>
      </w:pPr>
      <w:r>
        <w:rPr>
          <w:rFonts w:ascii="SimHei" w:hAnsi="SimHei" w:eastAsia="黑体"/>
        </w:rPr>
      </w:r>
    </w:p>
    <w:p>
      <w:pPr>
        <w:pStyle w:val="Normal"/>
        <w:ind w:firstLine="422"/>
        <w:rPr>
          <w:rFonts w:eastAsia="黑体;SimHei"/>
          <w:b/>
          <w:b/>
          <w:bCs/>
        </w:rPr>
      </w:pPr>
      <w:r>
        <w:rPr>
          <w:rFonts w:eastAsia="黑体" w:ascii="SimHei" w:hAnsi="SimHei"/>
          <w:b/>
          <w:bCs/>
        </w:rPr>
        <w:t>第六章</w:t>
      </w:r>
      <w:r>
        <w:rPr>
          <w:rFonts w:eastAsia="黑体" w:ascii="SimHei" w:hAnsi="SimHei"/>
          <w:b/>
          <w:bCs/>
        </w:rPr>
        <w:t xml:space="preserve">   </w:t>
      </w:r>
      <w:r>
        <w:rPr>
          <w:rFonts w:eastAsia="黑体" w:ascii="SimHei" w:hAnsi="SimHei"/>
          <w:b/>
          <w:bCs/>
        </w:rPr>
        <w:t>卫生管理</w:t>
      </w:r>
    </w:p>
    <w:p>
      <w:pPr>
        <w:pStyle w:val="Normal"/>
        <w:ind w:firstLine="420"/>
        <w:rPr>
          <w:rFonts w:eastAsia="黑体;SimHei"/>
          <w:b/>
          <w:b/>
          <w:bCs/>
        </w:rPr>
      </w:pPr>
      <w:r>
        <w:rPr>
          <w:rFonts w:eastAsia="黑体" w:ascii="SimHei" w:hAnsi="SimHei"/>
          <w:b/>
          <w:bCs/>
        </w:rPr>
      </w:r>
    </w:p>
    <w:p>
      <w:pPr>
        <w:pStyle w:val="Normal"/>
        <w:ind w:firstLine="420"/>
        <w:rPr/>
      </w:pPr>
      <w:r>
        <w:rPr>
          <w:rFonts w:ascii="SimHei" w:hAnsi="SimHei" w:eastAsia="黑体"/>
        </w:rPr>
        <w:t>第七十八条</w:t>
      </w:r>
      <w:r>
        <w:rPr>
          <w:rFonts w:eastAsia="黑体" w:ascii="SimHei" w:hAnsi="SimHei"/>
        </w:rPr>
        <w:t xml:space="preserve">  </w:t>
      </w:r>
      <w:r>
        <w:rPr>
          <w:rFonts w:ascii="SimHei" w:hAnsi="SimHei" w:eastAsia="黑体"/>
        </w:rPr>
        <w:t>讲究个人清洁卫生，仪表整洁，不随地乱扔纸屑，不随地吐痰。</w:t>
      </w:r>
    </w:p>
    <w:p>
      <w:pPr>
        <w:pStyle w:val="Normal"/>
        <w:ind w:firstLine="420"/>
        <w:rPr/>
      </w:pPr>
      <w:r>
        <w:rPr>
          <w:rFonts w:ascii="SimHei" w:hAnsi="SimHei" w:eastAsia="黑体"/>
        </w:rPr>
        <w:t>第七十九条</w:t>
      </w:r>
      <w:r>
        <w:rPr>
          <w:rFonts w:eastAsia="黑体" w:ascii="SimHei" w:hAnsi="SimHei"/>
        </w:rPr>
        <w:t xml:space="preserve">  </w:t>
      </w:r>
      <w:r>
        <w:rPr>
          <w:rFonts w:ascii="SimHei" w:hAnsi="SimHei" w:eastAsia="黑体"/>
        </w:rPr>
        <w:t>办公桌清洁，物品摆放整齐，不乱堆乱放与业务无关的东西，保持办公室及门窗洁净。</w:t>
      </w:r>
    </w:p>
    <w:p>
      <w:pPr>
        <w:pStyle w:val="Normal"/>
        <w:ind w:firstLine="420"/>
        <w:rPr/>
      </w:pPr>
      <w:r>
        <w:rPr>
          <w:rFonts w:ascii="SimHei" w:hAnsi="SimHei" w:eastAsia="黑体"/>
        </w:rPr>
        <w:t>第八十条</w:t>
      </w:r>
      <w:r>
        <w:rPr>
          <w:rFonts w:eastAsia="黑体" w:ascii="SimHei" w:hAnsi="SimHei"/>
        </w:rPr>
        <w:t xml:space="preserve">  </w:t>
      </w:r>
      <w:r>
        <w:rPr>
          <w:rFonts w:ascii="SimHei" w:hAnsi="SimHei" w:eastAsia="黑体"/>
        </w:rPr>
        <w:t>上班前由保洁员对办公桌进行擦拭，扫地，保持办公桌整洁有序；下班时关好电源，窗帘及门窗。</w:t>
      </w:r>
    </w:p>
    <w:p>
      <w:pPr>
        <w:pStyle w:val="Normal"/>
        <w:ind w:firstLine="420"/>
        <w:rPr/>
      </w:pPr>
      <w:r>
        <w:rPr>
          <w:rFonts w:ascii="SimHei" w:hAnsi="SimHei" w:eastAsia="黑体"/>
        </w:rPr>
        <w:t>第八十一条</w:t>
      </w:r>
      <w:r>
        <w:rPr>
          <w:rFonts w:eastAsia="黑体" w:ascii="SimHei" w:hAnsi="SimHei"/>
        </w:rPr>
        <w:t xml:space="preserve">  </w:t>
      </w:r>
      <w:r>
        <w:rPr>
          <w:rFonts w:ascii="SimHei" w:hAnsi="SimHei" w:eastAsia="黑体"/>
        </w:rPr>
        <w:t>为保障员工有一个良好的居住环境，凡员工集体寝室的清洁卫生由各室员轮流打扫，不注重卫生的寝室，全体处罚。</w:t>
      </w:r>
    </w:p>
    <w:p>
      <w:pPr>
        <w:pStyle w:val="Normal"/>
        <w:ind w:firstLine="420"/>
        <w:rPr/>
      </w:pPr>
      <w:r>
        <w:rPr>
          <w:rFonts w:ascii="SimHei" w:hAnsi="SimHei" w:eastAsia="黑体"/>
        </w:rPr>
        <w:t>第八十二条</w:t>
      </w:r>
      <w:r>
        <w:rPr>
          <w:rFonts w:eastAsia="黑体" w:ascii="SimHei" w:hAnsi="SimHei"/>
        </w:rPr>
        <w:t xml:space="preserve">  </w:t>
      </w:r>
      <w:r>
        <w:rPr>
          <w:rFonts w:ascii="SimHei" w:hAnsi="SimHei" w:eastAsia="黑体"/>
        </w:rPr>
        <w:t>以上卫生制度的检查由公司行政部负责，每周检查一次执行情况，并视情况奖惩。</w:t>
      </w:r>
    </w:p>
    <w:p>
      <w:pPr>
        <w:pStyle w:val="Normal"/>
        <w:ind w:firstLine="422"/>
        <w:rPr>
          <w:rFonts w:eastAsia="黑体;SimHei"/>
          <w:b/>
          <w:b/>
          <w:bCs/>
        </w:rPr>
      </w:pPr>
      <w:r>
        <w:rPr>
          <w:rFonts w:eastAsia="黑体" w:ascii="SimHei" w:hAnsi="SimHei"/>
          <w:b/>
          <w:bCs/>
        </w:rPr>
        <w:t>第十二章</w:t>
      </w:r>
      <w:r>
        <w:rPr>
          <w:rFonts w:eastAsia="黑体" w:ascii="SimHei" w:hAnsi="SimHei"/>
          <w:b/>
          <w:bCs/>
        </w:rPr>
        <w:t xml:space="preserve">    </w:t>
      </w:r>
      <w:r>
        <w:rPr>
          <w:rFonts w:eastAsia="黑体" w:ascii="SimHei" w:hAnsi="SimHei"/>
          <w:b/>
          <w:bCs/>
        </w:rPr>
        <w:t>电话管理</w:t>
      </w:r>
    </w:p>
    <w:p>
      <w:pPr>
        <w:pStyle w:val="Normal"/>
        <w:ind w:firstLine="420"/>
        <w:rPr>
          <w:rFonts w:eastAsia="黑体;SimHei"/>
          <w:b/>
          <w:b/>
          <w:bCs/>
        </w:rPr>
      </w:pPr>
      <w:r>
        <w:rPr>
          <w:rFonts w:eastAsia="黑体" w:ascii="SimHei" w:hAnsi="SimHei"/>
          <w:b/>
          <w:bCs/>
        </w:rPr>
      </w:r>
    </w:p>
    <w:p>
      <w:pPr>
        <w:pStyle w:val="Normal"/>
        <w:ind w:firstLine="420"/>
        <w:rPr/>
      </w:pPr>
      <w:r>
        <w:rPr>
          <w:rFonts w:ascii="SimHei" w:hAnsi="SimHei" w:eastAsia="黑体"/>
        </w:rPr>
        <w:t>第一一八条</w:t>
      </w:r>
      <w:r>
        <w:rPr>
          <w:rFonts w:eastAsia="黑体" w:ascii="SimHei" w:hAnsi="SimHei"/>
        </w:rPr>
        <w:t xml:space="preserve">  </w:t>
      </w:r>
      <w:r>
        <w:rPr>
          <w:rFonts w:ascii="SimHei" w:hAnsi="SimHei" w:eastAsia="黑体"/>
        </w:rPr>
        <w:t>公司电话的管理由行政部总体负责，使用情况由各单位主管负责监督和控制。</w:t>
      </w:r>
    </w:p>
    <w:p>
      <w:pPr>
        <w:pStyle w:val="Normal"/>
        <w:ind w:firstLine="420"/>
        <w:rPr/>
      </w:pPr>
      <w:r>
        <w:rPr>
          <w:rFonts w:ascii="SimHei" w:hAnsi="SimHei" w:eastAsia="黑体"/>
        </w:rPr>
        <w:t>第一一九条</w:t>
      </w:r>
      <w:r>
        <w:rPr>
          <w:rFonts w:eastAsia="黑体" w:ascii="SimHei" w:hAnsi="SimHei"/>
        </w:rPr>
        <w:t xml:space="preserve">  </w:t>
      </w:r>
      <w:r>
        <w:rPr>
          <w:rFonts w:ascii="SimHei" w:hAnsi="SimHei" w:eastAsia="黑体"/>
        </w:rPr>
        <w:t>电话使用须做到以下几点：</w:t>
      </w:r>
    </w:p>
    <w:p>
      <w:pPr>
        <w:pStyle w:val="Normal"/>
        <w:ind w:firstLine="420"/>
        <w:rPr/>
      </w:pPr>
      <w:r>
        <w:rPr>
          <w:rFonts w:ascii="SimHei" w:hAnsi="SimHei" w:eastAsia="黑体"/>
        </w:rPr>
        <w:t>（</w:t>
      </w:r>
      <w:r>
        <w:rPr>
          <w:rFonts w:ascii="SimHei" w:hAnsi="SimHei" w:eastAsia="黑体"/>
        </w:rPr>
        <w:t>1</w:t>
      </w:r>
      <w:r>
        <w:rPr>
          <w:rFonts w:ascii="SimHei" w:hAnsi="SimHei" w:eastAsia="黑体"/>
        </w:rPr>
        <w:t>）原则上仅用于公务洽谈。</w:t>
      </w:r>
    </w:p>
    <w:p>
      <w:pPr>
        <w:pStyle w:val="Normal"/>
        <w:ind w:firstLine="420"/>
        <w:rPr/>
      </w:pPr>
      <w:r>
        <w:rPr>
          <w:rFonts w:ascii="SimHei" w:hAnsi="SimHei" w:eastAsia="黑体"/>
        </w:rPr>
        <w:t>（</w:t>
      </w:r>
      <w:r>
        <w:rPr>
          <w:rFonts w:ascii="SimHei" w:hAnsi="SimHei" w:eastAsia="黑体"/>
        </w:rPr>
        <w:t>2</w:t>
      </w:r>
      <w:r>
        <w:rPr>
          <w:rFonts w:ascii="SimHei" w:hAnsi="SimHei" w:eastAsia="黑体"/>
        </w:rPr>
        <w:t>）通话时间尽量控制。</w:t>
      </w:r>
    </w:p>
    <w:p>
      <w:pPr>
        <w:pStyle w:val="Normal"/>
        <w:ind w:firstLine="420"/>
        <w:rPr/>
      </w:pPr>
      <w:r>
        <w:rPr>
          <w:rFonts w:ascii="SimHei" w:hAnsi="SimHei" w:eastAsia="黑体"/>
        </w:rPr>
        <w:t>（</w:t>
      </w:r>
      <w:r>
        <w:rPr>
          <w:rFonts w:ascii="SimHei" w:hAnsi="SimHei" w:eastAsia="黑体"/>
        </w:rPr>
        <w:t>3</w:t>
      </w:r>
      <w:r>
        <w:rPr>
          <w:rFonts w:ascii="SimHei" w:hAnsi="SimHei" w:eastAsia="黑体"/>
        </w:rPr>
        <w:t>）注意礼节，长话短说，简明扼要，以免耗时又占线。</w:t>
      </w:r>
    </w:p>
    <w:p>
      <w:pPr>
        <w:pStyle w:val="Normal"/>
        <w:ind w:firstLine="420"/>
        <w:rPr/>
      </w:pPr>
      <w:r>
        <w:rPr>
          <w:rFonts w:ascii="SimHei" w:hAnsi="SimHei" w:eastAsia="黑体"/>
        </w:rPr>
        <w:t>（</w:t>
      </w:r>
      <w:r>
        <w:rPr>
          <w:rFonts w:ascii="SimHei" w:hAnsi="SimHei" w:eastAsia="黑体"/>
        </w:rPr>
        <w:t>4</w:t>
      </w:r>
      <w:r>
        <w:rPr>
          <w:rFonts w:ascii="SimHei" w:hAnsi="SimHei" w:eastAsia="黑体"/>
        </w:rPr>
        <w:t>）使用前应对即将讨论，商洽事情稍加构思或略作记录。</w:t>
      </w:r>
    </w:p>
    <w:p>
      <w:pPr>
        <w:pStyle w:val="Normal"/>
        <w:ind w:firstLine="420"/>
        <w:rPr/>
      </w:pPr>
      <w:r>
        <w:rPr>
          <w:rFonts w:ascii="SimHei" w:hAnsi="SimHei" w:eastAsia="黑体"/>
        </w:rPr>
        <w:t>第一二零条</w:t>
      </w:r>
      <w:r>
        <w:rPr>
          <w:rFonts w:eastAsia="黑体" w:ascii="SimHei" w:hAnsi="SimHei"/>
        </w:rPr>
        <w:t xml:space="preserve">   </w:t>
      </w:r>
      <w:r>
        <w:rPr>
          <w:rFonts w:ascii="SimHei" w:hAnsi="SimHei" w:eastAsia="黑体"/>
        </w:rPr>
        <w:t>长途电话使用须做到以下几点：</w:t>
      </w:r>
    </w:p>
    <w:p>
      <w:pPr>
        <w:pStyle w:val="Normal"/>
        <w:ind w:firstLine="420"/>
        <w:rPr/>
      </w:pPr>
      <w:r>
        <w:rPr>
          <w:rFonts w:ascii="SimHei" w:hAnsi="SimHei" w:eastAsia="黑体"/>
        </w:rPr>
        <w:t>（</w:t>
      </w:r>
      <w:r>
        <w:rPr>
          <w:rFonts w:ascii="SimHei" w:hAnsi="SimHei" w:eastAsia="黑体"/>
        </w:rPr>
        <w:t>1</w:t>
      </w:r>
      <w:r>
        <w:rPr>
          <w:rFonts w:ascii="SimHei" w:hAnsi="SimHei" w:eastAsia="黑体"/>
        </w:rPr>
        <w:t>）各可挂长途电话的办公场所应备置长途电话记录表，并记录使用人，受话人，起止时间，联络事项等。本表每月转行政部记录备案。</w:t>
      </w:r>
    </w:p>
    <w:p>
      <w:pPr>
        <w:pStyle w:val="Normal"/>
        <w:ind w:firstLine="420"/>
        <w:rPr/>
      </w:pPr>
      <w:r>
        <w:rPr>
          <w:rFonts w:ascii="SimHei" w:hAnsi="SimHei" w:eastAsia="黑体"/>
        </w:rPr>
        <w:t>（</w:t>
      </w:r>
      <w:r>
        <w:rPr>
          <w:rFonts w:ascii="SimHei" w:hAnsi="SimHei" w:eastAsia="黑体"/>
        </w:rPr>
        <w:t>2</w:t>
      </w:r>
      <w:r>
        <w:rPr>
          <w:rFonts w:ascii="SimHei" w:hAnsi="SimHei" w:eastAsia="黑体"/>
        </w:rPr>
        <w:t>）长途电话限于公事使用，并于通话后作好记录。</w:t>
      </w:r>
    </w:p>
    <w:p>
      <w:pPr>
        <w:pStyle w:val="Normal"/>
        <w:ind w:firstLine="420"/>
        <w:rPr/>
      </w:pPr>
      <w:r>
        <w:rPr>
          <w:rFonts w:ascii="SimHei" w:hAnsi="SimHei" w:eastAsia="黑体"/>
        </w:rPr>
        <w:t>（</w:t>
      </w:r>
      <w:r>
        <w:rPr>
          <w:rFonts w:ascii="SimHei" w:hAnsi="SimHei" w:eastAsia="黑体"/>
        </w:rPr>
        <w:t>3</w:t>
      </w:r>
      <w:r>
        <w:rPr>
          <w:rFonts w:ascii="SimHei" w:hAnsi="SimHei" w:eastAsia="黑体"/>
        </w:rPr>
        <w:t>）因私挂拨长途电话者，务必作好通话记录。行政部于月底交记录给财务部，将在该员工薪水中扣出相应话费。</w:t>
      </w:r>
    </w:p>
    <w:p>
      <w:pPr>
        <w:pStyle w:val="Normal"/>
        <w:ind w:firstLine="420"/>
        <w:rPr/>
      </w:pPr>
      <w:r>
        <w:rPr>
          <w:rFonts w:ascii="SimHei" w:hAnsi="SimHei" w:eastAsia="黑体"/>
        </w:rPr>
        <w:t>（</w:t>
      </w:r>
      <w:r>
        <w:rPr>
          <w:rFonts w:ascii="SimHei" w:hAnsi="SimHei" w:eastAsia="黑体"/>
        </w:rPr>
        <w:t>4</w:t>
      </w:r>
      <w:r>
        <w:rPr>
          <w:rFonts w:ascii="SimHei" w:hAnsi="SimHei" w:eastAsia="黑体"/>
        </w:rPr>
        <w:t>）违反长途电话使用规定，或通话后未填写记录表者以及记载不实者，公司将对责任人员作出处罚。</w:t>
      </w:r>
    </w:p>
    <w:p>
      <w:pPr>
        <w:pStyle w:val="Normal"/>
        <w:ind w:firstLine="420"/>
        <w:rPr/>
      </w:pPr>
      <w:r>
        <w:rPr>
          <w:rFonts w:ascii="SimHei" w:hAnsi="SimHei" w:eastAsia="黑体"/>
        </w:rPr>
      </w:r>
    </w:p>
    <w:p>
      <w:pPr>
        <w:pStyle w:val="Normal"/>
        <w:jc w:val="start"/>
        <w:rPr>
          <w:rFonts w:ascii="宋体;SimSun" w:hAnsi="宋体;SimSun" w:cs="宋体;SimSun"/>
        </w:rPr>
      </w:pPr>
      <w:r>
        <w:rPr>
          <w:rFonts w:cs="宋体;SimSun" w:ascii="SimHei" w:hAnsi="SimHei" w:eastAsia="黑体"/>
        </w:rPr>
      </w:r>
    </w:p>
    <w:p>
      <w:pPr>
        <w:pStyle w:val="Normal"/>
        <w:jc w:val="start"/>
        <w:rPr>
          <w:rFonts w:ascii="宋体;SimSun" w:hAnsi="宋体;SimSun" w:cs="宋体;SimSun"/>
        </w:rPr>
      </w:pPr>
      <w:r>
        <w:rPr>
          <w:rFonts w:cs="宋体;SimSun" w:ascii="SimHei" w:hAnsi="SimHei" w:eastAsia="黑体"/>
        </w:rPr>
      </w:r>
    </w:p>
    <w:p>
      <w:pPr>
        <w:pStyle w:val="Normal"/>
        <w:ind w:firstLine="422"/>
        <w:rPr>
          <w:rFonts w:ascii="黑体;SimHei" w:hAnsi="黑体;SimHei" w:eastAsia="黑体;SimHei"/>
          <w:b/>
          <w:b/>
          <w:bCs/>
        </w:rPr>
      </w:pPr>
      <w:r>
        <w:rPr>
          <w:rFonts w:ascii="SimHei" w:hAnsi="SimHei" w:eastAsia="黑体"/>
          <w:b/>
          <w:bCs/>
        </w:rPr>
        <w:t>第七章  劳动合同</w:t>
      </w:r>
    </w:p>
    <w:p>
      <w:pPr>
        <w:pStyle w:val="Normal"/>
        <w:ind w:firstLine="420"/>
        <w:rPr>
          <w:rFonts w:ascii="宋体;SimSun" w:hAnsi="宋体;SimSun" w:eastAsia="黑体;SimHei"/>
          <w:b/>
          <w:b/>
          <w:bCs/>
        </w:rPr>
      </w:pPr>
      <w:r>
        <w:rPr>
          <w:rFonts w:eastAsia="黑体" w:ascii="SimHei" w:hAnsi="SimHei"/>
          <w:b/>
          <w:bCs/>
        </w:rPr>
      </w:r>
    </w:p>
    <w:p>
      <w:pPr>
        <w:pStyle w:val="Normal"/>
        <w:ind w:firstLine="420"/>
        <w:rPr>
          <w:rFonts w:ascii="宋体;SimSun" w:hAnsi="宋体;SimSun" w:cs="宋体;SimSun"/>
        </w:rPr>
      </w:pPr>
      <w:r>
        <w:rPr>
          <w:rFonts w:ascii="SimHei" w:hAnsi="SimHei" w:cs="宋体;SimSun" w:eastAsia="黑体"/>
        </w:rPr>
        <w:t>第十九条  试用期间，员工与公司签订试用合同，试用期满合格者，与公司签订正式聘用合同，工龄从试用期开始连续计算。</w:t>
      </w:r>
    </w:p>
    <w:p>
      <w:pPr>
        <w:pStyle w:val="Normal"/>
        <w:ind w:firstLine="420"/>
        <w:rPr>
          <w:rFonts w:ascii="宋体;SimSun" w:hAnsi="宋体;SimSun" w:cs="宋体;SimSun"/>
        </w:rPr>
      </w:pPr>
      <w:r>
        <w:rPr>
          <w:rFonts w:ascii="SimHei" w:hAnsi="SimHei" w:cs="宋体;SimSun" w:eastAsia="黑体"/>
        </w:rPr>
        <w:t>第二十条  合同续签实行双向选择。正式聘用员工应在合同期满前一个月，用书面形式报告人力资源部，表达是否希望续签的意思，并说明理由。公司根据员工工作业绩决定是否续签。</w:t>
      </w:r>
    </w:p>
    <w:p>
      <w:pPr>
        <w:pStyle w:val="Normal"/>
        <w:ind w:firstLine="420"/>
        <w:rPr>
          <w:rFonts w:ascii="宋体;SimSun" w:hAnsi="宋体;SimSun" w:cs="宋体;SimSun"/>
        </w:rPr>
      </w:pPr>
      <w:r>
        <w:rPr>
          <w:rFonts w:cs="宋体;SimSun" w:ascii="SimHei" w:hAnsi="SimHei" w:eastAsia="黑体"/>
        </w:rPr>
      </w:r>
    </w:p>
    <w:p>
      <w:pPr>
        <w:pStyle w:val="Normal"/>
        <w:ind w:firstLine="420"/>
        <w:rPr>
          <w:rFonts w:ascii="宋体;SimSun" w:hAnsi="宋体;SimSun" w:cs="宋体;SimSun"/>
        </w:rPr>
      </w:pPr>
      <w:r>
        <w:rPr>
          <w:rFonts w:cs="宋体;SimSun" w:ascii="SimHei" w:hAnsi="SimHei" w:eastAsia="黑体"/>
        </w:rPr>
      </w:r>
    </w:p>
    <w:p>
      <w:pPr>
        <w:pStyle w:val="Normal"/>
        <w:tabs>
          <w:tab w:val="clear" w:pos="420"/>
          <w:tab w:val="left" w:pos="0" w:leader="none"/>
        </w:tabs>
        <w:spacing w:lineRule="auto" w:line="300"/>
        <w:rPr>
          <w:rFonts w:ascii="PMingLiU;新細明體" w:hAnsi="PMingLiU;新細明體" w:cs="宋体;SimSun"/>
          <w:b/>
          <w:b/>
          <w:bCs/>
        </w:rPr>
      </w:pPr>
      <w:r>
        <w:rPr>
          <w:rFonts w:ascii="SimHei" w:hAnsi="SimHei" w:cs="宋体;SimSun" w:eastAsia="黑体"/>
          <w:b/>
          <w:bCs/>
        </w:rPr>
        <w:t>第八章</w:t>
      </w:r>
      <w:r>
        <w:rPr>
          <w:rFonts w:ascii="SimHei" w:hAnsi="SimHei" w:cs="PMingLiU;新細明體" w:eastAsia="黑体"/>
          <w:b/>
          <w:bCs/>
        </w:rPr>
        <w:t xml:space="preserve">  </w:t>
      </w:r>
      <w:r>
        <w:rPr>
          <w:rFonts w:ascii="SimHei" w:hAnsi="SimHei" w:cs="宋体;SimSun" w:eastAsia="黑体"/>
          <w:b/>
          <w:bCs/>
        </w:rPr>
        <w:t>晉</w:t>
      </w:r>
      <w:r>
        <w:rPr>
          <w:rFonts w:ascii="SimHei" w:hAnsi="SimHei" w:cs="PMingLiU;新細明體" w:eastAsia="黑体"/>
          <w:b/>
          <w:bCs/>
        </w:rPr>
        <w:t xml:space="preserve">  </w:t>
      </w:r>
      <w:r>
        <w:rPr>
          <w:rFonts w:ascii="SimHei" w:hAnsi="SimHei" w:cs="宋体;SimSun" w:eastAsia="黑体"/>
          <w:b/>
          <w:bCs/>
        </w:rPr>
        <w:t>升</w:t>
      </w:r>
    </w:p>
    <w:p>
      <w:pPr>
        <w:pStyle w:val="Normal"/>
        <w:spacing w:lineRule="auto" w:line="300"/>
        <w:ind w:firstLine="420"/>
        <w:rPr>
          <w:rFonts w:ascii="PMingLiU;新細明體" w:hAnsi="PMingLiU;新細明體" w:cs="PMingLiU;新細明體"/>
        </w:rPr>
      </w:pPr>
      <w:r>
        <w:rPr>
          <w:rFonts w:cs="宋体;SimSun" w:ascii="SimHei" w:hAnsi="SimHei" w:eastAsia="黑体"/>
        </w:rPr>
        <w:t>8.1</w:t>
      </w:r>
      <w:r>
        <w:rPr>
          <w:rFonts w:ascii="SimHei" w:hAnsi="SimHei" w:cs="宋体;SimSun" w:eastAsia="黑体"/>
        </w:rPr>
        <w:t>目的</w:t>
      </w:r>
      <w:r>
        <w:rPr>
          <w:rFonts w:ascii="SimHei" w:hAnsi="SimHei" w:cs="PMingLiU;新細明體" w:eastAsia="黑体"/>
        </w:rPr>
        <w:t>：</w:t>
      </w:r>
      <w:r>
        <w:rPr>
          <w:rFonts w:ascii="SimHei" w:hAnsi="SimHei" w:cs="宋体;SimSun" w:eastAsia="黑体"/>
        </w:rPr>
        <w:t>為使本公司員工有良好晉升管道</w:t>
      </w:r>
      <w:r>
        <w:rPr>
          <w:rFonts w:ascii="SimHei" w:hAnsi="SimHei" w:cs="PMingLiU;新細明體" w:eastAsia="黑体"/>
        </w:rPr>
        <w:t>，</w:t>
      </w:r>
      <w:r>
        <w:rPr>
          <w:rFonts w:ascii="SimHei" w:hAnsi="SimHei" w:cs="宋体;SimSun" w:eastAsia="黑体"/>
        </w:rPr>
        <w:t>故制定本辦法</w:t>
      </w:r>
      <w:r>
        <w:rPr>
          <w:rFonts w:ascii="SimHei" w:hAnsi="SimHei" w:cs="PMingLiU;新細明體" w:eastAsia="黑体"/>
        </w:rPr>
        <w:t>。</w:t>
      </w:r>
    </w:p>
    <w:p>
      <w:pPr>
        <w:pStyle w:val="Normal"/>
        <w:spacing w:lineRule="auto" w:line="300"/>
        <w:ind w:firstLine="420"/>
        <w:rPr>
          <w:rFonts w:ascii="PMingLiU;新細明體" w:hAnsi="PMingLiU;新細明體" w:cs="PMingLiU;新細明體"/>
        </w:rPr>
      </w:pPr>
      <w:r>
        <w:rPr>
          <w:rFonts w:cs="PMingLiU;新細明體" w:ascii="SimHei" w:hAnsi="SimHei" w:eastAsia="黑体"/>
        </w:rPr>
        <w:t>8.2</w:t>
      </w:r>
      <w:r>
        <w:rPr>
          <w:rFonts w:ascii="SimHei" w:hAnsi="SimHei" w:cs="宋体;SimSun" w:eastAsia="黑体"/>
        </w:rPr>
        <w:t>範圍</w:t>
      </w:r>
      <w:r>
        <w:rPr>
          <w:rFonts w:ascii="SimHei" w:hAnsi="SimHei" w:cs="PMingLiU;新細明體" w:eastAsia="黑体"/>
        </w:rPr>
        <w:t>：</w:t>
      </w:r>
      <w:r>
        <w:rPr>
          <w:rFonts w:ascii="SimHei" w:hAnsi="SimHei" w:cs="宋体;SimSun" w:eastAsia="黑体"/>
        </w:rPr>
        <w:t>凡本公司之員工均適用</w:t>
      </w:r>
      <w:r>
        <w:rPr>
          <w:rFonts w:ascii="SimHei" w:hAnsi="SimHei" w:cs="PMingLiU;新細明體" w:eastAsia="黑体"/>
        </w:rPr>
        <w:t>。</w:t>
      </w:r>
    </w:p>
    <w:p>
      <w:pPr>
        <w:pStyle w:val="Normal"/>
        <w:spacing w:lineRule="auto" w:line="300"/>
        <w:ind w:firstLine="420"/>
        <w:rPr/>
      </w:pPr>
      <w:r>
        <w:rPr>
          <w:rFonts w:cs="PMingLiU;新細明體" w:ascii="SimHei" w:hAnsi="SimHei" w:eastAsia="黑体"/>
        </w:rPr>
        <w:t>8.3</w:t>
      </w:r>
      <w:r>
        <w:rPr>
          <w:rFonts w:ascii="SimHei" w:hAnsi="SimHei" w:cs="宋体;SimSun" w:eastAsia="黑体"/>
        </w:rPr>
        <w:t>晉升辦法</w:t>
      </w:r>
      <w:r>
        <w:rPr>
          <w:rFonts w:cs="PMingLiU;新細明體" w:ascii="SimHei" w:hAnsi="SimHei" w:eastAsia="黑体"/>
        </w:rPr>
        <w:t>:</w:t>
      </w:r>
    </w:p>
    <w:p>
      <w:pPr>
        <w:pStyle w:val="Normal"/>
        <w:tabs>
          <w:tab w:val="clear" w:pos="420"/>
          <w:tab w:val="left" w:pos="4620" w:leader="none"/>
        </w:tabs>
        <w:snapToGrid w:val="false"/>
        <w:spacing w:lineRule="auto" w:line="300"/>
        <w:ind w:firstLine="735"/>
        <w:rPr/>
      </w:pPr>
      <w:r>
        <w:rPr>
          <w:rFonts w:cs="PMingLiU;新細明體" w:ascii="SimHei" w:hAnsi="SimHei" w:eastAsia="黑体"/>
        </w:rPr>
        <w:t xml:space="preserve">8.3.1 </w:t>
      </w:r>
      <w:r>
        <w:rPr>
          <w:rFonts w:ascii="SimHei" w:hAnsi="SimHei" w:cs="宋体;SimSun" w:eastAsia="黑体"/>
        </w:rPr>
        <w:t>定期晉升</w:t>
      </w:r>
      <w:r>
        <w:rPr>
          <w:rFonts w:cs="PMingLiU;新細明體" w:ascii="SimHei" w:hAnsi="SimHei" w:eastAsia="黑体"/>
        </w:rPr>
        <w:t>:</w:t>
        <w:tab/>
      </w:r>
    </w:p>
    <w:p>
      <w:pPr>
        <w:pStyle w:val="Normal"/>
        <w:snapToGrid w:val="false"/>
        <w:spacing w:lineRule="auto" w:line="300"/>
        <w:ind w:firstLine="1050"/>
        <w:rPr>
          <w:rFonts w:ascii="PMingLiU;新細明體" w:hAnsi="PMingLiU;新細明體" w:cs="PMingLiU;新細明體"/>
        </w:rPr>
      </w:pPr>
      <w:r>
        <w:rPr>
          <w:rFonts w:cs="宋体;SimSun" w:ascii="SimHei" w:hAnsi="SimHei" w:eastAsia="黑体"/>
        </w:rPr>
        <w:t>8.3.1.1</w:t>
      </w:r>
      <w:r>
        <w:rPr>
          <w:rFonts w:ascii="SimHei" w:hAnsi="SimHei" w:cs="宋体;SimSun" w:eastAsia="黑体"/>
        </w:rPr>
        <w:t>本公司定於每年八月份辦理晉升作業</w:t>
      </w:r>
      <w:r>
        <w:rPr>
          <w:rFonts w:ascii="SimHei" w:hAnsi="SimHei" w:cs="PMingLiU;新細明體" w:eastAsia="黑体"/>
        </w:rPr>
        <w:t>，</w:t>
      </w:r>
      <w:r>
        <w:rPr>
          <w:rFonts w:ascii="SimHei" w:hAnsi="SimHei" w:cs="宋体;SimSun" w:eastAsia="黑体"/>
        </w:rPr>
        <w:t>九月份生效</w:t>
      </w:r>
      <w:r>
        <w:rPr>
          <w:rFonts w:ascii="SimHei" w:hAnsi="SimHei" w:cs="PMingLiU;新細明體" w:eastAsia="黑体"/>
        </w:rPr>
        <w:t>。</w:t>
      </w:r>
    </w:p>
    <w:p>
      <w:pPr>
        <w:pStyle w:val="Normal"/>
        <w:snapToGrid w:val="false"/>
        <w:spacing w:lineRule="auto" w:line="300"/>
        <w:ind w:firstLine="1050"/>
        <w:rPr>
          <w:rFonts w:ascii="PMingLiU;新細明體" w:hAnsi="PMingLiU;新細明體" w:cs="PMingLiU;新細明體"/>
        </w:rPr>
      </w:pPr>
      <w:r>
        <w:rPr>
          <w:rFonts w:cs="宋体;SimSun" w:ascii="SimHei" w:hAnsi="SimHei" w:eastAsia="黑体"/>
        </w:rPr>
        <w:t>8.3.1.2</w:t>
      </w:r>
      <w:r>
        <w:rPr>
          <w:rFonts w:ascii="SimHei" w:hAnsi="SimHei" w:cs="宋体;SimSun" w:eastAsia="黑体"/>
        </w:rPr>
        <w:t>年資超過一年之員工才可以晉升</w:t>
      </w:r>
      <w:r>
        <w:rPr>
          <w:rFonts w:ascii="SimHei" w:hAnsi="SimHei" w:cs="PMingLiU;新細明體" w:eastAsia="黑体"/>
        </w:rPr>
        <w:t>。</w:t>
      </w:r>
    </w:p>
    <w:p>
      <w:pPr>
        <w:pStyle w:val="Normal"/>
        <w:snapToGrid w:val="false"/>
        <w:spacing w:lineRule="auto" w:line="300"/>
        <w:ind w:firstLine="1050"/>
        <w:rPr>
          <w:rFonts w:ascii="PMingLiU;新細明體" w:hAnsi="PMingLiU;新細明體" w:cs="PMingLiU;新細明體"/>
        </w:rPr>
      </w:pPr>
      <w:r>
        <w:rPr>
          <w:rFonts w:cs="宋体;SimSun" w:ascii="SimHei" w:hAnsi="SimHei" w:eastAsia="黑体"/>
        </w:rPr>
        <w:t>8.3.1.3</w:t>
      </w:r>
      <w:r>
        <w:rPr>
          <w:rFonts w:ascii="SimHei" w:hAnsi="SimHei" w:cs="宋体;SimSun" w:eastAsia="黑体"/>
        </w:rPr>
        <w:t>晉升人員名單于七月底前由各單位填寫員工績效表（表十四）交管理部</w:t>
      </w:r>
      <w:r>
        <w:rPr>
          <w:rFonts w:ascii="SimHei" w:hAnsi="SimHei" w:cs="PMingLiU;新細明體" w:eastAsia="黑体"/>
        </w:rPr>
        <w:t>。</w:t>
      </w:r>
    </w:p>
    <w:p>
      <w:pPr>
        <w:pStyle w:val="Normal"/>
        <w:snapToGrid w:val="false"/>
        <w:spacing w:lineRule="auto" w:line="300"/>
        <w:ind w:firstLine="1050"/>
        <w:rPr>
          <w:rFonts w:ascii="PMingLiU;新細明體" w:hAnsi="PMingLiU;新細明體" w:cs="PMingLiU;新細明體"/>
        </w:rPr>
      </w:pPr>
      <w:r>
        <w:rPr>
          <w:rFonts w:cs="宋体;SimSun" w:ascii="SimHei" w:hAnsi="SimHei" w:eastAsia="黑体"/>
        </w:rPr>
        <w:t>8.3.1.4</w:t>
      </w:r>
      <w:r>
        <w:rPr>
          <w:rFonts w:ascii="SimHei" w:hAnsi="SimHei" w:cs="宋体;SimSun" w:eastAsia="黑体"/>
        </w:rPr>
        <w:t>管理部審核晉升資格後確定晉升名單並安排考試時間後通知各單位</w:t>
      </w:r>
      <w:r>
        <w:rPr>
          <w:rFonts w:ascii="SimHei" w:hAnsi="SimHei" w:cs="PMingLiU;新細明體" w:eastAsia="黑体"/>
        </w:rPr>
        <w:t>。</w:t>
      </w:r>
    </w:p>
    <w:p>
      <w:pPr>
        <w:pStyle w:val="Normal"/>
        <w:snapToGrid w:val="false"/>
        <w:spacing w:lineRule="auto" w:line="300"/>
        <w:ind w:firstLine="1050"/>
        <w:rPr>
          <w:rFonts w:ascii="PMingLiU;新細明體" w:hAnsi="PMingLiU;新細明體" w:cs="PMingLiU;新細明體"/>
        </w:rPr>
      </w:pPr>
      <w:r>
        <w:rPr>
          <w:rFonts w:cs="宋体;SimSun" w:ascii="SimHei" w:hAnsi="SimHei" w:eastAsia="黑体"/>
        </w:rPr>
        <w:t>8.3.1.5</w:t>
      </w:r>
      <w:r>
        <w:rPr>
          <w:rFonts w:ascii="SimHei" w:hAnsi="SimHei" w:cs="宋体;SimSun" w:eastAsia="黑体"/>
        </w:rPr>
        <w:t>晉升考試分為筆試和麵試</w:t>
      </w:r>
      <w:r>
        <w:rPr>
          <w:rFonts w:ascii="SimHei" w:hAnsi="SimHei" w:cs="PMingLiU;新細明體" w:eastAsia="黑体"/>
        </w:rPr>
        <w:t>。</w:t>
      </w:r>
    </w:p>
    <w:p>
      <w:pPr>
        <w:pStyle w:val="Normal"/>
        <w:snapToGrid w:val="false"/>
        <w:spacing w:lineRule="auto" w:line="300"/>
        <w:ind w:firstLine="1050"/>
        <w:rPr>
          <w:rFonts w:ascii="PMingLiU;新細明體" w:hAnsi="PMingLiU;新細明體" w:cs="PMingLiU;新細明體"/>
        </w:rPr>
      </w:pPr>
      <w:r>
        <w:rPr>
          <w:rFonts w:cs="PMingLiU;新細明體" w:ascii="SimHei" w:hAnsi="SimHei" w:eastAsia="黑体"/>
        </w:rPr>
        <w:t>8.3.1.6</w:t>
      </w:r>
      <w:r>
        <w:rPr>
          <w:rFonts w:ascii="SimHei" w:hAnsi="SimHei" w:cs="PMingLiU;新細明體" w:eastAsia="黑体"/>
        </w:rPr>
        <w:t>筆</w:t>
      </w:r>
      <w:r>
        <w:rPr>
          <w:rFonts w:ascii="SimHei" w:hAnsi="SimHei" w:cs="宋体;SimSun" w:eastAsia="黑体"/>
        </w:rPr>
        <w:t>試分為管理及專業兩部份</w:t>
      </w:r>
      <w:r>
        <w:rPr>
          <w:rFonts w:ascii="SimHei" w:hAnsi="SimHei" w:cs="PMingLiU;新細明體" w:eastAsia="黑体"/>
        </w:rPr>
        <w:t>：</w:t>
      </w:r>
    </w:p>
    <w:p>
      <w:pPr>
        <w:pStyle w:val="Normal"/>
        <w:snapToGrid w:val="false"/>
        <w:spacing w:lineRule="auto" w:line="300"/>
        <w:ind w:firstLine="1365"/>
        <w:rPr>
          <w:rFonts w:ascii="PMingLiU;新細明體" w:hAnsi="PMingLiU;新細明體" w:cs="PMingLiU;新細明體"/>
        </w:rPr>
      </w:pPr>
      <w:r>
        <w:rPr>
          <w:rFonts w:cs="宋体;SimSun" w:ascii="SimHei" w:hAnsi="SimHei" w:eastAsia="黑体"/>
        </w:rPr>
        <w:t>8.3.1.6.1</w:t>
      </w:r>
      <w:r>
        <w:rPr>
          <w:rFonts w:ascii="SimHei" w:hAnsi="SimHei" w:cs="宋体;SimSun" w:eastAsia="黑体"/>
        </w:rPr>
        <w:t>部份考題由管理部統一出題</w:t>
      </w:r>
      <w:r>
        <w:rPr>
          <w:rFonts w:cs="PMingLiU;新細明體" w:ascii="SimHei" w:hAnsi="SimHei" w:eastAsia="黑体"/>
        </w:rPr>
        <w:t>,</w:t>
      </w:r>
      <w:r>
        <w:rPr>
          <w:rFonts w:ascii="SimHei" w:hAnsi="SimHei" w:cs="宋体;SimSun" w:eastAsia="黑体"/>
        </w:rPr>
        <w:t>晉升人員統一考試</w:t>
      </w:r>
      <w:r>
        <w:rPr>
          <w:rFonts w:ascii="SimHei" w:hAnsi="SimHei" w:cs="PMingLiU;新細明體" w:eastAsia="黑体"/>
        </w:rPr>
        <w:t>。</w:t>
      </w:r>
    </w:p>
    <w:p>
      <w:pPr>
        <w:pStyle w:val="Normal"/>
        <w:snapToGrid w:val="false"/>
        <w:spacing w:lineRule="auto" w:line="300"/>
        <w:ind w:firstLine="1365"/>
        <w:rPr>
          <w:rFonts w:ascii="PMingLiU;新細明體" w:hAnsi="PMingLiU;新細明體" w:cs="PMingLiU;新細明體"/>
        </w:rPr>
      </w:pPr>
      <w:r>
        <w:rPr>
          <w:rFonts w:cs="宋体;SimSun" w:ascii="SimHei" w:hAnsi="SimHei" w:eastAsia="黑体"/>
        </w:rPr>
        <w:t>8.3.1.6.2</w:t>
      </w:r>
      <w:r>
        <w:rPr>
          <w:rFonts w:ascii="SimHei" w:hAnsi="SimHei" w:cs="宋体;SimSun" w:eastAsia="黑体"/>
        </w:rPr>
        <w:t>專業試題由各單位直屬主管出題</w:t>
      </w:r>
      <w:r>
        <w:rPr>
          <w:rFonts w:cs="PMingLiU;新細明體" w:ascii="SimHei" w:hAnsi="SimHei" w:eastAsia="黑体"/>
        </w:rPr>
        <w:t>,</w:t>
      </w:r>
      <w:r>
        <w:rPr>
          <w:rFonts w:ascii="SimHei" w:hAnsi="SimHei" w:cs="宋体;SimSun" w:eastAsia="黑体"/>
        </w:rPr>
        <w:t>另外安排時間考試</w:t>
      </w:r>
      <w:r>
        <w:rPr>
          <w:rFonts w:ascii="SimHei" w:hAnsi="SimHei" w:cs="PMingLiU;新細明體" w:eastAsia="黑体"/>
        </w:rPr>
        <w:t>。</w:t>
      </w:r>
    </w:p>
    <w:p>
      <w:pPr>
        <w:pStyle w:val="Normal"/>
        <w:snapToGrid w:val="false"/>
        <w:spacing w:lineRule="auto" w:line="300"/>
        <w:ind w:firstLine="1365"/>
        <w:rPr>
          <w:rFonts w:ascii="PMingLiU;新細明體" w:hAnsi="PMingLiU;新細明體" w:cs="PMingLiU;新細明體"/>
        </w:rPr>
      </w:pPr>
      <w:r>
        <w:rPr>
          <w:rFonts w:cs="宋体;SimSun" w:ascii="SimHei" w:hAnsi="SimHei" w:eastAsia="黑体"/>
        </w:rPr>
        <w:t>8.3.1.6.3</w:t>
      </w:r>
      <w:r>
        <w:rPr>
          <w:rFonts w:ascii="SimHei" w:hAnsi="SimHei" w:cs="宋体;SimSun" w:eastAsia="黑体"/>
        </w:rPr>
        <w:t>筆試成績由出題單位負責評比</w:t>
      </w:r>
      <w:r>
        <w:rPr>
          <w:rFonts w:ascii="SimHei" w:hAnsi="SimHei" w:cs="PMingLiU;新細明體" w:eastAsia="黑体"/>
        </w:rPr>
        <w:t>。</w:t>
      </w:r>
    </w:p>
    <w:p>
      <w:pPr>
        <w:pStyle w:val="Normal"/>
        <w:snapToGrid w:val="false"/>
        <w:spacing w:lineRule="auto" w:line="300"/>
        <w:ind w:firstLine="1050"/>
        <w:rPr>
          <w:rFonts w:ascii="PMingLiU;新細明體" w:hAnsi="PMingLiU;新細明體" w:cs="PMingLiU;新細明體"/>
        </w:rPr>
      </w:pPr>
      <w:r>
        <w:rPr>
          <w:rFonts w:cs="PMingLiU;新細明體" w:ascii="SimHei" w:hAnsi="SimHei" w:eastAsia="黑体"/>
        </w:rPr>
        <w:t>8.3.1.7</w:t>
      </w:r>
      <w:r>
        <w:rPr>
          <w:rFonts w:ascii="SimHei" w:hAnsi="SimHei" w:cs="宋体;SimSun" w:eastAsia="黑体"/>
        </w:rPr>
        <w:t>面試由各單位直屬主管會同實施</w:t>
      </w:r>
      <w:r>
        <w:rPr>
          <w:rFonts w:ascii="SimHei" w:hAnsi="SimHei" w:cs="PMingLiU;新細明體" w:eastAsia="黑体"/>
        </w:rPr>
        <w:t>。</w:t>
      </w:r>
    </w:p>
    <w:p>
      <w:pPr>
        <w:pStyle w:val="Normal"/>
        <w:snapToGrid w:val="false"/>
        <w:spacing w:lineRule="auto" w:line="300"/>
        <w:ind w:firstLine="735"/>
        <w:rPr>
          <w:rFonts w:ascii="PMingLiU;新細明體" w:hAnsi="PMingLiU;新細明體" w:cs="PMingLiU;新細明體"/>
        </w:rPr>
      </w:pPr>
      <w:r>
        <w:rPr>
          <w:rFonts w:cs="PMingLiU;新細明體" w:ascii="SimHei" w:hAnsi="SimHei" w:eastAsia="黑体"/>
        </w:rPr>
        <w:t>8.3.2</w:t>
      </w:r>
      <w:r>
        <w:rPr>
          <w:rFonts w:ascii="SimHei" w:hAnsi="SimHei" w:cs="宋体;SimSun" w:eastAsia="黑体"/>
        </w:rPr>
        <w:t>不定期晉升</w:t>
      </w:r>
      <w:r>
        <w:rPr>
          <w:rFonts w:ascii="SimHei" w:hAnsi="SimHei" w:cs="PMingLiU;新細明體" w:eastAsia="黑体"/>
        </w:rPr>
        <w:t>：</w:t>
      </w:r>
    </w:p>
    <w:p>
      <w:pPr>
        <w:pStyle w:val="Normal"/>
        <w:snapToGrid w:val="false"/>
        <w:spacing w:lineRule="auto" w:line="300"/>
        <w:ind w:firstLine="1050"/>
        <w:rPr>
          <w:rFonts w:ascii="PMingLiU;新細明體" w:hAnsi="PMingLiU;新細明體" w:cs="PMingLiU;新細明體"/>
        </w:rPr>
      </w:pPr>
      <w:r>
        <w:rPr>
          <w:rFonts w:cs="宋体;SimSun" w:ascii="SimHei" w:hAnsi="SimHei" w:eastAsia="黑体"/>
        </w:rPr>
        <w:t>8.3.2.1</w:t>
      </w:r>
      <w:r>
        <w:rPr>
          <w:rFonts w:ascii="SimHei" w:hAnsi="SimHei" w:cs="宋体;SimSun" w:eastAsia="黑体"/>
        </w:rPr>
        <w:t>因職務上之需求可依需求做不定期晉升</w:t>
      </w:r>
      <w:r>
        <w:rPr>
          <w:rFonts w:ascii="SimHei" w:hAnsi="SimHei" w:cs="PMingLiU;新細明體" w:eastAsia="黑体"/>
        </w:rPr>
        <w:t>。</w:t>
      </w:r>
    </w:p>
    <w:p>
      <w:pPr>
        <w:pStyle w:val="Normal"/>
        <w:snapToGrid w:val="false"/>
        <w:spacing w:lineRule="auto" w:line="300"/>
        <w:ind w:firstLine="1050"/>
        <w:rPr>
          <w:rFonts w:ascii="PMingLiU;新細明體" w:hAnsi="PMingLiU;新細明體" w:cs="PMingLiU;新細明體"/>
        </w:rPr>
      </w:pPr>
      <w:r>
        <w:rPr>
          <w:rFonts w:cs="宋体;SimSun" w:ascii="SimHei" w:hAnsi="SimHei" w:eastAsia="黑体"/>
        </w:rPr>
        <w:t>8.3.2.2</w:t>
      </w:r>
      <w:r>
        <w:rPr>
          <w:rFonts w:ascii="SimHei" w:hAnsi="SimHei" w:cs="宋体;SimSun" w:eastAsia="黑体"/>
        </w:rPr>
        <w:t>晉升人員應于該晉升職位試用三個月後若稱職者才可正式晉升</w:t>
      </w:r>
      <w:r>
        <w:rPr>
          <w:rFonts w:ascii="SimHei" w:hAnsi="SimHei" w:cs="PMingLiU;新細明體" w:eastAsia="黑体"/>
        </w:rPr>
        <w:t>。</w:t>
      </w:r>
    </w:p>
    <w:p>
      <w:pPr>
        <w:pStyle w:val="Normal"/>
        <w:ind w:firstLine="420"/>
        <w:rPr>
          <w:rFonts w:ascii="PMingLiU;新細明體" w:hAnsi="PMingLiU;新細明體" w:cs="PMingLiU;新細明體"/>
        </w:rPr>
      </w:pPr>
      <w:r>
        <w:rPr>
          <w:rFonts w:cs="宋体;SimSun" w:ascii="SimHei" w:hAnsi="SimHei" w:eastAsia="黑体"/>
        </w:rPr>
        <w:t>8.3.2.3</w:t>
      </w:r>
      <w:r>
        <w:rPr>
          <w:rFonts w:ascii="SimHei" w:hAnsi="SimHei" w:cs="宋体;SimSun" w:eastAsia="黑体"/>
        </w:rPr>
        <w:t>新進人員于適用期滿</w:t>
      </w:r>
      <w:r>
        <w:rPr>
          <w:rFonts w:ascii="SimHei" w:hAnsi="SimHei" w:cs="PMingLiU;新細明體" w:eastAsia="黑体"/>
        </w:rPr>
        <w:t>，</w:t>
      </w:r>
      <w:r>
        <w:rPr>
          <w:rFonts w:ascii="SimHei" w:hAnsi="SimHei" w:cs="宋体;SimSun" w:eastAsia="黑体"/>
        </w:rPr>
        <w:t>由人事部門填寫人員晉升異動單（表十五）送交各單位直屬主管審核薪資後送回人事單位轉交財務單位生效後存檔</w:t>
      </w:r>
      <w:r>
        <w:rPr>
          <w:rFonts w:ascii="SimHei" w:hAnsi="SimHei" w:cs="PMingLiU;新細明體" w:eastAsia="黑体"/>
        </w:rPr>
        <w:t>。</w:t>
      </w:r>
    </w:p>
    <w:p>
      <w:pPr>
        <w:pStyle w:val="Normal"/>
        <w:snapToGrid w:val="false"/>
        <w:spacing w:lineRule="auto" w:line="300"/>
        <w:ind w:firstLine="735"/>
        <w:rPr/>
      </w:pPr>
      <w:r>
        <w:rPr>
          <w:rFonts w:cs="PMingLiU;新細明體" w:ascii="SimHei" w:hAnsi="SimHei" w:eastAsia="黑体"/>
        </w:rPr>
        <w:t>8.3.3</w:t>
      </w:r>
      <w:r>
        <w:rPr>
          <w:rFonts w:ascii="SimHei" w:hAnsi="SimHei" w:cs="PMingLiU;新細明體" w:eastAsia="黑体"/>
        </w:rPr>
        <w:t>職務職等表</w:t>
      </w:r>
      <w:r>
        <w:rPr>
          <w:rFonts w:ascii="SimHei" w:hAnsi="SimHei" w:eastAsia="黑体"/>
        </w:rPr>
        <w:t>:</w:t>
      </w:r>
    </w:p>
    <w:tbl>
      <w:tblPr>
        <w:tblW w:w="10156" w:type="dxa"/>
        <w:jc w:val="start"/>
        <w:tblInd w:w="108" w:type="dxa"/>
        <w:tblLayout w:type="fixed"/>
        <w:tblCellMar>
          <w:top w:w="0" w:type="dxa"/>
          <w:start w:w="108" w:type="dxa"/>
          <w:bottom w:w="0" w:type="dxa"/>
          <w:end w:w="108" w:type="dxa"/>
        </w:tblCellMar>
      </w:tblPr>
      <w:tblGrid>
        <w:gridCol w:w="1244"/>
        <w:gridCol w:w="2901"/>
        <w:gridCol w:w="2280"/>
        <w:gridCol w:w="3731"/>
      </w:tblGrid>
      <w:tr>
        <w:trPr>
          <w:trHeight w:val="344" w:hRule="atLeast"/>
        </w:trPr>
        <w:tc>
          <w:tcPr>
            <w:tcW w:w="1244" w:type="dxa"/>
            <w:tcBorders>
              <w:top w:val="single" w:sz="8" w:space="0" w:color="000000"/>
              <w:start w:val="single" w:sz="8"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項目</w:t>
            </w:r>
          </w:p>
        </w:tc>
        <w:tc>
          <w:tcPr>
            <w:tcW w:w="2901" w:type="dxa"/>
            <w:tcBorders>
              <w:top w:val="single" w:sz="8"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主管職</w:t>
            </w:r>
          </w:p>
        </w:tc>
        <w:tc>
          <w:tcPr>
            <w:tcW w:w="2280" w:type="dxa"/>
            <w:tcBorders>
              <w:top w:val="single" w:sz="8"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行政職</w:t>
            </w:r>
          </w:p>
        </w:tc>
        <w:tc>
          <w:tcPr>
            <w:tcW w:w="3731" w:type="dxa"/>
            <w:tcBorders>
              <w:top w:val="single" w:sz="8" w:space="0" w:color="000000"/>
              <w:start w:val="single" w:sz="4" w:space="0" w:color="000000"/>
              <w:bottom w:val="single" w:sz="4" w:space="0" w:color="000000"/>
              <w:end w:val="single" w:sz="8"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技術職</w:t>
            </w:r>
          </w:p>
        </w:tc>
      </w:tr>
      <w:tr>
        <w:trPr>
          <w:trHeight w:val="344" w:hRule="atLeast"/>
        </w:trPr>
        <w:tc>
          <w:tcPr>
            <w:tcW w:w="1244"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一職等</w:t>
            </w:r>
          </w:p>
        </w:tc>
        <w:tc>
          <w:tcPr>
            <w:tcW w:w="29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cs="PMingLiU;新細明體" w:ascii="SimHei" w:hAnsi="SimHei" w:eastAsia="黑体"/>
              </w:rPr>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文員</w:t>
            </w:r>
          </w:p>
        </w:tc>
        <w:tc>
          <w:tcPr>
            <w:tcW w:w="373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作業員、助理技術員</w:t>
            </w:r>
          </w:p>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（清潔工、食堂、管家）</w:t>
            </w:r>
          </w:p>
        </w:tc>
      </w:tr>
      <w:tr>
        <w:trPr>
          <w:trHeight w:val="344" w:hRule="atLeast"/>
        </w:trPr>
        <w:tc>
          <w:tcPr>
            <w:tcW w:w="1244"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二職等</w:t>
            </w:r>
          </w:p>
        </w:tc>
        <w:tc>
          <w:tcPr>
            <w:tcW w:w="29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副班長、班長</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助理</w:t>
            </w:r>
          </w:p>
        </w:tc>
        <w:tc>
          <w:tcPr>
            <w:tcW w:w="373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技術員（生管員、品管員、倉管員、物控員、司機、保安）</w:t>
            </w:r>
          </w:p>
        </w:tc>
      </w:tr>
      <w:tr>
        <w:trPr>
          <w:trHeight w:val="344" w:hRule="atLeast"/>
        </w:trPr>
        <w:tc>
          <w:tcPr>
            <w:tcW w:w="1244"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三職等</w:t>
            </w:r>
          </w:p>
        </w:tc>
        <w:tc>
          <w:tcPr>
            <w:tcW w:w="29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副課長、課長</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rPr>
                <w:rFonts w:ascii="PMingLiU;新細明體" w:hAnsi="PMingLiU;新細明體" w:cs="PMingLiU;新細明體"/>
              </w:rPr>
            </w:pPr>
            <w:r>
              <w:rPr>
                <w:rFonts w:ascii="SimHei" w:hAnsi="SimHei" w:cs="PMingLiU;新細明體" w:eastAsia="黑体"/>
              </w:rPr>
              <w:t>副專員、專員（報關、會計、業務）</w:t>
            </w:r>
          </w:p>
        </w:tc>
        <w:tc>
          <w:tcPr>
            <w:tcW w:w="373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高級技術員（生技）</w:t>
            </w:r>
          </w:p>
        </w:tc>
      </w:tr>
      <w:tr>
        <w:trPr>
          <w:trHeight w:val="344" w:hRule="atLeast"/>
        </w:trPr>
        <w:tc>
          <w:tcPr>
            <w:tcW w:w="1244" w:type="dxa"/>
            <w:tcBorders>
              <w:top w:val="single" w:sz="4" w:space="0" w:color="000000"/>
              <w:start w:val="single" w:sz="8"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四職等</w:t>
            </w:r>
          </w:p>
        </w:tc>
        <w:tc>
          <w:tcPr>
            <w:tcW w:w="29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副主任、主任</w:t>
            </w:r>
          </w:p>
        </w:tc>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高級專員</w:t>
            </w:r>
          </w:p>
        </w:tc>
        <w:tc>
          <w:tcPr>
            <w:tcW w:w="3731"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助理工程師、工程師</w:t>
            </w:r>
          </w:p>
        </w:tc>
      </w:tr>
      <w:tr>
        <w:trPr>
          <w:trHeight w:val="344" w:hRule="atLeast"/>
        </w:trPr>
        <w:tc>
          <w:tcPr>
            <w:tcW w:w="1244" w:type="dxa"/>
            <w:tcBorders>
              <w:top w:val="single" w:sz="4" w:space="0" w:color="000000"/>
              <w:start w:val="single" w:sz="8" w:space="0" w:color="000000"/>
              <w:bottom w:val="single" w:sz="8"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五職等</w:t>
            </w:r>
          </w:p>
        </w:tc>
        <w:tc>
          <w:tcPr>
            <w:tcW w:w="2901" w:type="dxa"/>
            <w:tcBorders>
              <w:top w:val="single" w:sz="4" w:space="0" w:color="000000"/>
              <w:start w:val="single" w:sz="4" w:space="0" w:color="000000"/>
              <w:bottom w:val="single" w:sz="8"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副經理、經理級以上</w:t>
            </w:r>
          </w:p>
        </w:tc>
        <w:tc>
          <w:tcPr>
            <w:tcW w:w="2280" w:type="dxa"/>
            <w:tcBorders>
              <w:top w:val="single" w:sz="4" w:space="0" w:color="000000"/>
              <w:start w:val="single" w:sz="4" w:space="0" w:color="000000"/>
              <w:bottom w:val="single" w:sz="8" w:space="0" w:color="000000"/>
              <w:end w:val="single" w:sz="4"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秘書</w:t>
            </w:r>
          </w:p>
        </w:tc>
        <w:tc>
          <w:tcPr>
            <w:tcW w:w="3731" w:type="dxa"/>
            <w:tcBorders>
              <w:top w:val="single" w:sz="4" w:space="0" w:color="000000"/>
              <w:start w:val="single" w:sz="4" w:space="0" w:color="000000"/>
              <w:bottom w:val="single" w:sz="8" w:space="0" w:color="000000"/>
              <w:end w:val="single" w:sz="8" w:space="0" w:color="000000"/>
            </w:tcBorders>
            <w:vAlign w:val="center"/>
          </w:tcPr>
          <w:p>
            <w:pPr>
              <w:pStyle w:val="Normal"/>
              <w:snapToGrid w:val="false"/>
              <w:spacing w:lineRule="auto" w:line="300"/>
              <w:jc w:val="center"/>
              <w:rPr>
                <w:rFonts w:ascii="PMingLiU;新細明體" w:hAnsi="PMingLiU;新細明體" w:cs="PMingLiU;新細明體"/>
              </w:rPr>
            </w:pPr>
            <w:r>
              <w:rPr>
                <w:rFonts w:ascii="SimHei" w:hAnsi="SimHei" w:cs="PMingLiU;新細明體" w:eastAsia="黑体"/>
              </w:rPr>
              <w:t>高級工程師</w:t>
            </w:r>
          </w:p>
        </w:tc>
      </w:tr>
    </w:tbl>
    <w:p>
      <w:pPr>
        <w:pStyle w:val="Normal"/>
        <w:snapToGrid w:val="false"/>
        <w:spacing w:lineRule="auto" w:line="300"/>
        <w:ind w:firstLine="1050"/>
        <w:rPr>
          <w:rFonts w:ascii="PMingLiU;新細明體" w:hAnsi="PMingLiU;新細明體" w:cs="宋体;SimSun"/>
        </w:rPr>
      </w:pPr>
      <w:r>
        <w:rPr>
          <w:rFonts w:cs="宋体;SimSun" w:ascii="SimHei" w:hAnsi="SimHei" w:eastAsia="黑体"/>
        </w:rPr>
      </w:r>
    </w:p>
    <w:p>
      <w:pPr>
        <w:pStyle w:val="Normal"/>
        <w:snapToGrid w:val="false"/>
        <w:spacing w:lineRule="auto" w:line="300"/>
        <w:ind w:firstLine="1050"/>
        <w:rPr>
          <w:rFonts w:ascii="PMingLiU;新細明體" w:hAnsi="PMingLiU;新細明體" w:cs="PMingLiU;新細明體"/>
        </w:rPr>
      </w:pPr>
      <w:r>
        <w:rPr>
          <w:rFonts w:cs="宋体;SimSun" w:ascii="SimHei" w:hAnsi="SimHei" w:eastAsia="黑体"/>
        </w:rPr>
        <w:t>8.3.3.1</w:t>
      </w:r>
      <w:r>
        <w:rPr>
          <w:rFonts w:ascii="SimHei" w:hAnsi="SimHei" w:cs="宋体;SimSun" w:eastAsia="黑体"/>
        </w:rPr>
        <w:t>晉升至二職等以上之人員須經專業考試合格</w:t>
      </w:r>
      <w:r>
        <w:rPr>
          <w:rFonts w:ascii="SimHei" w:hAnsi="SimHei" w:cs="PMingLiU;新細明體" w:eastAsia="黑体"/>
        </w:rPr>
        <w:t>。</w:t>
      </w:r>
    </w:p>
    <w:p>
      <w:pPr>
        <w:pStyle w:val="Normal"/>
        <w:snapToGrid w:val="false"/>
        <w:spacing w:lineRule="auto" w:line="300"/>
        <w:ind w:firstLine="1050"/>
        <w:rPr>
          <w:rFonts w:ascii="PMingLiU;新細明體" w:hAnsi="PMingLiU;新細明體" w:cs="PMingLiU;新細明體"/>
        </w:rPr>
      </w:pPr>
      <w:r>
        <w:rPr>
          <w:rFonts w:cs="宋体;SimSun" w:ascii="SimHei" w:hAnsi="SimHei" w:eastAsia="黑体"/>
        </w:rPr>
        <w:t>8.3.3.2</w:t>
      </w:r>
      <w:r>
        <w:rPr>
          <w:rFonts w:ascii="SimHei" w:hAnsi="SimHei" w:cs="宋体;SimSun" w:eastAsia="黑体"/>
        </w:rPr>
        <w:t>晉升至三職等以上之人員須經專業及管理考試合格</w:t>
      </w:r>
      <w:r>
        <w:rPr>
          <w:rFonts w:ascii="SimHei" w:hAnsi="SimHei" w:cs="PMingLiU;新細明體" w:eastAsia="黑体"/>
        </w:rPr>
        <w:t>。</w:t>
      </w:r>
    </w:p>
    <w:p>
      <w:pPr>
        <w:pStyle w:val="Normal"/>
        <w:snapToGrid w:val="false"/>
        <w:spacing w:lineRule="auto" w:line="300"/>
        <w:ind w:start="1155" w:hanging="420"/>
        <w:rPr>
          <w:rFonts w:ascii="PMingLiU;新細明體" w:hAnsi="PMingLiU;新細明體" w:cs="PMingLiU;新細明體"/>
        </w:rPr>
      </w:pPr>
      <w:r>
        <w:rPr>
          <w:rFonts w:cs="PMingLiU;新細明體" w:ascii="SimHei" w:hAnsi="SimHei" w:eastAsia="黑体"/>
        </w:rPr>
        <w:t>8.3.4</w:t>
      </w:r>
      <w:r>
        <w:rPr>
          <w:rFonts w:ascii="SimHei" w:hAnsi="SimHei" w:cs="宋体;SimSun" w:eastAsia="黑体"/>
        </w:rPr>
        <w:t>代課長</w:t>
      </w:r>
      <w:r>
        <w:rPr>
          <w:rFonts w:cs="PMingLiU;新細明體" w:ascii="SimHei" w:hAnsi="SimHei" w:eastAsia="黑体"/>
        </w:rPr>
        <w:t>(</w:t>
      </w:r>
      <w:r>
        <w:rPr>
          <w:rFonts w:ascii="SimHei" w:hAnsi="SimHei" w:cs="宋体;SimSun" w:eastAsia="黑体"/>
        </w:rPr>
        <w:t>含</w:t>
      </w:r>
      <w:r>
        <w:rPr>
          <w:rFonts w:cs="PMingLiU;新細明體" w:ascii="SimHei" w:hAnsi="SimHei" w:eastAsia="黑体"/>
        </w:rPr>
        <w:t>)</w:t>
      </w:r>
      <w:r>
        <w:rPr>
          <w:rFonts w:ascii="SimHei" w:hAnsi="SimHei" w:cs="宋体;SimSun" w:eastAsia="黑体"/>
        </w:rPr>
        <w:t>以上之晉升得經總經理核准</w:t>
      </w:r>
      <w:r>
        <w:rPr>
          <w:rFonts w:ascii="SimHei" w:hAnsi="SimHei" w:cs="PMingLiU;新細明體" w:eastAsia="黑体"/>
        </w:rPr>
        <w:t>，</w:t>
      </w:r>
      <w:r>
        <w:rPr>
          <w:rFonts w:ascii="SimHei" w:hAnsi="SimHei" w:cs="宋体;SimSun" w:eastAsia="黑体"/>
        </w:rPr>
        <w:t>其他級別之晉升</w:t>
      </w:r>
      <w:r>
        <w:rPr>
          <w:rFonts w:ascii="SimHei" w:hAnsi="SimHei" w:cs="PMingLiU;新細明體" w:eastAsia="黑体"/>
        </w:rPr>
        <w:t>，</w:t>
      </w:r>
      <w:r>
        <w:rPr>
          <w:rFonts w:ascii="SimHei" w:hAnsi="SimHei" w:cs="宋体;SimSun" w:eastAsia="黑体"/>
        </w:rPr>
        <w:t>由各直屬經理或副總核准後始得晉升</w:t>
      </w:r>
    </w:p>
    <w:p>
      <w:pPr>
        <w:pStyle w:val="Normal"/>
        <w:snapToGrid w:val="false"/>
        <w:spacing w:lineRule="auto" w:line="300"/>
        <w:ind w:firstLine="420"/>
        <w:rPr/>
      </w:pPr>
      <w:r>
        <w:rPr>
          <w:rFonts w:cs="PMingLiU;新細明體" w:ascii="SimHei" w:hAnsi="SimHei" w:eastAsia="黑体"/>
        </w:rPr>
        <w:t>8.4</w:t>
      </w:r>
      <w:r>
        <w:rPr>
          <w:rFonts w:ascii="SimHei" w:hAnsi="SimHei" w:cs="PMingLiU;新細明體" w:eastAsia="黑体"/>
        </w:rPr>
        <w:t>晉升資格</w:t>
      </w:r>
      <w:r>
        <w:rPr>
          <w:rFonts w:ascii="SimHei" w:hAnsi="SimHei" w:eastAsia="黑体"/>
        </w:rPr>
        <w:t>:</w:t>
      </w:r>
    </w:p>
    <w:tbl>
      <w:tblPr>
        <w:tblW w:w="9687" w:type="dxa"/>
        <w:jc w:val="start"/>
        <w:tblInd w:w="537" w:type="dxa"/>
        <w:tblLayout w:type="fixed"/>
        <w:tblCellMar>
          <w:top w:w="0" w:type="dxa"/>
          <w:start w:w="28" w:type="dxa"/>
          <w:bottom w:w="0" w:type="dxa"/>
          <w:end w:w="28" w:type="dxa"/>
        </w:tblCellMar>
      </w:tblPr>
      <w:tblGrid>
        <w:gridCol w:w="1470"/>
        <w:gridCol w:w="8217"/>
      </w:tblGrid>
      <w:tr>
        <w:trPr/>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ind w:start="-27" w:firstLine="23"/>
              <w:jc w:val="center"/>
              <w:rPr>
                <w:rFonts w:ascii="PMingLiU;新細明體" w:hAnsi="PMingLiU;新細明體" w:cs="PMingLiU;新細明體"/>
              </w:rPr>
            </w:pPr>
            <w:r>
              <w:rPr>
                <w:rFonts w:ascii="SimHei" w:hAnsi="SimHei" w:cs="宋体;SimSun" w:eastAsia="黑体"/>
              </w:rPr>
              <w:t>項</w:t>
            </w:r>
            <w:r>
              <w:rPr>
                <w:rFonts w:ascii="SimHei" w:hAnsi="SimHei" w:cs="PMingLiU;新細明體" w:eastAsia="黑体"/>
              </w:rPr>
              <w:t xml:space="preserve"> </w:t>
            </w:r>
            <w:r>
              <w:rPr>
                <w:rFonts w:ascii="SimHei" w:hAnsi="SimHei" w:cs="宋体;SimSun" w:eastAsia="黑体"/>
              </w:rPr>
              <w:t>目</w:t>
            </w:r>
          </w:p>
        </w:tc>
        <w:tc>
          <w:tcPr>
            <w:tcW w:w="8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rFonts w:ascii="PMingLiU;新細明體" w:hAnsi="PMingLiU;新細明體" w:cs="PMingLiU;新細明體"/>
              </w:rPr>
            </w:pPr>
            <w:r>
              <w:rPr>
                <w:rFonts w:ascii="SimHei" w:hAnsi="SimHei" w:cs="宋体;SimSun" w:eastAsia="黑体"/>
              </w:rPr>
              <w:t>晉</w:t>
            </w:r>
            <w:r>
              <w:rPr>
                <w:rFonts w:ascii="SimHei" w:hAnsi="SimHei" w:cs="PMingLiU;新細明體" w:eastAsia="黑体"/>
              </w:rPr>
              <w:t xml:space="preserve">     </w:t>
            </w:r>
            <w:r>
              <w:rPr>
                <w:rFonts w:ascii="SimHei" w:hAnsi="SimHei" w:cs="宋体;SimSun" w:eastAsia="黑体"/>
              </w:rPr>
              <w:t>升</w:t>
            </w:r>
            <w:r>
              <w:rPr>
                <w:rFonts w:ascii="SimHei" w:hAnsi="SimHei" w:cs="PMingLiU;新細明體" w:eastAsia="黑体"/>
              </w:rPr>
              <w:t xml:space="preserve">     </w:t>
            </w:r>
            <w:r>
              <w:rPr>
                <w:rFonts w:ascii="SimHei" w:hAnsi="SimHei" w:cs="宋体;SimSun" w:eastAsia="黑体"/>
              </w:rPr>
              <w:t>資</w:t>
            </w:r>
            <w:r>
              <w:rPr>
                <w:rFonts w:ascii="SimHei" w:hAnsi="SimHei" w:cs="PMingLiU;新細明體" w:eastAsia="黑体"/>
              </w:rPr>
              <w:t xml:space="preserve">     </w:t>
            </w:r>
            <w:r>
              <w:rPr>
                <w:rFonts w:ascii="SimHei" w:hAnsi="SimHei" w:cs="宋体;SimSun" w:eastAsia="黑体"/>
              </w:rPr>
              <w:t>格</w:t>
            </w:r>
          </w:p>
        </w:tc>
      </w:tr>
      <w:tr>
        <w:trPr/>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rFonts w:ascii="PMingLiU;新細明體" w:hAnsi="PMingLiU;新細明體" w:cs="PMingLiU;新細明體"/>
              </w:rPr>
            </w:pPr>
            <w:r>
              <w:rPr>
                <w:rFonts w:ascii="SimHei" w:hAnsi="SimHei" w:cs="宋体;SimSun" w:eastAsia="黑体"/>
              </w:rPr>
              <w:t>一職等</w:t>
            </w:r>
          </w:p>
        </w:tc>
        <w:tc>
          <w:tcPr>
            <w:tcW w:w="8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rPr/>
            </w:pPr>
            <w:r>
              <w:rPr>
                <w:rFonts w:ascii="SimHei" w:hAnsi="SimHei" w:cs="宋体;SimSun" w:eastAsia="黑体"/>
              </w:rPr>
              <w:t>平時表現優異</w:t>
            </w:r>
            <w:r>
              <w:rPr>
                <w:rFonts w:cs="PMingLiU;新細明體" w:ascii="SimHei" w:hAnsi="SimHei" w:eastAsia="黑体"/>
              </w:rPr>
              <w:t>,</w:t>
            </w:r>
            <w:r>
              <w:rPr>
                <w:rFonts w:ascii="SimHei" w:hAnsi="SimHei" w:cs="宋体;SimSun" w:eastAsia="黑体"/>
              </w:rPr>
              <w:t>服從上級領導者</w:t>
            </w:r>
            <w:r>
              <w:rPr>
                <w:rFonts w:cs="PMingLiU;新細明體" w:ascii="SimHei" w:hAnsi="SimHei" w:eastAsia="黑体"/>
              </w:rPr>
              <w:t>.</w:t>
            </w:r>
          </w:p>
        </w:tc>
      </w:tr>
      <w:tr>
        <w:trPr/>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rFonts w:ascii="PMingLiU;新細明體" w:hAnsi="PMingLiU;新細明體" w:cs="PMingLiU;新細明體"/>
              </w:rPr>
            </w:pPr>
            <w:r>
              <w:rPr>
                <w:rFonts w:cs="PMingLiU;新細明體" w:ascii="SimHei" w:hAnsi="SimHei" w:eastAsia="黑体"/>
              </w:rPr>
            </w:r>
          </w:p>
          <w:p>
            <w:pPr>
              <w:pStyle w:val="Normal"/>
              <w:snapToGrid w:val="false"/>
              <w:spacing w:lineRule="auto" w:line="300"/>
              <w:jc w:val="center"/>
              <w:rPr>
                <w:rFonts w:ascii="PMingLiU;新細明體" w:hAnsi="PMingLiU;新細明體" w:cs="PMingLiU;新細明體"/>
              </w:rPr>
            </w:pPr>
            <w:r>
              <w:rPr>
                <w:rFonts w:ascii="SimHei" w:hAnsi="SimHei" w:cs="宋体;SimSun" w:eastAsia="黑体"/>
              </w:rPr>
              <w:t>二職等</w:t>
            </w:r>
          </w:p>
        </w:tc>
        <w:tc>
          <w:tcPr>
            <w:tcW w:w="8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rPr/>
            </w:pPr>
            <w:r>
              <w:rPr>
                <w:rFonts w:cs="PMingLiU;新細明體" w:ascii="SimHei" w:hAnsi="SimHei" w:eastAsia="黑体"/>
              </w:rPr>
              <w:t>1.</w:t>
            </w:r>
            <w:r>
              <w:rPr>
                <w:rFonts w:ascii="SimHei" w:hAnsi="SimHei" w:cs="宋体;SimSun" w:eastAsia="黑体"/>
              </w:rPr>
              <w:t>高中以上學歷</w:t>
            </w:r>
            <w:r>
              <w:rPr>
                <w:rFonts w:cs="PMingLiU;新細明體" w:ascii="SimHei" w:hAnsi="SimHei" w:eastAsia="黑体"/>
              </w:rPr>
              <w:t>,</w:t>
            </w:r>
            <w:r>
              <w:rPr>
                <w:rFonts w:ascii="SimHei" w:hAnsi="SimHei" w:cs="宋体;SimSun" w:eastAsia="黑体"/>
              </w:rPr>
              <w:t>一年以上年資</w:t>
            </w:r>
            <w:r>
              <w:rPr>
                <w:rFonts w:cs="PMingLiU;新細明體" w:ascii="SimHei" w:hAnsi="SimHei" w:eastAsia="黑体"/>
              </w:rPr>
              <w:t>,</w:t>
            </w:r>
            <w:r>
              <w:rPr>
                <w:rFonts w:ascii="SimHei" w:hAnsi="SimHei" w:cs="宋体;SimSun" w:eastAsia="黑体"/>
              </w:rPr>
              <w:t>表現優異者</w:t>
            </w:r>
            <w:r>
              <w:rPr>
                <w:rFonts w:cs="PMingLiU;新細明體" w:ascii="SimHei" w:hAnsi="SimHei" w:eastAsia="黑体"/>
              </w:rPr>
              <w:t>.</w:t>
            </w:r>
          </w:p>
          <w:p>
            <w:pPr>
              <w:pStyle w:val="Normal"/>
              <w:snapToGrid w:val="false"/>
              <w:spacing w:lineRule="auto" w:line="300"/>
              <w:rPr/>
            </w:pPr>
            <w:r>
              <w:rPr>
                <w:rFonts w:cs="PMingLiU;新細明體" w:ascii="SimHei" w:hAnsi="SimHei" w:eastAsia="黑体"/>
              </w:rPr>
              <w:t>2.</w:t>
            </w:r>
            <w:r>
              <w:rPr>
                <w:rFonts w:ascii="SimHei" w:hAnsi="SimHei" w:cs="宋体;SimSun" w:eastAsia="黑体"/>
              </w:rPr>
              <w:t>高中以上學歷</w:t>
            </w:r>
            <w:r>
              <w:rPr>
                <w:rFonts w:cs="PMingLiU;新細明體" w:ascii="SimHei" w:hAnsi="SimHei" w:eastAsia="黑体"/>
              </w:rPr>
              <w:t>,</w:t>
            </w:r>
            <w:r>
              <w:rPr>
                <w:rFonts w:ascii="SimHei" w:hAnsi="SimHei" w:cs="宋体;SimSun" w:eastAsia="黑体"/>
              </w:rPr>
              <w:t>具相關行業同等資歷二年以上經驗</w:t>
            </w:r>
            <w:r>
              <w:rPr>
                <w:rFonts w:cs="PMingLiU;新細明體" w:ascii="SimHei" w:hAnsi="SimHei" w:eastAsia="黑体"/>
              </w:rPr>
              <w:t>.</w:t>
            </w:r>
          </w:p>
        </w:tc>
      </w:tr>
      <w:tr>
        <w:trPr/>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rFonts w:ascii="PMingLiU;新細明體" w:hAnsi="PMingLiU;新細明體" w:cs="PMingLiU;新細明體"/>
              </w:rPr>
            </w:pPr>
            <w:r>
              <w:rPr>
                <w:rFonts w:cs="PMingLiU;新細明體" w:ascii="SimHei" w:hAnsi="SimHei" w:eastAsia="黑体"/>
              </w:rPr>
            </w:r>
          </w:p>
          <w:p>
            <w:pPr>
              <w:pStyle w:val="Normal"/>
              <w:snapToGrid w:val="false"/>
              <w:spacing w:lineRule="auto" w:line="300"/>
              <w:jc w:val="center"/>
              <w:rPr>
                <w:rFonts w:ascii="PMingLiU;新細明體" w:hAnsi="PMingLiU;新細明體" w:cs="PMingLiU;新細明體"/>
              </w:rPr>
            </w:pPr>
            <w:r>
              <w:rPr>
                <w:rFonts w:ascii="SimHei" w:hAnsi="SimHei" w:cs="宋体;SimSun" w:eastAsia="黑体"/>
              </w:rPr>
              <w:t>三職等</w:t>
            </w:r>
          </w:p>
        </w:tc>
        <w:tc>
          <w:tcPr>
            <w:tcW w:w="8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rPr/>
            </w:pPr>
            <w:r>
              <w:rPr>
                <w:rFonts w:cs="PMingLiU;新細明體" w:ascii="SimHei" w:hAnsi="SimHei" w:eastAsia="黑体"/>
              </w:rPr>
              <w:t>1.</w:t>
            </w:r>
            <w:r>
              <w:rPr>
                <w:rFonts w:ascii="SimHei" w:hAnsi="SimHei" w:cs="宋体;SimSun" w:eastAsia="黑体"/>
              </w:rPr>
              <w:t>高中以上學歷</w:t>
            </w:r>
            <w:r>
              <w:rPr>
                <w:rFonts w:cs="PMingLiU;新細明體" w:ascii="SimHei" w:hAnsi="SimHei" w:eastAsia="黑体"/>
              </w:rPr>
              <w:t>,</w:t>
            </w:r>
            <w:r>
              <w:rPr>
                <w:rFonts w:ascii="SimHei" w:hAnsi="SimHei" w:cs="宋体;SimSun" w:eastAsia="黑体"/>
              </w:rPr>
              <w:t>三年以上年資</w:t>
            </w:r>
            <w:r>
              <w:rPr>
                <w:rFonts w:cs="PMingLiU;新細明體" w:ascii="SimHei" w:hAnsi="SimHei" w:eastAsia="黑体"/>
              </w:rPr>
              <w:t>,</w:t>
            </w:r>
            <w:r>
              <w:rPr>
                <w:rFonts w:ascii="SimHei" w:hAnsi="SimHei" w:cs="宋体;SimSun" w:eastAsia="黑体"/>
              </w:rPr>
              <w:t>表現優異具領導管理能力者</w:t>
            </w:r>
            <w:r>
              <w:rPr>
                <w:rFonts w:cs="PMingLiU;新細明體" w:ascii="SimHei" w:hAnsi="SimHei" w:eastAsia="黑体"/>
              </w:rPr>
              <w:t>.</w:t>
            </w:r>
          </w:p>
          <w:p>
            <w:pPr>
              <w:pStyle w:val="Normal"/>
              <w:snapToGrid w:val="false"/>
              <w:spacing w:lineRule="auto" w:line="300"/>
              <w:rPr/>
            </w:pPr>
            <w:r>
              <w:rPr>
                <w:rFonts w:cs="PMingLiU;新細明體" w:ascii="SimHei" w:hAnsi="SimHei" w:eastAsia="黑体"/>
              </w:rPr>
              <w:t>2.</w:t>
            </w:r>
            <w:r>
              <w:rPr>
                <w:rFonts w:ascii="SimHei" w:hAnsi="SimHei" w:cs="宋体;SimSun" w:eastAsia="黑体"/>
              </w:rPr>
              <w:t>大專以上學歷</w:t>
            </w:r>
            <w:r>
              <w:rPr>
                <w:rFonts w:cs="PMingLiU;新細明體" w:ascii="SimHei" w:hAnsi="SimHei" w:eastAsia="黑体"/>
              </w:rPr>
              <w:t xml:space="preserve">, </w:t>
            </w:r>
            <w:r>
              <w:rPr>
                <w:rFonts w:ascii="SimHei" w:hAnsi="SimHei" w:cs="宋体;SimSun" w:eastAsia="黑体"/>
              </w:rPr>
              <w:t>具相關行業同等資歷三年以上經驗</w:t>
            </w:r>
            <w:r>
              <w:rPr>
                <w:rFonts w:cs="PMingLiU;新細明體" w:ascii="SimHei" w:hAnsi="SimHei" w:eastAsia="黑体"/>
              </w:rPr>
              <w:t>.</w:t>
            </w:r>
          </w:p>
        </w:tc>
      </w:tr>
      <w:tr>
        <w:trPr/>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rFonts w:ascii="PMingLiU;新細明體" w:hAnsi="PMingLiU;新細明體" w:cs="PMingLiU;新細明體"/>
              </w:rPr>
            </w:pPr>
            <w:r>
              <w:rPr>
                <w:rFonts w:cs="PMingLiU;新細明體" w:ascii="SimHei" w:hAnsi="SimHei" w:eastAsia="黑体"/>
              </w:rPr>
            </w:r>
          </w:p>
          <w:p>
            <w:pPr>
              <w:pStyle w:val="Normal"/>
              <w:snapToGrid w:val="false"/>
              <w:spacing w:lineRule="auto" w:line="300"/>
              <w:jc w:val="center"/>
              <w:rPr>
                <w:rFonts w:ascii="PMingLiU;新細明體" w:hAnsi="PMingLiU;新細明體" w:cs="PMingLiU;新細明體"/>
              </w:rPr>
            </w:pPr>
            <w:r>
              <w:rPr>
                <w:rFonts w:cs="PMingLiU;新細明體" w:ascii="SimHei" w:hAnsi="SimHei" w:eastAsia="黑体"/>
              </w:rPr>
            </w:r>
          </w:p>
          <w:p>
            <w:pPr>
              <w:pStyle w:val="Normal"/>
              <w:snapToGrid w:val="false"/>
              <w:spacing w:lineRule="auto" w:line="300"/>
              <w:jc w:val="center"/>
              <w:rPr>
                <w:rFonts w:ascii="PMingLiU;新細明體" w:hAnsi="PMingLiU;新細明體" w:cs="PMingLiU;新細明體"/>
              </w:rPr>
            </w:pPr>
            <w:r>
              <w:rPr>
                <w:rFonts w:ascii="SimHei" w:hAnsi="SimHei" w:cs="宋体;SimSun" w:eastAsia="黑体"/>
              </w:rPr>
              <w:t>四職等</w:t>
            </w:r>
          </w:p>
        </w:tc>
        <w:tc>
          <w:tcPr>
            <w:tcW w:w="8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rPr/>
            </w:pPr>
            <w:r>
              <w:rPr>
                <w:rFonts w:cs="PMingLiU;新細明體" w:ascii="SimHei" w:hAnsi="SimHei" w:eastAsia="黑体"/>
              </w:rPr>
              <w:t>1.</w:t>
            </w:r>
            <w:r>
              <w:rPr>
                <w:rFonts w:ascii="SimHei" w:hAnsi="SimHei" w:cs="宋体;SimSun" w:eastAsia="黑体"/>
              </w:rPr>
              <w:t>大專以上學歷</w:t>
            </w:r>
            <w:r>
              <w:rPr>
                <w:rFonts w:cs="PMingLiU;新細明體" w:ascii="SimHei" w:hAnsi="SimHei" w:eastAsia="黑体"/>
              </w:rPr>
              <w:t>,</w:t>
            </w:r>
            <w:r>
              <w:rPr>
                <w:rFonts w:ascii="SimHei" w:hAnsi="SimHei" w:cs="宋体;SimSun" w:eastAsia="黑体"/>
              </w:rPr>
              <w:t>五年以上年資</w:t>
            </w:r>
            <w:r>
              <w:rPr>
                <w:rFonts w:cs="PMingLiU;新細明體" w:ascii="SimHei" w:hAnsi="SimHei" w:eastAsia="黑体"/>
              </w:rPr>
              <w:t>,</w:t>
            </w:r>
            <w:r>
              <w:rPr>
                <w:rFonts w:ascii="SimHei" w:hAnsi="SimHei" w:cs="宋体;SimSun" w:eastAsia="黑体"/>
              </w:rPr>
              <w:t>或高中以上學歷</w:t>
            </w:r>
            <w:r>
              <w:rPr>
                <w:rFonts w:cs="PMingLiU;新細明體" w:ascii="SimHei" w:hAnsi="SimHei" w:eastAsia="黑体"/>
              </w:rPr>
              <w:t>,</w:t>
            </w:r>
            <w:r>
              <w:rPr>
                <w:rFonts w:ascii="SimHei" w:hAnsi="SimHei" w:cs="宋体;SimSun" w:eastAsia="黑体"/>
              </w:rPr>
              <w:t>七年以上年資</w:t>
            </w:r>
            <w:r>
              <w:rPr>
                <w:rFonts w:cs="PMingLiU;新細明體" w:ascii="SimHei" w:hAnsi="SimHei" w:eastAsia="黑体"/>
              </w:rPr>
              <w:t>,</w:t>
            </w:r>
            <w:r>
              <w:rPr>
                <w:rFonts w:ascii="SimHei" w:hAnsi="SimHei" w:cs="宋体;SimSun" w:eastAsia="黑体"/>
              </w:rPr>
              <w:t>表現優異對公司有重大貢獻</w:t>
            </w:r>
            <w:r>
              <w:rPr>
                <w:rFonts w:cs="PMingLiU;新細明體" w:ascii="SimHei" w:hAnsi="SimHei" w:eastAsia="黑体"/>
              </w:rPr>
              <w:t>,</w:t>
            </w:r>
            <w:r>
              <w:rPr>
                <w:rFonts w:ascii="SimHei" w:hAnsi="SimHei" w:cs="宋体;SimSun" w:eastAsia="黑体"/>
              </w:rPr>
              <w:t>且具獨當一面能力及領導管理能力者</w:t>
            </w:r>
            <w:r>
              <w:rPr>
                <w:rFonts w:cs="PMingLiU;新細明體" w:ascii="SimHei" w:hAnsi="SimHei" w:eastAsia="黑体"/>
              </w:rPr>
              <w:t>.</w:t>
            </w:r>
          </w:p>
          <w:p>
            <w:pPr>
              <w:pStyle w:val="Normal"/>
              <w:snapToGrid w:val="false"/>
              <w:spacing w:lineRule="auto" w:line="300"/>
              <w:rPr/>
            </w:pPr>
            <w:r>
              <w:rPr>
                <w:rFonts w:cs="PMingLiU;新細明體" w:ascii="SimHei" w:hAnsi="SimHei" w:eastAsia="黑体"/>
              </w:rPr>
              <w:t>2.</w:t>
            </w:r>
            <w:r>
              <w:rPr>
                <w:rFonts w:ascii="SimHei" w:hAnsi="SimHei" w:cs="宋体;SimSun" w:eastAsia="黑体"/>
              </w:rPr>
              <w:t>大專以上學歷</w:t>
            </w:r>
            <w:r>
              <w:rPr>
                <w:rFonts w:cs="PMingLiU;新細明體" w:ascii="SimHei" w:hAnsi="SimHei" w:eastAsia="黑体"/>
              </w:rPr>
              <w:t>,</w:t>
            </w:r>
            <w:r>
              <w:rPr>
                <w:rFonts w:ascii="SimHei" w:hAnsi="SimHei" w:cs="宋体;SimSun" w:eastAsia="黑体"/>
              </w:rPr>
              <w:t>具相關行業同等資歷六年以上經驗</w:t>
            </w:r>
            <w:r>
              <w:rPr>
                <w:rFonts w:cs="PMingLiU;新細明體" w:ascii="SimHei" w:hAnsi="SimHei" w:eastAsia="黑体"/>
              </w:rPr>
              <w:t xml:space="preserve">, </w:t>
            </w:r>
            <w:r>
              <w:rPr>
                <w:rFonts w:ascii="SimHei" w:hAnsi="SimHei" w:cs="宋体;SimSun" w:eastAsia="黑体"/>
              </w:rPr>
              <w:t>具獨當一面能力及領導管理能力者</w:t>
            </w:r>
            <w:r>
              <w:rPr>
                <w:rFonts w:cs="PMingLiU;新細明體" w:ascii="SimHei" w:hAnsi="SimHei" w:eastAsia="黑体"/>
              </w:rPr>
              <w:t>.</w:t>
            </w:r>
          </w:p>
        </w:tc>
      </w:tr>
      <w:tr>
        <w:trPr>
          <w:trHeight w:val="1950" w:hRule="atLeast"/>
        </w:trPr>
        <w:tc>
          <w:tcPr>
            <w:tcW w:w="14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jc w:val="center"/>
              <w:rPr>
                <w:rFonts w:ascii="PMingLiU;新細明體" w:hAnsi="PMingLiU;新細明體" w:cs="PMingLiU;新細明體"/>
              </w:rPr>
            </w:pPr>
            <w:r>
              <w:rPr>
                <w:rFonts w:cs="PMingLiU;新細明體" w:ascii="SimHei" w:hAnsi="SimHei" w:eastAsia="黑体"/>
              </w:rPr>
            </w:r>
          </w:p>
          <w:p>
            <w:pPr>
              <w:pStyle w:val="Normal"/>
              <w:snapToGrid w:val="false"/>
              <w:spacing w:lineRule="auto" w:line="300"/>
              <w:jc w:val="center"/>
              <w:rPr>
                <w:rFonts w:ascii="PMingLiU;新細明體" w:hAnsi="PMingLiU;新細明體" w:cs="PMingLiU;新細明體"/>
              </w:rPr>
            </w:pPr>
            <w:r>
              <w:rPr>
                <w:rFonts w:cs="PMingLiU;新細明體" w:ascii="SimHei" w:hAnsi="SimHei" w:eastAsia="黑体"/>
              </w:rPr>
            </w:r>
          </w:p>
          <w:p>
            <w:pPr>
              <w:pStyle w:val="Normal"/>
              <w:snapToGrid w:val="false"/>
              <w:spacing w:lineRule="auto" w:line="300"/>
              <w:jc w:val="center"/>
              <w:rPr>
                <w:rFonts w:ascii="PMingLiU;新細明體" w:hAnsi="PMingLiU;新細明體" w:cs="PMingLiU;新細明體"/>
              </w:rPr>
            </w:pPr>
            <w:r>
              <w:rPr>
                <w:rFonts w:ascii="SimHei" w:hAnsi="SimHei" w:cs="宋体;SimSun" w:eastAsia="黑体"/>
              </w:rPr>
              <w:t>五職等</w:t>
            </w:r>
          </w:p>
        </w:tc>
        <w:tc>
          <w:tcPr>
            <w:tcW w:w="821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00"/>
              <w:rPr/>
            </w:pPr>
            <w:r>
              <w:rPr>
                <w:rFonts w:cs="PMingLiU;新細明體" w:ascii="SimHei" w:hAnsi="SimHei" w:eastAsia="黑体"/>
              </w:rPr>
              <w:t>1.</w:t>
            </w:r>
            <w:r>
              <w:rPr>
                <w:rFonts w:ascii="SimHei" w:hAnsi="SimHei" w:cs="宋体;SimSun" w:eastAsia="黑体"/>
              </w:rPr>
              <w:t>大專以上學歷</w:t>
            </w:r>
            <w:r>
              <w:rPr>
                <w:rFonts w:cs="PMingLiU;新細明體" w:ascii="SimHei" w:hAnsi="SimHei" w:eastAsia="黑体"/>
              </w:rPr>
              <w:t>,</w:t>
            </w:r>
            <w:r>
              <w:rPr>
                <w:rFonts w:ascii="SimHei" w:hAnsi="SimHei" w:cs="宋体;SimSun" w:eastAsia="黑体"/>
              </w:rPr>
              <w:t>七年以上年資</w:t>
            </w:r>
            <w:r>
              <w:rPr>
                <w:rFonts w:cs="PMingLiU;新細明體" w:ascii="SimHei" w:hAnsi="SimHei" w:eastAsia="黑体"/>
              </w:rPr>
              <w:t>,</w:t>
            </w:r>
            <w:r>
              <w:rPr>
                <w:rFonts w:ascii="SimHei" w:hAnsi="SimHei" w:cs="宋体;SimSun" w:eastAsia="黑体"/>
              </w:rPr>
              <w:t>或高中以上學歷</w:t>
            </w:r>
            <w:r>
              <w:rPr>
                <w:rFonts w:cs="PMingLiU;新細明體" w:ascii="SimHei" w:hAnsi="SimHei" w:eastAsia="黑体"/>
              </w:rPr>
              <w:t>,</w:t>
            </w:r>
            <w:r>
              <w:rPr>
                <w:rFonts w:ascii="SimHei" w:hAnsi="SimHei" w:cs="宋体;SimSun" w:eastAsia="黑体"/>
              </w:rPr>
              <w:t>九年以上年資</w:t>
            </w:r>
            <w:r>
              <w:rPr>
                <w:rFonts w:cs="PMingLiU;新細明體" w:ascii="SimHei" w:hAnsi="SimHei" w:eastAsia="黑体"/>
              </w:rPr>
              <w:t>,</w:t>
            </w:r>
            <w:r>
              <w:rPr>
                <w:rFonts w:ascii="SimHei" w:hAnsi="SimHei" w:cs="宋体;SimSun" w:eastAsia="黑体"/>
              </w:rPr>
              <w:t>表現優異對公司有重大貢獻</w:t>
            </w:r>
            <w:r>
              <w:rPr>
                <w:rFonts w:cs="PMingLiU;新細明體" w:ascii="SimHei" w:hAnsi="SimHei" w:eastAsia="黑体"/>
              </w:rPr>
              <w:t>,</w:t>
            </w:r>
            <w:r>
              <w:rPr>
                <w:rFonts w:ascii="SimHei" w:hAnsi="SimHei" w:cs="宋体;SimSun" w:eastAsia="黑体"/>
              </w:rPr>
              <w:t>且具獨當一面能力及領導管理能力者</w:t>
            </w:r>
            <w:r>
              <w:rPr>
                <w:rFonts w:cs="PMingLiU;新細明體" w:ascii="SimHei" w:hAnsi="SimHei" w:eastAsia="黑体"/>
              </w:rPr>
              <w:t>.</w:t>
            </w:r>
          </w:p>
          <w:p>
            <w:pPr>
              <w:pStyle w:val="Normal"/>
              <w:snapToGrid w:val="false"/>
              <w:spacing w:lineRule="auto" w:line="300"/>
              <w:rPr/>
            </w:pPr>
            <w:r>
              <w:rPr>
                <w:rFonts w:cs="PMingLiU;新細明體" w:ascii="SimHei" w:hAnsi="SimHei" w:eastAsia="黑体"/>
              </w:rPr>
              <w:t>2.</w:t>
            </w:r>
            <w:r>
              <w:rPr>
                <w:rFonts w:ascii="SimHei" w:hAnsi="SimHei" w:cs="宋体;SimSun" w:eastAsia="黑体"/>
              </w:rPr>
              <w:t>大專以上學歷</w:t>
            </w:r>
            <w:r>
              <w:rPr>
                <w:rFonts w:cs="PMingLiU;新細明體" w:ascii="SimHei" w:hAnsi="SimHei" w:eastAsia="黑体"/>
              </w:rPr>
              <w:t>,</w:t>
            </w:r>
            <w:r>
              <w:rPr>
                <w:rFonts w:ascii="SimHei" w:hAnsi="SimHei" w:cs="宋体;SimSun" w:eastAsia="黑体"/>
              </w:rPr>
              <w:t>具相關行業同等資歷八年以上經驗</w:t>
            </w:r>
            <w:r>
              <w:rPr>
                <w:rFonts w:cs="PMingLiU;新細明體" w:ascii="SimHei" w:hAnsi="SimHei" w:eastAsia="黑体"/>
              </w:rPr>
              <w:t xml:space="preserve">, </w:t>
            </w:r>
            <w:r>
              <w:rPr>
                <w:rFonts w:ascii="SimHei" w:hAnsi="SimHei" w:cs="宋体;SimSun" w:eastAsia="黑体"/>
              </w:rPr>
              <w:t>具獨當一面能力及領導管理能力者</w:t>
            </w:r>
            <w:r>
              <w:rPr>
                <w:rFonts w:cs="PMingLiU;新細明體" w:ascii="SimHei" w:hAnsi="SimHei" w:eastAsia="黑体"/>
              </w:rPr>
              <w:t>.</w:t>
            </w:r>
          </w:p>
        </w:tc>
      </w:tr>
    </w:tbl>
    <w:p>
      <w:pPr>
        <w:pStyle w:val="Normal"/>
        <w:snapToGrid w:val="false"/>
        <w:spacing w:lineRule="auto" w:line="300"/>
        <w:ind w:firstLine="735"/>
        <w:rPr>
          <w:rFonts w:ascii="PMingLiU;新細明體" w:hAnsi="PMingLiU;新細明體" w:cs="PMingLiU;新細明體"/>
        </w:rPr>
      </w:pPr>
      <w:r>
        <w:rPr>
          <w:rFonts w:cs="宋体;SimSun" w:ascii="SimHei" w:hAnsi="SimHei" w:eastAsia="黑体"/>
        </w:rPr>
        <w:t>8.4.1</w:t>
      </w:r>
      <w:r>
        <w:rPr>
          <w:rFonts w:ascii="SimHei" w:hAnsi="SimHei" w:cs="宋体;SimSun" w:eastAsia="黑体"/>
        </w:rPr>
        <w:t>凡晉升者須具備上述資格</w:t>
      </w:r>
      <w:r>
        <w:rPr>
          <w:rFonts w:ascii="SimHei" w:hAnsi="SimHei" w:cs="PMingLiU;新細明體" w:eastAsia="黑体"/>
        </w:rPr>
        <w:t>。</w:t>
      </w:r>
    </w:p>
    <w:p>
      <w:pPr>
        <w:pStyle w:val="Normal"/>
        <w:snapToGrid w:val="false"/>
        <w:spacing w:lineRule="auto" w:line="300"/>
        <w:ind w:firstLine="735"/>
        <w:rPr>
          <w:rFonts w:ascii="PMingLiU;新細明體" w:hAnsi="PMingLiU;新細明體" w:cs="PMingLiU;新細明體"/>
        </w:rPr>
      </w:pPr>
      <w:r>
        <w:rPr>
          <w:rFonts w:cs="PMingLiU;新細明體" w:ascii="SimHei" w:hAnsi="SimHei" w:eastAsia="黑体"/>
        </w:rPr>
        <w:t>8.4.2</w:t>
      </w:r>
      <w:r>
        <w:rPr>
          <w:rFonts w:ascii="SimHei" w:hAnsi="SimHei" w:cs="宋体;SimSun" w:eastAsia="黑体"/>
        </w:rPr>
        <w:t>被公司記大過以上者一職等該年度不得晉升</w:t>
      </w:r>
      <w:r>
        <w:rPr>
          <w:rFonts w:ascii="SimHei" w:hAnsi="SimHei" w:cs="PMingLiU;新細明體" w:eastAsia="黑体"/>
        </w:rPr>
        <w:t>。</w:t>
      </w:r>
    </w:p>
    <w:p>
      <w:pPr>
        <w:pStyle w:val="Normal"/>
        <w:ind w:firstLine="420"/>
        <w:rPr>
          <w:rFonts w:ascii="宋体;SimSun" w:hAnsi="宋体;SimSun" w:cs="宋体;SimSun"/>
        </w:rPr>
      </w:pPr>
      <w:r>
        <w:rPr>
          <w:rFonts w:cs="宋体;SimSun" w:ascii="SimHei" w:hAnsi="SimHei" w:eastAsia="黑体"/>
        </w:rPr>
      </w:r>
    </w:p>
    <w:p>
      <w:pPr>
        <w:pStyle w:val="Normal"/>
        <w:ind w:firstLine="420"/>
        <w:rPr>
          <w:rFonts w:ascii="宋体;SimSun" w:hAnsi="宋体;SimSun" w:cs="宋体;SimSun"/>
        </w:rPr>
      </w:pPr>
      <w:r>
        <w:rPr>
          <w:rFonts w:cs="宋体;SimSun" w:ascii="SimHei" w:hAnsi="SimHei" w:eastAsia="黑体"/>
        </w:rPr>
      </w:r>
    </w:p>
    <w:p>
      <w:pPr>
        <w:pStyle w:val="Normal"/>
        <w:ind w:firstLine="422"/>
        <w:rPr>
          <w:rFonts w:ascii="黑体;SimHei" w:hAnsi="黑体;SimHei" w:eastAsia="黑体;SimHei" w:cs="宋体;SimSun"/>
          <w:b/>
          <w:b/>
          <w:bCs/>
        </w:rPr>
      </w:pPr>
      <w:r>
        <w:rPr>
          <w:rFonts w:ascii="SimHei" w:hAnsi="SimHei" w:cs="宋体;SimSun" w:eastAsia="黑体"/>
          <w:b/>
          <w:bCs/>
        </w:rPr>
        <w:t>第九章  辞职与解聘</w:t>
      </w:r>
    </w:p>
    <w:p>
      <w:pPr>
        <w:pStyle w:val="Normal"/>
        <w:ind w:firstLine="420"/>
        <w:rPr>
          <w:rFonts w:ascii="宋体;SimSun" w:hAnsi="宋体;SimSun" w:eastAsia="黑体;SimHei" w:cs="宋体;SimSun"/>
          <w:b/>
          <w:b/>
          <w:bCs/>
        </w:rPr>
      </w:pPr>
      <w:r>
        <w:rPr>
          <w:rFonts w:eastAsia="黑体" w:cs="宋体;SimSun" w:ascii="SimHei" w:hAnsi="SimHei"/>
          <w:b/>
          <w:bCs/>
        </w:rPr>
      </w:r>
    </w:p>
    <w:p>
      <w:pPr>
        <w:pStyle w:val="Normal"/>
        <w:ind w:firstLine="420"/>
        <w:rPr>
          <w:rFonts w:ascii="宋体;SimSun" w:hAnsi="宋体;SimSun" w:cs="宋体;SimSun"/>
        </w:rPr>
      </w:pPr>
      <w:r>
        <w:rPr>
          <w:rFonts w:ascii="SimHei" w:hAnsi="SimHei" w:cs="宋体;SimSun" w:eastAsia="黑体"/>
        </w:rPr>
        <w:t>第二十二条  员工辞职，正式员工必须提前</w:t>
      </w:r>
      <w:r>
        <w:rPr>
          <w:rFonts w:cs="宋体;SimSun" w:ascii="SimHei" w:hAnsi="SimHei" w:eastAsia="黑体"/>
        </w:rPr>
        <w:t>30</w:t>
      </w:r>
      <w:r>
        <w:rPr>
          <w:rFonts w:ascii="SimHei" w:hAnsi="SimHei" w:cs="宋体;SimSun" w:eastAsia="黑体"/>
        </w:rPr>
        <w:t>天以书面形式申请；试用期内员工提前</w:t>
      </w:r>
      <w:r>
        <w:rPr>
          <w:rFonts w:cs="宋体;SimSun" w:ascii="SimHei" w:hAnsi="SimHei" w:eastAsia="黑体"/>
        </w:rPr>
        <w:t>3</w:t>
      </w:r>
      <w:r>
        <w:rPr>
          <w:rFonts w:ascii="SimHei" w:hAnsi="SimHei" w:cs="宋体;SimSun" w:eastAsia="黑体"/>
        </w:rPr>
        <w:t>天以书面形式申请。</w:t>
      </w:r>
    </w:p>
    <w:p>
      <w:pPr>
        <w:pStyle w:val="Normal"/>
        <w:ind w:firstLine="420"/>
        <w:rPr>
          <w:rFonts w:ascii="宋体;SimSun" w:hAnsi="宋体;SimSun" w:cs="宋体;SimSun"/>
        </w:rPr>
      </w:pPr>
      <w:r>
        <w:rPr>
          <w:rFonts w:ascii="SimHei" w:hAnsi="SimHei" w:cs="宋体;SimSun" w:eastAsia="黑体"/>
        </w:rPr>
        <w:t>第二十三条  人力资源部必须在一个星期内对员工辞职申请给予答复，如果不同意辞职，应向员工说明理由。</w:t>
      </w:r>
    </w:p>
    <w:p>
      <w:pPr>
        <w:pStyle w:val="Normal"/>
        <w:ind w:firstLine="420"/>
        <w:rPr>
          <w:rFonts w:ascii="宋体;SimSun" w:hAnsi="宋体;SimSun" w:cs="宋体;SimSun"/>
        </w:rPr>
      </w:pPr>
      <w:r>
        <w:rPr>
          <w:rFonts w:ascii="SimHei" w:hAnsi="SimHei" w:cs="宋体;SimSun" w:eastAsia="黑体"/>
        </w:rPr>
        <w:t>第二十四条  因正当理由申请辞职而未获准的员工，可以向总经办或劳动仲裁机构申诉。</w:t>
      </w:r>
    </w:p>
    <w:p>
      <w:pPr>
        <w:pStyle w:val="Normal"/>
        <w:ind w:firstLine="420"/>
        <w:rPr>
          <w:rFonts w:ascii="宋体;SimSun" w:hAnsi="宋体;SimSun" w:cs="宋体;SimSun"/>
        </w:rPr>
      </w:pPr>
      <w:r>
        <w:rPr>
          <w:rFonts w:ascii="SimHei" w:hAnsi="SimHei" w:cs="宋体;SimSun" w:eastAsia="黑体"/>
        </w:rPr>
        <w:t>第二十五条  员工违反公司规章制度或劳动合同的有关规定，并且符合辞退标准时，公司按规定解除或终止劳动合同。</w:t>
      </w:r>
    </w:p>
    <w:p>
      <w:pPr>
        <w:pStyle w:val="Normal"/>
        <w:ind w:firstLine="420"/>
        <w:rPr>
          <w:rFonts w:ascii="宋体;SimSun" w:hAnsi="宋体;SimSun" w:cs="宋体;SimSun"/>
        </w:rPr>
      </w:pPr>
      <w:r>
        <w:rPr>
          <w:rFonts w:ascii="SimHei" w:hAnsi="SimHei" w:cs="宋体;SimSun" w:eastAsia="黑体"/>
        </w:rPr>
        <w:t>第二十六条  员工辞职和辞退员工的具体程序参照本公司《人力资源管理制度》执行。</w:t>
      </w:r>
    </w:p>
    <w:p>
      <w:pPr>
        <w:pStyle w:val="Normal"/>
        <w:ind w:firstLine="420"/>
        <w:rPr>
          <w:rFonts w:ascii="宋体;SimSun" w:hAnsi="宋体;SimSun" w:cs="宋体;SimSun"/>
        </w:rPr>
      </w:pPr>
      <w:r>
        <w:rPr>
          <w:rFonts w:ascii="SimHei" w:hAnsi="SimHei" w:cs="宋体;SimSun" w:eastAsia="黑体"/>
        </w:rPr>
        <w:t>第二十七条  员工离开公司以前，应将公司的财产、工具、钥匙、证件、员工手册以及其他所有有关公司的信息资料等交还所在部门负责人，否则，不予放行。</w:t>
      </w:r>
    </w:p>
    <w:p>
      <w:pPr>
        <w:pStyle w:val="Normal"/>
        <w:rPr>
          <w:rFonts w:ascii="宋体;SimSun" w:hAnsi="宋体;SimSun" w:cs="宋体;SimSun"/>
        </w:rPr>
      </w:pPr>
      <w:r>
        <w:rPr>
          <w:rFonts w:cs="宋体;SimSun" w:ascii="SimHei" w:hAnsi="SimHei" w:eastAsia="黑体"/>
        </w:rPr>
        <w:t xml:space="preserve"> </w:t>
      </w:r>
      <w:r>
        <w:rPr>
          <w:rFonts w:cs="宋体;SimSun" w:ascii="SimHei" w:hAnsi="SimHei" w:eastAsia="黑体"/>
        </w:rPr>
        <w:t xml:space="preserve">   </w:t>
      </w:r>
    </w:p>
    <w:p>
      <w:pPr>
        <w:pStyle w:val="Normal"/>
        <w:ind w:firstLine="420"/>
        <w:rPr>
          <w:rFonts w:ascii="黑体;SimHei" w:hAnsi="黑体;SimHei" w:eastAsia="黑体;SimHei" w:cs="宋体;SimSun"/>
          <w:b/>
          <w:b/>
          <w:bCs/>
        </w:rPr>
      </w:pPr>
      <w:r>
        <w:rPr>
          <w:rFonts w:ascii="SimHei" w:hAnsi="SimHei" w:cs="宋体;SimSun" w:eastAsia="黑体"/>
          <w:b/>
          <w:bCs/>
        </w:rPr>
        <w:t>第十章  工资、津贴、保险规定</w:t>
      </w:r>
    </w:p>
    <w:p>
      <w:pPr>
        <w:pStyle w:val="Normal"/>
        <w:ind w:firstLine="420"/>
        <w:rPr>
          <w:rFonts w:ascii="宋体;SimSun" w:hAnsi="宋体;SimSun" w:eastAsia="黑体;SimHei" w:cs="宋体;SimSun"/>
          <w:b/>
          <w:b/>
          <w:bCs/>
        </w:rPr>
      </w:pPr>
      <w:r>
        <w:rPr>
          <w:rFonts w:eastAsia="黑体" w:cs="宋体;SimSun" w:ascii="SimHei" w:hAnsi="SimHei"/>
          <w:b/>
          <w:bCs/>
        </w:rPr>
      </w:r>
    </w:p>
    <w:p>
      <w:pPr>
        <w:pStyle w:val="Normal"/>
        <w:ind w:firstLine="420"/>
        <w:rPr>
          <w:rFonts w:ascii="宋体;SimSun" w:hAnsi="宋体;SimSun" w:cs="宋体;SimSun"/>
        </w:rPr>
      </w:pPr>
      <w:r>
        <w:rPr>
          <w:rFonts w:ascii="SimHei" w:hAnsi="SimHei" w:cs="宋体;SimSun" w:eastAsia="黑体"/>
        </w:rPr>
        <w:t>第二十八条  员工薪资是根据考评情况保密发放，同事之间不得相互打听、询问和泄露。</w:t>
      </w:r>
    </w:p>
    <w:p>
      <w:pPr>
        <w:pStyle w:val="Normal"/>
        <w:ind w:firstLine="420"/>
        <w:rPr>
          <w:rFonts w:ascii="宋体;SimSun" w:hAnsi="宋体;SimSun" w:cs="宋体;SimSun"/>
        </w:rPr>
      </w:pPr>
      <w:r>
        <w:rPr>
          <w:rFonts w:ascii="SimHei" w:hAnsi="SimHei" w:cs="宋体;SimSun" w:eastAsia="黑体"/>
        </w:rPr>
        <w:t>第二十九条  工资发放采取银行自动转账方式，于每月的</w:t>
      </w:r>
      <w:r>
        <w:rPr>
          <w:rFonts w:cs="宋体;SimSun" w:ascii="SimHei" w:hAnsi="SimHei" w:eastAsia="黑体"/>
        </w:rPr>
        <w:t>26</w:t>
      </w:r>
      <w:r>
        <w:rPr>
          <w:rFonts w:ascii="SimHei" w:hAnsi="SimHei" w:cs="宋体;SimSun" w:eastAsia="黑体"/>
        </w:rPr>
        <w:t>日划到员工工资卡上。</w:t>
      </w:r>
    </w:p>
    <w:p>
      <w:pPr>
        <w:pStyle w:val="Normal"/>
        <w:ind w:firstLine="420"/>
        <w:rPr>
          <w:rFonts w:ascii="宋体;SimSun" w:hAnsi="宋体;SimSun" w:cs="宋体;SimSun"/>
        </w:rPr>
      </w:pPr>
      <w:r>
        <w:rPr>
          <w:rFonts w:ascii="SimHei" w:hAnsi="SimHei" w:cs="宋体;SimSun" w:eastAsia="黑体"/>
        </w:rPr>
        <w:t>第三十条  商场员工享受津贴：晚班上至</w:t>
      </w:r>
      <w:r>
        <w:rPr>
          <w:rFonts w:cs="宋体;SimSun" w:ascii="SimHei" w:hAnsi="SimHei" w:eastAsia="黑体"/>
        </w:rPr>
        <w:t>24</w:t>
      </w:r>
      <w:r>
        <w:rPr>
          <w:rFonts w:ascii="SimHei" w:hAnsi="SimHei" w:cs="宋体;SimSun" w:eastAsia="黑体"/>
        </w:rPr>
        <w:t>：</w:t>
      </w:r>
      <w:r>
        <w:rPr>
          <w:rFonts w:cs="宋体;SimSun" w:ascii="SimHei" w:hAnsi="SimHei" w:eastAsia="黑体"/>
        </w:rPr>
        <w:t>00</w:t>
      </w:r>
      <w:r>
        <w:rPr>
          <w:rFonts w:ascii="SimHei" w:hAnsi="SimHei" w:cs="宋体;SimSun" w:eastAsia="黑体"/>
        </w:rPr>
        <w:t>者，每人每班发放</w:t>
      </w:r>
      <w:r>
        <w:rPr>
          <w:rFonts w:ascii="SimHei" w:hAnsi="SimHei" w:cs="宋体;SimSun" w:eastAsia="黑体"/>
        </w:rPr>
        <w:t xml:space="preserve"> </w:t>
      </w:r>
      <w:r>
        <w:rPr>
          <w:rFonts w:cs="宋体;SimSun" w:ascii="SimHei" w:hAnsi="SimHei" w:eastAsia="黑体"/>
        </w:rPr>
        <w:t>6</w:t>
      </w:r>
      <w:r>
        <w:rPr>
          <w:rFonts w:ascii="SimHei" w:hAnsi="SimHei" w:cs="宋体;SimSun" w:eastAsia="黑体"/>
        </w:rPr>
        <w:t>元津贴；连续工作</w:t>
      </w:r>
      <w:r>
        <w:rPr>
          <w:rFonts w:cs="宋体;SimSun" w:ascii="SimHei" w:hAnsi="SimHei" w:eastAsia="黑体"/>
        </w:rPr>
        <w:t>12</w:t>
      </w:r>
      <w:r>
        <w:rPr>
          <w:rFonts w:ascii="SimHei" w:hAnsi="SimHei" w:cs="宋体;SimSun" w:eastAsia="黑体"/>
        </w:rPr>
        <w:t>小时以上者，每人每班</w:t>
      </w:r>
      <w:r>
        <w:rPr>
          <w:rFonts w:cs="宋体;SimSun" w:ascii="SimHei" w:hAnsi="SimHei" w:eastAsia="黑体"/>
        </w:rPr>
        <w:t>8</w:t>
      </w:r>
      <w:r>
        <w:rPr>
          <w:rFonts w:ascii="SimHei" w:hAnsi="SimHei" w:cs="宋体;SimSun" w:eastAsia="黑体"/>
        </w:rPr>
        <w:t>元津贴。</w:t>
      </w:r>
    </w:p>
    <w:p>
      <w:pPr>
        <w:pStyle w:val="Normal"/>
        <w:ind w:firstLine="420"/>
        <w:rPr>
          <w:rFonts w:ascii="宋体;SimSun" w:hAnsi="宋体;SimSun" w:cs="宋体;SimSun"/>
        </w:rPr>
      </w:pPr>
      <w:r>
        <w:rPr>
          <w:rFonts w:ascii="SimHei" w:hAnsi="SimHei" w:cs="宋体;SimSun" w:eastAsia="黑体"/>
        </w:rPr>
        <w:t>第三十一条  因工作需要加班者，事先填写《加班申请单》经直接主管批准后生效。每周工作超</w:t>
      </w:r>
      <w:r>
        <w:rPr>
          <w:rFonts w:cs="宋体;SimSun" w:ascii="SimHei" w:hAnsi="SimHei" w:eastAsia="黑体"/>
        </w:rPr>
        <w:t>40</w:t>
      </w:r>
      <w:r>
        <w:rPr>
          <w:rFonts w:ascii="SimHei" w:hAnsi="SimHei" w:cs="宋体;SimSun" w:eastAsia="黑体"/>
        </w:rPr>
        <w:t>小时的员工，享受加班工资，也可以享受同等时间的补休，具体规定参见本公司《人力资源管理制度》。</w:t>
      </w:r>
    </w:p>
    <w:p>
      <w:pPr>
        <w:pStyle w:val="Normal"/>
        <w:ind w:firstLine="420"/>
        <w:rPr>
          <w:rFonts w:ascii="黑体;SimHei" w:hAnsi="黑体;SimHei" w:eastAsia="黑体;SimHei" w:cs="宋体;SimSun"/>
          <w:b/>
          <w:b/>
          <w:bCs/>
        </w:rPr>
      </w:pPr>
      <w:r>
        <w:rPr>
          <w:rFonts w:ascii="SimHei" w:hAnsi="SimHei" w:cs="宋体;SimSun" w:eastAsia="黑体"/>
        </w:rPr>
        <w:t>第三十二条  个人所得税按照税法如实代扣代缴。</w:t>
      </w:r>
    </w:p>
    <w:p>
      <w:pPr>
        <w:pStyle w:val="Normal"/>
        <w:ind w:firstLine="420"/>
        <w:rPr>
          <w:rFonts w:ascii="黑体;SimHei" w:hAnsi="黑体;SimHei" w:eastAsia="黑体;SimHei"/>
          <w:b/>
          <w:b/>
          <w:bCs/>
        </w:rPr>
      </w:pPr>
      <w:r>
        <w:rPr>
          <w:rFonts w:ascii="SimHei" w:hAnsi="SimHei" w:cs="宋体;SimSun" w:eastAsia="黑体"/>
        </w:rPr>
        <w:t>第三十三条  员工保险按照国家统一规定办理。</w:t>
      </w:r>
    </w:p>
    <w:p>
      <w:pPr>
        <w:pStyle w:val="Normal"/>
        <w:rPr>
          <w:rFonts w:ascii="宋体;SimSun" w:hAnsi="宋体;SimSun" w:eastAsia="黑体;SimHei" w:cs="宋体;SimSun"/>
          <w:b/>
          <w:b/>
          <w:bCs/>
        </w:rPr>
      </w:pPr>
      <w:r>
        <w:rPr>
          <w:rFonts w:eastAsia="黑体" w:cs="宋体;SimSun" w:ascii="SimHei" w:hAnsi="SimHei"/>
          <w:b/>
          <w:bCs/>
        </w:rPr>
      </w:r>
    </w:p>
    <w:p>
      <w:pPr>
        <w:pStyle w:val="Normal"/>
        <w:ind w:firstLine="422"/>
        <w:rPr>
          <w:rFonts w:eastAsia="黑体;SimHei"/>
          <w:b/>
          <w:b/>
          <w:bCs/>
        </w:rPr>
      </w:pPr>
      <w:r>
        <w:rPr>
          <w:rFonts w:eastAsia="黑体" w:ascii="SimHei" w:hAnsi="SimHei"/>
          <w:b/>
          <w:bCs/>
        </w:rPr>
        <w:t>第八章</w:t>
      </w:r>
      <w:r>
        <w:rPr>
          <w:rFonts w:eastAsia="黑体" w:ascii="SimHei" w:hAnsi="SimHei"/>
          <w:b/>
          <w:bCs/>
        </w:rPr>
        <w:t xml:space="preserve">    </w:t>
      </w:r>
      <w:r>
        <w:rPr>
          <w:rFonts w:eastAsia="黑体" w:ascii="SimHei" w:hAnsi="SimHei"/>
          <w:b/>
          <w:bCs/>
        </w:rPr>
        <w:t>出差管理</w:t>
      </w:r>
    </w:p>
    <w:p>
      <w:pPr>
        <w:pStyle w:val="Normal"/>
        <w:ind w:firstLine="420"/>
        <w:rPr>
          <w:rFonts w:eastAsia="黑体;SimHei"/>
          <w:b/>
          <w:b/>
          <w:bCs/>
        </w:rPr>
      </w:pPr>
      <w:r>
        <w:rPr>
          <w:rFonts w:eastAsia="黑体" w:ascii="SimHei" w:hAnsi="SimHei"/>
          <w:b/>
          <w:bCs/>
        </w:rPr>
      </w:r>
    </w:p>
    <w:p>
      <w:pPr>
        <w:pStyle w:val="Normal"/>
        <w:rPr/>
      </w:pPr>
      <w:r>
        <w:rPr>
          <w:rFonts w:ascii="SimHei" w:hAnsi="SimHei" w:eastAsia="黑体"/>
        </w:rPr>
        <w:t>第八十七条</w:t>
      </w:r>
      <w:r>
        <w:rPr>
          <w:rFonts w:eastAsia="黑体" w:ascii="SimHei" w:hAnsi="SimHei"/>
        </w:rPr>
        <w:t xml:space="preserve">  </w:t>
      </w:r>
      <w:r>
        <w:rPr>
          <w:rFonts w:ascii="SimHei" w:hAnsi="SimHei" w:eastAsia="黑体"/>
        </w:rPr>
        <w:t>本公司员工因公务上需要出差，按此规定执行。</w:t>
      </w:r>
    </w:p>
    <w:p>
      <w:pPr>
        <w:pStyle w:val="Normal"/>
        <w:ind w:firstLine="420"/>
        <w:rPr/>
      </w:pPr>
      <w:r>
        <w:rPr>
          <w:rFonts w:ascii="SimHei" w:hAnsi="SimHei" w:eastAsia="黑体"/>
        </w:rPr>
        <w:t>第八十八条</w:t>
      </w:r>
      <w:r>
        <w:rPr>
          <w:rFonts w:eastAsia="黑体" w:ascii="SimHei" w:hAnsi="SimHei"/>
        </w:rPr>
        <w:t xml:space="preserve">  </w:t>
      </w:r>
      <w:r>
        <w:rPr>
          <w:rFonts w:ascii="SimHei" w:hAnsi="SimHei" w:eastAsia="黑体"/>
        </w:rPr>
        <w:t>员工出差均依各部门经理之命令或指示，视实际需要，限定日期呈请总经理核准后执行。</w:t>
      </w:r>
    </w:p>
    <w:p>
      <w:pPr>
        <w:pStyle w:val="Normal"/>
        <w:ind w:firstLine="420"/>
        <w:rPr/>
      </w:pPr>
      <w:r>
        <w:rPr>
          <w:rFonts w:ascii="SimHei" w:hAnsi="SimHei" w:eastAsia="黑体"/>
        </w:rPr>
        <w:t>第八十九条</w:t>
      </w:r>
      <w:r>
        <w:rPr>
          <w:rFonts w:eastAsia="黑体" w:ascii="SimHei" w:hAnsi="SimHei"/>
        </w:rPr>
        <w:t xml:space="preserve">  </w:t>
      </w:r>
      <w:r>
        <w:rPr>
          <w:rFonts w:ascii="SimHei" w:hAnsi="SimHei" w:eastAsia="黑体"/>
        </w:rPr>
        <w:t>员工出差须按实报支差旅费，其标准如附表，除特殊情况经总经理核准外，其余如有超额报支，一律不予办理。</w:t>
      </w:r>
    </w:p>
    <w:p>
      <w:pPr>
        <w:pStyle w:val="Normal"/>
        <w:ind w:firstLine="361"/>
        <w:jc w:val="center"/>
        <w:rPr>
          <w:b/>
          <w:b/>
          <w:bCs/>
          <w:sz w:val="18"/>
        </w:rPr>
      </w:pPr>
      <w:r>
        <w:rPr>
          <w:rFonts w:ascii="SimHei" w:hAnsi="SimHei" w:eastAsia="黑体"/>
          <w:b/>
          <w:bCs/>
          <w:sz w:val="18"/>
        </w:rPr>
        <w:t>差旅费报销标准</w:t>
      </w:r>
    </w:p>
    <w:tbl>
      <w:tblPr>
        <w:tblW w:w="8522" w:type="dxa"/>
        <w:jc w:val="start"/>
        <w:tblInd w:w="0" w:type="dxa"/>
        <w:tblLayout w:type="fixed"/>
        <w:tblCellMar>
          <w:top w:w="0" w:type="dxa"/>
          <w:start w:w="108" w:type="dxa"/>
          <w:bottom w:w="0" w:type="dxa"/>
          <w:end w:w="108" w:type="dxa"/>
        </w:tblCellMar>
      </w:tblPr>
      <w:tblGrid>
        <w:gridCol w:w="1026"/>
        <w:gridCol w:w="1201"/>
        <w:gridCol w:w="1540"/>
        <w:gridCol w:w="4755"/>
      </w:tblGrid>
      <w:tr>
        <w:trPr/>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级别</w:t>
            </w:r>
          </w:p>
        </w:tc>
        <w:tc>
          <w:tcPr>
            <w:tcW w:w="12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省内</w:t>
            </w:r>
          </w:p>
        </w:tc>
        <w:tc>
          <w:tcPr>
            <w:tcW w:w="1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省外</w:t>
            </w:r>
          </w:p>
        </w:tc>
        <w:tc>
          <w:tcPr>
            <w:tcW w:w="47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备</w:t>
            </w:r>
            <w:r>
              <w:rPr>
                <w:rFonts w:eastAsia="黑体" w:ascii="SimHei" w:hAnsi="SimHei"/>
              </w:rPr>
              <w:t xml:space="preserve">   </w:t>
            </w:r>
            <w:r>
              <w:rPr>
                <w:rFonts w:ascii="SimHei" w:hAnsi="SimHei" w:eastAsia="黑体"/>
              </w:rPr>
              <w:t>注</w:t>
            </w:r>
          </w:p>
        </w:tc>
      </w:tr>
      <w:tr>
        <w:trPr/>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董事长</w:t>
            </w:r>
          </w:p>
        </w:tc>
        <w:tc>
          <w:tcPr>
            <w:tcW w:w="12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800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1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1000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4755"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住宿费、住勤补助费、当地城市交通费包干使用</w:t>
            </w:r>
          </w:p>
        </w:tc>
      </w:tr>
      <w:tr>
        <w:trPr/>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总经理</w:t>
            </w:r>
          </w:p>
        </w:tc>
        <w:tc>
          <w:tcPr>
            <w:tcW w:w="12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600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1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800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4755"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住宿费、住勤补助费、当地城市交通费包干使用</w:t>
            </w:r>
          </w:p>
        </w:tc>
      </w:tr>
      <w:tr>
        <w:trPr/>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副总经理</w:t>
            </w:r>
          </w:p>
        </w:tc>
        <w:tc>
          <w:tcPr>
            <w:tcW w:w="12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500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1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700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4755"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住宿费、住勤补助费、当地城市交通费包干使用</w:t>
            </w:r>
          </w:p>
        </w:tc>
      </w:tr>
      <w:tr>
        <w:trPr/>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经理</w:t>
            </w:r>
          </w:p>
        </w:tc>
        <w:tc>
          <w:tcPr>
            <w:tcW w:w="12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400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1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600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4755"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住宿费、住勤补助费、当地城市交通费包干使用</w:t>
            </w:r>
          </w:p>
        </w:tc>
      </w:tr>
      <w:tr>
        <w:trPr/>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主管</w:t>
            </w:r>
          </w:p>
        </w:tc>
        <w:tc>
          <w:tcPr>
            <w:tcW w:w="12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300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1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500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4755"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住宿费、住勤补助费、当地城市交通费包干使用</w:t>
            </w:r>
          </w:p>
        </w:tc>
      </w:tr>
      <w:tr>
        <w:trPr/>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员工</w:t>
            </w:r>
          </w:p>
        </w:tc>
        <w:tc>
          <w:tcPr>
            <w:tcW w:w="12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200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1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rPr>
            </w:pPr>
            <w:r>
              <w:rPr>
                <w:rFonts w:ascii="SimHei" w:hAnsi="SimHei" w:eastAsia="黑体"/>
                <w:sz w:val="18"/>
              </w:rPr>
              <w:t>400</w:t>
            </w:r>
            <w:r>
              <w:rPr>
                <w:rFonts w:ascii="SimHei" w:hAnsi="SimHei" w:eastAsia="黑体"/>
                <w:sz w:val="18"/>
              </w:rPr>
              <w:t>元</w:t>
            </w:r>
            <w:r>
              <w:rPr>
                <w:rFonts w:ascii="SimHei" w:hAnsi="SimHei" w:eastAsia="黑体"/>
                <w:sz w:val="18"/>
              </w:rPr>
              <w:t>/</w:t>
            </w:r>
            <w:r>
              <w:rPr>
                <w:rFonts w:ascii="SimHei" w:hAnsi="SimHei" w:eastAsia="黑体"/>
                <w:sz w:val="18"/>
              </w:rPr>
              <w:t>天</w:t>
            </w:r>
          </w:p>
        </w:tc>
        <w:tc>
          <w:tcPr>
            <w:tcW w:w="4755" w:type="dxa"/>
            <w:tcBorders>
              <w:top w:val="single" w:sz="4" w:space="0" w:color="000000"/>
              <w:start w:val="single" w:sz="4" w:space="0" w:color="000000"/>
              <w:bottom w:val="single" w:sz="4" w:space="0" w:color="000000"/>
              <w:end w:val="single" w:sz="4" w:space="0" w:color="000000"/>
            </w:tcBorders>
          </w:tcPr>
          <w:p>
            <w:pPr>
              <w:pStyle w:val="Normal"/>
              <w:rPr>
                <w:sz w:val="18"/>
              </w:rPr>
            </w:pPr>
            <w:r>
              <w:rPr>
                <w:rFonts w:ascii="SimHei" w:hAnsi="SimHei" w:eastAsia="黑体"/>
                <w:sz w:val="18"/>
              </w:rPr>
              <w:t>住宿费、住勤补助费、当地城市交通费包干使用</w:t>
            </w:r>
          </w:p>
        </w:tc>
      </w:tr>
    </w:tbl>
    <w:p>
      <w:pPr>
        <w:pStyle w:val="Normal"/>
        <w:ind w:firstLine="420"/>
        <w:rPr/>
      </w:pPr>
      <w:r>
        <w:rPr>
          <w:rFonts w:ascii="SimHei" w:hAnsi="SimHei" w:eastAsia="黑体"/>
        </w:rPr>
        <w:t>注：飞机、车船费用按票据报销。到本市及各郊县自带车不报销油料、过境过桥费。因公到本市以外的其他地、市、州自带车过境过桥及油料费据实报销。</w:t>
      </w:r>
    </w:p>
    <w:p>
      <w:pPr>
        <w:pStyle w:val="Normal"/>
        <w:ind w:firstLine="420"/>
        <w:rPr/>
      </w:pPr>
      <w:r>
        <w:rPr>
          <w:rFonts w:ascii="SimHei" w:hAnsi="SimHei" w:eastAsia="黑体"/>
        </w:rPr>
      </w:r>
    </w:p>
    <w:p>
      <w:pPr>
        <w:pStyle w:val="Normal"/>
        <w:ind w:firstLine="420"/>
        <w:rPr/>
      </w:pPr>
      <w:r>
        <w:rPr>
          <w:rFonts w:ascii="SimHei" w:hAnsi="SimHei" w:eastAsia="黑体"/>
        </w:rPr>
        <w:t>第九十条</w:t>
      </w:r>
      <w:r>
        <w:rPr>
          <w:rFonts w:eastAsia="黑体" w:ascii="SimHei" w:hAnsi="SimHei"/>
        </w:rPr>
        <w:t xml:space="preserve">  </w:t>
      </w:r>
      <w:r>
        <w:rPr>
          <w:rFonts w:ascii="SimHei" w:hAnsi="SimHei" w:eastAsia="黑体"/>
        </w:rPr>
        <w:t>员工出差前，可按实际需要借差旅费，其预借款额，经由各部门经理初审，呈请总经理核准后暂付，出差完毕，应于三日内按程序报账。</w:t>
      </w:r>
    </w:p>
    <w:p>
      <w:pPr>
        <w:pStyle w:val="Normal"/>
        <w:ind w:firstLine="420"/>
        <w:rPr/>
      </w:pPr>
      <w:r>
        <w:rPr>
          <w:rFonts w:ascii="SimHei" w:hAnsi="SimHei" w:eastAsia="黑体"/>
        </w:rPr>
        <w:t>第九十一条</w:t>
      </w:r>
      <w:r>
        <w:rPr>
          <w:rFonts w:eastAsia="黑体" w:ascii="SimHei" w:hAnsi="SimHei"/>
        </w:rPr>
        <w:t xml:space="preserve">  </w:t>
      </w:r>
      <w:r>
        <w:rPr>
          <w:rFonts w:ascii="SimHei" w:hAnsi="SimHei" w:eastAsia="黑体"/>
        </w:rPr>
        <w:t>员工在本市及郊区或其他同日可往返之地出差按实给付交通费及误餐费。</w:t>
      </w:r>
    </w:p>
    <w:p>
      <w:pPr>
        <w:pStyle w:val="Normal"/>
        <w:ind w:firstLine="420"/>
        <w:rPr/>
      </w:pPr>
      <w:r>
        <w:rPr>
          <w:rFonts w:ascii="SimHei" w:hAnsi="SimHei" w:eastAsia="黑体"/>
        </w:rPr>
        <w:t>第九十二条</w:t>
      </w:r>
      <w:r>
        <w:rPr>
          <w:rFonts w:eastAsia="黑体" w:ascii="SimHei" w:hAnsi="SimHei"/>
        </w:rPr>
        <w:t xml:space="preserve">  </w:t>
      </w:r>
      <w:r>
        <w:rPr>
          <w:rFonts w:ascii="SimHei" w:hAnsi="SimHei" w:eastAsia="黑体"/>
        </w:rPr>
        <w:t>员工出差在一日以上，无论出发或返回日一律按二分之一给付；乘夜车往返者，不另支住宿费。</w:t>
      </w:r>
    </w:p>
    <w:p>
      <w:pPr>
        <w:pStyle w:val="Normal"/>
        <w:ind w:firstLine="420"/>
        <w:rPr/>
      </w:pPr>
      <w:r>
        <w:rPr>
          <w:rFonts w:ascii="SimHei" w:hAnsi="SimHei" w:eastAsia="黑体"/>
        </w:rPr>
        <w:t>第九十三条</w:t>
      </w:r>
      <w:r>
        <w:rPr>
          <w:rFonts w:eastAsia="黑体" w:ascii="SimHei" w:hAnsi="SimHei"/>
        </w:rPr>
        <w:t xml:space="preserve">  </w:t>
      </w:r>
      <w:r>
        <w:rPr>
          <w:rFonts w:ascii="SimHei" w:hAnsi="SimHei" w:eastAsia="黑体"/>
        </w:rPr>
        <w:t>交通费包括旅程中必须的飞机及车、船费用，按实际报支；其他零星费用均在膳杂费内包干，不得另行报支。</w:t>
      </w:r>
    </w:p>
    <w:p>
      <w:pPr>
        <w:pStyle w:val="Normal"/>
        <w:ind w:firstLine="420"/>
        <w:rPr/>
      </w:pPr>
      <w:r>
        <w:rPr>
          <w:rFonts w:ascii="SimHei" w:hAnsi="SimHei" w:eastAsia="黑体"/>
        </w:rPr>
        <w:t>第九十四条</w:t>
      </w:r>
      <w:r>
        <w:rPr>
          <w:rFonts w:eastAsia="黑体" w:ascii="SimHei" w:hAnsi="SimHei"/>
        </w:rPr>
        <w:t xml:space="preserve">  </w:t>
      </w:r>
      <w:r>
        <w:rPr>
          <w:rFonts w:ascii="SimHei" w:hAnsi="SimHei" w:eastAsia="黑体"/>
        </w:rPr>
        <w:t>员工出差中途患病及不可抗力因素，并有确实证明者外，不得任意改变起程日期，或延长出差时间。</w:t>
      </w:r>
    </w:p>
    <w:p>
      <w:pPr>
        <w:pStyle w:val="Normal"/>
        <w:rPr>
          <w:rFonts w:ascii="宋体;SimSun" w:hAnsi="宋体;SimSun" w:cs="宋体;SimSun"/>
        </w:rPr>
      </w:pPr>
      <w:r>
        <w:rPr>
          <w:rFonts w:ascii="SimHei" w:hAnsi="SimHei" w:eastAsia="黑体"/>
        </w:rPr>
        <w:t>第九十五条</w:t>
      </w:r>
      <w:r>
        <w:rPr>
          <w:rFonts w:eastAsia="黑体" w:ascii="SimHei" w:hAnsi="SimHei"/>
        </w:rPr>
        <w:t xml:space="preserve">  </w:t>
      </w:r>
      <w:r>
        <w:rPr>
          <w:rFonts w:ascii="SimHei" w:hAnsi="SimHei" w:eastAsia="黑体"/>
        </w:rPr>
        <w:t>员工出差旅费，应据实提供各类收据，发现有虚报不实者，除将所领款额追回外，并视情节轻重，给予惩处。</w:t>
      </w:r>
    </w:p>
    <w:p>
      <w:pPr>
        <w:pStyle w:val="Normal"/>
        <w:rPr>
          <w:rFonts w:ascii="宋体;SimSun" w:hAnsi="宋体;SimSun" w:cs="宋体;SimSun"/>
        </w:rPr>
      </w:pPr>
      <w:r>
        <w:rPr>
          <w:rFonts w:cs="宋体;SimSun" w:ascii="SimHei" w:hAnsi="SimHei" w:eastAsia="黑体"/>
        </w:rPr>
      </w:r>
    </w:p>
    <w:p>
      <w:pPr>
        <w:pStyle w:val="Normal"/>
        <w:spacing w:before="312" w:after="312"/>
        <w:ind w:firstLine="422"/>
        <w:rPr>
          <w:rFonts w:eastAsia="黑体;SimHei"/>
          <w:b/>
          <w:b/>
          <w:bCs/>
        </w:rPr>
      </w:pPr>
      <w:r>
        <w:rPr>
          <w:rFonts w:eastAsia="黑体" w:ascii="SimHei" w:hAnsi="SimHei"/>
          <w:b/>
          <w:bCs/>
        </w:rPr>
        <w:t xml:space="preserve">NO·14  </w:t>
      </w:r>
      <w:r>
        <w:rPr>
          <w:rFonts w:eastAsia="黑体" w:ascii="SimHei" w:hAnsi="SimHei"/>
          <w:b/>
          <w:bCs/>
        </w:rPr>
        <w:t>员工安全规范</w:t>
      </w:r>
    </w:p>
    <w:p>
      <w:pPr>
        <w:pStyle w:val="Normal"/>
        <w:spacing w:before="312" w:after="312"/>
        <w:ind w:firstLine="422"/>
        <w:rPr>
          <w:rFonts w:eastAsia="黑体;SimHei"/>
          <w:b/>
          <w:b/>
          <w:bCs/>
        </w:rPr>
      </w:pPr>
      <w:r>
        <w:rPr>
          <w:rFonts w:eastAsia="黑体" w:ascii="SimHei" w:hAnsi="SimHei"/>
          <w:b/>
          <w:bCs/>
        </w:rPr>
        <w:t>第一章</w:t>
      </w:r>
      <w:r>
        <w:rPr>
          <w:rFonts w:eastAsia="黑体" w:ascii="SimHei" w:hAnsi="SimHei"/>
          <w:b/>
          <w:bCs/>
        </w:rPr>
        <w:t xml:space="preserve">  </w:t>
      </w:r>
      <w:r>
        <w:rPr>
          <w:rFonts w:eastAsia="黑体" w:ascii="SimHei" w:hAnsi="SimHei"/>
          <w:b/>
          <w:bCs/>
        </w:rPr>
        <w:t>总则</w:t>
      </w:r>
    </w:p>
    <w:p>
      <w:pPr>
        <w:pStyle w:val="Normal"/>
        <w:ind w:firstLine="420"/>
        <w:rPr/>
      </w:pPr>
      <w:r>
        <w:rPr>
          <w:rFonts w:ascii="SimHei" w:hAnsi="SimHei" w:eastAsia="黑体"/>
        </w:rPr>
        <w:t>第一条：为规范公司的治安、消防和其他安全工作，特制定本规范。</w:t>
      </w:r>
    </w:p>
    <w:p>
      <w:pPr>
        <w:pStyle w:val="Normal"/>
        <w:ind w:firstLine="420"/>
        <w:rPr/>
      </w:pPr>
      <w:r>
        <w:rPr>
          <w:rFonts w:ascii="SimHei" w:hAnsi="SimHei" w:eastAsia="黑体"/>
        </w:rPr>
        <w:t>第二条：公司所有员工均须遵守，外来办事人员参照执行。</w:t>
      </w:r>
    </w:p>
    <w:p>
      <w:pPr>
        <w:pStyle w:val="Normal"/>
        <w:ind w:firstLine="420"/>
        <w:rPr/>
      </w:pPr>
      <w:r>
        <w:rPr>
          <w:rFonts w:ascii="SimHei" w:hAnsi="SimHei" w:eastAsia="黑体"/>
        </w:rPr>
        <w:t>第三条：本规范遵循的原则是：“安全第一，预防为主”、“管生产必须管安全”、“安全生产，人人有责”。</w:t>
      </w:r>
    </w:p>
    <w:p>
      <w:pPr>
        <w:pStyle w:val="Normal"/>
        <w:spacing w:before="312" w:after="312"/>
        <w:ind w:firstLine="422"/>
        <w:rPr>
          <w:rFonts w:eastAsia="黑体;SimHei"/>
          <w:b/>
          <w:b/>
          <w:bCs/>
        </w:rPr>
      </w:pPr>
      <w:r>
        <w:rPr>
          <w:rFonts w:eastAsia="黑体" w:ascii="SimHei" w:hAnsi="SimHei"/>
          <w:b/>
          <w:bCs/>
        </w:rPr>
        <w:t>第二章</w:t>
      </w:r>
      <w:r>
        <w:rPr>
          <w:rFonts w:eastAsia="黑体" w:ascii="SimHei" w:hAnsi="SimHei"/>
          <w:b/>
          <w:bCs/>
        </w:rPr>
        <w:t xml:space="preserve">  </w:t>
      </w:r>
      <w:r>
        <w:rPr>
          <w:rFonts w:eastAsia="黑体" w:ascii="SimHei" w:hAnsi="SimHei"/>
          <w:b/>
          <w:bCs/>
        </w:rPr>
        <w:t>一般性规定</w:t>
      </w:r>
    </w:p>
    <w:p>
      <w:pPr>
        <w:pStyle w:val="Normal"/>
        <w:ind w:firstLine="420"/>
        <w:rPr/>
      </w:pPr>
      <w:r>
        <w:rPr>
          <w:rFonts w:ascii="SimHei" w:hAnsi="SimHei" w:eastAsia="黑体"/>
        </w:rPr>
        <w:t>第三条：防火、防盗、防灾、防破坏、防恶性事故，是每个员工应尽的义务，要敢于与破坏公司安全的坏人坏事作斗争。</w:t>
      </w:r>
    </w:p>
    <w:p>
      <w:pPr>
        <w:pStyle w:val="Normal"/>
        <w:ind w:firstLine="420"/>
        <w:rPr/>
      </w:pPr>
      <w:r>
        <w:rPr>
          <w:rFonts w:ascii="SimHei" w:hAnsi="SimHei" w:eastAsia="黑体"/>
        </w:rPr>
        <w:t>第四条：员工自觉接受安全教育，增强安全防范意识。</w:t>
      </w:r>
    </w:p>
    <w:p>
      <w:pPr>
        <w:pStyle w:val="Normal"/>
        <w:ind w:firstLine="420"/>
        <w:rPr/>
      </w:pPr>
      <w:r>
        <w:rPr>
          <w:rFonts w:ascii="SimHei" w:hAnsi="SimHei" w:eastAsia="黑体"/>
        </w:rPr>
        <w:t>第五条：上下班、外出公干、出差，应严格遵守道路交通法规、条例，确保人身、财物安全。</w:t>
      </w:r>
    </w:p>
    <w:p>
      <w:pPr>
        <w:pStyle w:val="Normal"/>
        <w:ind w:firstLine="420"/>
        <w:rPr/>
      </w:pPr>
      <w:r>
        <w:rPr>
          <w:rFonts w:ascii="SimHei" w:hAnsi="SimHei" w:eastAsia="黑体"/>
        </w:rPr>
        <w:t>第六条：日常安全措施：</w:t>
      </w:r>
    </w:p>
    <w:p>
      <w:pPr>
        <w:pStyle w:val="Normal"/>
        <w:ind w:firstLine="420"/>
        <w:rPr/>
      </w:pPr>
      <w:r>
        <w:rPr>
          <w:rFonts w:ascii="SimHei" w:hAnsi="SimHei" w:eastAsia="黑体"/>
        </w:rPr>
        <w:t>（</w:t>
      </w:r>
      <w:r>
        <w:rPr>
          <w:rFonts w:ascii="SimHei" w:hAnsi="SimHei" w:eastAsia="黑体"/>
        </w:rPr>
        <w:t>1</w:t>
      </w:r>
      <w:r>
        <w:rPr>
          <w:rFonts w:ascii="SimHei" w:hAnsi="SimHei" w:eastAsia="黑体"/>
        </w:rPr>
        <w:t>）员工不得将贵重、大件私人用品存贮于公司公共场所、工作场地或仓库。</w:t>
      </w:r>
    </w:p>
    <w:p>
      <w:pPr>
        <w:pStyle w:val="Normal"/>
        <w:ind w:firstLine="420"/>
        <w:rPr/>
      </w:pPr>
      <w:r>
        <w:rPr>
          <w:rFonts w:ascii="SimHei" w:hAnsi="SimHei" w:eastAsia="黑体"/>
        </w:rPr>
        <w:t>（</w:t>
      </w:r>
      <w:r>
        <w:rPr>
          <w:rFonts w:ascii="SimHei" w:hAnsi="SimHei" w:eastAsia="黑体"/>
        </w:rPr>
        <w:t>2</w:t>
      </w:r>
      <w:r>
        <w:rPr>
          <w:rFonts w:ascii="SimHei" w:hAnsi="SimHei" w:eastAsia="黑体"/>
        </w:rPr>
        <w:t>）员工下班前认真检查本岗位及办公场所，消除水、电、气等可能带来的隐患，如发现隐患而本人无法解决，下班前应立即报告主管领导。</w:t>
      </w:r>
    </w:p>
    <w:p>
      <w:pPr>
        <w:pStyle w:val="Normal"/>
        <w:ind w:firstLine="420"/>
        <w:rPr/>
      </w:pPr>
      <w:r>
        <w:rPr>
          <w:rFonts w:ascii="SimHei" w:hAnsi="SimHei" w:eastAsia="黑体"/>
        </w:rPr>
        <w:t>（</w:t>
      </w:r>
      <w:r>
        <w:rPr>
          <w:rFonts w:ascii="SimHei" w:hAnsi="SimHei" w:eastAsia="黑体"/>
        </w:rPr>
        <w:t>3</w:t>
      </w:r>
      <w:r>
        <w:rPr>
          <w:rFonts w:ascii="SimHei" w:hAnsi="SimHei" w:eastAsia="黑体"/>
        </w:rPr>
        <w:t>）员工下班锁好各自的工具箱、办公桌抽屉及办公室门。</w:t>
      </w:r>
    </w:p>
    <w:p>
      <w:pPr>
        <w:pStyle w:val="Normal"/>
        <w:ind w:firstLine="420"/>
        <w:rPr/>
      </w:pPr>
      <w:r>
        <w:rPr>
          <w:rFonts w:ascii="SimHei" w:hAnsi="SimHei" w:eastAsia="黑体"/>
        </w:rPr>
        <w:t>（</w:t>
      </w:r>
      <w:r>
        <w:rPr>
          <w:rFonts w:ascii="SimHei" w:hAnsi="SimHei" w:eastAsia="黑体"/>
        </w:rPr>
        <w:t>4</w:t>
      </w:r>
      <w:r>
        <w:rPr>
          <w:rFonts w:ascii="SimHei" w:hAnsi="SimHei" w:eastAsia="黑体"/>
        </w:rPr>
        <w:t>）发现事故苗头、可疑人物等立即报告主管或安全科。</w:t>
      </w:r>
    </w:p>
    <w:p>
      <w:pPr>
        <w:pStyle w:val="Normal"/>
        <w:ind w:firstLine="420"/>
        <w:rPr/>
      </w:pPr>
      <w:r>
        <w:rPr>
          <w:rFonts w:ascii="SimHei" w:hAnsi="SimHei" w:eastAsia="黑体"/>
        </w:rPr>
        <w:t>（</w:t>
      </w:r>
      <w:r>
        <w:rPr>
          <w:rFonts w:ascii="SimHei" w:hAnsi="SimHei" w:eastAsia="黑体"/>
        </w:rPr>
        <w:t>5</w:t>
      </w:r>
      <w:r>
        <w:rPr>
          <w:rFonts w:ascii="SimHei" w:hAnsi="SimHei" w:eastAsia="黑体"/>
        </w:rPr>
        <w:t>）做好交接班工作，实现班次之间无缝衔接。</w:t>
      </w:r>
    </w:p>
    <w:p>
      <w:pPr>
        <w:pStyle w:val="Normal"/>
        <w:ind w:firstLine="420"/>
        <w:rPr/>
      </w:pPr>
      <w:r>
        <w:rPr>
          <w:rFonts w:ascii="SimHei" w:hAnsi="SimHei" w:eastAsia="黑体"/>
        </w:rPr>
        <w:t>（</w:t>
      </w:r>
      <w:r>
        <w:rPr>
          <w:rFonts w:ascii="SimHei" w:hAnsi="SimHei" w:eastAsia="黑体"/>
        </w:rPr>
        <w:t>6</w:t>
      </w:r>
      <w:r>
        <w:rPr>
          <w:rFonts w:ascii="SimHei" w:hAnsi="SimHei" w:eastAsia="黑体"/>
        </w:rPr>
        <w:t>）不得将亲友或无关人员带入工作场所，不准在值班场所或宿舍留宿客人。</w:t>
      </w:r>
    </w:p>
    <w:p>
      <w:pPr>
        <w:pStyle w:val="Normal"/>
        <w:ind w:firstLine="420"/>
        <w:rPr/>
      </w:pPr>
      <w:r>
        <w:rPr>
          <w:rFonts w:ascii="SimHei" w:hAnsi="SimHei" w:eastAsia="黑体"/>
        </w:rPr>
        <w:t>（</w:t>
      </w:r>
      <w:r>
        <w:rPr>
          <w:rFonts w:ascii="SimHei" w:hAnsi="SimHei" w:eastAsia="黑体"/>
        </w:rPr>
        <w:t>7</w:t>
      </w:r>
      <w:r>
        <w:rPr>
          <w:rFonts w:ascii="SimHei" w:hAnsi="SimHei" w:eastAsia="黑体"/>
        </w:rPr>
        <w:t>）不准私接电源，不准使用电炉，不准在禁烟区抽烟。</w:t>
      </w:r>
    </w:p>
    <w:p>
      <w:pPr>
        <w:pStyle w:val="Normal"/>
        <w:ind w:firstLine="420"/>
        <w:rPr/>
      </w:pPr>
      <w:r>
        <w:rPr>
          <w:rFonts w:ascii="SimHei" w:hAnsi="SimHei" w:eastAsia="黑体"/>
        </w:rPr>
        <w:t>（</w:t>
      </w:r>
      <w:r>
        <w:rPr>
          <w:rFonts w:ascii="SimHei" w:hAnsi="SimHei" w:eastAsia="黑体"/>
        </w:rPr>
        <w:t>8</w:t>
      </w:r>
      <w:r>
        <w:rPr>
          <w:rFonts w:ascii="SimHei" w:hAnsi="SimHei" w:eastAsia="黑体"/>
        </w:rPr>
        <w:t>）不准将打火机、火柴、香烟等带入易燃易爆物品场所或仓库。</w:t>
      </w:r>
    </w:p>
    <w:p>
      <w:pPr>
        <w:pStyle w:val="Normal"/>
        <w:ind w:firstLine="420"/>
        <w:rPr/>
      </w:pPr>
      <w:r>
        <w:rPr>
          <w:rFonts w:ascii="SimHei" w:hAnsi="SimHei" w:eastAsia="黑体"/>
        </w:rPr>
        <w:t>（</w:t>
      </w:r>
      <w:r>
        <w:rPr>
          <w:rFonts w:ascii="SimHei" w:hAnsi="SimHei" w:eastAsia="黑体"/>
        </w:rPr>
        <w:t>9</w:t>
      </w:r>
      <w:r>
        <w:rPr>
          <w:rFonts w:ascii="SimHei" w:hAnsi="SimHei" w:eastAsia="黑体"/>
        </w:rPr>
        <w:t>）不准偷盗个人或公司财物，拾到物品一律上交安全科。</w:t>
      </w:r>
    </w:p>
    <w:p>
      <w:pPr>
        <w:pStyle w:val="Normal"/>
        <w:ind w:firstLine="420"/>
        <w:rPr/>
      </w:pPr>
      <w:r>
        <w:rPr>
          <w:rFonts w:ascii="SimHei" w:hAnsi="SimHei" w:eastAsia="黑体"/>
        </w:rPr>
        <w:t>第七条：一旦发现火情，须采取如下措施：</w:t>
      </w:r>
    </w:p>
    <w:p>
      <w:pPr>
        <w:pStyle w:val="Normal"/>
        <w:ind w:firstLine="420"/>
        <w:rPr/>
      </w:pPr>
      <w:r>
        <w:rPr>
          <w:rFonts w:ascii="SimHei" w:hAnsi="SimHei" w:eastAsia="黑体"/>
        </w:rPr>
        <w:t>（</w:t>
      </w:r>
      <w:r>
        <w:rPr>
          <w:rFonts w:ascii="SimHei" w:hAnsi="SimHei" w:eastAsia="黑体"/>
        </w:rPr>
        <w:t>1</w:t>
      </w:r>
      <w:r>
        <w:rPr>
          <w:rFonts w:ascii="SimHei" w:hAnsi="SimHei" w:eastAsia="黑体"/>
        </w:rPr>
        <w:t>）保持镇静，力戒惊慌。</w:t>
      </w:r>
    </w:p>
    <w:p>
      <w:pPr>
        <w:pStyle w:val="Normal"/>
        <w:ind w:firstLine="420"/>
        <w:rPr/>
      </w:pPr>
      <w:r>
        <w:rPr>
          <w:rFonts w:ascii="SimHei" w:hAnsi="SimHei" w:eastAsia="黑体"/>
        </w:rPr>
        <w:t>（</w:t>
      </w:r>
      <w:r>
        <w:rPr>
          <w:rFonts w:ascii="SimHei" w:hAnsi="SimHei" w:eastAsia="黑体"/>
        </w:rPr>
        <w:t>2</w:t>
      </w:r>
      <w:r>
        <w:rPr>
          <w:rFonts w:ascii="SimHei" w:hAnsi="SimHei" w:eastAsia="黑体"/>
        </w:rPr>
        <w:t>）火情小，立即使用附近的灭火器，将火势消灭在萌芽状态。</w:t>
      </w:r>
    </w:p>
    <w:p>
      <w:pPr>
        <w:pStyle w:val="Normal"/>
        <w:ind w:firstLine="420"/>
        <w:rPr/>
      </w:pPr>
      <w:r>
        <w:rPr>
          <w:rFonts w:ascii="SimHei" w:hAnsi="SimHei" w:eastAsia="黑体"/>
        </w:rPr>
        <w:t>（</w:t>
      </w:r>
      <w:r>
        <w:rPr>
          <w:rFonts w:ascii="SimHei" w:hAnsi="SimHei" w:eastAsia="黑体"/>
        </w:rPr>
        <w:t>3</w:t>
      </w:r>
      <w:r>
        <w:rPr>
          <w:rFonts w:ascii="SimHei" w:hAnsi="SimHei" w:eastAsia="黑体"/>
        </w:rPr>
        <w:t>）火势大，不能处理，立即拨打火警电话</w:t>
      </w:r>
      <w:r>
        <w:rPr>
          <w:rFonts w:ascii="SimHei" w:hAnsi="SimHei" w:eastAsia="黑体"/>
        </w:rPr>
        <w:t>119</w:t>
      </w:r>
      <w:r>
        <w:rPr>
          <w:rFonts w:ascii="SimHei" w:hAnsi="SimHei" w:eastAsia="黑体"/>
        </w:rPr>
        <w:t>，准确报告起火地点，燃烧物质等情况。</w:t>
      </w:r>
    </w:p>
    <w:p>
      <w:pPr>
        <w:pStyle w:val="Normal"/>
        <w:ind w:firstLine="420"/>
        <w:rPr/>
      </w:pPr>
      <w:r>
        <w:rPr>
          <w:rFonts w:ascii="SimHei" w:hAnsi="SimHei" w:eastAsia="黑体"/>
        </w:rPr>
        <w:t>（</w:t>
      </w:r>
      <w:r>
        <w:rPr>
          <w:rFonts w:ascii="SimHei" w:hAnsi="SimHei" w:eastAsia="黑体"/>
        </w:rPr>
        <w:t>4</w:t>
      </w:r>
      <w:r>
        <w:rPr>
          <w:rFonts w:ascii="SimHei" w:hAnsi="SimHei" w:eastAsia="黑体"/>
        </w:rPr>
        <w:t>）关掉一切电源开关，关闭火灾现场的门窗。</w:t>
      </w:r>
    </w:p>
    <w:p>
      <w:pPr>
        <w:pStyle w:val="Normal"/>
        <w:ind w:firstLine="420"/>
        <w:rPr/>
      </w:pPr>
      <w:r>
        <w:rPr>
          <w:rFonts w:ascii="SimHei" w:hAnsi="SimHei" w:eastAsia="黑体"/>
        </w:rPr>
        <w:t>（</w:t>
      </w:r>
      <w:r>
        <w:rPr>
          <w:rFonts w:ascii="SimHei" w:hAnsi="SimHei" w:eastAsia="黑体"/>
        </w:rPr>
        <w:t>5</w:t>
      </w:r>
      <w:r>
        <w:rPr>
          <w:rFonts w:ascii="SimHei" w:hAnsi="SimHei" w:eastAsia="黑体"/>
        </w:rPr>
        <w:t>）迅速呼叫同事及员工援救。</w:t>
      </w:r>
    </w:p>
    <w:p>
      <w:pPr>
        <w:pStyle w:val="Normal"/>
        <w:ind w:firstLine="420"/>
        <w:rPr/>
      </w:pPr>
      <w:r>
        <w:rPr>
          <w:rFonts w:ascii="SimHei" w:hAnsi="SimHei" w:eastAsia="黑体"/>
        </w:rPr>
        <w:t>（</w:t>
      </w:r>
      <w:r>
        <w:rPr>
          <w:rFonts w:ascii="SimHei" w:hAnsi="SimHei" w:eastAsia="黑体"/>
        </w:rPr>
        <w:t>6</w:t>
      </w:r>
      <w:r>
        <w:rPr>
          <w:rFonts w:ascii="SimHei" w:hAnsi="SimHei" w:eastAsia="黑体"/>
        </w:rPr>
        <w:t>）利用附近灭火设备，尽力将火扑灭。</w:t>
      </w:r>
    </w:p>
    <w:p>
      <w:pPr>
        <w:pStyle w:val="Normal"/>
        <w:ind w:firstLine="420"/>
        <w:rPr/>
      </w:pPr>
      <w:r>
        <w:rPr>
          <w:rFonts w:ascii="SimHei" w:hAnsi="SimHei" w:eastAsia="黑体"/>
        </w:rPr>
        <w:t>（</w:t>
      </w:r>
      <w:r>
        <w:rPr>
          <w:rFonts w:ascii="SimHei" w:hAnsi="SimHei" w:eastAsia="黑体"/>
        </w:rPr>
        <w:t>7</w:t>
      </w:r>
      <w:r>
        <w:rPr>
          <w:rFonts w:ascii="SimHei" w:hAnsi="SimHei" w:eastAsia="黑体"/>
        </w:rPr>
        <w:t>）服从现场主管的指挥，见义勇为，奋力扑救。</w:t>
      </w:r>
    </w:p>
    <w:p>
      <w:pPr>
        <w:pStyle w:val="Normal"/>
        <w:ind w:firstLine="420"/>
        <w:rPr/>
      </w:pPr>
      <w:r>
        <w:rPr>
          <w:rFonts w:ascii="SimHei" w:hAnsi="SimHei" w:eastAsia="黑体"/>
        </w:rPr>
        <w:t>（</w:t>
      </w:r>
      <w:r>
        <w:rPr>
          <w:rFonts w:ascii="SimHei" w:hAnsi="SimHei" w:eastAsia="黑体"/>
        </w:rPr>
        <w:t>8</w:t>
      </w:r>
      <w:r>
        <w:rPr>
          <w:rFonts w:ascii="SimHei" w:hAnsi="SimHei" w:eastAsia="黑体"/>
        </w:rPr>
        <w:t>）接到疏散通知，有序不乱地从安全通道或安全出口转移，撤离现场。</w:t>
      </w:r>
    </w:p>
    <w:p>
      <w:pPr>
        <w:pStyle w:val="Normal"/>
        <w:jc w:val="start"/>
        <w:rPr/>
      </w:pPr>
      <w:r>
        <w:rPr>
          <w:rFonts w:ascii="SimHei" w:hAnsi="SimHei" w:eastAsia="黑体"/>
        </w:rPr>
        <w:t>第八条：使用明火、焊接、高空作业，必须要有安全、防火措施，必须事先经安全科批准才能进行。</w:t>
      </w:r>
    </w:p>
    <w:p>
      <w:pPr>
        <w:pStyle w:val="Normal"/>
        <w:ind w:firstLine="420"/>
        <w:rPr/>
      </w:pPr>
      <w:r>
        <w:rPr>
          <w:rFonts w:ascii="SimHei" w:hAnsi="SimHei" w:eastAsia="黑体"/>
        </w:rPr>
        <w:t>第九条：员工积极参加防火演习，了解有关消防知识；熟记火警电话，熟悉电源开关，安全出口通道，灭火器具体位置及使用方法。</w:t>
      </w:r>
    </w:p>
    <w:p>
      <w:pPr>
        <w:pStyle w:val="Normal"/>
        <w:ind w:firstLine="420"/>
        <w:rPr/>
      </w:pPr>
      <w:r>
        <w:rPr>
          <w:rFonts w:ascii="SimHei" w:hAnsi="SimHei" w:eastAsia="黑体"/>
        </w:rPr>
        <w:t>第十条：一旦出现意外事件须采取如下措施：</w:t>
      </w:r>
    </w:p>
    <w:p>
      <w:pPr>
        <w:pStyle w:val="Normal"/>
        <w:ind w:firstLine="420"/>
        <w:rPr/>
      </w:pPr>
      <w:r>
        <w:rPr>
          <w:rFonts w:ascii="SimHei" w:hAnsi="SimHei" w:eastAsia="黑体"/>
        </w:rPr>
        <w:t>（</w:t>
      </w:r>
      <w:r>
        <w:rPr>
          <w:rFonts w:ascii="SimHei" w:hAnsi="SimHei" w:eastAsia="黑体"/>
        </w:rPr>
        <w:t>1</w:t>
      </w:r>
      <w:r>
        <w:rPr>
          <w:rFonts w:ascii="SimHei" w:hAnsi="SimHei" w:eastAsia="黑体"/>
        </w:rPr>
        <w:t>）如遇意外伤害事件，应照顾伤者或协助转送医院。</w:t>
      </w:r>
    </w:p>
    <w:p>
      <w:pPr>
        <w:pStyle w:val="Normal"/>
        <w:ind w:firstLine="420"/>
        <w:rPr/>
      </w:pPr>
      <w:r>
        <w:rPr>
          <w:rFonts w:ascii="SimHei" w:hAnsi="SimHei" w:eastAsia="黑体"/>
        </w:rPr>
        <w:t>（</w:t>
      </w:r>
      <w:r>
        <w:rPr>
          <w:rFonts w:ascii="SimHei" w:hAnsi="SimHei" w:eastAsia="黑体"/>
        </w:rPr>
        <w:t>2</w:t>
      </w:r>
      <w:r>
        <w:rPr>
          <w:rFonts w:ascii="SimHei" w:hAnsi="SimHei" w:eastAsia="黑体"/>
        </w:rPr>
        <w:t>）拨打急救电话</w:t>
      </w:r>
      <w:r>
        <w:rPr>
          <w:rFonts w:ascii="SimHei" w:hAnsi="SimHei" w:eastAsia="黑体"/>
        </w:rPr>
        <w:t>120</w:t>
      </w:r>
      <w:r>
        <w:rPr>
          <w:rFonts w:ascii="SimHei" w:hAnsi="SimHei" w:eastAsia="黑体"/>
        </w:rPr>
        <w:t>。</w:t>
      </w:r>
    </w:p>
    <w:p>
      <w:pPr>
        <w:pStyle w:val="Normal"/>
        <w:ind w:start="420" w:hanging="0"/>
        <w:rPr/>
      </w:pPr>
      <w:r>
        <w:rPr>
          <w:rFonts w:ascii="SimHei" w:hAnsi="SimHei" w:eastAsia="黑体"/>
        </w:rPr>
        <w:t>第十一条：对紧急事故处理的要求：</w:t>
      </w:r>
    </w:p>
    <w:p>
      <w:pPr>
        <w:pStyle w:val="Normal"/>
        <w:ind w:firstLine="420"/>
        <w:rPr/>
      </w:pPr>
      <w:r>
        <w:rPr>
          <w:rFonts w:ascii="SimHei" w:hAnsi="SimHei" w:eastAsia="黑体"/>
        </w:rPr>
        <w:t>（</w:t>
      </w:r>
      <w:r>
        <w:rPr>
          <w:rFonts w:ascii="SimHei" w:hAnsi="SimHei" w:eastAsia="黑体"/>
        </w:rPr>
        <w:t>1</w:t>
      </w:r>
      <w:r>
        <w:rPr>
          <w:rFonts w:ascii="SimHei" w:hAnsi="SimHei" w:eastAsia="黑体"/>
        </w:rPr>
        <w:t>）对突发事件保持镇静。</w:t>
      </w:r>
    </w:p>
    <w:p>
      <w:pPr>
        <w:pStyle w:val="Normal"/>
        <w:ind w:firstLine="420"/>
        <w:rPr/>
      </w:pPr>
      <w:r>
        <w:rPr>
          <w:rFonts w:ascii="SimHei" w:hAnsi="SimHei" w:eastAsia="黑体"/>
        </w:rPr>
        <w:t>（</w:t>
      </w:r>
      <w:r>
        <w:rPr>
          <w:rFonts w:ascii="SimHei" w:hAnsi="SimHei" w:eastAsia="黑体"/>
        </w:rPr>
        <w:t>2</w:t>
      </w:r>
      <w:r>
        <w:rPr>
          <w:rFonts w:ascii="SimHei" w:hAnsi="SimHei" w:eastAsia="黑体"/>
        </w:rPr>
        <w:t>）迅速通知有关部门和领导。</w:t>
      </w:r>
    </w:p>
    <w:p>
      <w:pPr>
        <w:pStyle w:val="Normal"/>
        <w:ind w:firstLine="420"/>
        <w:rPr/>
      </w:pPr>
      <w:r>
        <w:rPr>
          <w:rFonts w:ascii="SimHei" w:hAnsi="SimHei" w:eastAsia="黑体"/>
        </w:rPr>
        <w:t>（</w:t>
      </w:r>
      <w:r>
        <w:rPr>
          <w:rFonts w:ascii="SimHei" w:hAnsi="SimHei" w:eastAsia="黑体"/>
        </w:rPr>
        <w:t>3</w:t>
      </w:r>
      <w:r>
        <w:rPr>
          <w:rFonts w:ascii="SimHei" w:hAnsi="SimHei" w:eastAsia="黑体"/>
        </w:rPr>
        <w:t>）在自身安全情况下，适时处置。</w:t>
      </w:r>
    </w:p>
    <w:p>
      <w:pPr>
        <w:pStyle w:val="Normal"/>
        <w:ind w:firstLine="420"/>
        <w:rPr/>
      </w:pPr>
      <w:r>
        <w:rPr>
          <w:rFonts w:ascii="SimHei" w:hAnsi="SimHei" w:eastAsia="黑体"/>
        </w:rPr>
        <w:t>（</w:t>
      </w:r>
      <w:r>
        <w:rPr>
          <w:rFonts w:ascii="SimHei" w:hAnsi="SimHei" w:eastAsia="黑体"/>
        </w:rPr>
        <w:t>4</w:t>
      </w:r>
      <w:r>
        <w:rPr>
          <w:rFonts w:ascii="SimHei" w:hAnsi="SimHei" w:eastAsia="黑体"/>
        </w:rPr>
        <w:t>）无关人员不准进入事故现场。</w:t>
      </w:r>
    </w:p>
    <w:p>
      <w:pPr>
        <w:pStyle w:val="Normal"/>
        <w:ind w:firstLine="420"/>
        <w:rPr/>
      </w:pPr>
      <w:r>
        <w:rPr>
          <w:rFonts w:ascii="SimHei" w:hAnsi="SimHei" w:eastAsia="黑体"/>
        </w:rPr>
        <w:t>（</w:t>
      </w:r>
      <w:r>
        <w:rPr>
          <w:rFonts w:ascii="SimHei" w:hAnsi="SimHei" w:eastAsia="黑体"/>
        </w:rPr>
        <w:t>5</w:t>
      </w:r>
      <w:r>
        <w:rPr>
          <w:rFonts w:ascii="SimHei" w:hAnsi="SimHei" w:eastAsia="黑体"/>
        </w:rPr>
        <w:t>）对外界应暂时封锁消息，对外发布信息由公司发言人办理。</w:t>
      </w:r>
    </w:p>
    <w:p>
      <w:pPr>
        <w:pStyle w:val="Normal"/>
        <w:ind w:firstLine="420"/>
        <w:rPr/>
      </w:pPr>
      <w:r>
        <w:rPr>
          <w:rFonts w:ascii="SimHei" w:hAnsi="SimHei" w:eastAsia="黑体"/>
        </w:rPr>
      </w:r>
    </w:p>
    <w:p>
      <w:pPr>
        <w:pStyle w:val="Normal"/>
        <w:numPr>
          <w:ilvl w:val="0"/>
          <w:numId w:val="1"/>
        </w:numPr>
        <w:jc w:val="start"/>
        <w:rPr>
          <w:rFonts w:eastAsia="黑体;SimHei"/>
          <w:b/>
          <w:b/>
          <w:bCs/>
        </w:rPr>
      </w:pPr>
      <w:r>
        <w:rPr>
          <w:rFonts w:eastAsia="黑体" w:ascii="SimHei" w:hAnsi="SimHei"/>
          <w:b/>
          <w:bCs/>
        </w:rPr>
        <w:t>安全保护</w:t>
      </w:r>
    </w:p>
    <w:p>
      <w:pPr>
        <w:pStyle w:val="Normal"/>
        <w:ind w:firstLine="420"/>
        <w:rPr/>
      </w:pPr>
      <w:r>
        <w:rPr>
          <w:rFonts w:ascii="SimHei" w:hAnsi="SimHei" w:eastAsia="黑体"/>
        </w:rPr>
        <w:t>第三十条：火灾防护。</w:t>
      </w:r>
    </w:p>
    <w:p>
      <w:pPr>
        <w:pStyle w:val="Normal"/>
        <w:ind w:firstLine="420"/>
        <w:rPr/>
      </w:pPr>
      <w:r>
        <w:rPr>
          <w:rFonts w:ascii="SimHei" w:hAnsi="SimHei" w:eastAsia="黑体"/>
        </w:rPr>
        <w:t>（</w:t>
      </w:r>
      <w:r>
        <w:rPr>
          <w:rFonts w:ascii="SimHei" w:hAnsi="SimHei" w:eastAsia="黑体"/>
        </w:rPr>
        <w:t>2</w:t>
      </w:r>
      <w:r>
        <w:rPr>
          <w:rFonts w:ascii="SimHei" w:hAnsi="SimHei" w:eastAsia="黑体"/>
        </w:rPr>
        <w:t>）易燃、易爆等危险物品应放于指定的安全地点，不得携入工作场所。</w:t>
      </w:r>
    </w:p>
    <w:p>
      <w:pPr>
        <w:pStyle w:val="Normal"/>
        <w:ind w:firstLine="420"/>
        <w:rPr/>
      </w:pPr>
      <w:r>
        <w:rPr>
          <w:rFonts w:ascii="SimHei" w:hAnsi="SimHei" w:eastAsia="黑体"/>
        </w:rPr>
        <w:t>（</w:t>
      </w:r>
      <w:r>
        <w:rPr>
          <w:rFonts w:ascii="SimHei" w:hAnsi="SimHei" w:eastAsia="黑体"/>
        </w:rPr>
        <w:t>3</w:t>
      </w:r>
      <w:r>
        <w:rPr>
          <w:rFonts w:ascii="SimHei" w:hAnsi="SimHei" w:eastAsia="黑体"/>
        </w:rPr>
        <w:t>）仓库及生产车间内注意通风散热，易燃物（含挥发性易燃物）处标明“严禁烟火”字样。</w:t>
      </w:r>
    </w:p>
    <w:p>
      <w:pPr>
        <w:pStyle w:val="Normal"/>
        <w:ind w:firstLine="420"/>
        <w:rPr/>
      </w:pPr>
      <w:r>
        <w:rPr>
          <w:rFonts w:ascii="SimHei" w:hAnsi="SimHei" w:eastAsia="黑体"/>
        </w:rPr>
        <w:t>（</w:t>
      </w:r>
      <w:r>
        <w:rPr>
          <w:rFonts w:ascii="SimHei" w:hAnsi="SimHei" w:eastAsia="黑体"/>
        </w:rPr>
        <w:t>4</w:t>
      </w:r>
      <w:r>
        <w:rPr>
          <w:rFonts w:ascii="SimHei" w:hAnsi="SimHei" w:eastAsia="黑体"/>
        </w:rPr>
        <w:t>）灭火器材按规定设置，放在明显并且容易取用的地点，定期检查，组织器材使用学习，使职工掌握其使用方法。</w:t>
      </w:r>
    </w:p>
    <w:p>
      <w:pPr>
        <w:pStyle w:val="Normal"/>
        <w:ind w:firstLine="420"/>
        <w:rPr/>
      </w:pPr>
      <w:r>
        <w:rPr>
          <w:rFonts w:ascii="SimHei" w:hAnsi="SimHei" w:eastAsia="黑体"/>
        </w:rPr>
        <w:t>（</w:t>
      </w:r>
      <w:r>
        <w:rPr>
          <w:rFonts w:ascii="SimHei" w:hAnsi="SimHei" w:eastAsia="黑体"/>
        </w:rPr>
        <w:t>5</w:t>
      </w:r>
      <w:r>
        <w:rPr>
          <w:rFonts w:ascii="SimHei" w:hAnsi="SimHei" w:eastAsia="黑体"/>
        </w:rPr>
        <w:t>）保险丝用规定的专用保险丝，不允许用铝、铜、铁丝等代替保险丝。</w:t>
      </w:r>
    </w:p>
    <w:p>
      <w:pPr>
        <w:pStyle w:val="Normal"/>
        <w:ind w:firstLine="420"/>
        <w:rPr/>
      </w:pPr>
      <w:r>
        <w:rPr>
          <w:rFonts w:ascii="SimHei" w:hAnsi="SimHei" w:eastAsia="黑体"/>
        </w:rPr>
        <w:t>（</w:t>
      </w:r>
      <w:r>
        <w:rPr>
          <w:rFonts w:ascii="SimHei" w:hAnsi="SimHei" w:eastAsia="黑体"/>
        </w:rPr>
        <w:t>10</w:t>
      </w:r>
      <w:r>
        <w:rPr>
          <w:rFonts w:ascii="SimHei" w:hAnsi="SimHei" w:eastAsia="黑体"/>
        </w:rPr>
        <w:t>）发现火灾隐患及时移开易燃物，发生火灾者先拨打火警电话“</w:t>
      </w:r>
      <w:r>
        <w:rPr>
          <w:rFonts w:ascii="SimHei" w:hAnsi="SimHei" w:eastAsia="黑体"/>
        </w:rPr>
        <w:t>119</w:t>
      </w:r>
      <w:r>
        <w:rPr>
          <w:rFonts w:cs="宋体;SimSun" w:ascii="SimHei" w:hAnsi="SimHei" w:eastAsia="黑体"/>
        </w:rPr>
        <w:t>”</w:t>
      </w:r>
      <w:r>
        <w:rPr>
          <w:rFonts w:ascii="SimHei" w:hAnsi="SimHei" w:eastAsia="黑体"/>
        </w:rPr>
        <w:t>，义务消防队应立即赶赴现场组织抢救。</w:t>
      </w:r>
    </w:p>
    <w:p>
      <w:pPr>
        <w:pStyle w:val="Normal"/>
        <w:ind w:firstLine="420"/>
        <w:rPr/>
      </w:pPr>
      <w:r>
        <w:rPr>
          <w:rFonts w:ascii="SimHei" w:hAnsi="SimHei" w:eastAsia="黑体"/>
        </w:rPr>
        <w:t>（</w:t>
      </w:r>
      <w:r>
        <w:rPr>
          <w:rFonts w:ascii="SimHei" w:hAnsi="SimHei" w:eastAsia="黑体"/>
        </w:rPr>
        <w:t>12</w:t>
      </w:r>
      <w:r>
        <w:rPr>
          <w:rFonts w:ascii="SimHei" w:hAnsi="SimHei" w:eastAsia="黑体"/>
        </w:rPr>
        <w:t>）救火时应特别注意以下事项：</w:t>
      </w:r>
    </w:p>
    <w:p>
      <w:pPr>
        <w:pStyle w:val="Normal"/>
        <w:ind w:firstLine="420"/>
        <w:rPr/>
      </w:pPr>
      <w:r>
        <w:rPr>
          <w:rFonts w:ascii="SimHei" w:hAnsi="SimHei" w:eastAsia="黑体"/>
        </w:rPr>
        <w:t>1</w:t>
      </w:r>
      <w:r>
        <w:rPr>
          <w:rFonts w:ascii="SimHei" w:hAnsi="SimHei" w:eastAsia="黑体"/>
        </w:rPr>
        <w:t>）油类或电线失火，应用砂或地毯等物扑灭，切勿用水浇。</w:t>
      </w:r>
    </w:p>
    <w:p>
      <w:pPr>
        <w:pStyle w:val="Normal"/>
        <w:ind w:firstLine="420"/>
        <w:rPr/>
      </w:pPr>
      <w:r>
        <w:rPr>
          <w:rFonts w:ascii="SimHei" w:hAnsi="SimHei" w:eastAsia="黑体"/>
        </w:rPr>
        <w:t>2</w:t>
      </w:r>
      <w:r>
        <w:rPr>
          <w:rFonts w:ascii="SimHei" w:hAnsi="SimHei" w:eastAsia="黑体"/>
        </w:rPr>
        <w:t>）衣服着火，立即在地上打滚，较易扑灭。</w:t>
      </w:r>
    </w:p>
    <w:p>
      <w:pPr>
        <w:pStyle w:val="Normal"/>
        <w:ind w:firstLine="420"/>
        <w:rPr/>
      </w:pPr>
      <w:r>
        <w:rPr>
          <w:rFonts w:ascii="SimHei" w:hAnsi="SimHei" w:eastAsia="黑体"/>
        </w:rPr>
        <w:t>3</w:t>
      </w:r>
      <w:r>
        <w:rPr>
          <w:rFonts w:ascii="SimHei" w:hAnsi="SimHei" w:eastAsia="黑体"/>
        </w:rPr>
        <w:t>）先救人，后救物；抢救财物时，先抢重要财物及重要凭证。</w:t>
      </w:r>
    </w:p>
    <w:p>
      <w:pPr>
        <w:pStyle w:val="Normal"/>
        <w:ind w:firstLine="420"/>
        <w:rPr/>
      </w:pPr>
      <w:r>
        <w:rPr>
          <w:rFonts w:ascii="SimHei" w:hAnsi="SimHei" w:eastAsia="黑体"/>
        </w:rPr>
        <w:t>4</w:t>
      </w:r>
      <w:r>
        <w:rPr>
          <w:rFonts w:ascii="SimHei" w:hAnsi="SimHei" w:eastAsia="黑体"/>
        </w:rPr>
        <w:t>）在烟火中抢救，应用湿手巾掩着口鼻。</w:t>
      </w:r>
    </w:p>
    <w:p>
      <w:pPr>
        <w:pStyle w:val="Normal"/>
        <w:ind w:firstLine="420"/>
        <w:rPr/>
      </w:pPr>
      <w:r>
        <w:rPr>
          <w:rFonts w:ascii="SimHei" w:hAnsi="SimHei" w:eastAsia="黑体"/>
        </w:rPr>
        <w:t>第三十一条：身体伤害保护。</w:t>
      </w:r>
    </w:p>
    <w:p>
      <w:pPr>
        <w:pStyle w:val="Normal"/>
        <w:ind w:firstLine="420"/>
        <w:rPr/>
      </w:pPr>
      <w:r>
        <w:rPr>
          <w:rFonts w:ascii="SimHei" w:hAnsi="SimHei" w:eastAsia="黑体"/>
        </w:rPr>
        <w:t>（</w:t>
      </w:r>
      <w:r>
        <w:rPr>
          <w:rFonts w:ascii="SimHei" w:hAnsi="SimHei" w:eastAsia="黑体"/>
        </w:rPr>
        <w:t>1</w:t>
      </w:r>
      <w:r>
        <w:rPr>
          <w:rFonts w:ascii="SimHei" w:hAnsi="SimHei" w:eastAsia="黑体"/>
        </w:rPr>
        <w:t>）禁止湿手合闸；</w:t>
      </w:r>
    </w:p>
    <w:p>
      <w:pPr>
        <w:pStyle w:val="Normal"/>
        <w:ind w:firstLine="420"/>
        <w:rPr/>
      </w:pPr>
      <w:r>
        <w:rPr>
          <w:rFonts w:ascii="SimHei" w:hAnsi="SimHei" w:eastAsia="黑体"/>
        </w:rPr>
        <w:t>（</w:t>
      </w:r>
      <w:r>
        <w:rPr>
          <w:rFonts w:ascii="SimHei" w:hAnsi="SimHei" w:eastAsia="黑体"/>
        </w:rPr>
        <w:t>3</w:t>
      </w:r>
      <w:r>
        <w:rPr>
          <w:rFonts w:ascii="SimHei" w:hAnsi="SimHei" w:eastAsia="黑体"/>
        </w:rPr>
        <w:t>）发生伤害时，应及时将伤者送指定的医院抢救。</w:t>
      </w:r>
    </w:p>
    <w:p>
      <w:pPr>
        <w:pStyle w:val="Normal"/>
        <w:ind w:firstLine="420"/>
        <w:rPr/>
      </w:pPr>
      <w:r>
        <w:rPr>
          <w:rFonts w:ascii="SimHei" w:hAnsi="SimHei" w:eastAsia="黑体"/>
        </w:rPr>
        <w:t>（</w:t>
      </w:r>
      <w:r>
        <w:rPr>
          <w:rFonts w:ascii="SimHei" w:hAnsi="SimHei" w:eastAsia="黑体"/>
        </w:rPr>
        <w:t>5</w:t>
      </w:r>
      <w:r>
        <w:rPr>
          <w:rFonts w:ascii="SimHei" w:hAnsi="SimHei" w:eastAsia="黑体"/>
        </w:rPr>
        <w:t>）使用电气设备时应注意绝缘是否安全，焊接作业时应戴眼罩。</w:t>
      </w:r>
    </w:p>
    <w:p>
      <w:pPr>
        <w:pStyle w:val="Normal"/>
        <w:ind w:firstLine="420"/>
        <w:rPr/>
      </w:pPr>
      <w:r>
        <w:rPr>
          <w:rFonts w:ascii="SimHei" w:hAnsi="SimHei" w:eastAsia="黑体"/>
        </w:rPr>
        <w:t>（</w:t>
      </w:r>
      <w:r>
        <w:rPr>
          <w:rFonts w:ascii="SimHei" w:hAnsi="SimHei" w:eastAsia="黑体"/>
        </w:rPr>
        <w:t>6</w:t>
      </w:r>
      <w:r>
        <w:rPr>
          <w:rFonts w:ascii="SimHei" w:hAnsi="SimHei" w:eastAsia="黑体"/>
        </w:rPr>
        <w:t>）特种作业人员应经过培训后持证上岗。</w:t>
      </w:r>
    </w:p>
    <w:p>
      <w:pPr>
        <w:pStyle w:val="Normal"/>
        <w:ind w:firstLine="420"/>
        <w:rPr/>
      </w:pPr>
      <w:r>
        <w:rPr>
          <w:rFonts w:ascii="SimHei" w:hAnsi="SimHei" w:eastAsia="黑体"/>
        </w:rPr>
        <w:t>（</w:t>
      </w:r>
      <w:r>
        <w:rPr>
          <w:rFonts w:ascii="SimHei" w:hAnsi="SimHei" w:eastAsia="黑体"/>
        </w:rPr>
        <w:t>7</w:t>
      </w:r>
      <w:r>
        <w:rPr>
          <w:rFonts w:ascii="SimHei" w:hAnsi="SimHei" w:eastAsia="黑体"/>
        </w:rPr>
        <w:t>）遇停电时，立刻关闭总开关。</w:t>
      </w:r>
    </w:p>
    <w:p>
      <w:pPr>
        <w:pStyle w:val="Normal"/>
        <w:ind w:firstLine="420"/>
        <w:rPr/>
      </w:pPr>
      <w:r>
        <w:rPr>
          <w:rFonts w:ascii="SimHei" w:hAnsi="SimHei" w:eastAsia="黑体"/>
        </w:rPr>
        <w:t>（</w:t>
      </w:r>
      <w:r>
        <w:rPr>
          <w:rFonts w:ascii="SimHei" w:hAnsi="SimHei" w:eastAsia="黑体"/>
        </w:rPr>
        <w:t>8</w:t>
      </w:r>
      <w:r>
        <w:rPr>
          <w:rFonts w:ascii="SimHei" w:hAnsi="SimHei" w:eastAsia="黑体"/>
        </w:rPr>
        <w:t>）检修机器、更换保险丝、拆装机器开关或安装照明灯具时，应先关闭电源开关，并且由机电工负责处理，其他人员不得私自操作。</w:t>
      </w:r>
    </w:p>
    <w:p>
      <w:pPr>
        <w:pStyle w:val="Normal"/>
        <w:ind w:firstLine="420"/>
        <w:rPr/>
      </w:pPr>
      <w:r>
        <w:rPr>
          <w:rFonts w:ascii="SimHei" w:hAnsi="SimHei" w:eastAsia="黑体"/>
        </w:rPr>
        <w:t>第三十二条：盗窃防范。</w:t>
      </w:r>
    </w:p>
    <w:p>
      <w:pPr>
        <w:pStyle w:val="Normal"/>
        <w:ind w:firstLine="420"/>
        <w:rPr/>
      </w:pPr>
      <w:r>
        <w:rPr>
          <w:rFonts w:ascii="SimHei" w:hAnsi="SimHei" w:eastAsia="黑体"/>
        </w:rPr>
        <w:t>（</w:t>
      </w:r>
      <w:r>
        <w:rPr>
          <w:rFonts w:ascii="SimHei" w:hAnsi="SimHei" w:eastAsia="黑体"/>
        </w:rPr>
        <w:t>1</w:t>
      </w:r>
      <w:r>
        <w:rPr>
          <w:rFonts w:ascii="SimHei" w:hAnsi="SimHei" w:eastAsia="黑体"/>
        </w:rPr>
        <w:t>）现金、贵重物品及机要文件，下班后应放于安全专柜，由专人负责保管。</w:t>
      </w:r>
    </w:p>
    <w:p>
      <w:pPr>
        <w:pStyle w:val="Normal"/>
        <w:ind w:firstLine="420"/>
        <w:rPr/>
      </w:pPr>
      <w:r>
        <w:rPr>
          <w:rFonts w:ascii="SimHei" w:hAnsi="SimHei" w:eastAsia="黑体"/>
        </w:rPr>
        <w:t>（</w:t>
      </w:r>
      <w:r>
        <w:rPr>
          <w:rFonts w:ascii="SimHei" w:hAnsi="SimHei" w:eastAsia="黑体"/>
        </w:rPr>
        <w:t>2</w:t>
      </w:r>
      <w:r>
        <w:rPr>
          <w:rFonts w:ascii="SimHei" w:hAnsi="SimHei" w:eastAsia="黑体"/>
        </w:rPr>
        <w:t>）保安严格执勤，注意进出公司人员，夜班保安不定时在公司内巡逻。</w:t>
      </w:r>
    </w:p>
    <w:p>
      <w:pPr>
        <w:pStyle w:val="Normal"/>
        <w:jc w:val="start"/>
        <w:rPr/>
      </w:pPr>
      <w:r>
        <w:rPr>
          <w:rFonts w:ascii="SimHei" w:hAnsi="SimHei" w:eastAsia="黑体"/>
        </w:rPr>
        <w:t>（</w:t>
      </w:r>
      <w:r>
        <w:rPr>
          <w:rFonts w:ascii="SimHei" w:hAnsi="SimHei" w:eastAsia="黑体"/>
        </w:rPr>
        <w:t>3</w:t>
      </w:r>
      <w:r>
        <w:rPr>
          <w:rFonts w:ascii="SimHei" w:hAnsi="SimHei" w:eastAsia="黑体"/>
        </w:rPr>
        <w:t>）加强财经人员道德教育，以防监守自盗。</w:t>
      </w:r>
    </w:p>
    <w:p>
      <w:pPr>
        <w:pStyle w:val="Normal"/>
        <w:ind w:firstLine="420"/>
        <w:rPr/>
      </w:pPr>
      <w:r>
        <w:rPr>
          <w:rFonts w:ascii="SimHei" w:hAnsi="SimHei" w:eastAsia="黑体"/>
        </w:rPr>
        <w:t>（</w:t>
      </w:r>
      <w:r>
        <w:rPr>
          <w:rFonts w:ascii="SimHei" w:hAnsi="SimHei" w:eastAsia="黑体"/>
        </w:rPr>
        <w:t>4</w:t>
      </w:r>
      <w:r>
        <w:rPr>
          <w:rFonts w:ascii="SimHei" w:hAnsi="SimHei" w:eastAsia="黑体"/>
        </w:rPr>
        <w:t>）住宿员工保存好自己财物，平时门窗上锁；办公室人员下班后关闭门窗，确保上锁。</w:t>
      </w:r>
    </w:p>
    <w:p>
      <w:pPr>
        <w:pStyle w:val="Normal"/>
        <w:ind w:firstLine="420"/>
        <w:rPr/>
      </w:pPr>
      <w:r>
        <w:rPr>
          <w:rFonts w:ascii="SimHei" w:hAnsi="SimHei" w:eastAsia="黑体"/>
        </w:rPr>
        <w:t>（</w:t>
      </w:r>
      <w:r>
        <w:rPr>
          <w:rFonts w:ascii="SimHei" w:hAnsi="SimHei" w:eastAsia="黑体"/>
        </w:rPr>
        <w:t>5</w:t>
      </w:r>
      <w:r>
        <w:rPr>
          <w:rFonts w:ascii="SimHei" w:hAnsi="SimHei" w:eastAsia="黑体"/>
        </w:rPr>
        <w:t>）盗窃发生后，保护现场，及时报告安全科或派出所。</w:t>
      </w:r>
    </w:p>
    <w:p>
      <w:pPr>
        <w:pStyle w:val="Normal"/>
        <w:tabs>
          <w:tab w:val="clear" w:pos="420"/>
          <w:tab w:val="left" w:pos="5955" w:leader="none"/>
        </w:tabs>
        <w:spacing w:before="312" w:after="312"/>
        <w:ind w:firstLine="422"/>
        <w:rPr>
          <w:rFonts w:eastAsia="黑体;SimHei"/>
          <w:b/>
          <w:b/>
          <w:bCs/>
        </w:rPr>
      </w:pPr>
      <w:r>
        <w:rPr>
          <w:rFonts w:eastAsia="黑体" w:ascii="SimHei" w:hAnsi="SimHei"/>
          <w:b/>
          <w:bCs/>
        </w:rPr>
        <w:t>第五章</w:t>
      </w:r>
      <w:r>
        <w:rPr>
          <w:rFonts w:eastAsia="黑体" w:ascii="SimHei" w:hAnsi="SimHei"/>
          <w:b/>
          <w:bCs/>
        </w:rPr>
        <w:t xml:space="preserve">  </w:t>
      </w:r>
      <w:r>
        <w:rPr>
          <w:rFonts w:eastAsia="黑体" w:ascii="SimHei" w:hAnsi="SimHei"/>
          <w:b/>
          <w:bCs/>
        </w:rPr>
        <w:t>安全奖惩制度</w:t>
      </w:r>
      <w:r>
        <w:rPr>
          <w:rFonts w:eastAsia="黑体" w:ascii="SimHei" w:hAnsi="SimHei"/>
          <w:b/>
          <w:bCs/>
        </w:rPr>
        <w:tab/>
      </w:r>
    </w:p>
    <w:p>
      <w:pPr>
        <w:pStyle w:val="Normal"/>
        <w:spacing w:before="312" w:after="312"/>
        <w:ind w:firstLine="420"/>
        <w:rPr>
          <w:rFonts w:eastAsia="黑体;SimHei"/>
          <w:b/>
          <w:b/>
          <w:bCs/>
        </w:rPr>
      </w:pPr>
      <w:r>
        <w:rPr>
          <w:rFonts w:ascii="SimHei" w:hAnsi="SimHei" w:eastAsia="黑体"/>
        </w:rPr>
        <w:t>第三十三条：防火安全奖励与处罚。</w:t>
      </w:r>
    </w:p>
    <w:p>
      <w:pPr>
        <w:pStyle w:val="Normal"/>
        <w:spacing w:before="312" w:after="312"/>
        <w:ind w:firstLine="420"/>
        <w:rPr>
          <w:rFonts w:eastAsia="黑体;SimHei"/>
          <w:b/>
          <w:b/>
          <w:bCs/>
        </w:rPr>
      </w:pPr>
      <w:r>
        <w:rPr>
          <w:rFonts w:ascii="SimHei" w:hAnsi="SimHei" w:eastAsia="黑体"/>
        </w:rPr>
        <w:t>（一）对取得下列成绩的单位或个人，给予适当的表彰和奖励。</w:t>
      </w:r>
    </w:p>
    <w:p>
      <w:pPr>
        <w:pStyle w:val="Normal"/>
        <w:ind w:firstLine="420"/>
        <w:rPr/>
      </w:pPr>
      <w:r>
        <w:rPr>
          <w:rFonts w:ascii="SimHei" w:hAnsi="SimHei" w:eastAsia="黑体"/>
        </w:rPr>
        <w:t>（</w:t>
      </w:r>
      <w:r>
        <w:rPr>
          <w:rFonts w:ascii="SimHei" w:hAnsi="SimHei" w:eastAsia="黑体"/>
        </w:rPr>
        <w:t>1</w:t>
      </w:r>
      <w:r>
        <w:rPr>
          <w:rFonts w:ascii="SimHei" w:hAnsi="SimHei" w:eastAsia="黑体"/>
        </w:rPr>
        <w:t>）进行消防技术革新，改善安全条件，促进安全生产的。</w:t>
      </w:r>
    </w:p>
    <w:p>
      <w:pPr>
        <w:pStyle w:val="Normal"/>
        <w:ind w:firstLine="420"/>
        <w:rPr/>
      </w:pPr>
      <w:r>
        <w:rPr>
          <w:rFonts w:ascii="SimHei" w:hAnsi="SimHei" w:eastAsia="黑体"/>
        </w:rPr>
        <w:t>（</w:t>
      </w:r>
      <w:r>
        <w:rPr>
          <w:rFonts w:ascii="SimHei" w:hAnsi="SimHei" w:eastAsia="黑体"/>
        </w:rPr>
        <w:t>2</w:t>
      </w:r>
      <w:r>
        <w:rPr>
          <w:rFonts w:ascii="SimHei" w:hAnsi="SimHei" w:eastAsia="黑体"/>
        </w:rPr>
        <w:t>）坚持防火安全规章制度，敢于制止违章行为，保障安全的。</w:t>
      </w:r>
    </w:p>
    <w:p>
      <w:pPr>
        <w:pStyle w:val="Normal"/>
        <w:ind w:firstLine="420"/>
        <w:rPr/>
      </w:pPr>
      <w:r>
        <w:rPr>
          <w:rFonts w:ascii="SimHei" w:hAnsi="SimHei" w:eastAsia="黑体"/>
        </w:rPr>
        <w:t>（</w:t>
      </w:r>
      <w:r>
        <w:rPr>
          <w:rFonts w:ascii="SimHei" w:hAnsi="SimHei" w:eastAsia="黑体"/>
        </w:rPr>
        <w:t>3</w:t>
      </w:r>
      <w:r>
        <w:rPr>
          <w:rFonts w:ascii="SimHei" w:hAnsi="SimHei" w:eastAsia="黑体"/>
        </w:rPr>
        <w:t>）不怕危险，勇于排除隐患，制止火灾、爆炸事故发生的。</w:t>
      </w:r>
    </w:p>
    <w:p>
      <w:pPr>
        <w:pStyle w:val="Normal"/>
        <w:ind w:firstLine="420"/>
        <w:rPr/>
      </w:pPr>
      <w:r>
        <w:rPr>
          <w:rFonts w:ascii="SimHei" w:hAnsi="SimHei" w:eastAsia="黑体"/>
        </w:rPr>
        <w:t>（</w:t>
      </w:r>
      <w:r>
        <w:rPr>
          <w:rFonts w:ascii="SimHei" w:hAnsi="SimHei" w:eastAsia="黑体"/>
        </w:rPr>
        <w:t>4</w:t>
      </w:r>
      <w:r>
        <w:rPr>
          <w:rFonts w:ascii="SimHei" w:hAnsi="SimHei" w:eastAsia="黑体"/>
        </w:rPr>
        <w:t>）及时扑灭火灾，减少损失的。</w:t>
      </w:r>
    </w:p>
    <w:p>
      <w:pPr>
        <w:pStyle w:val="Normal"/>
        <w:ind w:firstLine="420"/>
        <w:rPr/>
      </w:pPr>
      <w:r>
        <w:rPr>
          <w:rFonts w:ascii="SimHei" w:hAnsi="SimHei" w:eastAsia="黑体"/>
        </w:rPr>
        <w:t>（</w:t>
      </w:r>
      <w:r>
        <w:rPr>
          <w:rFonts w:ascii="SimHei" w:hAnsi="SimHei" w:eastAsia="黑体"/>
        </w:rPr>
        <w:t>5</w:t>
      </w:r>
      <w:r>
        <w:rPr>
          <w:rFonts w:ascii="SimHei" w:hAnsi="SimHei" w:eastAsia="黑体"/>
        </w:rPr>
        <w:t>）组织开展班组消防安全教育、宣传形成的经验利于推广，确有成效的。</w:t>
      </w:r>
    </w:p>
    <w:p>
      <w:pPr>
        <w:pStyle w:val="Normal"/>
        <w:ind w:firstLine="420"/>
        <w:rPr/>
      </w:pPr>
      <w:r>
        <w:rPr>
          <w:rFonts w:ascii="SimHei" w:hAnsi="SimHei" w:eastAsia="黑体"/>
        </w:rPr>
        <w:t>（</w:t>
      </w:r>
      <w:r>
        <w:rPr>
          <w:rFonts w:ascii="SimHei" w:hAnsi="SimHei" w:eastAsia="黑体"/>
        </w:rPr>
        <w:t>6</w:t>
      </w:r>
      <w:r>
        <w:rPr>
          <w:rFonts w:ascii="SimHei" w:hAnsi="SimHei" w:eastAsia="黑体"/>
        </w:rPr>
        <w:t>）其他对消防工作有贡献的。</w:t>
      </w:r>
    </w:p>
    <w:p>
      <w:pPr>
        <w:pStyle w:val="Normal"/>
        <w:ind w:firstLine="420"/>
        <w:rPr/>
      </w:pPr>
      <w:r>
        <w:rPr>
          <w:rFonts w:ascii="SimHei" w:hAnsi="SimHei" w:eastAsia="黑体"/>
        </w:rPr>
        <w:t>（二）对下列行为和个人，给予适当的经济处罚，触犯刑律的送交司法机关依法追究刑事责任。</w:t>
      </w:r>
    </w:p>
    <w:p>
      <w:pPr>
        <w:pStyle w:val="Normal"/>
        <w:ind w:firstLine="420"/>
        <w:rPr/>
      </w:pPr>
      <w:r>
        <w:rPr>
          <w:rFonts w:ascii="SimHei" w:hAnsi="SimHei" w:eastAsia="黑体"/>
        </w:rPr>
        <w:t>（</w:t>
      </w:r>
      <w:r>
        <w:rPr>
          <w:rFonts w:ascii="SimHei" w:hAnsi="SimHei" w:eastAsia="黑体"/>
        </w:rPr>
        <w:t>1</w:t>
      </w:r>
      <w:r>
        <w:rPr>
          <w:rFonts w:ascii="SimHei" w:hAnsi="SimHei" w:eastAsia="黑体"/>
        </w:rPr>
        <w:t>）在禁烟区吸烟，乱扔烟头，或携带火柴、打火机、火星进入油库、仓库等禁烟区的。</w:t>
      </w:r>
    </w:p>
    <w:p>
      <w:pPr>
        <w:pStyle w:val="Normal"/>
        <w:ind w:firstLine="420"/>
        <w:rPr/>
      </w:pPr>
      <w:r>
        <w:rPr>
          <w:rFonts w:ascii="SimHei" w:hAnsi="SimHei" w:eastAsia="黑体"/>
        </w:rPr>
        <w:t>（</w:t>
      </w:r>
      <w:r>
        <w:rPr>
          <w:rFonts w:ascii="SimHei" w:hAnsi="SimHei" w:eastAsia="黑体"/>
        </w:rPr>
        <w:t>2</w:t>
      </w:r>
      <w:r>
        <w:rPr>
          <w:rFonts w:ascii="SimHei" w:hAnsi="SimHei" w:eastAsia="黑体"/>
        </w:rPr>
        <w:t>）破坏消防设施、消防宣传标识牌，违反消防法规的。</w:t>
      </w:r>
    </w:p>
    <w:p>
      <w:pPr>
        <w:pStyle w:val="Normal"/>
        <w:ind w:firstLine="420"/>
        <w:rPr/>
      </w:pPr>
      <w:r>
        <w:rPr>
          <w:rFonts w:ascii="SimHei" w:hAnsi="SimHei" w:eastAsia="黑体"/>
        </w:rPr>
        <w:t>（</w:t>
      </w:r>
      <w:r>
        <w:rPr>
          <w:rFonts w:ascii="SimHei" w:hAnsi="SimHei" w:eastAsia="黑体"/>
        </w:rPr>
        <w:t>3</w:t>
      </w:r>
      <w:r>
        <w:rPr>
          <w:rFonts w:ascii="SimHei" w:hAnsi="SimHei" w:eastAsia="黑体"/>
        </w:rPr>
        <w:t>）玩忽职守造成火灾事故的。</w:t>
      </w:r>
    </w:p>
    <w:p>
      <w:pPr>
        <w:pStyle w:val="Normal"/>
        <w:ind w:firstLine="420"/>
        <w:rPr/>
      </w:pPr>
      <w:r>
        <w:rPr>
          <w:rFonts w:ascii="SimHei" w:hAnsi="SimHei" w:eastAsia="黑体"/>
        </w:rPr>
        <w:t>（</w:t>
      </w:r>
      <w:r>
        <w:rPr>
          <w:rFonts w:ascii="SimHei" w:hAnsi="SimHei" w:eastAsia="黑体"/>
        </w:rPr>
        <w:t>4</w:t>
      </w:r>
      <w:r>
        <w:rPr>
          <w:rFonts w:ascii="SimHei" w:hAnsi="SimHei" w:eastAsia="黑体"/>
        </w:rPr>
        <w:t>）未经允许私拉乱接电线的。</w:t>
      </w:r>
    </w:p>
    <w:p>
      <w:pPr>
        <w:pStyle w:val="Normal"/>
        <w:ind w:firstLine="420"/>
        <w:rPr/>
      </w:pPr>
      <w:r>
        <w:rPr>
          <w:rFonts w:ascii="SimHei" w:hAnsi="SimHei" w:eastAsia="黑体"/>
        </w:rPr>
        <w:t>（</w:t>
      </w:r>
      <w:r>
        <w:rPr>
          <w:rFonts w:ascii="SimHei" w:hAnsi="SimHei" w:eastAsia="黑体"/>
        </w:rPr>
        <w:t>5</w:t>
      </w:r>
      <w:r>
        <w:rPr>
          <w:rFonts w:ascii="SimHei" w:hAnsi="SimHei" w:eastAsia="黑体"/>
        </w:rPr>
        <w:t>）破坏电源开关、机器设施，造成事故隐患的。</w:t>
      </w:r>
    </w:p>
    <w:p>
      <w:pPr>
        <w:pStyle w:val="Normal"/>
        <w:ind w:firstLine="420"/>
        <w:rPr/>
      </w:pPr>
      <w:r>
        <w:rPr>
          <w:rFonts w:ascii="SimHei" w:hAnsi="SimHei" w:eastAsia="黑体"/>
        </w:rPr>
        <w:t>（</w:t>
      </w:r>
      <w:r>
        <w:rPr>
          <w:rFonts w:ascii="SimHei" w:hAnsi="SimHei" w:eastAsia="黑体"/>
        </w:rPr>
        <w:t>6</w:t>
      </w:r>
      <w:r>
        <w:rPr>
          <w:rFonts w:ascii="SimHei" w:hAnsi="SimHei" w:eastAsia="黑体"/>
        </w:rPr>
        <w:t>）将消防器材挪作己用，或私自动用消防器材的。</w:t>
      </w:r>
    </w:p>
    <w:p>
      <w:pPr>
        <w:pStyle w:val="Normal"/>
        <w:ind w:firstLine="420"/>
        <w:rPr/>
      </w:pPr>
      <w:r>
        <w:rPr>
          <w:rFonts w:ascii="SimHei" w:hAnsi="SimHei" w:eastAsia="黑体"/>
        </w:rPr>
        <w:t>（</w:t>
      </w:r>
      <w:r>
        <w:rPr>
          <w:rFonts w:ascii="SimHei" w:hAnsi="SimHei" w:eastAsia="黑体"/>
        </w:rPr>
        <w:t>7</w:t>
      </w:r>
      <w:r>
        <w:rPr>
          <w:rFonts w:ascii="SimHei" w:hAnsi="SimHei" w:eastAsia="黑体"/>
        </w:rPr>
        <w:t>）其他对消防工作有损害的行为。</w:t>
      </w:r>
    </w:p>
    <w:p>
      <w:pPr>
        <w:pStyle w:val="Normal"/>
        <w:ind w:firstLine="420"/>
        <w:rPr/>
      </w:pPr>
      <w:r>
        <w:rPr>
          <w:rFonts w:ascii="SimHei" w:hAnsi="SimHei" w:eastAsia="黑体"/>
        </w:rPr>
        <w:t>第三十四条：操作安全奖励与处罚。</w:t>
      </w:r>
    </w:p>
    <w:p>
      <w:pPr>
        <w:pStyle w:val="Normal"/>
        <w:ind w:firstLine="420"/>
        <w:rPr/>
      </w:pPr>
      <w:r>
        <w:rPr>
          <w:rFonts w:ascii="SimHei" w:hAnsi="SimHei" w:eastAsia="黑体"/>
        </w:rPr>
        <w:t>（一）对取得下列成绩的单位或个人，给予适当的表彰和奖励。</w:t>
      </w:r>
    </w:p>
    <w:p>
      <w:pPr>
        <w:pStyle w:val="Normal"/>
        <w:ind w:firstLine="420"/>
        <w:rPr/>
      </w:pPr>
      <w:r>
        <w:rPr>
          <w:rFonts w:ascii="SimHei" w:hAnsi="SimHei" w:eastAsia="黑体"/>
        </w:rPr>
        <w:t>（</w:t>
      </w:r>
      <w:r>
        <w:rPr>
          <w:rFonts w:ascii="SimHei" w:hAnsi="SimHei" w:eastAsia="黑体"/>
        </w:rPr>
        <w:t>1</w:t>
      </w:r>
      <w:r>
        <w:rPr>
          <w:rFonts w:ascii="SimHei" w:hAnsi="SimHei" w:eastAsia="黑体"/>
        </w:rPr>
        <w:t>）遵守操作规程，长期安全作业无事故发生的班组或个人。</w:t>
      </w:r>
    </w:p>
    <w:p>
      <w:pPr>
        <w:pStyle w:val="Normal"/>
        <w:ind w:firstLine="420"/>
        <w:rPr/>
      </w:pPr>
      <w:r>
        <w:rPr>
          <w:rFonts w:ascii="SimHei" w:hAnsi="SimHei" w:eastAsia="黑体"/>
        </w:rPr>
        <w:t>（</w:t>
      </w:r>
      <w:r>
        <w:rPr>
          <w:rFonts w:ascii="SimHei" w:hAnsi="SimHei" w:eastAsia="黑体"/>
        </w:rPr>
        <w:t>2</w:t>
      </w:r>
      <w:r>
        <w:rPr>
          <w:rFonts w:ascii="SimHei" w:hAnsi="SimHei" w:eastAsia="黑体"/>
        </w:rPr>
        <w:t>）改进操作规程，既保安全又促进生产的单位或个人。</w:t>
      </w:r>
    </w:p>
    <w:p>
      <w:pPr>
        <w:pStyle w:val="Normal"/>
        <w:ind w:firstLine="420"/>
        <w:rPr/>
      </w:pPr>
      <w:r>
        <w:rPr>
          <w:rFonts w:ascii="SimHei" w:hAnsi="SimHei" w:eastAsia="黑体"/>
        </w:rPr>
        <w:t>（</w:t>
      </w:r>
      <w:r>
        <w:rPr>
          <w:rFonts w:ascii="SimHei" w:hAnsi="SimHei" w:eastAsia="黑体"/>
        </w:rPr>
        <w:t>3</w:t>
      </w:r>
      <w:r>
        <w:rPr>
          <w:rFonts w:ascii="SimHei" w:hAnsi="SimHei" w:eastAsia="黑体"/>
        </w:rPr>
        <w:t>）安全责任到位，安全措施有力，安全教育与检查落实，起模范作用的班组或个人。</w:t>
      </w:r>
    </w:p>
    <w:p>
      <w:pPr>
        <w:pStyle w:val="Normal"/>
        <w:ind w:firstLine="420"/>
        <w:rPr/>
      </w:pPr>
      <w:r>
        <w:rPr>
          <w:rFonts w:ascii="SimHei" w:hAnsi="SimHei" w:eastAsia="黑体"/>
        </w:rPr>
        <w:t>（</w:t>
      </w:r>
      <w:r>
        <w:rPr>
          <w:rFonts w:ascii="SimHei" w:hAnsi="SimHei" w:eastAsia="黑体"/>
        </w:rPr>
        <w:t>4</w:t>
      </w:r>
      <w:r>
        <w:rPr>
          <w:rFonts w:ascii="SimHei" w:hAnsi="SimHei" w:eastAsia="黑体"/>
        </w:rPr>
        <w:t>）有上述类似贡献的。</w:t>
      </w:r>
    </w:p>
    <w:p>
      <w:pPr>
        <w:pStyle w:val="Normal"/>
        <w:ind w:firstLine="420"/>
        <w:rPr/>
      </w:pPr>
      <w:r>
        <w:rPr>
          <w:rFonts w:ascii="SimHei" w:hAnsi="SimHei" w:eastAsia="黑体"/>
        </w:rPr>
        <w:t>（二）对违反操作规程，引发安全事故的单位或个人，给予相应的经济处罚。</w:t>
      </w:r>
    </w:p>
    <w:p>
      <w:pPr>
        <w:pStyle w:val="Normal"/>
        <w:ind w:firstLine="420"/>
        <w:rPr/>
      </w:pPr>
      <w:r>
        <w:rPr>
          <w:rFonts w:ascii="SimHei" w:hAnsi="SimHei" w:eastAsia="黑体"/>
        </w:rPr>
        <w:t>（</w:t>
      </w:r>
      <w:r>
        <w:rPr>
          <w:rFonts w:ascii="SimHei" w:hAnsi="SimHei" w:eastAsia="黑体"/>
        </w:rPr>
        <w:t>1</w:t>
      </w:r>
      <w:r>
        <w:rPr>
          <w:rFonts w:ascii="SimHei" w:hAnsi="SimHei" w:eastAsia="黑体"/>
        </w:rPr>
        <w:t>）不遵守安全生产制度的规定，违反相关操作规程造成事故的。</w:t>
      </w:r>
    </w:p>
    <w:p>
      <w:pPr>
        <w:pStyle w:val="Normal"/>
        <w:ind w:firstLine="420"/>
        <w:rPr/>
      </w:pPr>
      <w:r>
        <w:rPr>
          <w:rFonts w:ascii="SimHei" w:hAnsi="SimHei" w:eastAsia="黑体"/>
        </w:rPr>
        <w:t>（</w:t>
      </w:r>
      <w:r>
        <w:rPr>
          <w:rFonts w:ascii="SimHei" w:hAnsi="SimHei" w:eastAsia="黑体"/>
        </w:rPr>
        <w:t>2</w:t>
      </w:r>
      <w:r>
        <w:rPr>
          <w:rFonts w:ascii="SimHei" w:hAnsi="SimHei" w:eastAsia="黑体"/>
        </w:rPr>
        <w:t>）未经允许私自开启不属于自己负责的设备，造成事故的。</w:t>
      </w:r>
    </w:p>
    <w:p>
      <w:pPr>
        <w:pStyle w:val="Normal"/>
        <w:ind w:firstLine="420"/>
        <w:rPr/>
      </w:pPr>
      <w:r>
        <w:rPr>
          <w:rFonts w:ascii="SimHei" w:hAnsi="SimHei" w:eastAsia="黑体"/>
        </w:rPr>
        <w:t>（</w:t>
      </w:r>
      <w:r>
        <w:rPr>
          <w:rFonts w:ascii="SimHei" w:hAnsi="SimHei" w:eastAsia="黑体"/>
        </w:rPr>
        <w:t>3</w:t>
      </w:r>
      <w:r>
        <w:rPr>
          <w:rFonts w:ascii="SimHei" w:hAnsi="SimHei" w:eastAsia="黑体"/>
        </w:rPr>
        <w:t>）刀锯、钻床等长期使用不维护，有隐患事先不报告不处理的。</w:t>
      </w:r>
    </w:p>
    <w:p>
      <w:pPr>
        <w:pStyle w:val="Normal"/>
        <w:ind w:firstLine="420"/>
        <w:rPr/>
      </w:pPr>
      <w:r>
        <w:rPr>
          <w:rFonts w:ascii="SimHei" w:hAnsi="SimHei" w:eastAsia="黑体"/>
        </w:rPr>
        <w:t>（</w:t>
      </w:r>
      <w:r>
        <w:rPr>
          <w:rFonts w:ascii="SimHei" w:hAnsi="SimHei" w:eastAsia="黑体"/>
        </w:rPr>
        <w:t>4</w:t>
      </w:r>
      <w:r>
        <w:rPr>
          <w:rFonts w:ascii="SimHei" w:hAnsi="SimHei" w:eastAsia="黑体"/>
        </w:rPr>
        <w:t>）未经培训或无证操作，违反特种作业规程的。</w:t>
      </w:r>
    </w:p>
    <w:p>
      <w:pPr>
        <w:pStyle w:val="Normal"/>
        <w:ind w:firstLine="420"/>
        <w:rPr/>
      </w:pPr>
      <w:r>
        <w:rPr>
          <w:rFonts w:ascii="SimHei" w:hAnsi="SimHei" w:eastAsia="黑体"/>
        </w:rPr>
        <w:t>（</w:t>
      </w:r>
      <w:r>
        <w:rPr>
          <w:rFonts w:ascii="SimHei" w:hAnsi="SimHei" w:eastAsia="黑体"/>
        </w:rPr>
        <w:t>5</w:t>
      </w:r>
      <w:r>
        <w:rPr>
          <w:rFonts w:ascii="SimHei" w:hAnsi="SimHei" w:eastAsia="黑体"/>
        </w:rPr>
        <w:t>）用铝、铜、铁丝代替保险丝的。</w:t>
      </w:r>
    </w:p>
    <w:p>
      <w:pPr>
        <w:pStyle w:val="Normal"/>
        <w:ind w:firstLine="420"/>
        <w:rPr/>
      </w:pPr>
      <w:r>
        <w:rPr>
          <w:rFonts w:ascii="SimHei" w:hAnsi="SimHei" w:eastAsia="黑体"/>
        </w:rPr>
        <w:t>（</w:t>
      </w:r>
      <w:r>
        <w:rPr>
          <w:rFonts w:ascii="SimHei" w:hAnsi="SimHei" w:eastAsia="黑体"/>
        </w:rPr>
        <w:t>6</w:t>
      </w:r>
      <w:r>
        <w:rPr>
          <w:rFonts w:ascii="SimHei" w:hAnsi="SimHei" w:eastAsia="黑体"/>
        </w:rPr>
        <w:t>）不按要求采取安全保护措施的。</w:t>
      </w:r>
    </w:p>
    <w:p>
      <w:pPr>
        <w:pStyle w:val="Normal"/>
        <w:ind w:firstLine="420"/>
        <w:rPr/>
      </w:pPr>
      <w:r>
        <w:rPr>
          <w:rFonts w:ascii="SimHei" w:hAnsi="SimHei" w:eastAsia="黑体"/>
        </w:rPr>
        <w:t>（</w:t>
      </w:r>
      <w:r>
        <w:rPr>
          <w:rFonts w:ascii="SimHei" w:hAnsi="SimHei" w:eastAsia="黑体"/>
        </w:rPr>
        <w:t>7</w:t>
      </w:r>
      <w:r>
        <w:rPr>
          <w:rFonts w:ascii="SimHei" w:hAnsi="SimHei" w:eastAsia="黑体"/>
        </w:rPr>
        <w:t>）有上述类似违反操作安全行为的。</w:t>
      </w:r>
    </w:p>
    <w:p>
      <w:pPr>
        <w:pStyle w:val="Normal"/>
        <w:jc w:val="start"/>
        <w:rPr/>
      </w:pPr>
      <w:r>
        <w:rPr>
          <w:rFonts w:ascii="SimHei" w:hAnsi="SimHei" w:eastAsia="黑体"/>
        </w:rPr>
        <w:t>第三十五条：保卫安全奖励与处罚。</w:t>
      </w:r>
    </w:p>
    <w:p>
      <w:pPr>
        <w:pStyle w:val="Normal"/>
        <w:ind w:firstLine="420"/>
        <w:rPr/>
      </w:pPr>
      <w:r>
        <w:rPr>
          <w:rFonts w:ascii="SimHei" w:hAnsi="SimHei" w:eastAsia="黑体"/>
        </w:rPr>
        <w:t>（一）对下列行为给予适当的奖励。</w:t>
      </w:r>
    </w:p>
    <w:p>
      <w:pPr>
        <w:pStyle w:val="Normal"/>
        <w:ind w:firstLine="420"/>
        <w:rPr/>
      </w:pPr>
      <w:r>
        <w:rPr>
          <w:rFonts w:ascii="SimHei" w:hAnsi="SimHei" w:eastAsia="黑体"/>
        </w:rPr>
        <w:t>（</w:t>
      </w:r>
      <w:r>
        <w:rPr>
          <w:rFonts w:ascii="SimHei" w:hAnsi="SimHei" w:eastAsia="黑体"/>
        </w:rPr>
        <w:t>1</w:t>
      </w:r>
      <w:r>
        <w:rPr>
          <w:rFonts w:ascii="SimHei" w:hAnsi="SimHei" w:eastAsia="黑体"/>
        </w:rPr>
        <w:t>）及时制止打架斗殴等突发事件的。</w:t>
      </w:r>
    </w:p>
    <w:p>
      <w:pPr>
        <w:pStyle w:val="Normal"/>
        <w:ind w:firstLine="420"/>
        <w:rPr/>
      </w:pPr>
      <w:r>
        <w:rPr>
          <w:rFonts w:ascii="SimHei" w:hAnsi="SimHei" w:eastAsia="黑体"/>
        </w:rPr>
        <w:t>（</w:t>
      </w:r>
      <w:r>
        <w:rPr>
          <w:rFonts w:ascii="SimHei" w:hAnsi="SimHei" w:eastAsia="黑体"/>
        </w:rPr>
        <w:t>2</w:t>
      </w:r>
      <w:r>
        <w:rPr>
          <w:rFonts w:ascii="SimHei" w:hAnsi="SimHei" w:eastAsia="黑体"/>
        </w:rPr>
        <w:t>）阻止携带易燃、易爆、有毒物品人员进入公司，避免了事故隐患发生的。</w:t>
      </w:r>
    </w:p>
    <w:p>
      <w:pPr>
        <w:pStyle w:val="Normal"/>
        <w:ind w:firstLine="420"/>
        <w:rPr/>
      </w:pPr>
      <w:r>
        <w:rPr>
          <w:rFonts w:ascii="SimHei" w:hAnsi="SimHei" w:eastAsia="黑体"/>
        </w:rPr>
        <w:t>（</w:t>
      </w:r>
      <w:r>
        <w:rPr>
          <w:rFonts w:ascii="SimHei" w:hAnsi="SimHei" w:eastAsia="黑体"/>
        </w:rPr>
        <w:t>3</w:t>
      </w:r>
      <w:r>
        <w:rPr>
          <w:rFonts w:ascii="SimHei" w:hAnsi="SimHei" w:eastAsia="黑体"/>
        </w:rPr>
        <w:t>）发现并制止公司员工采用非法手段私自将公司财物带出公司的。</w:t>
      </w:r>
    </w:p>
    <w:p>
      <w:pPr>
        <w:pStyle w:val="Normal"/>
        <w:ind w:firstLine="420"/>
        <w:rPr/>
      </w:pPr>
      <w:r>
        <w:rPr>
          <w:rFonts w:ascii="SimHei" w:hAnsi="SimHei" w:eastAsia="黑体"/>
        </w:rPr>
        <w:t>（</w:t>
      </w:r>
      <w:r>
        <w:rPr>
          <w:rFonts w:ascii="SimHei" w:hAnsi="SimHei" w:eastAsia="黑体"/>
        </w:rPr>
        <w:t>4</w:t>
      </w:r>
      <w:r>
        <w:rPr>
          <w:rFonts w:ascii="SimHei" w:hAnsi="SimHei" w:eastAsia="黑体"/>
        </w:rPr>
        <w:t>）发现并抓住盗窃财物的当事人，保护好现场，挽回了公司及员工损失的。</w:t>
      </w:r>
    </w:p>
    <w:p>
      <w:pPr>
        <w:pStyle w:val="Normal"/>
        <w:ind w:firstLine="420"/>
        <w:rPr/>
      </w:pPr>
      <w:r>
        <w:rPr>
          <w:rFonts w:ascii="SimHei" w:hAnsi="SimHei" w:eastAsia="黑体"/>
        </w:rPr>
        <w:t>（</w:t>
      </w:r>
      <w:r>
        <w:rPr>
          <w:rFonts w:ascii="SimHei" w:hAnsi="SimHei" w:eastAsia="黑体"/>
        </w:rPr>
        <w:t>5</w:t>
      </w:r>
      <w:r>
        <w:rPr>
          <w:rFonts w:ascii="SimHei" w:hAnsi="SimHei" w:eastAsia="黑体"/>
        </w:rPr>
        <w:t>）有上述类似的贡献的。</w:t>
      </w:r>
    </w:p>
    <w:p>
      <w:pPr>
        <w:pStyle w:val="Normal"/>
        <w:ind w:firstLine="420"/>
        <w:rPr/>
      </w:pPr>
      <w:r>
        <w:rPr>
          <w:rFonts w:ascii="SimHei" w:hAnsi="SimHei" w:eastAsia="黑体"/>
        </w:rPr>
        <w:t>第三十六条：对下列行为给予适当的经济处罚。</w:t>
      </w:r>
    </w:p>
    <w:p>
      <w:pPr>
        <w:pStyle w:val="Normal"/>
        <w:ind w:firstLine="420"/>
        <w:rPr/>
      </w:pPr>
      <w:r>
        <w:rPr>
          <w:rFonts w:ascii="SimHei" w:hAnsi="SimHei" w:eastAsia="黑体"/>
        </w:rPr>
        <w:t>（</w:t>
      </w:r>
      <w:r>
        <w:rPr>
          <w:rFonts w:ascii="SimHei" w:hAnsi="SimHei" w:eastAsia="黑体"/>
        </w:rPr>
        <w:t>1</w:t>
      </w:r>
      <w:r>
        <w:rPr>
          <w:rFonts w:ascii="SimHei" w:hAnsi="SimHei" w:eastAsia="黑体"/>
        </w:rPr>
        <w:t>）发现公司员工或保卫人员利用职务之便监守自盗却不上报不处理的。</w:t>
      </w:r>
    </w:p>
    <w:p>
      <w:pPr>
        <w:pStyle w:val="Normal"/>
        <w:ind w:firstLine="420"/>
        <w:rPr/>
      </w:pPr>
      <w:r>
        <w:rPr>
          <w:rFonts w:ascii="SimHei" w:hAnsi="SimHei" w:eastAsia="黑体"/>
        </w:rPr>
        <w:t>（</w:t>
      </w:r>
      <w:r>
        <w:rPr>
          <w:rFonts w:ascii="SimHei" w:hAnsi="SimHei" w:eastAsia="黑体"/>
        </w:rPr>
        <w:t>2</w:t>
      </w:r>
      <w:r>
        <w:rPr>
          <w:rFonts w:ascii="SimHei" w:hAnsi="SimHei" w:eastAsia="黑体"/>
        </w:rPr>
        <w:t>）保卫人员内外勾结、聚众制造事端影响公司正常运作的。</w:t>
      </w:r>
    </w:p>
    <w:p>
      <w:pPr>
        <w:pStyle w:val="Normal"/>
        <w:ind w:firstLine="420"/>
        <w:rPr/>
      </w:pPr>
      <w:r>
        <w:rPr>
          <w:rFonts w:ascii="SimHei" w:hAnsi="SimHei" w:eastAsia="黑体"/>
        </w:rPr>
        <w:t>（</w:t>
      </w:r>
      <w:r>
        <w:rPr>
          <w:rFonts w:ascii="SimHei" w:hAnsi="SimHei" w:eastAsia="黑体"/>
        </w:rPr>
        <w:t>3</w:t>
      </w:r>
      <w:r>
        <w:rPr>
          <w:rFonts w:ascii="SimHei" w:hAnsi="SimHei" w:eastAsia="黑体"/>
        </w:rPr>
        <w:t>）保卫人员无理打骂员工，或对来宾无礼，引发事端的。</w:t>
      </w:r>
    </w:p>
    <w:p>
      <w:pPr>
        <w:pStyle w:val="Normal"/>
        <w:ind w:firstLine="420"/>
        <w:rPr/>
      </w:pPr>
      <w:r>
        <w:rPr>
          <w:rFonts w:ascii="SimHei" w:hAnsi="SimHei" w:eastAsia="黑体"/>
        </w:rPr>
        <w:t>（</w:t>
      </w:r>
      <w:r>
        <w:rPr>
          <w:rFonts w:ascii="SimHei" w:hAnsi="SimHei" w:eastAsia="黑体"/>
        </w:rPr>
        <w:t>4</w:t>
      </w:r>
      <w:r>
        <w:rPr>
          <w:rFonts w:ascii="SimHei" w:hAnsi="SimHei" w:eastAsia="黑体"/>
        </w:rPr>
        <w:t>）保卫人员严重失职，造成公司财物流失的。</w:t>
      </w:r>
    </w:p>
    <w:p>
      <w:pPr>
        <w:pStyle w:val="Normal"/>
        <w:rPr/>
      </w:pPr>
      <w:r>
        <w:rPr>
          <w:rFonts w:ascii="SimHei" w:hAnsi="SimHei" w:eastAsia="黑体"/>
        </w:rPr>
        <w:t>（</w:t>
      </w:r>
      <w:r>
        <w:rPr>
          <w:rFonts w:ascii="SimHei" w:hAnsi="SimHei" w:eastAsia="黑体"/>
        </w:rPr>
        <w:t>5</w:t>
      </w:r>
      <w:r>
        <w:rPr>
          <w:rFonts w:ascii="SimHei" w:hAnsi="SimHei" w:eastAsia="黑体"/>
        </w:rPr>
        <w:t>）有上述类似行为的</w:t>
      </w:r>
    </w:p>
    <w:p>
      <w:pPr>
        <w:pStyle w:val="Normal"/>
        <w:rPr/>
      </w:pPr>
      <w:r>
        <w:rPr>
          <w:rFonts w:ascii="SimHei" w:hAnsi="SimHei" w:eastAsia="黑体"/>
        </w:rPr>
      </w:r>
    </w:p>
    <w:p>
      <w:pPr>
        <w:pStyle w:val="Normal"/>
        <w:ind w:firstLine="422"/>
        <w:rPr>
          <w:rFonts w:ascii="黑体;SimHei" w:hAnsi="黑体;SimHei" w:eastAsia="黑体;SimHei" w:cs="宋体;SimSun"/>
          <w:b/>
          <w:b/>
          <w:bCs/>
        </w:rPr>
      </w:pPr>
      <w:r>
        <w:rPr>
          <w:rFonts w:ascii="SimHei" w:hAnsi="SimHei" w:cs="宋体;SimSun" w:eastAsia="黑体"/>
          <w:b/>
          <w:bCs/>
        </w:rPr>
        <w:t>第十六章  附则</w:t>
      </w:r>
    </w:p>
    <w:p>
      <w:pPr>
        <w:pStyle w:val="Normal"/>
        <w:rPr>
          <w:rFonts w:ascii="宋体;SimSun" w:hAnsi="宋体;SimSun" w:eastAsia="黑体;SimHei" w:cs="宋体;SimSun"/>
          <w:b/>
          <w:b/>
          <w:bCs/>
        </w:rPr>
      </w:pPr>
      <w:r>
        <w:rPr>
          <w:rFonts w:eastAsia="黑体" w:cs="宋体;SimSun" w:ascii="SimHei" w:hAnsi="SimHei"/>
          <w:b/>
          <w:bCs/>
        </w:rPr>
      </w:r>
    </w:p>
    <w:p>
      <w:pPr>
        <w:pStyle w:val="Normal"/>
        <w:ind w:firstLine="420"/>
        <w:rPr>
          <w:rFonts w:ascii="宋体;SimSun" w:hAnsi="宋体;SimSun"/>
        </w:rPr>
      </w:pPr>
      <w:r>
        <w:rPr>
          <w:rFonts w:ascii="SimHei" w:hAnsi="SimHei" w:eastAsia="黑体"/>
        </w:rPr>
        <w:t>第四十七条  凡公司其他规定与本手册相抵触的，一律以本手册为准。</w:t>
      </w:r>
    </w:p>
    <w:p>
      <w:pPr>
        <w:pStyle w:val="Normal"/>
        <w:ind w:firstLine="420"/>
        <w:rPr>
          <w:rFonts w:ascii="宋体;SimSun" w:hAnsi="宋体;SimSun"/>
        </w:rPr>
      </w:pPr>
      <w:r>
        <w:rPr>
          <w:rFonts w:ascii="SimHei" w:hAnsi="SimHei" w:eastAsia="黑体"/>
        </w:rPr>
        <w:t>第四十八条  本手册未涉及事项，员工可以到人力资源部咨询，人力资源部人员务必认真按照相关制度解答，若相关制度亦未涉及，由人力资源部组织制定或补充。</w:t>
      </w:r>
    </w:p>
    <w:p>
      <w:pPr>
        <w:pStyle w:val="Normal"/>
        <w:ind w:firstLine="420"/>
        <w:rPr>
          <w:rFonts w:ascii="宋体;SimSun" w:hAnsi="宋体;SimSun"/>
        </w:rPr>
      </w:pPr>
      <w:r>
        <w:rPr>
          <w:rFonts w:ascii="SimHei" w:hAnsi="SimHei" w:eastAsia="黑体"/>
        </w:rPr>
        <w:t>第四十九条  本手册从</w:t>
      </w:r>
      <w:r>
        <w:rPr>
          <w:rFonts w:ascii="SimHei" w:hAnsi="SimHei" w:eastAsia="黑体"/>
        </w:rPr>
        <w:t>2003</w:t>
      </w:r>
      <w:r>
        <w:rPr>
          <w:rFonts w:ascii="SimHei" w:hAnsi="SimHei" w:eastAsia="黑体"/>
        </w:rPr>
        <w:t>年</w:t>
      </w:r>
      <w:r>
        <w:rPr>
          <w:rFonts w:ascii="SimHei" w:hAnsi="SimHei" w:eastAsia="黑体"/>
        </w:rPr>
        <w:t>1</w:t>
      </w:r>
      <w:r>
        <w:rPr>
          <w:rFonts w:ascii="SimHei" w:hAnsi="SimHei" w:eastAsia="黑体"/>
        </w:rPr>
        <w:t>月</w:t>
      </w:r>
      <w:r>
        <w:rPr>
          <w:rFonts w:ascii="SimHei" w:hAnsi="SimHei" w:eastAsia="黑体"/>
        </w:rPr>
        <w:t>1</w:t>
      </w:r>
      <w:r>
        <w:rPr>
          <w:rFonts w:ascii="SimHei" w:hAnsi="SimHei" w:eastAsia="黑体"/>
        </w:rPr>
        <w:t>日起执行。</w:t>
      </w:r>
    </w:p>
    <w:p>
      <w:pPr>
        <w:pStyle w:val="Normal"/>
        <w:ind w:firstLine="420"/>
        <w:rPr>
          <w:rFonts w:ascii="宋体;SimSun" w:hAnsi="宋体;SimSun"/>
        </w:rPr>
      </w:pPr>
      <w:r>
        <w:rPr>
          <w:rFonts w:ascii="SimHei" w:hAnsi="SimHei" w:eastAsia="黑体"/>
        </w:rPr>
        <w:t>第五十条  本手册由公司人力资源部负责解释。</w:t>
      </w:r>
    </w:p>
    <w:p>
      <w:pPr>
        <w:pStyle w:val="Normal"/>
        <w:rPr/>
      </w:pPr>
      <w:r>
        <w:rPr>
          <w:rFonts w:ascii="SimHei" w:hAnsi="SimHei" w:eastAsia="黑体"/>
        </w:rPr>
      </w:r>
    </w:p>
    <w:p>
      <w:pPr>
        <w:pStyle w:val="Normal"/>
        <w:rPr/>
      </w:pPr>
      <w:r>
        <w:rPr>
          <w:rFonts w:ascii="SimHei" w:hAnsi="SimHei" w:eastAsia="黑体"/>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modern"/>
    <w:pitch w:val="default"/>
  </w:font>
  <w:font w:name="PMingLiU">
    <w:altName w:val="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chineseCountingThousand"/>
      <w:lvlText w:val="第%1章"/>
      <w:lvlJc w:val="start"/>
      <w:pPr>
        <w:tabs>
          <w:tab w:val="num" w:pos="840"/>
        </w:tabs>
        <w:ind w:start="840" w:hanging="840"/>
      </w:pPr>
      <w:rPr/>
    </w:lvl>
  </w:abstractNum>
  <w:abstractNum w:abstractNumId="2">
    <w:lvl w:ilvl="0">
      <w:start w:val="1"/>
      <w:numFmt w:val="decimal"/>
      <w:lvlText w:val="（%1）"/>
      <w:lvlJc w:val="start"/>
      <w:pPr>
        <w:tabs>
          <w:tab w:val="num" w:pos="1138"/>
        </w:tabs>
        <w:ind w:start="1138" w:hanging="720"/>
      </w:pPr>
      <w:rPr/>
    </w:lvl>
  </w:abstractNum>
  <w:abstractNum w:abstractNumId="3">
    <w:lvl w:ilvl="0">
      <w:start w:val="1"/>
      <w:numFmt w:val="decimal"/>
      <w:lvlText w:val="（%1）"/>
      <w:lvlJc w:val="start"/>
      <w:pPr>
        <w:tabs>
          <w:tab w:val="num" w:pos="1350"/>
        </w:tabs>
        <w:ind w:start="1350" w:hanging="930"/>
      </w:pPr>
      <w:rPr/>
    </w:lvl>
  </w:abstractNum>
  <w:abstractNum w:abstractNumId="4">
    <w:lvl w:ilvl="0">
      <w:start w:val="1"/>
      <w:numFmt w:val="decimal"/>
      <w:lvlText w:val="（%1）"/>
      <w:lvlJc w:val="start"/>
      <w:pPr>
        <w:tabs>
          <w:tab w:val="num" w:pos="720"/>
        </w:tabs>
        <w:ind w:start="720" w:hanging="720"/>
      </w:pPr>
      <w:rPr>
        <w:szCs w:val="18"/>
      </w:rPr>
    </w:lvl>
  </w:abstractNum>
  <w:abstractNum w:abstractNumId="5">
    <w:lvl w:ilvl="0">
      <w:start w:val="1"/>
      <w:numFmt w:val="decimal"/>
      <w:lvlText w:val="（%1）"/>
      <w:lvlJc w:val="start"/>
      <w:pPr>
        <w:tabs>
          <w:tab w:val="num" w:pos="720"/>
        </w:tabs>
        <w:ind w:start="720" w:hanging="720"/>
      </w:pPr>
      <w:rPr>
        <w:szCs w:val="18"/>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420"/>
  <w:autoHyphenation w:val="true"/>
  <w:compat>
    <w:noLeading/>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Calibri"/>
      <w:color w:val="auto"/>
      <w:kern w:val="2"/>
      <w:sz w:val="21"/>
      <w:szCs w:val="22"/>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Cs w:val="18"/>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zCs w:val="18"/>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Style14">
    <w:name w:val="默认段落字体"/>
    <w:qFormat/>
    <w:rPr/>
  </w:style>
  <w:style w:type="character" w:styleId="Char">
    <w:name w:val="页脚 Char"/>
    <w:qFormat/>
    <w:rPr>
      <w:sz w:val="18"/>
      <w:szCs w:val="18"/>
    </w:rPr>
  </w:style>
  <w:style w:type="character" w:styleId="Char1">
    <w:name w:val="页眉 Char"/>
    <w:qFormat/>
    <w:rPr>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普通(网站)"/>
    <w:basedOn w:val="Normal"/>
    <w:qFormat/>
    <w:pPr>
      <w:widowControl/>
      <w:spacing w:before="280" w:after="280"/>
      <w:jc w:val="start"/>
    </w:pPr>
    <w:rPr>
      <w:rFonts w:ascii="宋体;SimSun" w:hAnsi="宋体;SimSun" w:cs="宋体;SimSun"/>
      <w:kern w:val="0"/>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31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2014-03-12T10:09:00Z</dcterms:created>
  <dc:creator>Sky123.Org</dc:creator>
  <dc:description/>
  <cp:keywords> </cp:keywords>
  <dc:language>en-US</dc:language>
  <cp:lastModifiedBy>ChinaUser</cp:lastModifiedBy>
  <cp:lastPrinted>2014-03-12T10:16:00Z</cp:lastPrinted>
  <dcterms:modified xsi:type="dcterms:W3CDTF">2015-06-19T08:47:00Z</dcterms:modified>
  <cp:revision>3</cp:revision>
  <dc:subject/>
  <dc:title>Sky123.Org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