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ull-right"/>
      </w:pPr>
      <w:r>
        <w:rPr>
          <w:rStyle w:val="body"/>
          <w:rFonts w:ascii="SimHei" w:hAnsi="SimHei" w:eastAsia="黑体"/>
        </w:rPr>
        <w:t>合同编号:________</w:t>
      </w:r>
    </w:p>
    <w:p>
      <w:pPr>
        <w:pStyle w:val="Heading1"/>
      </w:pPr>
      <w:bookmarkStart w:id="1" w:name="_Toc1"/>
      <w:r>
        <w:rPr>
          <w:rFonts w:ascii="SimHei" w:hAnsi="SimHei" w:eastAsia="黑体"/>
        </w:rPr>
        <w:t>员工手册</w:t>
      </w:r>
      <w:bookmarkEnd w:id="1"/>
    </w:p>
    <w:p>
      <w:pPr>
        <w:pStyle w:val="default"/>
      </w:pPr>
      <w:r>
        <w:rPr>
          <w:rStyle w:val="body"/>
          <w:rFonts w:ascii="SimHei" w:hAnsi="SimHei" w:eastAsia="黑体"/>
        </w:rPr>
        <w:t>公司名称：</w:t>
      </w:r>
      <w:r>
        <w:rPr>
          <w:rStyle w:val="param"/>
          <w:rFonts w:ascii="SimHei" w:hAnsi="SimHei" w:eastAsia="黑体"/>
        </w:rPr>
        <w:t xml:space="preserve">　　　　　　　　　　　　　　　　　　　　　　　　　　　　　　　　　　　　　　　　</w:t>
      </w:r>
      <w:r>
        <w:rPr>
          <w:rStyle w:val="body"/>
          <w:rFonts w:ascii="SimHei" w:hAnsi="SimHei" w:eastAsia="黑体"/>
        </w:rPr>
      </w:r>
    </w:p>
    <w:p/>
    <w:p/>
    <w:p>
      <w:pPr>
        <w:pStyle w:val="default"/>
      </w:pPr>
      <w:r>
        <w:rPr>
          <w:rStyle w:val="body"/>
          <w:rFonts w:ascii="SimHei" w:hAnsi="SimHei" w:eastAsia="黑体"/>
        </w:rPr>
        <w:t>制订时间：</w:t>
      </w:r>
      <w:r>
        <w:rPr>
          <w:rStyle w:val="param"/>
          <w:rFonts w:ascii="SimHei" w:hAnsi="SimHei" w:eastAsia="黑体"/>
        </w:rPr>
        <w:t xml:space="preserve">　　　</w:t>
      </w:r>
      <w:r>
        <w:rPr>
          <w:rStyle w:val="body"/>
          <w:rFonts w:ascii="SimHei" w:hAnsi="SimHei" w:eastAsia="黑体"/>
        </w:rPr>
        <w:t>年</w:t>
      </w:r>
      <w:r>
        <w:rPr>
          <w:rStyle w:val="param"/>
          <w:rFonts w:ascii="SimHei" w:hAnsi="SimHei" w:eastAsia="黑体"/>
        </w:rPr>
        <w:t xml:space="preserve">　　　</w:t>
      </w:r>
      <w:r>
        <w:rPr>
          <w:rStyle w:val="body"/>
          <w:rFonts w:ascii="SimHei" w:hAnsi="SimHei" w:eastAsia="黑体"/>
        </w:rPr>
        <w:t>月</w:t>
      </w:r>
      <w:r>
        <w:rPr>
          <w:rStyle w:val="param"/>
          <w:rFonts w:ascii="SimHei" w:hAnsi="SimHei" w:eastAsia="黑体"/>
        </w:rPr>
        <w:t xml:space="preserve">　　　</w:t>
      </w:r>
      <w:r>
        <w:rPr>
          <w:rStyle w:val="body"/>
          <w:rFonts w:ascii="SimHei" w:hAnsi="SimHei" w:eastAsia="黑体"/>
        </w:rPr>
        <w:t>日</w:t>
      </w:r>
    </w:p>
    <w:p/>
    <w:p>
      <w:pPr>
        <w:pStyle w:val="default"/>
      </w:pPr>
      <w:r>
        <w:rPr>
          <w:rStyle w:val="body"/>
          <w:rFonts w:ascii="SimHei" w:hAnsi="SimHei" w:eastAsia="黑体"/>
        </w:rPr>
        <w:t>发布时间：</w:t>
      </w:r>
      <w:r>
        <w:rPr>
          <w:rStyle w:val="param"/>
          <w:rFonts w:ascii="SimHei" w:hAnsi="SimHei" w:eastAsia="黑体"/>
        </w:rPr>
        <w:t xml:space="preserve">　　　</w:t>
      </w:r>
      <w:r>
        <w:rPr>
          <w:rStyle w:val="body"/>
          <w:rFonts w:ascii="SimHei" w:hAnsi="SimHei" w:eastAsia="黑体"/>
        </w:rPr>
        <w:t>年</w:t>
      </w:r>
      <w:r>
        <w:rPr>
          <w:rStyle w:val="param"/>
          <w:rFonts w:ascii="SimHei" w:hAnsi="SimHei" w:eastAsia="黑体"/>
        </w:rPr>
        <w:t xml:space="preserve">　　　</w:t>
      </w:r>
      <w:r>
        <w:rPr>
          <w:rStyle w:val="body"/>
          <w:rFonts w:ascii="SimHei" w:hAnsi="SimHei" w:eastAsia="黑体"/>
        </w:rPr>
        <w:t>月</w:t>
      </w:r>
      <w:r>
        <w:rPr>
          <w:rStyle w:val="param"/>
          <w:rFonts w:ascii="SimHei" w:hAnsi="SimHei" w:eastAsia="黑体"/>
        </w:rPr>
        <w:t xml:space="preserve">　　　</w:t>
      </w:r>
      <w:r>
        <w:rPr>
          <w:rStyle w:val="body"/>
          <w:rFonts w:ascii="SimHei" w:hAnsi="SimHei" w:eastAsia="黑体"/>
        </w:rPr>
        <w:t>日</w:t>
      </w:r>
    </w:p>
    <w:p/>
    <w:p/>
    <w:p/>
    <w:p>
      <w:pPr>
        <w:pStyle w:val="default"/>
      </w:pPr>
      <w:r>
        <w:rPr>
          <w:rStyle w:val="section_title"/>
          <w:rFonts w:ascii="SimHei" w:hAnsi="SimHei" w:eastAsia="黑体"/>
        </w:rPr>
        <w:t>第一条 总则</w:t>
      </w:r>
    </w:p>
    <w:p>
      <w:pPr>
        <w:pStyle w:val="default"/>
      </w:pPr>
      <w:r>
        <w:rPr>
          <w:rStyle w:val="body"/>
          <w:rFonts w:ascii="SimHei" w:hAnsi="SimHei" w:eastAsia="黑体"/>
        </w:rPr>
        <w:t>本手册所称的公司是指</w:t>
      </w:r>
      <w:r>
        <w:rPr>
          <w:rStyle w:val="param"/>
          <w:rFonts w:ascii="SimHei" w:hAnsi="SimHei" w:eastAsia="黑体"/>
        </w:rPr>
        <w:t xml:space="preserve">　　　　　　　　　　　　　　　　　　　　　　　　　　　　　　　　　　　　　　　　</w:t>
      </w:r>
      <w:r>
        <w:rPr>
          <w:rStyle w:val="body"/>
          <w:rFonts w:ascii="SimHei" w:hAnsi="SimHei" w:eastAsia="黑体"/>
        </w:rPr>
        <w:t>。公司为明确规定公司和员工双方的权利与义务，促进双方关系的和谐，为公司持续经营方针，双方基于互惠、互利、平等协商原则，依据《中华人民共和国劳动法》、《中华人民共和国劳动合同法》等相关法律法规制定本手册。</w:t>
      </w:r>
    </w:p>
    <w:p/>
    <w:p/>
    <w:p/>
    <w:p>
      <w:pPr>
        <w:pStyle w:val="default"/>
      </w:pPr>
      <w:r>
        <w:rPr>
          <w:rStyle w:val="section_title"/>
          <w:rFonts w:ascii="SimHei" w:hAnsi="SimHei" w:eastAsia="黑体"/>
        </w:rPr>
        <w:t>第二条 招聘管理</w:t>
      </w:r>
    </w:p>
    <w:p>
      <w:pPr>
        <w:pStyle w:val="default"/>
      </w:pPr>
      <w:r>
        <w:rPr>
          <w:rStyle w:val="body"/>
          <w:rFonts w:ascii="SimHei" w:hAnsi="SimHei" w:eastAsia="黑体"/>
        </w:rPr>
        <w:t>1、适用范围</w:t>
      </w:r>
    </w:p>
    <w:p/>
    <w:p>
      <w:pPr>
        <w:pStyle w:val="default"/>
      </w:pPr>
      <w:r>
        <w:rPr>
          <w:rStyle w:val="body"/>
          <w:rFonts w:ascii="SimHei" w:hAnsi="SimHei" w:eastAsia="黑体"/>
        </w:rPr>
        <w:t>本章规定适用于公司所有员工，无论与公司是否形成正式劳动关系，其招聘、入职、离职等人事手续，均应按本手册进行。</w:t>
      </w:r>
    </w:p>
    <w:p/>
    <w:p>
      <w:pPr>
        <w:pStyle w:val="default"/>
      </w:pPr>
      <w:r>
        <w:rPr>
          <w:rStyle w:val="body"/>
          <w:rFonts w:ascii="SimHei" w:hAnsi="SimHei" w:eastAsia="黑体"/>
        </w:rPr>
        <w:t>2、风险防范</w:t>
      </w:r>
    </w:p>
    <w:p/>
    <w:p>
      <w:pPr>
        <w:pStyle w:val="default"/>
      </w:pPr>
      <w:r>
        <w:rPr>
          <w:rStyle w:val="body"/>
          <w:rFonts w:ascii="SimHei" w:hAnsi="SimHei" w:eastAsia="黑体"/>
        </w:rPr>
        <w:t>任何员工入职，无论何种形式用工，均应通过人力资源部门办理有关入职手续。在发生劳动合同到期、终止、辞职或辞退、员工私自离职等情形而导致终止用工时，离职人员及其直接上级均应与人力资源部门联系，并配合人力资源部门办理有关离职手续。</w:t>
      </w:r>
    </w:p>
    <w:p/>
    <w:p>
      <w:pPr>
        <w:pStyle w:val="default"/>
      </w:pPr>
      <w:r>
        <w:rPr>
          <w:rStyle w:val="body"/>
          <w:rFonts w:ascii="SimHei" w:hAnsi="SimHei" w:eastAsia="黑体"/>
        </w:rPr>
        <w:t>3、员工档案</w:t>
      </w:r>
    </w:p>
    <w:p/>
    <w:p>
      <w:pPr>
        <w:pStyle w:val="default"/>
      </w:pPr>
      <w:r>
        <w:rPr>
          <w:rStyle w:val="body"/>
          <w:rFonts w:ascii="SimHei" w:hAnsi="SimHei" w:eastAsia="黑体"/>
        </w:rPr>
        <w:t>人力资源部门应建立每一位员工的档案，并妥善保管。根据实际情况和工作需要，档案中应存入下列材料：</w:t>
      </w:r>
    </w:p>
    <w:p/>
    <w:p>
      <w:pPr>
        <w:pStyle w:val="default"/>
      </w:pPr>
      <w:r>
        <w:rPr>
          <w:rStyle w:val="body"/>
          <w:rFonts w:ascii="SimHei" w:hAnsi="SimHei" w:eastAsia="黑体"/>
        </w:rPr>
        <w:t>（1）员工证件明材料（复印件）；</w:t>
      </w:r>
    </w:p>
    <w:p/>
    <w:p>
      <w:pPr>
        <w:pStyle w:val="default"/>
      </w:pPr>
      <w:r>
        <w:rPr>
          <w:rStyle w:val="body"/>
          <w:rFonts w:ascii="SimHei" w:hAnsi="SimHei" w:eastAsia="黑体"/>
        </w:rPr>
        <w:t>（2）员工入职时提交的学历、学位证书（复印件）、入职登记表、简历应聘人员登记表、专业技能证书、特殊岗位要求证书、离职证明等；</w:t>
      </w:r>
    </w:p>
    <w:p/>
    <w:p>
      <w:pPr>
        <w:pStyle w:val="default"/>
      </w:pPr>
      <w:r>
        <w:rPr>
          <w:rStyle w:val="body"/>
          <w:rFonts w:ascii="SimHei" w:hAnsi="SimHei" w:eastAsia="黑体"/>
        </w:rPr>
        <w:t>（3）劳动合同、保密协议等有关劳动关系协议；</w:t>
      </w:r>
    </w:p>
    <w:p/>
    <w:p>
      <w:pPr>
        <w:pStyle w:val="default"/>
      </w:pPr>
      <w:r>
        <w:rPr>
          <w:rStyle w:val="body"/>
          <w:rFonts w:ascii="SimHei" w:hAnsi="SimHei" w:eastAsia="黑体"/>
        </w:rPr>
        <w:t>（4）有关考核材料、变动材料、奖励或处罚材料；</w:t>
      </w:r>
    </w:p>
    <w:p/>
    <w:p>
      <w:pPr>
        <w:pStyle w:val="default"/>
      </w:pPr>
      <w:r>
        <w:rPr>
          <w:rStyle w:val="body"/>
          <w:rFonts w:ascii="SimHei" w:hAnsi="SimHei" w:eastAsia="黑体"/>
        </w:rPr>
        <w:t>（5）离职员工档案包括：离职申请或解除劳动合同通知书、离职交接单、离职审批单等有关离职手续。</w:t>
      </w:r>
    </w:p>
    <w:p/>
    <w:p>
      <w:pPr>
        <w:pStyle w:val="default"/>
      </w:pPr>
      <w:r>
        <w:rPr>
          <w:rStyle w:val="body"/>
          <w:rFonts w:ascii="SimHei" w:hAnsi="SimHei" w:eastAsia="黑体"/>
        </w:rPr>
        <w:t>员工档案属公司所有，无特殊原因不得销毁，未经总经理审批不得转交他人。</w:t>
      </w:r>
    </w:p>
    <w:p/>
    <w:p>
      <w:pPr>
        <w:pStyle w:val="default"/>
      </w:pPr>
      <w:r>
        <w:rPr>
          <w:rStyle w:val="body"/>
          <w:rFonts w:ascii="SimHei" w:hAnsi="SimHei" w:eastAsia="黑体"/>
        </w:rPr>
        <w:t>4、有下列情形之一者，不得聘用：</w:t>
      </w:r>
    </w:p>
    <w:p/>
    <w:p>
      <w:pPr>
        <w:pStyle w:val="default"/>
      </w:pPr>
      <w:r>
        <w:rPr>
          <w:rStyle w:val="body"/>
          <w:rFonts w:ascii="SimHei" w:hAnsi="SimHei" w:eastAsia="黑体"/>
        </w:rPr>
        <w:t>（1）被剥夺政治权力者；通缉在案未撤销者；受管制、拘役、有期徒刑、无期徒刑等刑罚尚未期满者；</w:t>
      </w:r>
    </w:p>
    <w:p/>
    <w:p>
      <w:pPr>
        <w:pStyle w:val="default"/>
      </w:pPr>
      <w:r>
        <w:rPr>
          <w:rStyle w:val="body"/>
          <w:rFonts w:ascii="SimHei" w:hAnsi="SimHei" w:eastAsia="黑体"/>
        </w:rPr>
        <w:t>（2）曾被本公司开除或未经核准而擅自离职者；</w:t>
      </w:r>
    </w:p>
    <w:p/>
    <w:p>
      <w:pPr>
        <w:pStyle w:val="default"/>
      </w:pPr>
      <w:r>
        <w:rPr>
          <w:rStyle w:val="body"/>
          <w:rFonts w:ascii="SimHei" w:hAnsi="SimHei" w:eastAsia="黑体"/>
        </w:rPr>
        <w:t>（3）曾因贪污、挪用公款或单位款物受刑罚者；</w:t>
      </w:r>
    </w:p>
    <w:p/>
    <w:p>
      <w:pPr>
        <w:pStyle w:val="default"/>
      </w:pPr>
      <w:r>
        <w:rPr>
          <w:rStyle w:val="body"/>
          <w:rFonts w:ascii="SimHei" w:hAnsi="SimHei" w:eastAsia="黑体"/>
        </w:rPr>
        <w:t>（4）经医院体检不合格者，患有精神病或传染病或吸用毒品者；</w:t>
      </w:r>
    </w:p>
    <w:p/>
    <w:p>
      <w:pPr>
        <w:pStyle w:val="default"/>
      </w:pPr>
      <w:r>
        <w:rPr>
          <w:rStyle w:val="body"/>
          <w:rFonts w:ascii="SimHei" w:hAnsi="SimHei" w:eastAsia="黑体"/>
        </w:rPr>
        <w:t>（5）未满16周岁者；</w:t>
      </w:r>
    </w:p>
    <w:p/>
    <w:p>
      <w:pPr>
        <w:pStyle w:val="default"/>
      </w:pPr>
      <w:r>
        <w:rPr>
          <w:rStyle w:val="body"/>
          <w:rFonts w:ascii="SimHei" w:hAnsi="SimHei" w:eastAsia="黑体"/>
        </w:rPr>
        <w:t>（6）经核查学历、工作履历不实者；</w:t>
      </w:r>
    </w:p>
    <w:p/>
    <w:p>
      <w:pPr>
        <w:pStyle w:val="default"/>
      </w:pPr>
      <w:r>
        <w:rPr>
          <w:rStyle w:val="body"/>
          <w:rFonts w:ascii="SimHei" w:hAnsi="SimHei" w:eastAsia="黑体"/>
        </w:rPr>
        <w:t>（7）法律、法规规定的其它情形者。</w:t>
      </w:r>
    </w:p>
    <w:p/>
    <w:p>
      <w:pPr>
        <w:pStyle w:val="default"/>
      </w:pPr>
      <w:r>
        <w:rPr>
          <w:rStyle w:val="body"/>
          <w:rFonts w:ascii="SimHei" w:hAnsi="SimHei" w:eastAsia="黑体"/>
        </w:rPr>
        <w:t>5、招聘流程</w:t>
      </w:r>
    </w:p>
    <w:p/>
    <w:p>
      <w:pPr>
        <w:pStyle w:val="default"/>
      </w:pPr>
      <w:r>
        <w:rPr>
          <w:rStyle w:val="body"/>
          <w:rFonts w:ascii="SimHei" w:hAnsi="SimHei" w:eastAsia="黑体"/>
        </w:rPr>
        <w:t>（1）所有岗位需求人员应由公司统一调配，出现人员空缺须经总经理批准，再由人力资源部办理招聘事宜；</w:t>
      </w:r>
    </w:p>
    <w:p/>
    <w:p>
      <w:pPr>
        <w:pStyle w:val="default"/>
      </w:pPr>
      <w:r>
        <w:rPr>
          <w:rStyle w:val="body"/>
          <w:rFonts w:ascii="SimHei" w:hAnsi="SimHei" w:eastAsia="黑体"/>
        </w:rPr>
        <w:t>（2）人力资源部根据招聘岗位做出招聘计划和方案；</w:t>
      </w:r>
    </w:p>
    <w:p/>
    <w:p>
      <w:pPr>
        <w:pStyle w:val="default"/>
      </w:pPr>
      <w:r>
        <w:rPr>
          <w:rStyle w:val="body"/>
          <w:rFonts w:ascii="SimHei" w:hAnsi="SimHei" w:eastAsia="黑体"/>
        </w:rPr>
        <w:t>（3）人力资源部根据招聘计划和方案对应聘者进行初步筛选；</w:t>
      </w:r>
    </w:p>
    <w:p/>
    <w:p>
      <w:pPr>
        <w:pStyle w:val="default"/>
      </w:pPr>
      <w:r>
        <w:rPr>
          <w:rStyle w:val="body"/>
          <w:rFonts w:ascii="SimHei" w:hAnsi="SimHei" w:eastAsia="黑体"/>
        </w:rPr>
        <w:t>（4）根据岗位的专业技能要求确定面试官；</w:t>
      </w:r>
    </w:p>
    <w:p/>
    <w:p>
      <w:pPr>
        <w:pStyle w:val="default"/>
      </w:pPr>
      <w:r>
        <w:rPr>
          <w:rStyle w:val="body"/>
          <w:rFonts w:ascii="SimHei" w:hAnsi="SimHei" w:eastAsia="黑体"/>
        </w:rPr>
        <w:t>（5）通过面试的人员经总经理审批后方可录用；</w:t>
      </w:r>
    </w:p>
    <w:p/>
    <w:p>
      <w:pPr>
        <w:pStyle w:val="default"/>
      </w:pPr>
      <w:r>
        <w:rPr>
          <w:rStyle w:val="body"/>
          <w:rFonts w:ascii="SimHei" w:hAnsi="SimHei" w:eastAsia="黑体"/>
        </w:rPr>
        <w:t>（6）人力资源部通知应聘者入职并办理入职手续。</w:t>
      </w:r>
    </w:p>
    <w:p/>
    <w:p>
      <w:pPr>
        <w:pStyle w:val="default"/>
      </w:pPr>
      <w:r>
        <w:rPr>
          <w:rStyle w:val="body"/>
          <w:rFonts w:ascii="SimHei" w:hAnsi="SimHei" w:eastAsia="黑体"/>
        </w:rPr>
        <w:t>6、录用通知</w:t>
      </w:r>
    </w:p>
    <w:p/>
    <w:p>
      <w:pPr>
        <w:pStyle w:val="default"/>
      </w:pPr>
      <w:r>
        <w:rPr>
          <w:rStyle w:val="body"/>
          <w:rFonts w:ascii="SimHei" w:hAnsi="SimHei" w:eastAsia="黑体"/>
        </w:rPr>
        <w:t>经招聘程序决定录用之人员，由人力资源部负责通知其报到时间与地点。通知方式采取电话或电子邮件方式。</w:t>
      </w:r>
    </w:p>
    <w:p/>
    <w:p/>
    <w:p>
      <w:pPr>
        <w:pStyle w:val="default"/>
      </w:pPr>
      <w:r>
        <w:rPr>
          <w:rStyle w:val="section_title"/>
          <w:rFonts w:ascii="SimHei" w:hAnsi="SimHei" w:eastAsia="黑体"/>
        </w:rPr>
        <w:t>第三条 劳动关系管理</w:t>
      </w:r>
    </w:p>
    <w:p>
      <w:pPr>
        <w:pStyle w:val="default"/>
      </w:pPr>
      <w:r>
        <w:rPr>
          <w:rStyle w:val="body"/>
          <w:rFonts w:ascii="SimHei" w:hAnsi="SimHei" w:eastAsia="黑体"/>
        </w:rPr>
        <w:t xml:space="preserve">　　1、报到手续</w:t>
      </w:r>
    </w:p>
    <w:p>
      <w:pPr>
        <w:pStyle w:val="default"/>
      </w:pPr>
      <w:r>
        <w:rPr>
          <w:rStyle w:val="body"/>
          <w:rFonts w:ascii="SimHei" w:hAnsi="SimHei" w:eastAsia="黑体"/>
        </w:rPr>
        <w:t>（1）被录用人员应按照录用通知所确定的日期、时间、地点，亲自办理报到手续。未于通知时间、地点办理报到手续者，且未通知人力资源部更改入职时间者，视为自动放弃本公司录用，该录用通知自动失效。</w:t>
      </w:r>
    </w:p>
    <w:p/>
    <w:p>
      <w:pPr>
        <w:pStyle w:val="default"/>
      </w:pPr>
      <w:r>
        <w:rPr>
          <w:rStyle w:val="body"/>
          <w:rFonts w:ascii="SimHei" w:hAnsi="SimHei" w:eastAsia="黑体"/>
        </w:rPr>
        <w:t>（2）报到当天，员工应按公司的要求提供下列证件：</w:t>
      </w:r>
    </w:p>
    <w:p/>
    <w:p>
      <w:pPr>
        <w:pStyle w:val="default"/>
      </w:pPr>
      <w:r>
        <w:rPr>
          <w:rStyle w:val="body"/>
          <w:rFonts w:ascii="SimHei" w:hAnsi="SimHei" w:eastAsia="黑体"/>
        </w:rPr>
        <w:t>①学历、学位、职称、专业技能证件，证件和户籍证明（正本核对后返还，复印件留存）</w:t>
      </w:r>
    </w:p>
    <w:p/>
    <w:p>
      <w:pPr>
        <w:pStyle w:val="default"/>
      </w:pPr>
      <w:r>
        <w:rPr>
          <w:rStyle w:val="body"/>
          <w:rFonts w:ascii="SimHei" w:hAnsi="SimHei" w:eastAsia="黑体"/>
        </w:rPr>
        <w:t>②本人最近一寸免冠证件照2张（按照社保要求）及电子版；</w:t>
      </w:r>
    </w:p>
    <w:p/>
    <w:p>
      <w:pPr>
        <w:pStyle w:val="default"/>
      </w:pPr>
      <w:r>
        <w:rPr>
          <w:rStyle w:val="body"/>
          <w:rFonts w:ascii="SimHei" w:hAnsi="SimHei" w:eastAsia="黑体"/>
        </w:rPr>
        <w:t>③如从原单位离职的，需提供原单位的离职证明；</w:t>
      </w:r>
    </w:p>
    <w:p/>
    <w:p>
      <w:pPr>
        <w:pStyle w:val="default"/>
      </w:pPr>
      <w:r>
        <w:rPr>
          <w:rStyle w:val="body"/>
          <w:rFonts w:ascii="SimHei" w:hAnsi="SimHei" w:eastAsia="黑体"/>
        </w:rPr>
        <w:t>④录用通知要求提交的其他材料及证明。</w:t>
      </w:r>
    </w:p>
    <w:p/>
    <w:p>
      <w:pPr>
        <w:pStyle w:val="default"/>
      </w:pPr>
      <w:r>
        <w:rPr>
          <w:rStyle w:val="body"/>
          <w:rFonts w:ascii="SimHei" w:hAnsi="SimHei" w:eastAsia="黑体"/>
        </w:rPr>
        <w:t xml:space="preserve">　　2、员工信息登记</w:t>
      </w:r>
    </w:p>
    <w:p>
      <w:pPr>
        <w:pStyle w:val="default"/>
      </w:pPr>
      <w:r>
        <w:rPr>
          <w:rStyle w:val="body"/>
          <w:rFonts w:ascii="SimHei" w:hAnsi="SimHei" w:eastAsia="黑体"/>
        </w:rPr>
        <w:t>（1）入职员工在报到之日必须亲自认真填写公司《员工信息登记表》，《员工信息登记表》包括以下资料：</w:t>
      </w:r>
    </w:p>
    <w:p/>
    <w:p>
      <w:pPr>
        <w:pStyle w:val="default"/>
      </w:pPr>
      <w:r>
        <w:rPr>
          <w:rStyle w:val="body"/>
          <w:rFonts w:ascii="SimHei" w:hAnsi="SimHei" w:eastAsia="黑体"/>
        </w:rPr>
        <w:t>①相对固定信息：员工的姓名、性别、出生日期、民族、籍贯、证件号码、入职本公司之前的工作经历；</w:t>
      </w:r>
    </w:p>
    <w:p/>
    <w:p>
      <w:pPr>
        <w:pStyle w:val="default"/>
      </w:pPr>
      <w:r>
        <w:rPr>
          <w:rStyle w:val="body"/>
          <w:rFonts w:ascii="SimHei" w:hAnsi="SimHei" w:eastAsia="黑体"/>
        </w:rPr>
        <w:t>②相对可变信息：手机号码、电子邮箱、联系地址、联系电话、教育背景、培训和进修记录、婚姻状况、家庭成员和主要社会关系及其相关信息；</w:t>
      </w:r>
    </w:p>
    <w:p/>
    <w:p>
      <w:pPr>
        <w:pStyle w:val="default"/>
      </w:pPr>
      <w:r>
        <w:rPr>
          <w:rStyle w:val="body"/>
          <w:rFonts w:ascii="SimHei" w:hAnsi="SimHei" w:eastAsia="黑体"/>
        </w:rPr>
        <w:t>③其他员工信息登记表上要求阐明的各类事宜。</w:t>
      </w:r>
    </w:p>
    <w:p/>
    <w:p>
      <w:pPr>
        <w:pStyle w:val="default"/>
      </w:pPr>
      <w:r>
        <w:rPr>
          <w:rStyle w:val="body"/>
          <w:rFonts w:ascii="SimHei" w:hAnsi="SimHei" w:eastAsia="黑体"/>
        </w:rPr>
        <w:t>（2）员工应确保所填写资料正确属实，并经员工本人签名确认，作为公司永久保存的员工个人档案。如果员工提供不正确的或虚假的信息并与公司建立了劳动关系，劳动合同无效或部分无效。《员工信息登记表》中所登记的信息如果有所变动，自及时以书面形式通知公司人力资源部。否则公司按此信息行事导致对员工的不利后果，由员工承担相关责任，公司按此信息中的联系地址邮寄文件或资料、或按此信息中的电子邮箱、电话发送通知的，发出后次日即视为送达。</w:t>
      </w:r>
    </w:p>
    <w:p/>
    <w:p>
      <w:pPr>
        <w:pStyle w:val="default"/>
      </w:pPr>
      <w:r>
        <w:rPr>
          <w:rStyle w:val="body"/>
          <w:rFonts w:ascii="SimHei" w:hAnsi="SimHei" w:eastAsia="黑体"/>
        </w:rPr>
        <w:t>（3）办理完毕入职手续，人力资源部负责为员工准备工作、考勤等所需要的相关事务。</w:t>
      </w:r>
    </w:p>
    <w:p/>
    <w:p>
      <w:pPr>
        <w:pStyle w:val="default"/>
      </w:pPr>
      <w:r>
        <w:rPr>
          <w:rStyle w:val="body"/>
          <w:rFonts w:ascii="SimHei" w:hAnsi="SimHei" w:eastAsia="黑体"/>
        </w:rPr>
        <w:t xml:space="preserve">　　3、员工主动解除劳动合同</w:t>
      </w:r>
    </w:p>
    <w:p>
      <w:pPr>
        <w:pStyle w:val="default"/>
      </w:pPr>
      <w:r>
        <w:rPr>
          <w:rStyle w:val="body"/>
          <w:rFonts w:ascii="SimHei" w:hAnsi="SimHei" w:eastAsia="黑体"/>
        </w:rPr>
        <w:t>（1）员工主动解除劳动合同的，需提前三十天提交书面通知（试用期需提前三天），并办理后续手续。</w:t>
      </w:r>
    </w:p>
    <w:p/>
    <w:p>
      <w:pPr>
        <w:pStyle w:val="default"/>
      </w:pPr>
      <w:r>
        <w:rPr>
          <w:rStyle w:val="body"/>
          <w:rFonts w:ascii="SimHei" w:hAnsi="SimHei" w:eastAsia="黑体"/>
        </w:rPr>
        <w:t>（2）员工离职时应办理离职交接，交接工作由部门负责人/直属上级负责，员工未完成交接工作、办完离职手续后离职，给公司造成损失的，应当承担赔偿责任。</w:t>
      </w:r>
    </w:p>
    <w:p/>
    <w:p>
      <w:pPr>
        <w:pStyle w:val="default"/>
      </w:pPr>
      <w:r>
        <w:rPr>
          <w:rStyle w:val="body"/>
          <w:rFonts w:ascii="SimHei" w:hAnsi="SimHei" w:eastAsia="黑体"/>
        </w:rPr>
        <w:t xml:space="preserve">　　4、公司解除劳动合同</w:t>
      </w:r>
    </w:p>
    <w:p>
      <w:pPr>
        <w:pStyle w:val="default"/>
      </w:pPr>
      <w:r>
        <w:rPr>
          <w:rStyle w:val="body"/>
          <w:rFonts w:ascii="SimHei" w:hAnsi="SimHei" w:eastAsia="黑体"/>
        </w:rPr>
        <w:t>（1）在具备法定的企业单方解除合同的情形时，公司可以按法律规定单方解除劳动合同，包括：</w:t>
      </w:r>
    </w:p>
    <w:p/>
    <w:p>
      <w:pPr>
        <w:pStyle w:val="default"/>
      </w:pPr>
      <w:r>
        <w:rPr>
          <w:rStyle w:val="body"/>
          <w:rFonts w:ascii="SimHei" w:hAnsi="SimHei" w:eastAsia="黑体"/>
        </w:rPr>
        <w:t>①员工不胜任工作，经培训或调岗仍不胜任的；</w:t>
      </w:r>
    </w:p>
    <w:p/>
    <w:p>
      <w:pPr>
        <w:pStyle w:val="default"/>
      </w:pPr>
      <w:r>
        <w:rPr>
          <w:rStyle w:val="body"/>
          <w:rFonts w:ascii="SimHei" w:hAnsi="SimHei" w:eastAsia="黑体"/>
        </w:rPr>
        <w:t>②员工患病或者非因工负伤，法定的医疗期满，不能胜任原工作也不能胜任公司另行安排的工作的；</w:t>
      </w:r>
    </w:p>
    <w:p/>
    <w:p>
      <w:pPr>
        <w:pStyle w:val="default"/>
      </w:pPr>
      <w:r>
        <w:rPr>
          <w:rStyle w:val="body"/>
          <w:rFonts w:ascii="SimHei" w:hAnsi="SimHei" w:eastAsia="黑体"/>
        </w:rPr>
        <w:t>③订立劳动合同时的客观情况发生重大变化，致使劳动合同不能继续履行，以双方协商不能就变更劳动合同达成一致意见的；</w:t>
      </w:r>
    </w:p>
    <w:p/>
    <w:p>
      <w:pPr>
        <w:pStyle w:val="default"/>
      </w:pPr>
      <w:r>
        <w:rPr>
          <w:rStyle w:val="body"/>
          <w:rFonts w:ascii="SimHei" w:hAnsi="SimHei" w:eastAsia="黑体"/>
        </w:rPr>
        <w:t>④员工在试用期间被证明不符合录用条件的；</w:t>
      </w:r>
    </w:p>
    <w:p/>
    <w:p>
      <w:pPr>
        <w:pStyle w:val="default"/>
      </w:pPr>
      <w:r>
        <w:rPr>
          <w:rStyle w:val="body"/>
          <w:rFonts w:ascii="SimHei" w:hAnsi="SimHei" w:eastAsia="黑体"/>
        </w:rPr>
        <w:t>⑤员工严重违反公司的规章制度或劳动纪律的；</w:t>
      </w:r>
    </w:p>
    <w:p/>
    <w:p>
      <w:pPr>
        <w:pStyle w:val="default"/>
      </w:pPr>
      <w:r>
        <w:rPr>
          <w:rStyle w:val="body"/>
          <w:rFonts w:ascii="SimHei" w:hAnsi="SimHei" w:eastAsia="黑体"/>
        </w:rPr>
        <w:t>⑥员工严重失职，营私舞弊，给公司造成重大损害的；</w:t>
      </w:r>
    </w:p>
    <w:p/>
    <w:p>
      <w:pPr>
        <w:pStyle w:val="default"/>
      </w:pPr>
      <w:r>
        <w:rPr>
          <w:rStyle w:val="body"/>
          <w:rFonts w:ascii="SimHei" w:hAnsi="SimHei" w:eastAsia="黑体"/>
        </w:rPr>
        <w:t>⑦员工同时与其他用人单位建立劳动关系，对完成公司的工作任务造成严重影响，或者经公司提出拒不改正的；</w:t>
      </w:r>
    </w:p>
    <w:p/>
    <w:p>
      <w:pPr>
        <w:pStyle w:val="default"/>
      </w:pPr>
      <w:r>
        <w:rPr>
          <w:rStyle w:val="body"/>
          <w:rFonts w:ascii="SimHei" w:hAnsi="SimHei" w:eastAsia="黑体"/>
        </w:rPr>
        <w:t>⑧员工以欺诈、胁迫的手段或者乘人之危，使公司在违背真实意思的情况下订立或者变更劳动合同的；</w:t>
      </w:r>
    </w:p>
    <w:p/>
    <w:p>
      <w:pPr>
        <w:pStyle w:val="default"/>
      </w:pPr>
      <w:r>
        <w:rPr>
          <w:rStyle w:val="body"/>
          <w:rFonts w:ascii="SimHei" w:hAnsi="SimHei" w:eastAsia="黑体"/>
        </w:rPr>
        <w:t>⑨员工被依法追究刑事责任的；</w:t>
      </w:r>
    </w:p>
    <w:p/>
    <w:p>
      <w:pPr>
        <w:pStyle w:val="default"/>
      </w:pPr>
      <w:r>
        <w:rPr>
          <w:rStyle w:val="body"/>
          <w:rFonts w:ascii="SimHei" w:hAnsi="SimHei" w:eastAsia="黑体"/>
        </w:rPr>
        <w:t>⑩公司出现法定的裁员事由的。</w:t>
      </w:r>
    </w:p>
    <w:p/>
    <w:p>
      <w:pPr>
        <w:pStyle w:val="default"/>
      </w:pPr>
      <w:r>
        <w:rPr>
          <w:rStyle w:val="body"/>
          <w:rFonts w:ascii="SimHei" w:hAnsi="SimHei" w:eastAsia="黑体"/>
        </w:rPr>
        <w:t xml:space="preserve">（2）公司定义以下行为为严重违反劳动纪律或规章制度的情形： </w:t>
      </w:r>
    </w:p>
    <w:p/>
    <w:p>
      <w:pPr>
        <w:pStyle w:val="default"/>
      </w:pPr>
      <w:r>
        <w:rPr>
          <w:rStyle w:val="body"/>
          <w:rFonts w:ascii="SimHei" w:hAnsi="SimHei" w:eastAsia="黑体"/>
        </w:rPr>
        <w:t xml:space="preserve">①泄露公司或客户商业、技术和人事等机密的； </w:t>
      </w:r>
    </w:p>
    <w:p/>
    <w:p>
      <w:pPr>
        <w:pStyle w:val="default"/>
      </w:pPr>
      <w:r>
        <w:rPr>
          <w:rStyle w:val="body"/>
          <w:rFonts w:ascii="SimHei" w:hAnsi="SimHei" w:eastAsia="黑体"/>
        </w:rPr>
        <w:t xml:space="preserve">②以权谋私、贪污或收受回扣的； </w:t>
      </w:r>
    </w:p>
    <w:p/>
    <w:p>
      <w:pPr>
        <w:pStyle w:val="default"/>
      </w:pPr>
      <w:r>
        <w:rPr>
          <w:rStyle w:val="body"/>
          <w:rFonts w:ascii="SimHei" w:hAnsi="SimHei" w:eastAsia="黑体"/>
        </w:rPr>
        <w:t xml:space="preserve">③打听他人工资和向别人泄露工资的； </w:t>
      </w:r>
    </w:p>
    <w:p/>
    <w:p>
      <w:pPr>
        <w:pStyle w:val="default"/>
      </w:pPr>
      <w:r>
        <w:rPr>
          <w:rStyle w:val="body"/>
          <w:rFonts w:ascii="SimHei" w:hAnsi="SimHei" w:eastAsia="黑体"/>
        </w:rPr>
        <w:t xml:space="preserve">④达到本手册考勤管理部分规定的严重违反劳动纪律或规章制度情形的； </w:t>
      </w:r>
    </w:p>
    <w:p/>
    <w:p>
      <w:pPr>
        <w:pStyle w:val="default"/>
      </w:pPr>
      <w:r>
        <w:rPr>
          <w:rStyle w:val="body"/>
          <w:rFonts w:ascii="SimHei" w:hAnsi="SimHei" w:eastAsia="黑体"/>
        </w:rPr>
        <w:t xml:space="preserve">⑤违反《保密条例》、《竟业禁止协议》有关规定的； </w:t>
      </w:r>
    </w:p>
    <w:p/>
    <w:p>
      <w:pPr>
        <w:pStyle w:val="default"/>
      </w:pPr>
      <w:r>
        <w:rPr>
          <w:rStyle w:val="body"/>
          <w:rFonts w:ascii="SimHei" w:hAnsi="SimHei" w:eastAsia="黑体"/>
        </w:rPr>
        <w:t xml:space="preserve">⑥在工作时间内兼职或有兼职行为的，或利用公司名义或资源从事非公司业务或不法活动的； </w:t>
      </w:r>
    </w:p>
    <w:p/>
    <w:p>
      <w:pPr>
        <w:pStyle w:val="default"/>
      </w:pPr>
      <w:r>
        <w:rPr>
          <w:rStyle w:val="body"/>
          <w:rFonts w:ascii="SimHei" w:hAnsi="SimHei" w:eastAsia="黑体"/>
        </w:rPr>
        <w:t xml:space="preserve">⑦各类造假行为，包括但不限于客户授意造假欺骗公众，以及员工造假欺骗客户的； </w:t>
      </w:r>
    </w:p>
    <w:p/>
    <w:p>
      <w:pPr>
        <w:pStyle w:val="default"/>
      </w:pPr>
      <w:r>
        <w:rPr>
          <w:rStyle w:val="body"/>
          <w:rFonts w:ascii="SimHei" w:hAnsi="SimHei" w:eastAsia="黑体"/>
        </w:rPr>
        <w:t>⑧主动攻击竞争对手，包括客户的竞争对手、公司的竞争对手，给公司造成恶劣影响的；</w:t>
      </w:r>
    </w:p>
    <w:p/>
    <w:p>
      <w:pPr>
        <w:pStyle w:val="default"/>
      </w:pPr>
      <w:r>
        <w:rPr>
          <w:rStyle w:val="body"/>
          <w:rFonts w:ascii="SimHei" w:hAnsi="SimHei" w:eastAsia="黑体"/>
        </w:rPr>
        <w:t xml:space="preserve">⑨未经公司同意，员工个人以“久诺金融”员工的名义，在公开场合对企业、社会热点事件及政府相关的公众事件发表评论的； </w:t>
      </w:r>
    </w:p>
    <w:p/>
    <w:p>
      <w:pPr>
        <w:pStyle w:val="default"/>
      </w:pPr>
      <w:r>
        <w:rPr>
          <w:rStyle w:val="body"/>
          <w:rFonts w:ascii="SimHei" w:hAnsi="SimHei" w:eastAsia="黑体"/>
        </w:rPr>
        <w:t xml:space="preserve">⑩和客户发生直接冲突，争吵或对其人身攻击的； </w:t>
      </w:r>
    </w:p>
    <w:p/>
    <w:p>
      <w:pPr>
        <w:pStyle w:val="default"/>
      </w:pPr>
      <w:r>
        <w:rPr>
          <w:rStyle w:val="body"/>
          <w:rFonts w:ascii="SimHei" w:hAnsi="SimHei" w:eastAsia="黑体"/>
        </w:rPr>
        <w:t xml:space="preserve">⑪搬弄是非，挑拨公司与员工或员工与员工之间双方感情造成严重后果的； </w:t>
      </w:r>
    </w:p>
    <w:p/>
    <w:p>
      <w:pPr>
        <w:pStyle w:val="default"/>
      </w:pPr>
      <w:r>
        <w:rPr>
          <w:rStyle w:val="body"/>
          <w:rFonts w:ascii="SimHei" w:hAnsi="SimHei" w:eastAsia="黑体"/>
        </w:rPr>
        <w:t xml:space="preserve">⑫利用公司邮件方式制造或传播谣言，对同事进行人身攻击的； </w:t>
      </w:r>
    </w:p>
    <w:p/>
    <w:p>
      <w:pPr>
        <w:pStyle w:val="default"/>
      </w:pPr>
      <w:r>
        <w:rPr>
          <w:rStyle w:val="body"/>
          <w:rFonts w:ascii="SimHei" w:hAnsi="SimHei" w:eastAsia="黑体"/>
        </w:rPr>
        <w:t xml:space="preserve">⑬因工作职务变动而故意不交接工作或故意不进行工作协作而致使公司业务受到影响的； </w:t>
      </w:r>
    </w:p>
    <w:p/>
    <w:p>
      <w:pPr>
        <w:pStyle w:val="default"/>
      </w:pPr>
      <w:r>
        <w:rPr>
          <w:rStyle w:val="body"/>
          <w:rFonts w:ascii="SimHei" w:hAnsi="SimHei" w:eastAsia="黑体"/>
        </w:rPr>
        <w:t xml:space="preserve">⑭提交的人事档案资料不实或当事人发生了变化后，故意拖延不报或隐瞒的； </w:t>
      </w:r>
    </w:p>
    <w:p/>
    <w:p>
      <w:pPr>
        <w:pStyle w:val="default"/>
      </w:pPr>
      <w:r>
        <w:rPr>
          <w:rStyle w:val="body"/>
          <w:rFonts w:ascii="SimHei" w:hAnsi="SimHei" w:eastAsia="黑体"/>
        </w:rPr>
        <w:t xml:space="preserve">⑮故意损坏设备、工具和公物，侵占或挪用公款公物的；  </w:t>
      </w:r>
    </w:p>
    <w:p/>
    <w:p>
      <w:pPr>
        <w:pStyle w:val="default"/>
      </w:pPr>
      <w:r>
        <w:rPr>
          <w:rStyle w:val="body"/>
          <w:rFonts w:ascii="SimHei" w:hAnsi="SimHei" w:eastAsia="黑体"/>
        </w:rPr>
        <w:t xml:space="preserve">⑯乱堆乱放物品、在禁止区域吸烟、违反公司着装规定，经二次提醒后再犯的；  </w:t>
      </w:r>
    </w:p>
    <w:p/>
    <w:p>
      <w:pPr>
        <w:pStyle w:val="default"/>
      </w:pPr>
      <w:r>
        <w:rPr>
          <w:rStyle w:val="body"/>
          <w:rFonts w:ascii="SimHei" w:hAnsi="SimHei" w:eastAsia="黑体"/>
        </w:rPr>
        <w:t>⑰打架斗殴、嫖娼或吸毒的；</w:t>
      </w:r>
    </w:p>
    <w:p/>
    <w:p>
      <w:pPr>
        <w:pStyle w:val="default"/>
      </w:pPr>
      <w:r>
        <w:rPr>
          <w:rStyle w:val="body"/>
          <w:rFonts w:ascii="SimHei" w:hAnsi="SimHei" w:eastAsia="黑体"/>
        </w:rPr>
        <w:t xml:space="preserve">⑱因个人原因给公司造成损失的； </w:t>
      </w:r>
    </w:p>
    <w:p/>
    <w:p>
      <w:pPr>
        <w:pStyle w:val="default"/>
      </w:pPr>
      <w:r>
        <w:rPr>
          <w:rStyle w:val="body"/>
          <w:rFonts w:ascii="SimHei" w:hAnsi="SimHei" w:eastAsia="黑体"/>
        </w:rPr>
        <w:t>⑲违反本公司制定的劳动纪律或规章制度并达到严重违纪程度的。</w:t>
      </w:r>
    </w:p>
    <w:p/>
    <w:p>
      <w:pPr>
        <w:pStyle w:val="default"/>
      </w:pPr>
      <w:r>
        <w:rPr>
          <w:rStyle w:val="body"/>
          <w:rFonts w:ascii="SimHei" w:hAnsi="SimHei" w:eastAsia="黑体"/>
        </w:rPr>
        <w:t>（3）解除劳动合同时间以邮件发送或纸质签发的《解除劳动合同通知书》为准。</w:t>
      </w:r>
    </w:p>
    <w:p/>
    <w:p>
      <w:pPr>
        <w:pStyle w:val="default"/>
      </w:pPr>
      <w:r>
        <w:rPr>
          <w:rStyle w:val="body"/>
          <w:rFonts w:ascii="SimHei" w:hAnsi="SimHei" w:eastAsia="黑体"/>
        </w:rPr>
        <w:t>（4）通知书下达后，离职员工应按规定完成交接工作，交接工作由离职员工所在部门负责，员工须交接完工作办完离职手续后方能离职，否则由此给公司造成损失的，应当承担赔偿责任。</w:t>
      </w:r>
    </w:p>
    <w:p/>
    <w:p>
      <w:pPr>
        <w:pStyle w:val="default"/>
      </w:pPr>
      <w:r>
        <w:rPr>
          <w:rStyle w:val="body"/>
          <w:rFonts w:ascii="SimHei" w:hAnsi="SimHei" w:eastAsia="黑体"/>
        </w:rPr>
        <w:t xml:space="preserve">　　5、办理离职的规定</w:t>
      </w:r>
    </w:p>
    <w:p>
      <w:pPr>
        <w:pStyle w:val="default"/>
      </w:pPr>
      <w:r>
        <w:rPr>
          <w:rStyle w:val="body"/>
          <w:rFonts w:ascii="SimHei" w:hAnsi="SimHei" w:eastAsia="黑体"/>
        </w:rPr>
        <w:t>（1）离职时如有需本人亲自处理或尚未处理完的工作，而别人难以替代的，须将工作处理完毕方可离职。</w:t>
      </w:r>
    </w:p>
    <w:p/>
    <w:p>
      <w:pPr>
        <w:pStyle w:val="default"/>
      </w:pPr>
      <w:r>
        <w:rPr>
          <w:rStyle w:val="body"/>
          <w:rFonts w:ascii="SimHei" w:hAnsi="SimHei" w:eastAsia="黑体"/>
        </w:rPr>
        <w:t>（2）员工所负责的工作被发现有问题，正在调查而未查清的，待问题查清处理后方可办理离职手续。 因员工的过错/过失给公司带来的损失由员工本人承担。</w:t>
      </w:r>
    </w:p>
    <w:p/>
    <w:p>
      <w:pPr>
        <w:pStyle w:val="default"/>
      </w:pPr>
      <w:r>
        <w:rPr>
          <w:rStyle w:val="body"/>
          <w:rFonts w:ascii="SimHei" w:hAnsi="SimHei" w:eastAsia="黑体"/>
        </w:rPr>
        <w:t>（3）员工在工作中犯有严重过错，致使公司经济受损的，待事情处理完毕接受惩罚后方可办理离职手续。</w:t>
      </w:r>
    </w:p>
    <w:p/>
    <w:p>
      <w:pPr>
        <w:pStyle w:val="default"/>
      </w:pPr>
      <w:r>
        <w:rPr>
          <w:rStyle w:val="body"/>
          <w:rFonts w:ascii="SimHei" w:hAnsi="SimHei" w:eastAsia="黑体"/>
        </w:rPr>
        <w:t>（4）在劳动合同和其他专项协议期限内的，待交清合同中规定的违约金和从公司领用的物品、文件等后方可办理离职手续。</w:t>
      </w:r>
    </w:p>
    <w:p/>
    <w:p>
      <w:pPr>
        <w:pStyle w:val="default"/>
      </w:pPr>
      <w:r>
        <w:rPr>
          <w:rStyle w:val="body"/>
          <w:rFonts w:ascii="SimHei" w:hAnsi="SimHei" w:eastAsia="黑体"/>
        </w:rPr>
        <w:t>（5）若员工未按法律规定向公司提出离职通知而擅自离职，给公司造成损失的，应当承担赔偿责任。</w:t>
      </w:r>
    </w:p>
    <w:p/>
    <w:p>
      <w:pPr>
        <w:pStyle w:val="default"/>
      </w:pPr>
      <w:r>
        <w:rPr>
          <w:rStyle w:val="body"/>
          <w:rFonts w:ascii="SimHei" w:hAnsi="SimHei" w:eastAsia="黑体"/>
        </w:rPr>
        <w:t xml:space="preserve">　　6、具体离职步骤</w:t>
      </w:r>
    </w:p>
    <w:p>
      <w:pPr>
        <w:pStyle w:val="default"/>
      </w:pPr>
      <w:r>
        <w:rPr>
          <w:rStyle w:val="body"/>
          <w:rFonts w:ascii="SimHei" w:hAnsi="SimHei" w:eastAsia="黑体"/>
        </w:rPr>
        <w:t>（1）员工按法律规定提交离职通知后，应到人力资源部领取《离职交接表》。</w:t>
      </w:r>
    </w:p>
    <w:p/>
    <w:p>
      <w:pPr>
        <w:pStyle w:val="default"/>
      </w:pPr>
      <w:r>
        <w:rPr>
          <w:rStyle w:val="body"/>
          <w:rFonts w:ascii="SimHei" w:hAnsi="SimHei" w:eastAsia="黑体"/>
        </w:rPr>
        <w:t>（2）离职员工进行工作交接，填写完整的工作交接单，工作接收人、直属上级和部门负责人确认无误后在《离职交接表》上签字认可。</w:t>
      </w:r>
    </w:p>
    <w:p/>
    <w:p>
      <w:pPr>
        <w:pStyle w:val="default"/>
      </w:pPr>
      <w:r>
        <w:rPr>
          <w:rStyle w:val="body"/>
          <w:rFonts w:ascii="SimHei" w:hAnsi="SimHei" w:eastAsia="黑体"/>
        </w:rPr>
        <w:t>（3）人力资源部确认该人员劳动合同执行情况及是否与公司签订保密协议或竞业协议等协议，如有违约或应向公司支付的赔偿金等款项，应通知财务部门直接从应付工资、补偿金等款项中扣除。</w:t>
      </w:r>
    </w:p>
    <w:p/>
    <w:p>
      <w:pPr>
        <w:pStyle w:val="default"/>
      </w:pPr>
      <w:r>
        <w:rPr>
          <w:rStyle w:val="body"/>
          <w:rFonts w:ascii="SimHei" w:hAnsi="SimHei" w:eastAsia="黑体"/>
        </w:rPr>
        <w:t xml:space="preserve">（4）人力资源部为该离职员工办理社会保险、公积金转移停缴手续。 </w:t>
      </w:r>
    </w:p>
    <w:p/>
    <w:p>
      <w:pPr>
        <w:pStyle w:val="default"/>
      </w:pPr>
      <w:r>
        <w:rPr>
          <w:rStyle w:val="body"/>
          <w:rFonts w:ascii="SimHei" w:hAnsi="SimHei" w:eastAsia="黑体"/>
        </w:rPr>
        <w:t>（5）离职员工到财务部核对业务及个人财务，同时由相关行政人员确认个人领用的办公用品是否需要归还。</w:t>
      </w:r>
    </w:p>
    <w:p/>
    <w:p>
      <w:pPr>
        <w:pStyle w:val="default"/>
      </w:pPr>
      <w:r>
        <w:rPr>
          <w:rStyle w:val="body"/>
          <w:rFonts w:ascii="SimHei" w:hAnsi="SimHei" w:eastAsia="黑体"/>
        </w:rPr>
        <w:t>（6）个人签字确认并将《离职交接表》交至人力资源部存档。由人力资源部开具《离职证明》。</w:t>
      </w:r>
    </w:p>
    <w:p/>
    <w:p/>
    <w:p>
      <w:pPr>
        <w:pStyle w:val="default"/>
      </w:pPr>
      <w:r>
        <w:rPr>
          <w:rStyle w:val="section_title"/>
          <w:rFonts w:ascii="SimHei" w:hAnsi="SimHei" w:eastAsia="黑体"/>
        </w:rPr>
        <w:t>第四条 考勤管理</w:t>
      </w:r>
    </w:p>
    <w:p>
      <w:pPr>
        <w:pStyle w:val="default"/>
      </w:pPr>
      <w:r>
        <w:rPr>
          <w:rStyle w:val="body"/>
          <w:rFonts w:ascii="SimHei" w:hAnsi="SimHei" w:eastAsia="黑体"/>
        </w:rPr>
        <w:t xml:space="preserve">　　1、工作时间</w:t>
      </w:r>
    </w:p>
    <w:p>
      <w:pPr>
        <w:pStyle w:val="default"/>
      </w:pPr>
      <w:r>
        <w:rPr>
          <w:rStyle w:val="body"/>
          <w:rFonts w:ascii="SimHei" w:hAnsi="SimHei" w:eastAsia="黑体"/>
        </w:rPr>
        <w:t>（1）公司实行</w:t>
      </w:r>
      <w:r>
        <w:rPr>
          <w:rStyle w:val="param"/>
          <w:rFonts w:ascii="SimHei" w:hAnsi="SimHei" w:eastAsia="黑体"/>
        </w:rPr>
        <w:t xml:space="preserve">　　　　　　</w:t>
      </w:r>
      <w:r>
        <w:rPr>
          <w:rStyle w:val="body"/>
          <w:rFonts w:ascii="SimHei" w:hAnsi="SimHei" w:eastAsia="黑体"/>
        </w:rPr>
        <w:t>小时定时工作制，每周工作</w:t>
      </w:r>
      <w:r>
        <w:rPr>
          <w:rStyle w:val="param"/>
          <w:rFonts w:ascii="SimHei" w:hAnsi="SimHei" w:eastAsia="黑体"/>
        </w:rPr>
        <w:t xml:space="preserve">　　　　　　</w:t>
      </w:r>
      <w:r>
        <w:rPr>
          <w:rStyle w:val="body"/>
          <w:rFonts w:ascii="SimHei" w:hAnsi="SimHei" w:eastAsia="黑体"/>
        </w:rPr>
        <w:t>天。每天的具体上下班时间为：上午</w:t>
      </w:r>
      <w:r>
        <w:rPr>
          <w:rStyle w:val="param"/>
          <w:rFonts w:ascii="SimHei" w:hAnsi="SimHei" w:eastAsia="黑体"/>
        </w:rPr>
        <w:t xml:space="preserve">　　　　　　　　　　</w:t>
      </w:r>
      <w:r>
        <w:rPr>
          <w:rStyle w:val="body"/>
          <w:rFonts w:ascii="SimHei" w:hAnsi="SimHei" w:eastAsia="黑体"/>
        </w:rPr>
        <w:t>至</w:t>
      </w:r>
      <w:r>
        <w:rPr>
          <w:rStyle w:val="param"/>
          <w:rFonts w:ascii="SimHei" w:hAnsi="SimHei" w:eastAsia="黑体"/>
        </w:rPr>
        <w:t xml:space="preserve">　　　　　　　　　　</w:t>
      </w:r>
      <w:r>
        <w:rPr>
          <w:rStyle w:val="body"/>
          <w:rFonts w:ascii="SimHei" w:hAnsi="SimHei" w:eastAsia="黑体"/>
        </w:rPr>
        <w:t>，下午</w:t>
      </w:r>
      <w:r>
        <w:rPr>
          <w:rStyle w:val="param"/>
          <w:rFonts w:ascii="SimHei" w:hAnsi="SimHei" w:eastAsia="黑体"/>
        </w:rPr>
        <w:t xml:space="preserve">　　　　　　　　　　</w:t>
      </w:r>
      <w:r>
        <w:rPr>
          <w:rStyle w:val="body"/>
          <w:rFonts w:ascii="SimHei" w:hAnsi="SimHei" w:eastAsia="黑体"/>
        </w:rPr>
        <w:t>至</w:t>
      </w:r>
      <w:r>
        <w:rPr>
          <w:rStyle w:val="param"/>
          <w:rFonts w:ascii="SimHei" w:hAnsi="SimHei" w:eastAsia="黑体"/>
        </w:rPr>
        <w:t xml:space="preserve">　　　　　　　　　　</w:t>
      </w:r>
      <w:r>
        <w:rPr>
          <w:rStyle w:val="body"/>
          <w:rFonts w:ascii="SimHei" w:hAnsi="SimHei" w:eastAsia="黑体"/>
        </w:rPr>
        <w:t>。</w:t>
      </w:r>
    </w:p>
    <w:p/>
    <w:p>
      <w:pPr>
        <w:pStyle w:val="default"/>
      </w:pPr>
      <w:r>
        <w:rPr>
          <w:rStyle w:val="body"/>
          <w:rFonts w:ascii="SimHei" w:hAnsi="SimHei" w:eastAsia="黑体"/>
        </w:rPr>
        <w:t>（2）有特殊需要的岗位，作息时间及考勤规定可以依据工作特殊情况安排。</w:t>
      </w:r>
    </w:p>
    <w:p/>
    <w:p>
      <w:pPr>
        <w:pStyle w:val="default"/>
      </w:pPr>
      <w:r>
        <w:rPr>
          <w:rStyle w:val="body"/>
          <w:rFonts w:ascii="SimHei" w:hAnsi="SimHei" w:eastAsia="黑体"/>
        </w:rPr>
        <w:t xml:space="preserve">　　2、考勤类别</w:t>
      </w:r>
    </w:p>
    <w:p>
      <w:pPr>
        <w:pStyle w:val="default"/>
      </w:pPr>
      <w:r>
        <w:rPr>
          <w:rStyle w:val="body"/>
          <w:rFonts w:ascii="SimHei" w:hAnsi="SimHei" w:eastAsia="黑体"/>
        </w:rPr>
        <w:t>（1）迟到：指员工因个人原因未按规定时间进行考勤登记并到岗上班的行为。上班时间过后</w:t>
      </w:r>
      <w:r>
        <w:rPr>
          <w:rStyle w:val="param"/>
          <w:rFonts w:ascii="SimHei" w:hAnsi="SimHei" w:eastAsia="黑体"/>
        </w:rPr>
        <w:t xml:space="preserve">　　　　　　</w:t>
      </w:r>
      <w:r>
        <w:rPr>
          <w:rStyle w:val="body"/>
          <w:rFonts w:ascii="SimHei" w:hAnsi="SimHei" w:eastAsia="黑体"/>
        </w:rPr>
        <w:t>分钟（含）内到岗视为迟到，超过</w:t>
      </w:r>
      <w:r>
        <w:rPr>
          <w:rStyle w:val="param"/>
          <w:rFonts w:ascii="SimHei" w:hAnsi="SimHei" w:eastAsia="黑体"/>
        </w:rPr>
        <w:t xml:space="preserve">　　　　　　</w:t>
      </w:r>
      <w:r>
        <w:rPr>
          <w:rStyle w:val="body"/>
          <w:rFonts w:ascii="SimHei" w:hAnsi="SimHei" w:eastAsia="黑体"/>
        </w:rPr>
        <w:t>分钟的，应按事假提前履行请假手续。</w:t>
      </w:r>
    </w:p>
    <w:p/>
    <w:p>
      <w:pPr>
        <w:pStyle w:val="default"/>
      </w:pPr>
      <w:r>
        <w:rPr>
          <w:rStyle w:val="body"/>
          <w:rFonts w:ascii="SimHei" w:hAnsi="SimHei" w:eastAsia="黑体"/>
        </w:rPr>
        <w:t>（2）早退：指员工因个人原因未按规定时间进行考勤登记，提早离岗下班的行为。下班时间前</w:t>
      </w:r>
      <w:r>
        <w:rPr>
          <w:rStyle w:val="param"/>
          <w:rFonts w:ascii="SimHei" w:hAnsi="SimHei" w:eastAsia="黑体"/>
        </w:rPr>
        <w:t xml:space="preserve">　　　　　　</w:t>
      </w:r>
      <w:r>
        <w:rPr>
          <w:rStyle w:val="body"/>
          <w:rFonts w:ascii="SimHei" w:hAnsi="SimHei" w:eastAsia="黑体"/>
        </w:rPr>
        <w:t>分钟（含）内离岗视为早退，超过</w:t>
      </w:r>
      <w:r>
        <w:rPr>
          <w:rStyle w:val="param"/>
          <w:rFonts w:ascii="SimHei" w:hAnsi="SimHei" w:eastAsia="黑体"/>
        </w:rPr>
        <w:t xml:space="preserve">　　　　　　</w:t>
      </w:r>
      <w:r>
        <w:rPr>
          <w:rStyle w:val="body"/>
          <w:rFonts w:ascii="SimHei" w:hAnsi="SimHei" w:eastAsia="黑体"/>
        </w:rPr>
        <w:t>分钟的，应按事假提前履行请假手续。</w:t>
      </w:r>
    </w:p>
    <w:p/>
    <w:p>
      <w:pPr>
        <w:pStyle w:val="default"/>
      </w:pPr>
      <w:r>
        <w:rPr>
          <w:rStyle w:val="body"/>
          <w:rFonts w:ascii="SimHei" w:hAnsi="SimHei" w:eastAsia="黑体"/>
        </w:rPr>
        <w:t>（3）旷工：无故离岗</w:t>
      </w:r>
      <w:r>
        <w:rPr>
          <w:rStyle w:val="param"/>
          <w:rFonts w:ascii="SimHei" w:hAnsi="SimHei" w:eastAsia="黑体"/>
        </w:rPr>
        <w:t xml:space="preserve">　　　　　　</w:t>
      </w:r>
      <w:r>
        <w:rPr>
          <w:rStyle w:val="body"/>
          <w:rFonts w:ascii="SimHei" w:hAnsi="SimHei" w:eastAsia="黑体"/>
        </w:rPr>
        <w:t>分钟（含）以上的，未请假或未准假而擅自没有上班，视为旷工；虚造病假条等以欺骗手段请假的以旷工处理。</w:t>
      </w:r>
    </w:p>
    <w:p/>
    <w:p>
      <w:pPr>
        <w:pStyle w:val="default"/>
      </w:pPr>
      <w:r>
        <w:rPr>
          <w:rStyle w:val="body"/>
          <w:rFonts w:ascii="SimHei" w:hAnsi="SimHei" w:eastAsia="黑体"/>
        </w:rPr>
        <w:t>（4）请假：分为事假、病假、婚假、产假、丧假、年假等几种假期。</w:t>
      </w:r>
    </w:p>
    <w:p/>
    <w:p>
      <w:pPr>
        <w:pStyle w:val="default"/>
      </w:pPr>
      <w:r>
        <w:rPr>
          <w:rStyle w:val="body"/>
          <w:rFonts w:ascii="SimHei" w:hAnsi="SimHei" w:eastAsia="黑体"/>
        </w:rPr>
        <w:t>（5）加班：经部门负责人审批同意后，工作日</w:t>
      </w:r>
      <w:r>
        <w:rPr>
          <w:rStyle w:val="param"/>
          <w:rFonts w:ascii="SimHei" w:hAnsi="SimHei" w:eastAsia="黑体"/>
        </w:rPr>
        <w:t xml:space="preserve">　　　　　　</w:t>
      </w:r>
      <w:r>
        <w:rPr>
          <w:rStyle w:val="body"/>
          <w:rFonts w:ascii="SimHei" w:hAnsi="SimHei" w:eastAsia="黑体"/>
        </w:rPr>
        <w:t>小时以外工作时间或在节假日、国家法定日而工作的，视为加班。</w:t>
      </w:r>
    </w:p>
    <w:p/>
    <w:p>
      <w:pPr>
        <w:pStyle w:val="default"/>
      </w:pPr>
      <w:r>
        <w:rPr>
          <w:rStyle w:val="body"/>
          <w:rFonts w:ascii="SimHei" w:hAnsi="SimHei" w:eastAsia="黑体"/>
        </w:rPr>
        <w:t>（6）调休： 经审批后的加班，经部门负责人同意后方可在工作日调休，有事假、病假优先使用调休。</w:t>
      </w:r>
    </w:p>
    <w:p/>
    <w:p>
      <w:pPr>
        <w:pStyle w:val="default"/>
      </w:pPr>
      <w:r>
        <w:rPr>
          <w:rStyle w:val="body"/>
          <w:rFonts w:ascii="SimHei" w:hAnsi="SimHei" w:eastAsia="黑体"/>
        </w:rPr>
        <w:t>（7）外勤：在工作时间内因公外出办事（劳动合同约定的工作地点所在的城市之内）而离开公司的，视为外勤。</w:t>
      </w:r>
    </w:p>
    <w:p/>
    <w:p>
      <w:pPr>
        <w:pStyle w:val="default"/>
      </w:pPr>
      <w:r>
        <w:rPr>
          <w:rStyle w:val="body"/>
          <w:rFonts w:ascii="SimHei" w:hAnsi="SimHei" w:eastAsia="黑体"/>
        </w:rPr>
        <w:t>（8）出差： 因工作需要离开合同约定的工作地点所在城市到其他城市工作的，视为出差。</w:t>
      </w:r>
    </w:p>
    <w:p/>
    <w:p>
      <w:pPr>
        <w:pStyle w:val="default"/>
      </w:pPr>
      <w:r>
        <w:rPr>
          <w:rStyle w:val="body"/>
          <w:rFonts w:ascii="SimHei" w:hAnsi="SimHei" w:eastAsia="黑体"/>
        </w:rPr>
        <w:t xml:space="preserve">　　3、缺勤处理</w:t>
      </w:r>
    </w:p>
    <w:p>
      <w:pPr>
        <w:pStyle w:val="default"/>
      </w:pPr>
      <w:r>
        <w:rPr>
          <w:rStyle w:val="body"/>
          <w:rFonts w:ascii="SimHei" w:hAnsi="SimHei" w:eastAsia="黑体"/>
        </w:rPr>
        <w:t>（1）确因非人为或不可控因素导致的迟到，经部门负责人审核属实，可顺延相应下班时间，不按迟到处理。</w:t>
      </w:r>
    </w:p>
    <w:p/>
    <w:p>
      <w:pPr>
        <w:pStyle w:val="default"/>
      </w:pPr>
      <w:r>
        <w:rPr>
          <w:rStyle w:val="body"/>
          <w:rFonts w:ascii="SimHei" w:hAnsi="SimHei" w:eastAsia="黑体"/>
        </w:rPr>
        <w:t>（2）迟到/早退的处罚</w:t>
      </w:r>
    </w:p>
    <w:p/>
    <w:tbl>
      <w:tblGrid>
        <w:gridCol w:w="1750" w:type="dxa"/>
        <w:gridCol w:w="1750" w:type="dxa"/>
      </w:tblGrid>
      <w:tblPr>
        <w:tblStyle w:val="Fancy Table"/>
      </w:tblPr>
      <w:tr>
        <w:trPr/>
        <w:tc>
          <w:tcPr>
            <w:tcW w:w="1750" w:type="dxa"/>
            <w:vAlign w:val="center"/>
            <w:gridSpan w:val="1"/>
            <w:vMerge w:val="restart"/>
          </w:tcPr>
          <w:p>
            <w:pPr/>
            <w:r>
              <w:rPr>
                <w:rFonts w:ascii="SimHei" w:hAnsi="SimHei" w:eastAsia="黑体"/>
              </w:rPr>
              <w:t>一个月内迟到/早退次数</w:t>
            </w:r>
          </w:p>
        </w:tc>
        <w:tc>
          <w:tcPr>
            <w:tcW w:w="1750" w:type="dxa"/>
            <w:vAlign w:val="center"/>
            <w:gridSpan w:val="1"/>
            <w:vMerge w:val="restart"/>
          </w:tcPr>
          <w:p>
            <w:pPr/>
            <w:r>
              <w:rPr>
                <w:rFonts w:ascii="SimHei" w:hAnsi="SimHei" w:eastAsia="黑体"/>
              </w:rPr>
              <w:t>处罚方式</w:t>
            </w:r>
          </w:p>
        </w:tc>
      </w:tr>
      <w:tr>
        <w:trPr/>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w:t>
            </w:r>
          </w:p>
        </w:tc>
      </w:tr>
    </w:tbl>
    <w:p>
      <w:pPr>
        <w:pStyle w:val="default"/>
      </w:pPr>
      <w:r>
        <w:rPr>
          <w:rStyle w:val="body"/>
          <w:rFonts w:ascii="SimHei" w:hAnsi="SimHei" w:eastAsia="黑体"/>
        </w:rPr>
        <w:t>（3）旷工的处罚</w:t>
      </w:r>
    </w:p>
    <w:p/>
    <w:tbl>
      <w:tblGrid>
        <w:gridCol w:w="1750" w:type="dxa"/>
        <w:gridCol w:w="1750" w:type="dxa"/>
      </w:tblGrid>
      <w:tblPr>
        <w:tblStyle w:val="Fancy Table"/>
      </w:tblPr>
      <w:tr>
        <w:trPr/>
        <w:tc>
          <w:tcPr>
            <w:tcW w:w="1750" w:type="dxa"/>
            <w:vAlign w:val="center"/>
            <w:gridSpan w:val="1"/>
            <w:vMerge w:val="restart"/>
          </w:tcPr>
          <w:p>
            <w:pPr/>
            <w:r>
              <w:rPr>
                <w:rFonts w:ascii="SimHei" w:hAnsi="SimHei" w:eastAsia="黑体"/>
              </w:rPr>
              <w:t>旷工时间</w:t>
            </w:r>
          </w:p>
        </w:tc>
        <w:tc>
          <w:tcPr>
            <w:tcW w:w="1750" w:type="dxa"/>
            <w:vAlign w:val="center"/>
            <w:gridSpan w:val="1"/>
            <w:vMerge w:val="restart"/>
          </w:tcPr>
          <w:p>
            <w:pPr/>
            <w:r>
              <w:rPr>
                <w:rFonts w:ascii="SimHei" w:hAnsi="SimHei" w:eastAsia="黑体"/>
              </w:rPr>
              <w:t>处罚方式</w:t>
            </w:r>
          </w:p>
        </w:tc>
      </w:tr>
      <w:tr>
        <w:trPr/>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w:t>
            </w:r>
          </w:p>
        </w:tc>
      </w:tr>
    </w:tbl>
    <w:p>
      <w:pPr>
        <w:pStyle w:val="default"/>
      </w:pPr>
      <w:r>
        <w:rPr>
          <w:rStyle w:val="body"/>
          <w:rFonts w:ascii="SimHei" w:hAnsi="SimHei" w:eastAsia="黑体"/>
        </w:rPr>
        <w:t>（4）未进行考勤登记：因个人原因上下班忘记进行考勤登记，需要部门负责人证明，方可记为正常出勤，否则按照事假处理。因未上班而未登记的，如属未请假或未准假，按旷工处理。</w:t>
      </w:r>
    </w:p>
    <w:p/>
    <w:p>
      <w:pPr>
        <w:pStyle w:val="default"/>
      </w:pPr>
      <w:r>
        <w:rPr>
          <w:rStyle w:val="body"/>
          <w:rFonts w:ascii="SimHei" w:hAnsi="SimHei" w:eastAsia="黑体"/>
        </w:rPr>
        <w:t>（5）员工参加本公司组织的各类培训、考试以及社会活动可不扣薪，职工参加与其岗位相符的职称考试占用工作时间的，可凭准考证，不扣薪。</w:t>
      </w:r>
    </w:p>
    <w:p/>
    <w:p>
      <w:pPr>
        <w:pStyle w:val="default"/>
      </w:pPr>
      <w:r>
        <w:rPr>
          <w:rStyle w:val="body"/>
          <w:rFonts w:ascii="SimHei" w:hAnsi="SimHei" w:eastAsia="黑体"/>
        </w:rPr>
        <w:t xml:space="preserve">　　4、加班管理</w:t>
      </w:r>
    </w:p>
    <w:p>
      <w:pPr>
        <w:pStyle w:val="default"/>
      </w:pPr>
      <w:r>
        <w:rPr>
          <w:rStyle w:val="body"/>
          <w:rFonts w:ascii="SimHei" w:hAnsi="SimHei" w:eastAsia="黑体"/>
        </w:rPr>
        <w:t>（1）公司提倡员工提高工作效率，在工作时间内完成自己的本职工作，尽量避免或减少加班。部门负责人应严格审批加班，本部门的加班额度由公司确定并就此对部门负责人进行年度考核。</w:t>
      </w:r>
    </w:p>
    <w:p/>
    <w:p>
      <w:pPr>
        <w:pStyle w:val="default"/>
      </w:pPr>
      <w:r>
        <w:rPr>
          <w:rStyle w:val="body"/>
          <w:rFonts w:ascii="SimHei" w:hAnsi="SimHei" w:eastAsia="黑体"/>
        </w:rPr>
        <w:t>（2）经部门负责人审批同意后，在工作日</w:t>
      </w:r>
      <w:r>
        <w:rPr>
          <w:rStyle w:val="param"/>
          <w:rFonts w:ascii="SimHei" w:hAnsi="SimHei" w:eastAsia="黑体"/>
        </w:rPr>
        <w:t xml:space="preserve">　　　　　　</w:t>
      </w:r>
      <w:r>
        <w:rPr>
          <w:rStyle w:val="body"/>
          <w:rFonts w:ascii="SimHei" w:hAnsi="SimHei" w:eastAsia="黑体"/>
        </w:rPr>
        <w:t>小时以外或在节假日、国家法定节日工作的，视为加班。</w:t>
      </w:r>
    </w:p>
    <w:p/>
    <w:p>
      <w:pPr>
        <w:pStyle w:val="default"/>
      </w:pPr>
      <w:r>
        <w:rPr>
          <w:rStyle w:val="body"/>
          <w:rFonts w:ascii="SimHei" w:hAnsi="SimHei" w:eastAsia="黑体"/>
        </w:rPr>
        <w:t>（3）以下情况不属于加班：</w:t>
      </w:r>
    </w:p>
    <w:p/>
    <w:p>
      <w:pPr>
        <w:pStyle w:val="default"/>
      </w:pPr>
      <w:r>
        <w:rPr>
          <w:rStyle w:val="body"/>
          <w:rFonts w:ascii="SimHei" w:hAnsi="SimHei" w:eastAsia="黑体"/>
        </w:rPr>
        <w:t>①正常上班时间工作效率低，工作明显失误，不能按时完成工作任务而加班的，不计加班；</w:t>
      </w:r>
    </w:p>
    <w:p/>
    <w:p>
      <w:pPr>
        <w:pStyle w:val="default"/>
      </w:pPr>
      <w:r>
        <w:rPr>
          <w:rStyle w:val="body"/>
          <w:rFonts w:ascii="SimHei" w:hAnsi="SimHei" w:eastAsia="黑体"/>
        </w:rPr>
        <w:t>②平时或周末参加培训活动，或包含娱乐性的其他活动等不计加班；</w:t>
      </w:r>
    </w:p>
    <w:p/>
    <w:p>
      <w:pPr>
        <w:pStyle w:val="default"/>
      </w:pPr>
      <w:r>
        <w:rPr>
          <w:rStyle w:val="body"/>
          <w:rFonts w:ascii="SimHei" w:hAnsi="SimHei" w:eastAsia="黑体"/>
        </w:rPr>
        <w:t>③没有按规定办理加班审批手续，或手续不全的，均不予以计算。虚假加班的，应退回已领取的加班费；</w:t>
      </w:r>
    </w:p>
    <w:p/>
    <w:p>
      <w:pPr>
        <w:pStyle w:val="default"/>
      </w:pPr>
      <w:r>
        <w:rPr>
          <w:rStyle w:val="body"/>
          <w:rFonts w:ascii="SimHei" w:hAnsi="SimHei" w:eastAsia="黑体"/>
        </w:rPr>
        <w:t>④未经批准的早到或迟退不视为有效加班，不能明确说明超时工作的内容和必要性的不视为有效加班；</w:t>
      </w:r>
    </w:p>
    <w:p/>
    <w:p>
      <w:pPr>
        <w:pStyle w:val="default"/>
      </w:pPr>
      <w:r>
        <w:rPr>
          <w:rStyle w:val="body"/>
          <w:rFonts w:ascii="SimHei" w:hAnsi="SimHei" w:eastAsia="黑体"/>
        </w:rPr>
        <w:t>⑤加班时的就餐、休息时间。</w:t>
      </w:r>
    </w:p>
    <w:p/>
    <w:p>
      <w:pPr>
        <w:pStyle w:val="default"/>
      </w:pPr>
      <w:r>
        <w:rPr>
          <w:rStyle w:val="body"/>
          <w:rFonts w:ascii="SimHei" w:hAnsi="SimHei" w:eastAsia="黑体"/>
        </w:rPr>
        <w:t>（4）加班需提前申请，员工需填写《加班申请表》由部门负责人签字批准后方可生效。未经批准而擅自加班的，公司不予计算加班。在公司内加班的需正常进行考勤登记，以登记时间记录实际加班时间；在公司以外地方加班的，需部门负责人审批记录实际加班时间。</w:t>
      </w:r>
    </w:p>
    <w:p/>
    <w:p>
      <w:pPr>
        <w:pStyle w:val="default"/>
      </w:pPr>
      <w:r>
        <w:rPr>
          <w:rStyle w:val="body"/>
          <w:rFonts w:ascii="SimHei" w:hAnsi="SimHei" w:eastAsia="黑体"/>
        </w:rPr>
        <w:t>（5）经审批后的加班，可以根据实际工作情况确定加班时间并给予调休或支付加班费。</w:t>
      </w:r>
    </w:p>
    <w:p/>
    <w:p>
      <w:pPr>
        <w:pStyle w:val="default"/>
      </w:pPr>
      <w:r>
        <w:rPr>
          <w:rStyle w:val="body"/>
          <w:rFonts w:ascii="SimHei" w:hAnsi="SimHei" w:eastAsia="黑体"/>
        </w:rPr>
        <w:t xml:space="preserve">　　5、外勤与出差管理</w:t>
      </w:r>
    </w:p>
    <w:p>
      <w:pPr>
        <w:pStyle w:val="default"/>
      </w:pPr>
      <w:r>
        <w:rPr>
          <w:rStyle w:val="body"/>
          <w:rFonts w:ascii="SimHei" w:hAnsi="SimHei" w:eastAsia="黑体"/>
        </w:rPr>
        <w:t>（1）在工作时间内因公外出办事（劳动合同约定的工作地点所在的城市之内）而离开公司的，视为外勤。因工作需要离开合同约定的工作地点所在城市到其他城市工作的，视为出差。</w:t>
      </w:r>
    </w:p>
    <w:p/>
    <w:p>
      <w:pPr>
        <w:pStyle w:val="default"/>
      </w:pPr>
      <w:r>
        <w:rPr>
          <w:rStyle w:val="body"/>
          <w:rFonts w:ascii="SimHei" w:hAnsi="SimHei" w:eastAsia="黑体"/>
        </w:rPr>
        <w:t>（2）外勤、出差须填写《外勤申请单》及《出差申请单》，按审批程序经</w:t>
      </w:r>
      <w:r>
        <w:rPr>
          <w:rStyle w:val="param"/>
          <w:rFonts w:ascii="SimHei" w:hAnsi="SimHei" w:eastAsia="黑体"/>
        </w:rPr>
        <w:t xml:space="preserve">　　　　　　　　　　　　　　　　　　　　</w:t>
      </w:r>
      <w:r>
        <w:rPr>
          <w:rStyle w:val="body"/>
          <w:rFonts w:ascii="SimHei" w:hAnsi="SimHei" w:eastAsia="黑体"/>
        </w:rPr>
        <w:t>批准有效。</w:t>
      </w:r>
    </w:p>
    <w:p/>
    <w:p>
      <w:pPr>
        <w:pStyle w:val="default"/>
      </w:pPr>
      <w:r>
        <w:rPr>
          <w:rStyle w:val="body"/>
          <w:rFonts w:ascii="SimHei" w:hAnsi="SimHei" w:eastAsia="黑体"/>
        </w:rPr>
        <w:t>（3）上班时间因外勤不能在上下班时间进行考勤登记者，必须于外出前将获批的《外勤申请单》提交至前台，因紧急情况不能提前提交的，必须于外出归来后的第一个工作日补交；因公外出需在考勤表上注明“外勤”字样。</w:t>
      </w:r>
    </w:p>
    <w:p/>
    <w:p>
      <w:pPr>
        <w:pStyle w:val="default"/>
      </w:pPr>
      <w:r>
        <w:rPr>
          <w:rStyle w:val="body"/>
          <w:rFonts w:ascii="SimHei" w:hAnsi="SimHei" w:eastAsia="黑体"/>
        </w:rPr>
        <w:t>（4）出差前必须将获批的《出差申请单》提交至前台，因紧急情况不能提前提交的，须先在部门负责人和人力行政部备案，出差返回第一个工作日补交。特殊情况下，可在到达出差地方后及时与公司联系并指定代理人代办出差登记手续；出差需在考勤表上注明“出差”字样。</w:t>
      </w:r>
    </w:p>
    <w:p/>
    <w:p>
      <w:pPr>
        <w:pStyle w:val="default"/>
      </w:pPr>
      <w:r>
        <w:rPr>
          <w:rStyle w:val="body"/>
          <w:rFonts w:ascii="SimHei" w:hAnsi="SimHei" w:eastAsia="黑体"/>
        </w:rPr>
        <w:t xml:space="preserve">　　6、假期管理</w:t>
      </w:r>
    </w:p>
    <w:p>
      <w:pPr>
        <w:pStyle w:val="default"/>
      </w:pPr>
      <w:r>
        <w:rPr>
          <w:rStyle w:val="body"/>
          <w:rFonts w:ascii="SimHei" w:hAnsi="SimHei" w:eastAsia="黑体"/>
        </w:rPr>
        <w:t xml:space="preserve">　　（1）法定节假日</w:t>
      </w:r>
    </w:p>
    <w:p>
      <w:pPr>
        <w:pStyle w:val="default"/>
      </w:pPr>
      <w:r>
        <w:rPr>
          <w:rStyle w:val="body"/>
          <w:rFonts w:ascii="SimHei" w:hAnsi="SimHei" w:eastAsia="黑体"/>
        </w:rPr>
        <w:t>元旦、春节、清明节、劳动节、端午节、中秋节、国庆节等法定节假日， 按国家具体规定时间放假。</w:t>
      </w:r>
    </w:p>
    <w:p/>
    <w:p/>
    <w:p>
      <w:pPr>
        <w:pStyle w:val="default"/>
      </w:pPr>
      <w:r>
        <w:rPr>
          <w:rStyle w:val="body"/>
          <w:rFonts w:ascii="SimHei" w:hAnsi="SimHei" w:eastAsia="黑体"/>
        </w:rPr>
        <w:t xml:space="preserve">　　（2）年假</w:t>
      </w:r>
    </w:p>
    <w:p>
      <w:pPr>
        <w:pStyle w:val="default"/>
      </w:pPr>
      <w:r>
        <w:rPr>
          <w:rStyle w:val="body"/>
          <w:rFonts w:ascii="SimHei" w:hAnsi="SimHei" w:eastAsia="黑体"/>
        </w:rPr>
        <w:t>①休假时间：职工累计工作已满1年不满10年的，年休假5天；已满10年不满20年的，年休假10天；已满20年的，年休假15天。国家法定休假日、休息日不计入年休假的假期。</w:t>
      </w:r>
    </w:p>
    <w:p/>
    <w:p>
      <w:pPr>
        <w:pStyle w:val="default"/>
      </w:pPr>
      <w:r>
        <w:rPr>
          <w:rStyle w:val="body"/>
          <w:rFonts w:ascii="SimHei" w:hAnsi="SimHei" w:eastAsia="黑体"/>
        </w:rPr>
        <w:t>②职工有下列情形之一的，不享受当年的带薪年休假：</w:t>
      </w:r>
    </w:p>
    <w:p/>
    <w:p>
      <w:pPr>
        <w:pStyle w:val="default"/>
      </w:pPr>
      <w:r>
        <w:rPr>
          <w:rStyle w:val="body"/>
          <w:rFonts w:ascii="SimHei" w:hAnsi="SimHei" w:eastAsia="黑体"/>
        </w:rPr>
        <w:t>（ⅰ）职工依法享受寒暑假，其休假天数多于年休假天数的；</w:t>
      </w:r>
    </w:p>
    <w:p/>
    <w:p>
      <w:pPr>
        <w:pStyle w:val="default"/>
      </w:pPr>
      <w:r>
        <w:rPr>
          <w:rStyle w:val="body"/>
          <w:rFonts w:ascii="SimHei" w:hAnsi="SimHei" w:eastAsia="黑体"/>
        </w:rPr>
        <w:t>（ⅱ）职工请病、事假累计20天以上且单位不扣工资的；</w:t>
      </w:r>
    </w:p>
    <w:p/>
    <w:p>
      <w:pPr>
        <w:pStyle w:val="default"/>
      </w:pPr>
      <w:r>
        <w:rPr>
          <w:rStyle w:val="body"/>
          <w:rFonts w:ascii="SimHei" w:hAnsi="SimHei" w:eastAsia="黑体"/>
        </w:rPr>
        <w:t>（ⅲ）累计工作满1年不满10年的员工，请病、事假累计2个月（含）以上的；</w:t>
      </w:r>
    </w:p>
    <w:p/>
    <w:p>
      <w:pPr>
        <w:pStyle w:val="default"/>
      </w:pPr>
      <w:r>
        <w:rPr>
          <w:rStyle w:val="body"/>
          <w:rFonts w:ascii="SimHei" w:hAnsi="SimHei" w:eastAsia="黑体"/>
        </w:rPr>
        <w:t>（ⅳ）累计工作满10年不满20年的员工，请病、事假累计3个月（含）以上的；</w:t>
      </w:r>
    </w:p>
    <w:p/>
    <w:p>
      <w:pPr>
        <w:pStyle w:val="default"/>
      </w:pPr>
      <w:r>
        <w:rPr>
          <w:rStyle w:val="body"/>
          <w:rFonts w:ascii="SimHei" w:hAnsi="SimHei" w:eastAsia="黑体"/>
        </w:rPr>
        <w:t>（ⅴ）累计工作满20年以上的员工，请病、事假累计4个月（含）以上的；</w:t>
      </w:r>
    </w:p>
    <w:p/>
    <w:p>
      <w:pPr>
        <w:pStyle w:val="default"/>
      </w:pPr>
      <w:r>
        <w:rPr>
          <w:rStyle w:val="body"/>
          <w:rFonts w:ascii="SimHei" w:hAnsi="SimHei" w:eastAsia="黑体"/>
        </w:rPr>
        <w:t>（ⅵ）其他法律法规规定的情形。</w:t>
      </w:r>
    </w:p>
    <w:p/>
    <w:p>
      <w:pPr>
        <w:pStyle w:val="default"/>
      </w:pPr>
      <w:r>
        <w:rPr>
          <w:rStyle w:val="body"/>
          <w:rFonts w:ascii="SimHei" w:hAnsi="SimHei" w:eastAsia="黑体"/>
        </w:rPr>
        <w:t>③年休假可根据员工意愿，分段或集中休完，由员工本人提前申请，经批准后休假。</w:t>
      </w:r>
    </w:p>
    <w:p/>
    <w:p>
      <w:pPr>
        <w:pStyle w:val="default"/>
      </w:pPr>
      <w:r>
        <w:rPr>
          <w:rStyle w:val="body"/>
          <w:rFonts w:ascii="SimHei" w:hAnsi="SimHei" w:eastAsia="黑体"/>
        </w:rPr>
        <w:t>④年休假一般不跨年度安排，但因生产、工作特点确有必要跨年度安排职工年休假的，可以跨1个年度安排。</w:t>
      </w:r>
    </w:p>
    <w:p/>
    <w:p>
      <w:pPr>
        <w:pStyle w:val="default"/>
      </w:pPr>
      <w:r>
        <w:rPr>
          <w:rStyle w:val="body"/>
          <w:rFonts w:ascii="SimHei" w:hAnsi="SimHei" w:eastAsia="黑体"/>
        </w:rPr>
        <w:t>⑤年假天数核算细则：</w:t>
      </w:r>
    </w:p>
    <w:p/>
    <w:p>
      <w:pPr>
        <w:pStyle w:val="default"/>
      </w:pPr>
      <w:r>
        <w:rPr>
          <w:rStyle w:val="body"/>
          <w:rFonts w:ascii="SimHei" w:hAnsi="SimHei" w:eastAsia="黑体"/>
        </w:rPr>
        <w:t>实际可休年假天数 = 当年核定年假天数×当年已工作月数 / 12 + 上年转入本年未休年假天数（如有） -已休年假天数。  （上公式中“当年已工作月数”为取整值）</w:t>
      </w:r>
    </w:p>
    <w:p/>
    <w:p>
      <w:pPr>
        <w:pStyle w:val="default"/>
      </w:pPr>
      <w:r>
        <w:rPr>
          <w:rStyle w:val="body"/>
          <w:rFonts w:ascii="SimHei" w:hAnsi="SimHei" w:eastAsia="黑体"/>
        </w:rPr>
        <w:t>⑥确因工作需要不能安排职工休年休假的，经职工本人同意，可以不安排职工休年休假；对职工应休未休的年休假天数，公司应当按照该职工日工资收入的300%支付年休假工资报酬。</w:t>
      </w:r>
    </w:p>
    <w:p/>
    <w:p>
      <w:pPr>
        <w:pStyle w:val="default"/>
      </w:pPr>
      <w:r>
        <w:rPr>
          <w:rStyle w:val="body"/>
          <w:rFonts w:ascii="SimHei" w:hAnsi="SimHei" w:eastAsia="黑体"/>
        </w:rPr>
        <w:t xml:space="preserve">　　（3）事假</w:t>
      </w:r>
    </w:p>
    <w:p>
      <w:pPr>
        <w:pStyle w:val="default"/>
      </w:pPr>
      <w:r>
        <w:rPr>
          <w:rStyle w:val="body"/>
          <w:rFonts w:ascii="SimHei" w:hAnsi="SimHei" w:eastAsia="黑体"/>
        </w:rPr>
        <w:t>①事假为无薪假期，且事假的数量作为公司对员工的考核指标之一。</w:t>
      </w:r>
    </w:p>
    <w:p/>
    <w:p>
      <w:pPr>
        <w:pStyle w:val="default"/>
      </w:pPr>
      <w:r>
        <w:rPr>
          <w:rStyle w:val="body"/>
          <w:rFonts w:ascii="SimHei" w:hAnsi="SimHei" w:eastAsia="黑体"/>
        </w:rPr>
        <w:t>②员工因个人事务必须亲自处理，须提前填《请假申请单》，经核准后，按规定程序办理请假手续。</w:t>
      </w:r>
    </w:p>
    <w:p/>
    <w:p>
      <w:pPr>
        <w:pStyle w:val="default"/>
      </w:pPr>
      <w:r>
        <w:rPr>
          <w:rStyle w:val="body"/>
          <w:rFonts w:ascii="SimHei" w:hAnsi="SimHei" w:eastAsia="黑体"/>
        </w:rPr>
        <w:t>③事假需按以下规定的时间进行申请，经核准方为有效，</w:t>
      </w:r>
    </w:p>
    <w:p/>
    <w:tbl>
      <w:tblGrid>
        <w:gridCol w:w="1750" w:type="dxa"/>
        <w:gridCol w:w="1750" w:type="dxa"/>
      </w:tblGrid>
      <w:tblPr>
        <w:tblStyle w:val="Fancy Table"/>
      </w:tblPr>
      <w:tr>
        <w:trPr/>
        <w:tc>
          <w:tcPr>
            <w:tcW w:w="1750" w:type="dxa"/>
            <w:vAlign w:val="center"/>
            <w:gridSpan w:val="1"/>
            <w:vMerge w:val="restart"/>
          </w:tcPr>
          <w:p>
            <w:pPr/>
            <w:r>
              <w:rPr>
                <w:rFonts w:ascii="SimHei" w:hAnsi="SimHei" w:eastAsia="黑体"/>
              </w:rPr>
              <w:t>事假时长</w:t>
            </w:r>
          </w:p>
        </w:tc>
        <w:tc>
          <w:tcPr>
            <w:tcW w:w="1750" w:type="dxa"/>
            <w:vAlign w:val="center"/>
            <w:gridSpan w:val="1"/>
            <w:vMerge w:val="restart"/>
          </w:tcPr>
          <w:p>
            <w:pPr/>
            <w:r>
              <w:rPr>
                <w:rFonts w:ascii="SimHei" w:hAnsi="SimHei" w:eastAsia="黑体"/>
              </w:rPr>
              <w:t>请假时间</w:t>
            </w:r>
          </w:p>
        </w:tc>
      </w:tr>
      <w:tr>
        <w:trPr/>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w:t>
            </w:r>
          </w:p>
        </w:tc>
      </w:tr>
    </w:tbl>
    <w:p>
      <w:pPr>
        <w:pStyle w:val="default"/>
      </w:pPr>
      <w:r>
        <w:rPr>
          <w:rStyle w:val="body"/>
          <w:rFonts w:ascii="SimHei" w:hAnsi="SimHei" w:eastAsia="黑体"/>
        </w:rPr>
        <w:t>特殊情况未能提前请假者，须电话向其上级申请（发短信无效），经批准后方可，否则视为旷工。</w:t>
      </w:r>
    </w:p>
    <w:p/>
    <w:p>
      <w:pPr>
        <w:pStyle w:val="default"/>
      </w:pPr>
      <w:r>
        <w:rPr>
          <w:rStyle w:val="body"/>
          <w:rFonts w:ascii="SimHei" w:hAnsi="SimHei" w:eastAsia="黑体"/>
        </w:rPr>
        <w:t>④员工申请事假的，主管有权视情况要求提供有关证明文件。</w:t>
      </w:r>
    </w:p>
    <w:p/>
    <w:p>
      <w:pPr>
        <w:pStyle w:val="default"/>
      </w:pPr>
      <w:r>
        <w:rPr>
          <w:rStyle w:val="body"/>
          <w:rFonts w:ascii="SimHei" w:hAnsi="SimHei" w:eastAsia="黑体"/>
        </w:rPr>
        <w:t>⑤事假工资=（</w:t>
      </w:r>
      <w:r>
        <w:rPr>
          <w:rStyle w:val="param"/>
          <w:rFonts w:ascii="SimHei" w:hAnsi="SimHei" w:eastAsia="黑体"/>
        </w:rPr>
        <w:t xml:space="preserve">　　　　　　</w:t>
      </w:r>
      <w:r>
        <w:rPr>
          <w:rStyle w:val="body"/>
          <w:rFonts w:ascii="SimHei" w:hAnsi="SimHei" w:eastAsia="黑体"/>
        </w:rPr>
        <w:t>小时-事假小时数）*日工资/</w:t>
      </w:r>
      <w:r>
        <w:rPr>
          <w:rStyle w:val="param"/>
          <w:rFonts w:ascii="SimHei" w:hAnsi="SimHei" w:eastAsia="黑体"/>
        </w:rPr>
        <w:t xml:space="preserve">　　　　　　</w:t>
      </w:r>
      <w:r>
        <w:rPr>
          <w:rStyle w:val="body"/>
          <w:rFonts w:ascii="SimHei" w:hAnsi="SimHei" w:eastAsia="黑体"/>
        </w:rPr>
        <w:t>小时</w:t>
      </w:r>
    </w:p>
    <w:p/>
    <w:p>
      <w:pPr>
        <w:pStyle w:val="default"/>
      </w:pPr>
      <w:r>
        <w:rPr>
          <w:rStyle w:val="body"/>
          <w:rFonts w:ascii="SimHei" w:hAnsi="SimHei" w:eastAsia="黑体"/>
        </w:rPr>
        <w:t xml:space="preserve">　　（4）病假</w:t>
      </w:r>
    </w:p>
    <w:p>
      <w:pPr>
        <w:pStyle w:val="default"/>
      </w:pPr>
      <w:r>
        <w:rPr>
          <w:rStyle w:val="body"/>
          <w:rFonts w:ascii="SimHei" w:hAnsi="SimHei" w:eastAsia="黑体"/>
        </w:rPr>
        <w:t>①员工因伤病不能上班者，应按以下规定时间提前填写《病假申请单》，经核准后，按规定程序程序办理请假手续。</w:t>
      </w:r>
    </w:p>
    <w:p/>
    <w:tbl>
      <w:tblGrid>
        <w:gridCol w:w="1750" w:type="dxa"/>
        <w:gridCol w:w="1750" w:type="dxa"/>
      </w:tblGrid>
      <w:tblPr>
        <w:tblStyle w:val="Fancy Table"/>
      </w:tblPr>
      <w:tr>
        <w:trPr/>
        <w:tc>
          <w:tcPr>
            <w:tcW w:w="1750" w:type="dxa"/>
            <w:vAlign w:val="center"/>
            <w:gridSpan w:val="1"/>
            <w:vMerge w:val="restart"/>
          </w:tcPr>
          <w:p>
            <w:pPr/>
            <w:r>
              <w:rPr>
                <w:rFonts w:ascii="SimHei" w:hAnsi="SimHei" w:eastAsia="黑体"/>
              </w:rPr>
              <w:t>病假时长</w:t>
            </w:r>
          </w:p>
        </w:tc>
        <w:tc>
          <w:tcPr>
            <w:tcW w:w="1750" w:type="dxa"/>
            <w:vAlign w:val="center"/>
            <w:gridSpan w:val="1"/>
            <w:vMerge w:val="restart"/>
          </w:tcPr>
          <w:p>
            <w:pPr/>
            <w:r>
              <w:rPr>
                <w:rFonts w:ascii="SimHei" w:hAnsi="SimHei" w:eastAsia="黑体"/>
              </w:rPr>
              <w:t>请假时间</w:t>
            </w:r>
          </w:p>
        </w:tc>
      </w:tr>
      <w:tr>
        <w:trPr/>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w:t>
            </w:r>
          </w:p>
        </w:tc>
      </w:tr>
    </w:tbl>
    <w:p>
      <w:pPr>
        <w:pStyle w:val="default"/>
      </w:pPr>
      <w:r>
        <w:rPr>
          <w:rStyle w:val="body"/>
          <w:rFonts w:ascii="SimHei" w:hAnsi="SimHei" w:eastAsia="黑体"/>
        </w:rPr>
        <w:t>② 病假工资=（病假小时数*日工资/</w:t>
      </w:r>
      <w:r>
        <w:rPr>
          <w:rStyle w:val="param"/>
          <w:rFonts w:ascii="SimHei" w:hAnsi="SimHei" w:eastAsia="黑体"/>
        </w:rPr>
        <w:t xml:space="preserve">　　　　　　</w:t>
      </w:r>
      <w:r>
        <w:rPr>
          <w:rStyle w:val="body"/>
          <w:rFonts w:ascii="SimHei" w:hAnsi="SimHei" w:eastAsia="黑体"/>
        </w:rPr>
        <w:t>小时）*</w:t>
      </w:r>
      <w:r>
        <w:rPr>
          <w:rStyle w:val="param"/>
          <w:rFonts w:ascii="SimHei" w:hAnsi="SimHei" w:eastAsia="黑体"/>
        </w:rPr>
        <w:t xml:space="preserve">　　　　　　</w:t>
      </w:r>
      <w:r>
        <w:rPr>
          <w:rStyle w:val="body"/>
          <w:rFonts w:ascii="SimHei" w:hAnsi="SimHei" w:eastAsia="黑体"/>
        </w:rPr>
        <w:t>%</w:t>
      </w:r>
    </w:p>
    <w:p/>
    <w:p>
      <w:pPr>
        <w:pStyle w:val="default"/>
      </w:pPr>
      <w:r>
        <w:rPr>
          <w:rStyle w:val="body"/>
          <w:rFonts w:ascii="SimHei" w:hAnsi="SimHei" w:eastAsia="黑体"/>
        </w:rPr>
        <w:t>③特殊情况未能提前办理请假手续的，须提前电话向其上级主管申请（发短信无效），由其上级向人力行政部报备，并在病假结束上班后首日及时补办请假手续及相关证明，否则视为旷工。</w:t>
      </w:r>
    </w:p>
    <w:p/>
    <w:p>
      <w:pPr>
        <w:pStyle w:val="default"/>
      </w:pPr>
      <w:r>
        <w:rPr>
          <w:rStyle w:val="body"/>
          <w:rFonts w:ascii="SimHei" w:hAnsi="SimHei" w:eastAsia="黑体"/>
        </w:rPr>
        <w:t>④职工因患病或非因工负伤，需要停止工作医疗时，根据本人实际参加工作年限和在本单位工作年限，给予三个月到二十四个月的医疗期：</w:t>
      </w:r>
    </w:p>
    <w:p/>
    <w:p>
      <w:pPr>
        <w:pStyle w:val="default"/>
      </w:pPr>
      <w:r>
        <w:rPr>
          <w:rStyle w:val="body"/>
          <w:rFonts w:ascii="SimHei" w:hAnsi="SimHei" w:eastAsia="黑体"/>
        </w:rPr>
        <w:t>（一）实际工作年限十年以下的，在本单位工作年限五年以下的为三个月；五年以上的为六个月。</w:t>
      </w:r>
    </w:p>
    <w:p/>
    <w:p>
      <w:pPr>
        <w:pStyle w:val="default"/>
      </w:pPr>
      <w:r>
        <w:rPr>
          <w:rStyle w:val="body"/>
          <w:rFonts w:ascii="SimHei" w:hAnsi="SimHei" w:eastAsia="黑体"/>
        </w:rPr>
        <w:t>（二）实际工作年限十年以上的，在本单位工作年限五年以下的为六个月；五年以上十年以下的九个月；十年以上十五年以下的为十二个月；十五年以上二十年以下的为十八个月；二十年以上的为二十四个月。</w:t>
      </w:r>
    </w:p>
    <w:p/>
    <w:p>
      <w:pPr>
        <w:pStyle w:val="default"/>
      </w:pPr>
      <w:r>
        <w:rPr>
          <w:rStyle w:val="body"/>
          <w:rFonts w:ascii="SimHei" w:hAnsi="SimHei" w:eastAsia="黑体"/>
        </w:rPr>
        <w:t>⑤公司可以要求员工提供与病假证明相关的病历手册和医药费收据，员工未能按要求提供的，视为旷工。</w:t>
      </w:r>
    </w:p>
    <w:p/>
    <w:p>
      <w:pPr>
        <w:pStyle w:val="default"/>
      </w:pPr>
      <w:r>
        <w:rPr>
          <w:rStyle w:val="body"/>
          <w:rFonts w:ascii="SimHei" w:hAnsi="SimHei" w:eastAsia="黑体"/>
        </w:rPr>
        <w:t xml:space="preserve">　　（5）工伤假</w:t>
      </w:r>
    </w:p>
    <w:p>
      <w:pPr>
        <w:pStyle w:val="default"/>
      </w:pPr>
      <w:r>
        <w:rPr>
          <w:rStyle w:val="body"/>
          <w:rFonts w:ascii="SimHei" w:hAnsi="SimHei" w:eastAsia="黑体"/>
        </w:rPr>
        <w:t>工伤假、工伤期间待遇等事宜按国家有关规定执行。</w:t>
      </w:r>
    </w:p>
    <w:p/>
    <w:p/>
    <w:p>
      <w:pPr>
        <w:pStyle w:val="default"/>
      </w:pPr>
      <w:r>
        <w:rPr>
          <w:rStyle w:val="body"/>
          <w:rFonts w:ascii="SimHei" w:hAnsi="SimHei" w:eastAsia="黑体"/>
        </w:rPr>
        <w:t xml:space="preserve">　　（6）婚假</w:t>
      </w:r>
    </w:p>
    <w:p>
      <w:pPr>
        <w:pStyle w:val="default"/>
      </w:pPr>
      <w:r>
        <w:rPr>
          <w:rStyle w:val="body"/>
          <w:rFonts w:ascii="SimHei" w:hAnsi="SimHei" w:eastAsia="黑体"/>
        </w:rPr>
        <w:t>①符合法定结婚年龄 (女20周岁，男22周岁) 结婚的员工享有</w:t>
      </w:r>
      <w:r>
        <w:rPr>
          <w:rStyle w:val="param"/>
          <w:rFonts w:ascii="SimHei" w:hAnsi="SimHei" w:eastAsia="黑体"/>
        </w:rPr>
        <w:t xml:space="preserve">　　　　　　</w:t>
      </w:r>
      <w:r>
        <w:rPr>
          <w:rStyle w:val="body"/>
          <w:rFonts w:ascii="SimHei" w:hAnsi="SimHei" w:eastAsia="黑体"/>
        </w:rPr>
        <w:t>天的法定婚假。</w:t>
      </w:r>
    </w:p>
    <w:p/>
    <w:p>
      <w:pPr>
        <w:pStyle w:val="default"/>
      </w:pPr>
      <w:r>
        <w:rPr>
          <w:rStyle w:val="body"/>
          <w:rFonts w:ascii="SimHei" w:hAnsi="SimHei" w:eastAsia="黑体"/>
        </w:rPr>
        <w:t>②符合晚婚年龄(女23周岁，男25周岁)的，可享受含</w:t>
      </w:r>
      <w:r>
        <w:rPr>
          <w:rStyle w:val="param"/>
          <w:rFonts w:ascii="SimHei" w:hAnsi="SimHei" w:eastAsia="黑体"/>
        </w:rPr>
        <w:t xml:space="preserve">　　　　　　</w:t>
      </w:r>
      <w:r>
        <w:rPr>
          <w:rStyle w:val="body"/>
          <w:rFonts w:ascii="SimHei" w:hAnsi="SimHei" w:eastAsia="黑体"/>
        </w:rPr>
        <w:t>天法定婚假在内的</w:t>
      </w:r>
      <w:r>
        <w:rPr>
          <w:rStyle w:val="param"/>
          <w:rFonts w:ascii="SimHei" w:hAnsi="SimHei" w:eastAsia="黑体"/>
        </w:rPr>
        <w:t xml:space="preserve">　　　　　　</w:t>
      </w:r>
      <w:r>
        <w:rPr>
          <w:rStyle w:val="body"/>
          <w:rFonts w:ascii="SimHei" w:hAnsi="SimHei" w:eastAsia="黑体"/>
        </w:rPr>
        <w:t>天的晚婚假。</w:t>
      </w:r>
    </w:p>
    <w:p/>
    <w:p>
      <w:pPr>
        <w:pStyle w:val="default"/>
      </w:pPr>
      <w:r>
        <w:rPr>
          <w:rStyle w:val="body"/>
          <w:rFonts w:ascii="SimHei" w:hAnsi="SimHei" w:eastAsia="黑体"/>
        </w:rPr>
        <w:t>③再婚的员工可享受法定婚假，但不能享受晚婚假。</w:t>
      </w:r>
    </w:p>
    <w:p/>
    <w:p>
      <w:pPr>
        <w:pStyle w:val="default"/>
      </w:pPr>
      <w:r>
        <w:rPr>
          <w:rStyle w:val="body"/>
          <w:rFonts w:ascii="SimHei" w:hAnsi="SimHei" w:eastAsia="黑体"/>
        </w:rPr>
        <w:t>④婚假应在</w:t>
      </w:r>
      <w:r>
        <w:rPr>
          <w:rStyle w:val="param"/>
          <w:rFonts w:ascii="SimHei" w:hAnsi="SimHei" w:eastAsia="黑体"/>
        </w:rPr>
        <w:t xml:space="preserve">　　　　　　　　　　　　　　　　　　　　　　　　　　　　　　　　　　　　　　　　</w:t>
      </w:r>
      <w:r>
        <w:rPr>
          <w:rStyle w:val="body"/>
          <w:rFonts w:ascii="SimHei" w:hAnsi="SimHei" w:eastAsia="黑体"/>
        </w:rPr>
        <w:t>一次性使用完毕，且仅作为办理婚事、度蜜月之用，不作它用。逾期未休，不予补假、不予折现。</w:t>
      </w:r>
    </w:p>
    <w:p/>
    <w:p>
      <w:pPr>
        <w:pStyle w:val="default"/>
      </w:pPr>
      <w:r>
        <w:rPr>
          <w:rStyle w:val="body"/>
          <w:rFonts w:ascii="SimHei" w:hAnsi="SimHei" w:eastAsia="黑体"/>
        </w:rPr>
        <w:t>⑤员工申请婚假应主动向人力行政部出示《结婚登记证》原件并提供复印件存档。</w:t>
      </w:r>
    </w:p>
    <w:p/>
    <w:p>
      <w:pPr>
        <w:pStyle w:val="default"/>
      </w:pPr>
      <w:r>
        <w:rPr>
          <w:rStyle w:val="body"/>
          <w:rFonts w:ascii="SimHei" w:hAnsi="SimHei" w:eastAsia="黑体"/>
        </w:rPr>
        <w:t>⑥婚假工资待遇：工资中的固定部分照发；工资中的绩效部分，按当月考核结果计发。</w:t>
      </w:r>
    </w:p>
    <w:p/>
    <w:p>
      <w:pPr>
        <w:pStyle w:val="default"/>
      </w:pPr>
      <w:r>
        <w:rPr>
          <w:rStyle w:val="body"/>
          <w:rFonts w:ascii="SimHei" w:hAnsi="SimHei" w:eastAsia="黑体"/>
        </w:rPr>
        <w:t xml:space="preserve">　　（7）产假</w:t>
      </w:r>
    </w:p>
    <w:p>
      <w:pPr>
        <w:pStyle w:val="default"/>
      </w:pPr>
      <w:r>
        <w:rPr>
          <w:rStyle w:val="body"/>
          <w:rFonts w:ascii="SimHei" w:hAnsi="SimHei" w:eastAsia="黑体"/>
        </w:rPr>
        <w:t>①产假应至少提前</w:t>
      </w:r>
      <w:r>
        <w:rPr>
          <w:rStyle w:val="param"/>
          <w:rFonts w:ascii="SimHei" w:hAnsi="SimHei" w:eastAsia="黑体"/>
        </w:rPr>
        <w:t xml:space="preserve">　　　　　　</w:t>
      </w:r>
      <w:r>
        <w:rPr>
          <w:rStyle w:val="body"/>
          <w:rFonts w:ascii="SimHei" w:hAnsi="SimHei" w:eastAsia="黑体"/>
        </w:rPr>
        <w:t>天提出休假申请，由部门负责人或公司领导安排岗位代理人后方可休假。因流产等原因休产假的可不受上述请假期限限制，但也应提前请假，批准后方可休假。因情况紧急不能提前请假的，应在紧急情况消除后电话向其主管申请（发短信无效），由其上级向人力行政部报备，并在假满上班后第一个工作日内补办请假手续及相关证明，否则视为旷工。员工应向公司出示准生证、出生医学证明、诊断证明等证明。</w:t>
      </w:r>
    </w:p>
    <w:p/>
    <w:p>
      <w:pPr>
        <w:pStyle w:val="default"/>
      </w:pPr>
      <w:r>
        <w:rPr>
          <w:rStyle w:val="body"/>
          <w:rFonts w:ascii="SimHei" w:hAnsi="SimHei" w:eastAsia="黑体"/>
        </w:rPr>
        <w:t>②正常产假天数：符合产假条件的女职员生育时可享受</w:t>
      </w:r>
      <w:r>
        <w:rPr>
          <w:rStyle w:val="param"/>
          <w:rFonts w:ascii="SimHei" w:hAnsi="SimHei" w:eastAsia="黑体"/>
        </w:rPr>
        <w:t xml:space="preserve">　　　　　　</w:t>
      </w:r>
      <w:r>
        <w:rPr>
          <w:rStyle w:val="body"/>
          <w:rFonts w:ascii="SimHei" w:hAnsi="SimHei" w:eastAsia="黑体"/>
        </w:rPr>
        <w:t>天的产假（其中包括</w:t>
      </w:r>
      <w:r>
        <w:rPr>
          <w:rStyle w:val="param"/>
          <w:rFonts w:ascii="SimHei" w:hAnsi="SimHei" w:eastAsia="黑体"/>
        </w:rPr>
        <w:t xml:space="preserve">　　　　　　</w:t>
      </w:r>
      <w:r>
        <w:rPr>
          <w:rStyle w:val="body"/>
          <w:rFonts w:ascii="SimHei" w:hAnsi="SimHei" w:eastAsia="黑体"/>
        </w:rPr>
        <w:t>天的产前休假）。</w:t>
      </w:r>
    </w:p>
    <w:p/>
    <w:p>
      <w:pPr>
        <w:pStyle w:val="default"/>
      </w:pPr>
      <w:r>
        <w:rPr>
          <w:rStyle w:val="body"/>
          <w:rFonts w:ascii="SimHei" w:hAnsi="SimHei" w:eastAsia="黑体"/>
        </w:rPr>
        <w:t>③晚育产假天数：符合晚育条件（年满24周岁）的女职员生育时可享受</w:t>
      </w:r>
      <w:r>
        <w:rPr>
          <w:rStyle w:val="param"/>
          <w:rFonts w:ascii="SimHei" w:hAnsi="SimHei" w:eastAsia="黑体"/>
        </w:rPr>
        <w:t xml:space="preserve">　　　　　　</w:t>
      </w:r>
      <w:r>
        <w:rPr>
          <w:rStyle w:val="body"/>
          <w:rFonts w:ascii="SimHei" w:hAnsi="SimHei" w:eastAsia="黑体"/>
        </w:rPr>
        <w:t>天的产假（其中包括</w:t>
      </w:r>
      <w:r>
        <w:rPr>
          <w:rStyle w:val="param"/>
          <w:rFonts w:ascii="SimHei" w:hAnsi="SimHei" w:eastAsia="黑体"/>
        </w:rPr>
        <w:t xml:space="preserve">　　　　　　</w:t>
      </w:r>
      <w:r>
        <w:rPr>
          <w:rStyle w:val="body"/>
          <w:rFonts w:ascii="SimHei" w:hAnsi="SimHei" w:eastAsia="黑体"/>
        </w:rPr>
        <w:t>天的产前假）。</w:t>
      </w:r>
    </w:p>
    <w:p/>
    <w:p>
      <w:pPr>
        <w:pStyle w:val="default"/>
      </w:pPr>
      <w:r>
        <w:rPr>
          <w:rStyle w:val="body"/>
          <w:rFonts w:ascii="SimHei" w:hAnsi="SimHei" w:eastAsia="黑体"/>
        </w:rPr>
        <w:t>④难产加</w:t>
      </w:r>
      <w:r>
        <w:rPr>
          <w:rStyle w:val="param"/>
          <w:rFonts w:ascii="SimHei" w:hAnsi="SimHei" w:eastAsia="黑体"/>
        </w:rPr>
        <w:t xml:space="preserve">　　　　　　</w:t>
      </w:r>
      <w:r>
        <w:rPr>
          <w:rStyle w:val="body"/>
          <w:rFonts w:ascii="SimHei" w:hAnsi="SimHei" w:eastAsia="黑体"/>
        </w:rPr>
        <w:t>天，多胎每多1胎加</w:t>
      </w:r>
      <w:r>
        <w:rPr>
          <w:rStyle w:val="param"/>
          <w:rFonts w:ascii="SimHei" w:hAnsi="SimHei" w:eastAsia="黑体"/>
        </w:rPr>
        <w:t xml:space="preserve">　　　　　　</w:t>
      </w:r>
      <w:r>
        <w:rPr>
          <w:rStyle w:val="body"/>
          <w:rFonts w:ascii="SimHei" w:hAnsi="SimHei" w:eastAsia="黑体"/>
        </w:rPr>
        <w:t>天。</w:t>
      </w:r>
    </w:p>
    <w:p/>
    <w:p>
      <w:pPr>
        <w:pStyle w:val="default"/>
      </w:pPr>
      <w:r>
        <w:rPr>
          <w:rStyle w:val="body"/>
          <w:rFonts w:ascii="SimHei" w:hAnsi="SimHei" w:eastAsia="黑体"/>
        </w:rPr>
        <w:t>⑤产前检查：怀孕不满七个月（28周）的每次给假</w:t>
      </w:r>
      <w:r>
        <w:rPr>
          <w:rStyle w:val="param"/>
          <w:rFonts w:ascii="SimHei" w:hAnsi="SimHei" w:eastAsia="黑体"/>
        </w:rPr>
        <w:t xml:space="preserve">　　　　　　</w:t>
      </w:r>
      <w:r>
        <w:rPr>
          <w:rStyle w:val="body"/>
          <w:rFonts w:ascii="SimHei" w:hAnsi="SimHei" w:eastAsia="黑体"/>
        </w:rPr>
        <w:t>天，超过七个月（28周）（含）的每次给假</w:t>
      </w:r>
      <w:r>
        <w:rPr>
          <w:rStyle w:val="param"/>
          <w:rFonts w:ascii="SimHei" w:hAnsi="SimHei" w:eastAsia="黑体"/>
        </w:rPr>
        <w:t xml:space="preserve">　　　　　　</w:t>
      </w:r>
      <w:r>
        <w:rPr>
          <w:rStyle w:val="body"/>
          <w:rFonts w:ascii="SimHei" w:hAnsi="SimHei" w:eastAsia="黑体"/>
        </w:rPr>
        <w:t>天，凭医院证明可不扣薪。无医院检查证明或检查占用时间超出以上规定标准的按事假处理。</w:t>
      </w:r>
    </w:p>
    <w:p/>
    <w:p>
      <w:pPr>
        <w:pStyle w:val="default"/>
      </w:pPr>
      <w:r>
        <w:rPr>
          <w:rStyle w:val="body"/>
          <w:rFonts w:ascii="SimHei" w:hAnsi="SimHei" w:eastAsia="黑体"/>
        </w:rPr>
        <w:t>⑥男职工因妻子生育请假陪护，休假</w:t>
      </w:r>
      <w:r>
        <w:rPr>
          <w:rStyle w:val="param"/>
          <w:rFonts w:ascii="SimHei" w:hAnsi="SimHei" w:eastAsia="黑体"/>
        </w:rPr>
        <w:t xml:space="preserve">　　　　　　</w:t>
      </w:r>
      <w:r>
        <w:rPr>
          <w:rStyle w:val="body"/>
          <w:rFonts w:ascii="SimHei" w:hAnsi="SimHei" w:eastAsia="黑体"/>
        </w:rPr>
        <w:t>天以内的不扣薪。员工工作城市（以劳动合同约定的工作地点为准）和子女出生地不是同一城市的，可视情况增加相应天数的带薪假。陪产假应一次性休完，且应在生育后一个月内使用，逾期作废。</w:t>
      </w:r>
    </w:p>
    <w:p/>
    <w:p>
      <w:pPr>
        <w:pStyle w:val="default"/>
      </w:pPr>
      <w:r>
        <w:rPr>
          <w:rStyle w:val="body"/>
          <w:rFonts w:ascii="SimHei" w:hAnsi="SimHei" w:eastAsia="黑体"/>
        </w:rPr>
        <w:t>⑦授乳时间：婴儿1周岁内每天2次授乳，30分钟/次，可合并使用，每多一胎每次授乳增加30分钟。</w:t>
      </w:r>
    </w:p>
    <w:p/>
    <w:p>
      <w:pPr>
        <w:pStyle w:val="default"/>
      </w:pPr>
      <w:r>
        <w:rPr>
          <w:rStyle w:val="body"/>
          <w:rFonts w:ascii="SimHei" w:hAnsi="SimHei" w:eastAsia="黑体"/>
        </w:rPr>
        <w:t>⑧流产（包括宫外孕）产假：女职工怀孕未满4个月流产的，享受15天产假；怀孕满4个月流产的，享受42天产假。</w:t>
      </w:r>
    </w:p>
    <w:p/>
    <w:p>
      <w:pPr>
        <w:pStyle w:val="default"/>
      </w:pPr>
      <w:r>
        <w:rPr>
          <w:rStyle w:val="body"/>
          <w:rFonts w:ascii="SimHei" w:hAnsi="SimHei" w:eastAsia="黑体"/>
        </w:rPr>
        <w:t>⑨以上规定如与员工主要工作地的规定冲突，可由人力行政部酌情协调。</w:t>
      </w:r>
    </w:p>
    <w:p/>
    <w:p>
      <w:pPr>
        <w:pStyle w:val="default"/>
      </w:pPr>
      <w:r>
        <w:rPr>
          <w:rStyle w:val="body"/>
          <w:rFonts w:ascii="SimHei" w:hAnsi="SimHei" w:eastAsia="黑体"/>
        </w:rPr>
        <w:t>⑩女员工入职前如已怀孕或拟于一年内怀孕者须在办理入职手续时向公司声明，便于公司安排工作岗位。女员工入职后知晓自己怀孕时，应及时告知人力资源部备案。</w:t>
      </w:r>
    </w:p>
    <w:p/>
    <w:p>
      <w:pPr>
        <w:pStyle w:val="default"/>
      </w:pPr>
      <w:r>
        <w:rPr>
          <w:rStyle w:val="body"/>
          <w:rFonts w:ascii="SimHei" w:hAnsi="SimHei" w:eastAsia="黑体"/>
        </w:rPr>
        <w:t>⑪产假及相关假别中的天“均指连续的自然日，须一次休完。</w:t>
      </w:r>
    </w:p>
    <w:p/>
    <w:p>
      <w:pPr>
        <w:pStyle w:val="default"/>
      </w:pPr>
      <w:r>
        <w:rPr>
          <w:rStyle w:val="body"/>
          <w:rFonts w:ascii="SimHei" w:hAnsi="SimHei" w:eastAsia="黑体"/>
        </w:rPr>
        <w:t>⑫产假工资待遇：执行国家或员工社会保险关系所在地的规定，工资中的固定部分照发；绩效部分按之前六个月以上的平均值计发，工作不满六个月的，参照同级别岗位的平均绩效工资计发。相关社保给予的生育津贴归属公司。生育津贴高于公司发放数额的，差额应由公司补足。</w:t>
      </w:r>
    </w:p>
    <w:p/>
    <w:p>
      <w:pPr>
        <w:pStyle w:val="default"/>
      </w:pPr>
      <w:r>
        <w:rPr>
          <w:rStyle w:val="body"/>
          <w:rFonts w:ascii="SimHei" w:hAnsi="SimHei" w:eastAsia="黑体"/>
        </w:rPr>
        <w:t xml:space="preserve">　　（8）丧假</w:t>
      </w:r>
    </w:p>
    <w:p>
      <w:pPr>
        <w:pStyle w:val="default"/>
      </w:pPr>
      <w:r>
        <w:rPr>
          <w:rStyle w:val="body"/>
          <w:rFonts w:ascii="SimHei" w:hAnsi="SimHei" w:eastAsia="黑体"/>
        </w:rPr>
        <w:t>员工遇有亲属去世的，公司应按以下规定准予其带薪休假：</w:t>
      </w:r>
    </w:p>
    <w:p/>
    <w:tbl>
      <w:tblGrid>
        <w:gridCol w:w="1750" w:type="dxa"/>
        <w:gridCol w:w="1750" w:type="dxa"/>
      </w:tblGrid>
      <w:tblPr>
        <w:tblStyle w:val="Fancy Table"/>
      </w:tblPr>
      <w:tr>
        <w:trPr/>
        <w:tc>
          <w:tcPr>
            <w:tcW w:w="1750" w:type="dxa"/>
            <w:vAlign w:val="center"/>
            <w:gridSpan w:val="1"/>
            <w:vMerge w:val="restart"/>
          </w:tcPr>
          <w:p>
            <w:pPr/>
            <w:r>
              <w:rPr>
                <w:rFonts w:ascii="SimHei" w:hAnsi="SimHei" w:eastAsia="黑体"/>
              </w:rPr>
              <w:t>去世亲属</w:t>
            </w:r>
          </w:p>
        </w:tc>
        <w:tc>
          <w:tcPr>
            <w:tcW w:w="1750" w:type="dxa"/>
            <w:vAlign w:val="center"/>
            <w:gridSpan w:val="1"/>
            <w:vMerge w:val="restart"/>
          </w:tcPr>
          <w:p>
            <w:pPr/>
            <w:r>
              <w:rPr>
                <w:rFonts w:ascii="SimHei" w:hAnsi="SimHei" w:eastAsia="黑体"/>
              </w:rPr>
              <w:t>丧假天数</w:t>
            </w:r>
          </w:p>
        </w:tc>
      </w:tr>
      <w:tr>
        <w:trPr/>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天</w:t>
            </w:r>
          </w:p>
        </w:tc>
      </w:tr>
    </w:tbl>
    <w:p>
      <w:pPr>
        <w:pStyle w:val="default"/>
      </w:pPr>
      <w:r>
        <w:rPr>
          <w:rStyle w:val="body"/>
          <w:rFonts w:ascii="SimHei" w:hAnsi="SimHei" w:eastAsia="黑体"/>
        </w:rPr>
        <w:t>丧假仅用于参加或办理丧事之用，不得挪作他用，且应一次性使用，逾期未休，不予补假，不予折现。</w:t>
      </w:r>
    </w:p>
    <w:p/>
    <w:p/>
    <w:p>
      <w:pPr>
        <w:pStyle w:val="default"/>
      </w:pPr>
      <w:r>
        <w:rPr>
          <w:rStyle w:val="body"/>
          <w:rFonts w:ascii="SimHei" w:hAnsi="SimHei" w:eastAsia="黑体"/>
        </w:rPr>
        <w:t xml:space="preserve">　　（9）请假管理</w:t>
      </w:r>
    </w:p>
    <w:p>
      <w:pPr>
        <w:pStyle w:val="default"/>
      </w:pPr>
      <w:r>
        <w:rPr>
          <w:rStyle w:val="body"/>
          <w:rFonts w:ascii="SimHei" w:hAnsi="SimHei" w:eastAsia="黑体"/>
        </w:rPr>
        <w:t>①请假前必须按本制度规定办理相应的请假手续。因紧急情况不能提前办理的，必须于假期结束归来后的第一个工作日补办。</w:t>
      </w:r>
    </w:p>
    <w:p/>
    <w:p>
      <w:pPr>
        <w:pStyle w:val="default"/>
      </w:pPr>
      <w:r>
        <w:rPr>
          <w:rStyle w:val="body"/>
          <w:rFonts w:ascii="SimHei" w:hAnsi="SimHei" w:eastAsia="黑体"/>
        </w:rPr>
        <w:t>②对需要提供有关证明确认休假必要性的假期，在提交《请假申请单》的同时，还应提交相关证明，如休病假时提交医院出具的“诊断证明书”，休婚假时提交结婚证，休产假时提交医院的有关证明等。未能提供有关证明的，休假无效。</w:t>
      </w:r>
    </w:p>
    <w:p/>
    <w:p>
      <w:pPr>
        <w:pStyle w:val="default"/>
      </w:pPr>
      <w:r>
        <w:rPr>
          <w:rStyle w:val="body"/>
          <w:rFonts w:ascii="SimHei" w:hAnsi="SimHei" w:eastAsia="黑体"/>
        </w:rPr>
        <w:t>③员工休假期满后，应于上班第一天到前台处办理销假手续。员工休假期满需要续假的，应按休假申请审批流程提前申请，经批准后方可继续休假。</w:t>
      </w:r>
    </w:p>
    <w:p/>
    <w:p>
      <w:pPr>
        <w:pStyle w:val="default"/>
      </w:pPr>
      <w:r>
        <w:rPr>
          <w:rStyle w:val="body"/>
          <w:rFonts w:ascii="SimHei" w:hAnsi="SimHei" w:eastAsia="黑体"/>
        </w:rPr>
        <w:t>④请假应填写《请假申请单》，并按以下规定提交审批：</w:t>
      </w:r>
    </w:p>
    <w:p/>
    <w:tbl>
      <w:tblGrid>
        <w:gridCol w:w="1750" w:type="dxa"/>
        <w:gridCol w:w="1750" w:type="dxa"/>
        <w:gridCol w:w="1750" w:type="dxa"/>
        <w:gridCol w:w="1750" w:type="dxa"/>
      </w:tblGrid>
      <w:tblPr>
        <w:tblStyle w:val="Fancy Table"/>
      </w:tblPr>
      <w:tr>
        <w:trPr/>
        <w:tc>
          <w:tcPr>
            <w:tcW w:w="1750" w:type="dxa"/>
            <w:vAlign w:val="center"/>
            <w:gridSpan w:val="1"/>
            <w:vMerge w:val="restart"/>
          </w:tcPr>
          <w:p>
            <w:pPr/>
            <w:r>
              <w:rPr>
                <w:rFonts w:ascii="SimHei" w:hAnsi="SimHei" w:eastAsia="黑体"/>
              </w:rPr>
              <w:t>序号</w:t>
            </w:r>
          </w:p>
        </w:tc>
        <w:tc>
          <w:tcPr>
            <w:tcW w:w="1750" w:type="dxa"/>
            <w:vAlign w:val="center"/>
            <w:gridSpan w:val="1"/>
            <w:vMerge w:val="restart"/>
          </w:tcPr>
          <w:p>
            <w:pPr/>
            <w:r>
              <w:rPr>
                <w:rFonts w:ascii="SimHei" w:hAnsi="SimHei" w:eastAsia="黑体"/>
              </w:rPr>
              <w:t>请假类别</w:t>
            </w:r>
          </w:p>
        </w:tc>
        <w:tc>
          <w:tcPr>
            <w:tcW w:w="1750" w:type="dxa"/>
            <w:vAlign w:val="center"/>
            <w:gridSpan w:val="1"/>
            <w:vMerge w:val="restart"/>
          </w:tcPr>
          <w:p>
            <w:pPr/>
            <w:r>
              <w:rPr>
                <w:rFonts w:ascii="SimHei" w:hAnsi="SimHei" w:eastAsia="黑体"/>
              </w:rPr>
              <w:t>申请人</w:t>
            </w:r>
          </w:p>
        </w:tc>
        <w:tc>
          <w:tcPr>
            <w:tcW w:w="1750" w:type="dxa"/>
            <w:vAlign w:val="center"/>
            <w:gridSpan w:val="1"/>
            <w:vMerge w:val="restart"/>
          </w:tcPr>
          <w:p>
            <w:pPr/>
            <w:r>
              <w:rPr>
                <w:rFonts w:ascii="SimHei" w:hAnsi="SimHei" w:eastAsia="黑体"/>
              </w:rPr>
              <w:t>审批人</w:t>
            </w:r>
          </w:p>
        </w:tc>
      </w:tr>
      <w:tr>
        <w:trPr/>
        <w:tc>
          <w:tcPr>
            <w:tcW w:w="1750" w:type="dxa"/>
            <w:vAlign w:val="center"/>
            <w:gridSpan w:val="1"/>
            <w:vMerge w:val="restart"/>
          </w:tcPr>
          <w:p>
            <w:pPr/>
            <w:r>
              <w:rPr>
                <w:rFonts w:ascii="SimHei" w:hAnsi="SimHei" w:eastAsia="黑体"/>
              </w:rPr>
              <w:t>1</w:t>
            </w:r>
          </w:p>
        </w:tc>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w:t>
            </w:r>
          </w:p>
        </w:tc>
        <w:tc>
          <w:tcPr>
            <w:tcW w:w="1750" w:type="dxa"/>
            <w:vAlign w:val="center"/>
            <w:gridSpan w:val="1"/>
            <w:vMerge w:val="restart"/>
          </w:tcPr>
          <w:p>
            <w:pPr/>
            <w:r>
              <w:rPr>
                <w:rFonts w:ascii="SimHei" w:hAnsi="SimHei" w:eastAsia="黑体"/>
              </w:rPr>
              <w:t xml:space="preserve">　　　　　　　　　　　　　　　　　　　　</w:t>
            </w:r>
          </w:p>
        </w:tc>
      </w:tr>
    </w:tbl>
    <w:p/>
    <w:p>
      <w:pPr>
        <w:pStyle w:val="default"/>
      </w:pPr>
      <w:r>
        <w:rPr>
          <w:rStyle w:val="section_title"/>
          <w:rFonts w:ascii="SimHei" w:hAnsi="SimHei" w:eastAsia="黑体"/>
        </w:rPr>
        <w:t>第五条 薪酬福利制度</w:t>
      </w:r>
    </w:p>
    <w:p>
      <w:pPr>
        <w:pStyle w:val="default"/>
      </w:pPr>
      <w:r>
        <w:rPr>
          <w:rStyle w:val="body"/>
          <w:rFonts w:ascii="SimHei" w:hAnsi="SimHei" w:eastAsia="黑体"/>
        </w:rPr>
        <w:t>1、公司以具有竞争力的薪酬吸引优秀人才，以确保拥有一支最优秀的员工队伍。公司将定期对内分析审核员工薪酬状况，对外收集本行业人才市场薪酬信息，力求建立公平、合理、极具竞争力的薪酬体系。</w:t>
      </w:r>
    </w:p>
    <w:p/>
    <w:p>
      <w:pPr>
        <w:pStyle w:val="default"/>
      </w:pPr>
      <w:r>
        <w:rPr>
          <w:rStyle w:val="body"/>
          <w:rFonts w:ascii="SimHei" w:hAnsi="SimHei" w:eastAsia="黑体"/>
        </w:rPr>
        <w:t>因市场或公司经营原因导致公司经营困难时，公司可以通过与全体员工讨论的方式作出全员减薪计划，以帮助公司度过难关。</w:t>
      </w:r>
    </w:p>
    <w:p/>
    <w:p>
      <w:pPr>
        <w:pStyle w:val="default"/>
      </w:pPr>
      <w:r>
        <w:rPr>
          <w:rStyle w:val="body"/>
          <w:rFonts w:ascii="SimHei" w:hAnsi="SimHei" w:eastAsia="黑体"/>
        </w:rPr>
        <w:t>公司根据每个职位的价值和贡献确定其相应的职级，每个职级都有对应的薪资范围。处于同一职位等级的员工会因不同的教育背景、工作经验、技能及业绩而存在薪资差异。</w:t>
      </w:r>
    </w:p>
    <w:p/>
    <w:p>
      <w:pPr>
        <w:pStyle w:val="default"/>
      </w:pPr>
      <w:r>
        <w:rPr>
          <w:rStyle w:val="body"/>
          <w:rFonts w:ascii="SimHei" w:hAnsi="SimHei" w:eastAsia="黑体"/>
        </w:rPr>
        <w:t>公司采用薪酬保密制度，严禁向他人泄露自己的工资，或打听他人工资。</w:t>
      </w:r>
    </w:p>
    <w:p/>
    <w:p>
      <w:pPr>
        <w:pStyle w:val="default"/>
      </w:pPr>
      <w:r>
        <w:rPr>
          <w:rStyle w:val="body"/>
          <w:rFonts w:ascii="SimHei" w:hAnsi="SimHei" w:eastAsia="黑体"/>
        </w:rPr>
        <w:t xml:space="preserve">　　2、薪酬结构</w:t>
      </w:r>
    </w:p>
    <w:p>
      <w:pPr>
        <w:pStyle w:val="default"/>
      </w:pPr>
      <w:r>
        <w:rPr>
          <w:rStyle w:val="body"/>
          <w:rFonts w:ascii="SimHei" w:hAnsi="SimHei" w:eastAsia="黑体"/>
        </w:rPr>
        <w:t>（1）正式员工薪酬构成：（1） 基本工资；</w:t>
      </w:r>
    </w:p>
    <w:p/>
    <w:p>
      <w:pPr>
        <w:pStyle w:val="default"/>
      </w:pPr>
      <w:r>
        <w:rPr>
          <w:rStyle w:val="body"/>
          <w:rFonts w:ascii="SimHei" w:hAnsi="SimHei" w:eastAsia="黑体"/>
        </w:rPr>
        <w:t>（2） 岗位工资；</w:t>
      </w:r>
    </w:p>
    <w:p/>
    <w:p>
      <w:pPr>
        <w:pStyle w:val="default"/>
      </w:pPr>
      <w:r>
        <w:rPr>
          <w:rStyle w:val="body"/>
          <w:rFonts w:ascii="SimHei" w:hAnsi="SimHei" w:eastAsia="黑体"/>
        </w:rPr>
        <w:t>（3） 绩效工资；</w:t>
      </w:r>
    </w:p>
    <w:p/>
    <w:p>
      <w:pPr>
        <w:pStyle w:val="default"/>
      </w:pPr>
      <w:r>
        <w:rPr>
          <w:rStyle w:val="body"/>
          <w:rFonts w:ascii="SimHei" w:hAnsi="SimHei" w:eastAsia="黑体"/>
        </w:rPr>
        <w:t>（4） 项目奖金；</w:t>
      </w:r>
    </w:p>
    <w:p/>
    <w:p>
      <w:pPr>
        <w:pStyle w:val="default"/>
      </w:pPr>
      <w:r>
        <w:rPr>
          <w:rStyle w:val="body"/>
          <w:rFonts w:ascii="SimHei" w:hAnsi="SimHei" w:eastAsia="黑体"/>
        </w:rPr>
        <w:t>（5） 津贴或补贴。</w:t>
      </w:r>
    </w:p>
    <w:p/>
    <w:p>
      <w:pPr>
        <w:pStyle w:val="default"/>
      </w:pPr>
      <w:r>
        <w:rPr>
          <w:rStyle w:val="body"/>
          <w:rFonts w:ascii="SimHei" w:hAnsi="SimHei" w:eastAsia="黑体"/>
        </w:rPr>
        <w:t>（2）试用期员工薪酬构成：员工试用期的具体时间长短根据所在岗位而定，试用期员工的工资由“基本工资和岗位工资”组成，总额不低于转正后相应工资的80%。</w:t>
      </w:r>
    </w:p>
    <w:p/>
    <w:p>
      <w:pPr>
        <w:pStyle w:val="default"/>
      </w:pPr>
      <w:r>
        <w:rPr>
          <w:rStyle w:val="body"/>
          <w:rFonts w:ascii="SimHei" w:hAnsi="SimHei" w:eastAsia="黑体"/>
        </w:rPr>
        <w:t>（3）实习期员工薪酬构成：不低于本单位相同岗位试用期工资标准的80%。</w:t>
      </w:r>
    </w:p>
    <w:p/>
    <w:p>
      <w:pPr>
        <w:pStyle w:val="default"/>
      </w:pPr>
      <w:r>
        <w:rPr>
          <w:rStyle w:val="body"/>
          <w:rFonts w:ascii="SimHei" w:hAnsi="SimHei" w:eastAsia="黑体"/>
        </w:rPr>
        <w:t xml:space="preserve">　　3、工资发放</w:t>
      </w:r>
    </w:p>
    <w:p>
      <w:pPr>
        <w:pStyle w:val="default"/>
      </w:pPr>
      <w:r>
        <w:rPr>
          <w:rStyle w:val="body"/>
          <w:rFonts w:ascii="SimHei" w:hAnsi="SimHei" w:eastAsia="黑体"/>
        </w:rPr>
        <w:t>（1）工资发放时间：</w:t>
      </w:r>
      <w:r>
        <w:rPr>
          <w:rStyle w:val="param"/>
          <w:rFonts w:ascii="SimHei" w:hAnsi="SimHei" w:eastAsia="黑体"/>
        </w:rPr>
        <w:t xml:space="preserve">　　　　　　　　　　　　　　　　　　　　　　　　　　　　　　　　　　　　　　　　</w:t>
      </w:r>
      <w:r>
        <w:rPr>
          <w:rStyle w:val="body"/>
          <w:rFonts w:ascii="SimHei" w:hAnsi="SimHei" w:eastAsia="黑体"/>
        </w:rPr>
        <w:t>。</w:t>
      </w:r>
    </w:p>
    <w:p/>
    <w:p>
      <w:pPr>
        <w:pStyle w:val="default"/>
      </w:pPr>
      <w:r>
        <w:rPr>
          <w:rStyle w:val="body"/>
          <w:rFonts w:ascii="SimHei" w:hAnsi="SimHei" w:eastAsia="黑体"/>
        </w:rPr>
        <w:t>（2）公司委托银行代发工资并依法代扣代缴个人所得税。</w:t>
      </w:r>
    </w:p>
    <w:p/>
    <w:p>
      <w:pPr>
        <w:pStyle w:val="default"/>
      </w:pPr>
      <w:r>
        <w:rPr>
          <w:rStyle w:val="body"/>
          <w:rFonts w:ascii="SimHei" w:hAnsi="SimHei" w:eastAsia="黑体"/>
        </w:rPr>
        <w:t xml:space="preserve">　　4、年底双薪</w:t>
      </w:r>
    </w:p>
    <w:p>
      <w:pPr>
        <w:pStyle w:val="default"/>
      </w:pPr>
      <w:r>
        <w:rPr>
          <w:rStyle w:val="body"/>
          <w:rFonts w:ascii="SimHei" w:hAnsi="SimHei" w:eastAsia="黑体"/>
        </w:rPr>
        <w:t>（1）公司施行全年十三薪制，当年入职人员的十三薪发放数额由公司依据其入职时间确定。</w:t>
      </w:r>
    </w:p>
    <w:p/>
    <w:p>
      <w:pPr>
        <w:pStyle w:val="default"/>
      </w:pPr>
      <w:r>
        <w:rPr>
          <w:rStyle w:val="body"/>
          <w:rFonts w:ascii="SimHei" w:hAnsi="SimHei" w:eastAsia="黑体"/>
        </w:rPr>
        <w:t>（2）出现下列情形第十三薪不予以发放：</w:t>
      </w:r>
    </w:p>
    <w:p/>
    <w:p>
      <w:pPr>
        <w:pStyle w:val="default"/>
      </w:pPr>
      <w:r>
        <w:rPr>
          <w:rStyle w:val="body"/>
          <w:rFonts w:ascii="SimHei" w:hAnsi="SimHei" w:eastAsia="黑体"/>
        </w:rPr>
        <w:t>①业绩考核未达标；</w:t>
      </w:r>
    </w:p>
    <w:p/>
    <w:p>
      <w:pPr>
        <w:pStyle w:val="default"/>
      </w:pPr>
      <w:r>
        <w:rPr>
          <w:rStyle w:val="body"/>
          <w:rFonts w:ascii="SimHei" w:hAnsi="SimHei" w:eastAsia="黑体"/>
        </w:rPr>
        <w:t>②出勤率不良；</w:t>
      </w:r>
    </w:p>
    <w:p/>
    <w:p>
      <w:pPr>
        <w:pStyle w:val="default"/>
      </w:pPr>
      <w:r>
        <w:rPr>
          <w:rStyle w:val="body"/>
          <w:rFonts w:ascii="SimHei" w:hAnsi="SimHei" w:eastAsia="黑体"/>
        </w:rPr>
        <w:t>③在自然年结束之前离职或被辞退的员工，将不获发年终奖金；</w:t>
      </w:r>
    </w:p>
    <w:p/>
    <w:p>
      <w:pPr>
        <w:pStyle w:val="default"/>
      </w:pPr>
      <w:r>
        <w:rPr>
          <w:rStyle w:val="body"/>
          <w:rFonts w:ascii="SimHei" w:hAnsi="SimHei" w:eastAsia="黑体"/>
        </w:rPr>
        <w:t>④公司规定的其他情形。</w:t>
      </w:r>
    </w:p>
    <w:p/>
    <w:p>
      <w:pPr>
        <w:pStyle w:val="default"/>
      </w:pPr>
      <w:r>
        <w:rPr>
          <w:rStyle w:val="body"/>
          <w:rFonts w:ascii="SimHei" w:hAnsi="SimHei" w:eastAsia="黑体"/>
        </w:rPr>
        <w:t>（3）双薪发放时间在每个自然年底由总经理确定。</w:t>
      </w:r>
    </w:p>
    <w:p/>
    <w:p>
      <w:pPr>
        <w:pStyle w:val="default"/>
      </w:pPr>
      <w:r>
        <w:rPr>
          <w:rStyle w:val="body"/>
          <w:rFonts w:ascii="SimHei" w:hAnsi="SimHei" w:eastAsia="黑体"/>
        </w:rPr>
        <w:t xml:space="preserve">　　5、年终奖金</w:t>
      </w:r>
    </w:p>
    <w:p>
      <w:pPr>
        <w:pStyle w:val="default"/>
      </w:pPr>
      <w:r>
        <w:rPr>
          <w:rStyle w:val="body"/>
          <w:rFonts w:ascii="SimHei" w:hAnsi="SimHei" w:eastAsia="黑体"/>
        </w:rPr>
        <w:t xml:space="preserve">（1）年底奖金将根据公司当年经营状况，及年初公司确定的各项工作目标完成情况确定。 </w:t>
      </w:r>
    </w:p>
    <w:p/>
    <w:p>
      <w:pPr>
        <w:pStyle w:val="default"/>
      </w:pPr>
      <w:r>
        <w:rPr>
          <w:rStyle w:val="body"/>
          <w:rFonts w:ascii="SimHei" w:hAnsi="SimHei" w:eastAsia="黑体"/>
        </w:rPr>
        <w:t>（2）员工年底奖金将根据所在部门的年底奖金，及个人工作业绩和表现确定；先由各部门负责人制订员工年底奖金方案，最终经总经理审批并确定。</w:t>
      </w:r>
    </w:p>
    <w:p/>
    <w:p>
      <w:pPr>
        <w:pStyle w:val="default"/>
      </w:pPr>
      <w:r>
        <w:rPr>
          <w:rStyle w:val="body"/>
          <w:rFonts w:ascii="SimHei" w:hAnsi="SimHei" w:eastAsia="黑体"/>
        </w:rPr>
        <w:t>（3）员工减发或不发年终奖金的情况：</w:t>
      </w:r>
    </w:p>
    <w:p/>
    <w:p>
      <w:pPr>
        <w:pStyle w:val="default"/>
      </w:pPr>
      <w:r>
        <w:rPr>
          <w:rStyle w:val="body"/>
          <w:rFonts w:ascii="SimHei" w:hAnsi="SimHei" w:eastAsia="黑体"/>
        </w:rPr>
        <w:t xml:space="preserve">①公司或部门或项目组未完成当年经营或管理目标； </w:t>
      </w:r>
    </w:p>
    <w:p/>
    <w:p>
      <w:pPr>
        <w:pStyle w:val="default"/>
      </w:pPr>
      <w:r>
        <w:rPr>
          <w:rStyle w:val="body"/>
          <w:rFonts w:ascii="SimHei" w:hAnsi="SimHei" w:eastAsia="黑体"/>
        </w:rPr>
        <w:t xml:space="preserve">②违反公司规章制度的员工，将减发或不发年终奖金； </w:t>
      </w:r>
    </w:p>
    <w:p/>
    <w:p>
      <w:pPr>
        <w:pStyle w:val="default"/>
      </w:pPr>
      <w:r>
        <w:rPr>
          <w:rStyle w:val="body"/>
          <w:rFonts w:ascii="SimHei" w:hAnsi="SimHei" w:eastAsia="黑体"/>
        </w:rPr>
        <w:t>③在自然年结束之前离职或被辞退的员工，将不获发年终奖金；</w:t>
      </w:r>
    </w:p>
    <w:p/>
    <w:p>
      <w:pPr>
        <w:pStyle w:val="default"/>
      </w:pPr>
      <w:r>
        <w:rPr>
          <w:rStyle w:val="body"/>
          <w:rFonts w:ascii="SimHei" w:hAnsi="SimHei" w:eastAsia="黑体"/>
        </w:rPr>
        <w:t>④本公司规定的其他情形。</w:t>
      </w:r>
    </w:p>
    <w:p/>
    <w:p>
      <w:pPr>
        <w:pStyle w:val="default"/>
      </w:pPr>
      <w:r>
        <w:rPr>
          <w:rStyle w:val="body"/>
          <w:rFonts w:ascii="SimHei" w:hAnsi="SimHei" w:eastAsia="黑体"/>
        </w:rPr>
        <w:t>（4）各部门年终奖金的发放时间在每个自然年底由总经理确定。</w:t>
      </w:r>
    </w:p>
    <w:p/>
    <w:p>
      <w:pPr>
        <w:pStyle w:val="default"/>
      </w:pPr>
      <w:r>
        <w:rPr>
          <w:rStyle w:val="body"/>
          <w:rFonts w:ascii="SimHei" w:hAnsi="SimHei" w:eastAsia="黑体"/>
        </w:rPr>
        <w:t xml:space="preserve">　　6、期权奖励</w:t>
      </w:r>
    </w:p>
    <w:p>
      <w:pPr>
        <w:pStyle w:val="default"/>
      </w:pPr>
      <w:r>
        <w:rPr>
          <w:rStyle w:val="body"/>
          <w:rFonts w:ascii="SimHei" w:hAnsi="SimHei" w:eastAsia="黑体"/>
        </w:rPr>
        <w:t>公司会根据企业经营状况结合员工的职级、工作表现及工作年限给予一定数量的期权奖励。</w:t>
      </w:r>
    </w:p>
    <w:p/>
    <w:p/>
    <w:p>
      <w:pPr>
        <w:pStyle w:val="default"/>
      </w:pPr>
      <w:r>
        <w:rPr>
          <w:rStyle w:val="body"/>
          <w:rFonts w:ascii="SimHei" w:hAnsi="SimHei" w:eastAsia="黑体"/>
        </w:rPr>
        <w:t xml:space="preserve">　　7、福利</w:t>
      </w:r>
    </w:p>
    <w:p>
      <w:pPr>
        <w:pStyle w:val="default"/>
      </w:pPr>
      <w:r>
        <w:rPr>
          <w:rStyle w:val="body"/>
          <w:rFonts w:ascii="SimHei" w:hAnsi="SimHei" w:eastAsia="黑体"/>
        </w:rPr>
        <w:t>（1）社会保险：根据国家及当地有关政策条例，公司为员工办理社会保险并代缴保险费，社会保险包括养老、医疗、失业、工伤、生育保险等。</w:t>
      </w:r>
    </w:p>
    <w:p/>
    <w:p>
      <w:pPr>
        <w:pStyle w:val="default"/>
      </w:pPr>
      <w:r>
        <w:rPr>
          <w:rStyle w:val="body"/>
          <w:rFonts w:ascii="SimHei" w:hAnsi="SimHei" w:eastAsia="黑体"/>
        </w:rPr>
        <w:t>（2）住房公积金：根据国家及当地有关规定，公司为员工建立并缴纳住房公积金。</w:t>
      </w:r>
    </w:p>
    <w:p/>
    <w:p>
      <w:pPr>
        <w:pStyle w:val="default"/>
      </w:pPr>
      <w:r>
        <w:rPr>
          <w:rStyle w:val="body"/>
          <w:rFonts w:ascii="SimHei" w:hAnsi="SimHei" w:eastAsia="黑体"/>
        </w:rPr>
        <w:t>（3）餐补：公司为员工提供午餐，员工入职当月即可享受。员工休病、事假期间，不额外提供膳食津贴。</w:t>
      </w:r>
    </w:p>
    <w:p/>
    <w:p>
      <w:pPr>
        <w:pStyle w:val="default"/>
      </w:pPr>
      <w:r>
        <w:rPr>
          <w:rStyle w:val="body"/>
          <w:rFonts w:ascii="SimHei" w:hAnsi="SimHei" w:eastAsia="黑体"/>
        </w:rPr>
        <w:t>（4）零食：公司不定期为员工提供各类零食，包括水果，饮料，雪糕等。</w:t>
      </w:r>
    </w:p>
    <w:p/>
    <w:p>
      <w:pPr>
        <w:pStyle w:val="default"/>
      </w:pPr>
      <w:r>
        <w:rPr>
          <w:rStyle w:val="body"/>
          <w:rFonts w:ascii="SimHei" w:hAnsi="SimHei" w:eastAsia="黑体"/>
        </w:rPr>
        <w:t>（5）活动基金：</w:t>
      </w:r>
    </w:p>
    <w:p/>
    <w:p>
      <w:pPr>
        <w:pStyle w:val="default"/>
      </w:pPr>
      <w:r>
        <w:rPr>
          <w:rStyle w:val="body"/>
          <w:rFonts w:ascii="SimHei" w:hAnsi="SimHei" w:eastAsia="黑体"/>
        </w:rPr>
        <w:t>公司建立员工活动基金，用于员工的聚会、聚餐、休闲出游、旅游、拓展活动等各类团队建设活动或项目，以丰富员工的业余生活，增进相互了解、融合关系。</w:t>
      </w:r>
    </w:p>
    <w:p/>
    <w:p>
      <w:pPr>
        <w:pStyle w:val="default"/>
      </w:pPr>
      <w:r>
        <w:rPr>
          <w:rStyle w:val="body"/>
          <w:rFonts w:ascii="SimHei" w:hAnsi="SimHei" w:eastAsia="黑体"/>
        </w:rPr>
        <w:t>活动基金的金额及使用由公司规划并确定。</w:t>
      </w:r>
    </w:p>
    <w:p/>
    <w:p>
      <w:pPr>
        <w:pStyle w:val="default"/>
      </w:pPr>
      <w:r>
        <w:rPr>
          <w:rStyle w:val="body"/>
          <w:rFonts w:ascii="SimHei" w:hAnsi="SimHei" w:eastAsia="黑体"/>
        </w:rPr>
        <w:t>（6）员工婚庆津贴：正式员工在公司工作期间结婚，每人可享受一定数额的婚庆津贴；夫妻双方都在本公司工作的仅能享受一人津贴。</w:t>
      </w:r>
    </w:p>
    <w:p/>
    <w:p>
      <w:pPr>
        <w:pStyle w:val="default"/>
      </w:pPr>
      <w:r>
        <w:rPr>
          <w:rStyle w:val="body"/>
          <w:rFonts w:ascii="SimHei" w:hAnsi="SimHei" w:eastAsia="黑体"/>
        </w:rPr>
        <w:t>（7）员工生育津贴：团队成员转正后在符合计划生育政策的情况下生育，每人可享受一定数额的生育津贴。夫妻双方都在本公司工作的仅能享受一人津贴。</w:t>
      </w:r>
    </w:p>
    <w:p/>
    <w:p>
      <w:pPr>
        <w:pStyle w:val="default"/>
      </w:pPr>
      <w:r>
        <w:rPr>
          <w:rStyle w:val="body"/>
          <w:rFonts w:ascii="SimHei" w:hAnsi="SimHei" w:eastAsia="黑体"/>
        </w:rPr>
        <w:t>（8）健康基金：公司每年设置健康基金，为转正后员工每年提供一次免费常规体检；并组织开展体育健身活动，以丰富员工的业余生活，增强身体健康。</w:t>
      </w:r>
    </w:p>
    <w:p/>
    <w:p>
      <w:pPr>
        <w:pStyle w:val="default"/>
      </w:pPr>
      <w:r>
        <w:rPr>
          <w:rStyle w:val="body"/>
          <w:rFonts w:ascii="SimHei" w:hAnsi="SimHei" w:eastAsia="黑体"/>
        </w:rPr>
        <w:t>（9）爱心基金：员工在公司工作期间遇到困难可以向爱心基金求助，爱心基金管理部门根据员工情况给予一定的帮助。</w:t>
      </w:r>
    </w:p>
    <w:p/>
    <w:p/>
    <w:p>
      <w:pPr>
        <w:pStyle w:val="default"/>
      </w:pPr>
      <w:r>
        <w:rPr>
          <w:rStyle w:val="section_title"/>
          <w:rFonts w:ascii="SimHei" w:hAnsi="SimHei" w:eastAsia="黑体"/>
        </w:rPr>
        <w:t>第六条 行政制度</w:t>
      </w:r>
    </w:p>
    <w:p>
      <w:pPr>
        <w:pStyle w:val="default"/>
      </w:pPr>
      <w:r>
        <w:rPr>
          <w:rStyle w:val="body"/>
          <w:rFonts w:ascii="SimHei" w:hAnsi="SimHei" w:eastAsia="黑体"/>
        </w:rPr>
        <w:t>1、公司的行政制度涉及到办公用品、合同、印章、安全管理等方面的内容。希望各位同仁能够严格遵守公司各项行政制度和行为准则，对工作时间内的行为进行自我约束和管理，共同营造一个令人愉快、富有成效、安全舒适的工作氛围。</w:t>
      </w:r>
    </w:p>
    <w:p/>
    <w:p>
      <w:pPr>
        <w:pStyle w:val="default"/>
      </w:pPr>
      <w:r>
        <w:rPr>
          <w:rStyle w:val="body"/>
          <w:rFonts w:ascii="SimHei" w:hAnsi="SimHei" w:eastAsia="黑体"/>
        </w:rPr>
        <w:t xml:space="preserve">　　2、办公用品</w:t>
      </w:r>
    </w:p>
    <w:p>
      <w:pPr>
        <w:pStyle w:val="default"/>
      </w:pPr>
      <w:r>
        <w:rPr>
          <w:rStyle w:val="body"/>
          <w:rFonts w:ascii="SimHei" w:hAnsi="SimHei" w:eastAsia="黑体"/>
        </w:rPr>
        <w:t>（1）员工根据工作需要向行政部申请领用办公用品。领到的个人办公用品、设备、工具、钥匙等，均应妥善保管，以免损坏或丢失。一旦发生丢失，应立即到行政部登记并办理补办手续（并按照实际价格赔偿）。</w:t>
      </w:r>
    </w:p>
    <w:p/>
    <w:p>
      <w:pPr>
        <w:pStyle w:val="default"/>
      </w:pPr>
      <w:r>
        <w:rPr>
          <w:rStyle w:val="body"/>
          <w:rFonts w:ascii="SimHei" w:hAnsi="SimHei" w:eastAsia="黑体"/>
        </w:rPr>
        <w:t>（2）特殊办公用品及图书的个人代购，使用者需提前申请购买，在审批后，可以由使用者代为购买，并依据相应的票据进行现金报销。</w:t>
      </w:r>
    </w:p>
    <w:p/>
    <w:p>
      <w:pPr>
        <w:pStyle w:val="default"/>
      </w:pPr>
      <w:r>
        <w:rPr>
          <w:rStyle w:val="body"/>
          <w:rFonts w:ascii="SimHei" w:hAnsi="SimHei" w:eastAsia="黑体"/>
        </w:rPr>
        <w:t>（3）办公设备仅为办理公司业务使用，须严格按照使用规定，使用或操作办公设备、设施，禁止使用这些设备、设施办理私人业务。</w:t>
      </w:r>
    </w:p>
    <w:p/>
    <w:p>
      <w:pPr>
        <w:pStyle w:val="default"/>
      </w:pPr>
      <w:r>
        <w:rPr>
          <w:rStyle w:val="body"/>
          <w:rFonts w:ascii="SimHei" w:hAnsi="SimHei" w:eastAsia="黑体"/>
        </w:rPr>
        <w:t>（4）员工离职时，须按照公司的有关规定办理离职手续，并归还所有的公司财产和设备，否则须按设备价值进行赔偿，并可从离职时应向员工支付的款项中直接扣除。</w:t>
      </w:r>
    </w:p>
    <w:p/>
    <w:p>
      <w:pPr>
        <w:pStyle w:val="default"/>
      </w:pPr>
      <w:r>
        <w:rPr>
          <w:rStyle w:val="body"/>
          <w:rFonts w:ascii="SimHei" w:hAnsi="SimHei" w:eastAsia="黑体"/>
        </w:rPr>
        <w:t xml:space="preserve">　　3、名片印刷</w:t>
      </w:r>
    </w:p>
    <w:p>
      <w:pPr>
        <w:pStyle w:val="default"/>
      </w:pPr>
      <w:r>
        <w:rPr>
          <w:rStyle w:val="body"/>
          <w:rFonts w:ascii="SimHei" w:hAnsi="SimHei" w:eastAsia="黑体"/>
        </w:rPr>
        <w:t>名片印制需要个人提出申请，由公司统一印制。</w:t>
      </w:r>
    </w:p>
    <w:p/>
    <w:p/>
    <w:p>
      <w:pPr>
        <w:pStyle w:val="default"/>
      </w:pPr>
      <w:r>
        <w:rPr>
          <w:rStyle w:val="body"/>
          <w:rFonts w:ascii="SimHei" w:hAnsi="SimHei" w:eastAsia="黑体"/>
        </w:rPr>
        <w:t xml:space="preserve">　　4、商务合同管理</w:t>
      </w:r>
    </w:p>
    <w:p>
      <w:pPr>
        <w:pStyle w:val="default"/>
      </w:pPr>
      <w:r>
        <w:rPr>
          <w:rStyle w:val="body"/>
          <w:rFonts w:ascii="SimHei" w:hAnsi="SimHei" w:eastAsia="黑体"/>
        </w:rPr>
        <w:t>（1）订立合同前，经办人员必须了解、掌握对方的经营资格、资信等情况，无经营资格或资信的公司不得与之订立合同。调查应以“让对方提供我方核实”或“我方背后调查”等方法进行，并保留相关调查资料。</w:t>
      </w:r>
    </w:p>
    <w:p/>
    <w:p>
      <w:pPr>
        <w:pStyle w:val="default"/>
      </w:pPr>
      <w:r>
        <w:rPr>
          <w:rStyle w:val="body"/>
          <w:rFonts w:ascii="SimHei" w:hAnsi="SimHei" w:eastAsia="黑体"/>
        </w:rPr>
        <w:t>（2）对外订立的经济合同，严禁在空白文本上盖章。合同应盖骑缝章，需要填写的空白处应填写相应内容或划掉。</w:t>
      </w:r>
    </w:p>
    <w:p/>
    <w:p>
      <w:pPr>
        <w:pStyle w:val="default"/>
      </w:pPr>
      <w:r>
        <w:rPr>
          <w:rStyle w:val="body"/>
          <w:rFonts w:ascii="SimHei" w:hAnsi="SimHei" w:eastAsia="黑体"/>
        </w:rPr>
        <w:t>（3）违反商务合同管理规定的，按严重违纪处理。</w:t>
      </w:r>
    </w:p>
    <w:p/>
    <w:p>
      <w:pPr>
        <w:pStyle w:val="default"/>
      </w:pPr>
      <w:r>
        <w:rPr>
          <w:rStyle w:val="body"/>
          <w:rFonts w:ascii="SimHei" w:hAnsi="SimHei" w:eastAsia="黑体"/>
        </w:rPr>
        <w:t xml:space="preserve">　　5、印章管理</w:t>
      </w:r>
    </w:p>
    <w:p>
      <w:pPr>
        <w:pStyle w:val="default"/>
      </w:pPr>
      <w:r>
        <w:rPr>
          <w:rStyle w:val="body"/>
          <w:rFonts w:ascii="SimHei" w:hAnsi="SimHei" w:eastAsia="黑体"/>
        </w:rPr>
        <w:t>（1）公司的印章、公司法人的签名章均由公司指定部门或人员统一保管。</w:t>
      </w:r>
    </w:p>
    <w:p/>
    <w:p>
      <w:pPr>
        <w:pStyle w:val="default"/>
      </w:pPr>
      <w:r>
        <w:rPr>
          <w:rStyle w:val="body"/>
          <w:rFonts w:ascii="SimHei" w:hAnsi="SimHei" w:eastAsia="黑体"/>
        </w:rPr>
        <w:t>（2）使用公司印章或签名章必须登记备案，并保留盖章文件存档。</w:t>
      </w:r>
    </w:p>
    <w:p/>
    <w:p>
      <w:pPr>
        <w:pStyle w:val="default"/>
      </w:pPr>
      <w:r>
        <w:rPr>
          <w:rStyle w:val="body"/>
          <w:rFonts w:ascii="SimHei" w:hAnsi="SimHei" w:eastAsia="黑体"/>
        </w:rPr>
        <w:t>（3）因公外借印章，必须经公司CEO同意并办理借章登记手续，并尽早归还。归还时须签字确认。</w:t>
      </w:r>
    </w:p>
    <w:p/>
    <w:p>
      <w:pPr>
        <w:pStyle w:val="default"/>
      </w:pPr>
      <w:r>
        <w:rPr>
          <w:rStyle w:val="body"/>
          <w:rFonts w:ascii="SimHei" w:hAnsi="SimHei" w:eastAsia="黑体"/>
        </w:rPr>
        <w:t>（4）违反印章管理规定用章按严重违纪处理。</w:t>
      </w:r>
    </w:p>
    <w:p/>
    <w:p>
      <w:pPr>
        <w:pStyle w:val="default"/>
      </w:pPr>
      <w:r>
        <w:rPr>
          <w:rStyle w:val="body"/>
          <w:rFonts w:ascii="SimHei" w:hAnsi="SimHei" w:eastAsia="黑体"/>
        </w:rPr>
        <w:t xml:space="preserve">　　6、安全管理</w:t>
      </w:r>
    </w:p>
    <w:p>
      <w:pPr>
        <w:pStyle w:val="default"/>
      </w:pPr>
      <w:r>
        <w:rPr>
          <w:rStyle w:val="body"/>
          <w:rFonts w:ascii="SimHei" w:hAnsi="SimHei" w:eastAsia="黑体"/>
        </w:rPr>
        <w:t>（1）安全管理，包括火灾、窃盗等自然灾害以及人身伤害的预防及抢救的一切措施。</w:t>
      </w:r>
    </w:p>
    <w:p/>
    <w:p>
      <w:pPr>
        <w:pStyle w:val="default"/>
      </w:pPr>
      <w:r>
        <w:rPr>
          <w:rStyle w:val="body"/>
          <w:rFonts w:ascii="SimHei" w:hAnsi="SimHei" w:eastAsia="黑体"/>
        </w:rPr>
        <w:t>（2）本公司所有人员均有采取必要行动防止灾变及抢救损害的职责。危险发生时，除采取必要行动外，应立即向上级主管人员报告。</w:t>
      </w:r>
    </w:p>
    <w:p/>
    <w:p>
      <w:pPr>
        <w:pStyle w:val="default"/>
      </w:pPr>
      <w:r>
        <w:rPr>
          <w:rStyle w:val="body"/>
          <w:rFonts w:ascii="SimHei" w:hAnsi="SimHei" w:eastAsia="黑体"/>
        </w:rPr>
        <w:t>（3）严禁在公司指定吸烟区以外的区域吸烟。</w:t>
      </w:r>
    </w:p>
    <w:p/>
    <w:p>
      <w:pPr>
        <w:pStyle w:val="default"/>
      </w:pPr>
      <w:r>
        <w:rPr>
          <w:rStyle w:val="body"/>
          <w:rFonts w:ascii="SimHei" w:hAnsi="SimHei" w:eastAsia="黑体"/>
        </w:rPr>
        <w:t>（4）下班时应关闭门窗并下锁。严禁将私人贵重物品留存在公司，否则，发生遗失公司不承担负责。窃案发生后，应保护好现场。</w:t>
      </w:r>
    </w:p>
    <w:p/>
    <w:p>
      <w:pPr>
        <w:pStyle w:val="default"/>
      </w:pPr>
      <w:r>
        <w:rPr>
          <w:rStyle w:val="body"/>
          <w:rFonts w:ascii="SimHei" w:hAnsi="SimHei" w:eastAsia="黑体"/>
        </w:rPr>
        <w:t>（5）下班或较长时间离开办公室时，应关闭房间电灯、空调、电脑等所有电器，尤其是节假日放假之前。</w:t>
      </w:r>
    </w:p>
    <w:p/>
    <w:p>
      <w:pPr>
        <w:pStyle w:val="default"/>
      </w:pPr>
      <w:r>
        <w:rPr>
          <w:rStyle w:val="body"/>
          <w:rFonts w:ascii="SimHei" w:hAnsi="SimHei" w:eastAsia="黑体"/>
        </w:rPr>
        <w:t xml:space="preserve">　　7、公共环境维护</w:t>
      </w:r>
    </w:p>
    <w:p>
      <w:pPr>
        <w:pStyle w:val="default"/>
      </w:pPr>
      <w:r>
        <w:rPr>
          <w:rStyle w:val="body"/>
          <w:rFonts w:ascii="SimHei" w:hAnsi="SimHei" w:eastAsia="黑体"/>
        </w:rPr>
        <w:t>（1）员工应自觉维护公司良好形象，创造良好的企业文化氛围。</w:t>
      </w:r>
    </w:p>
    <w:p/>
    <w:p>
      <w:pPr>
        <w:pStyle w:val="default"/>
      </w:pPr>
      <w:r>
        <w:rPr>
          <w:rStyle w:val="body"/>
          <w:rFonts w:ascii="SimHei" w:hAnsi="SimHei" w:eastAsia="黑体"/>
        </w:rPr>
        <w:t>（2）工作时间内应确保办公环境的安静有序。</w:t>
      </w:r>
    </w:p>
    <w:p/>
    <w:p>
      <w:pPr>
        <w:pStyle w:val="default"/>
      </w:pPr>
      <w:r>
        <w:rPr>
          <w:rStyle w:val="body"/>
          <w:rFonts w:ascii="SimHei" w:hAnsi="SimHei" w:eastAsia="黑体"/>
        </w:rPr>
        <w:t>（3）应在每天的工作时间开始前和工作时间结束后做好个人工作区内的卫生保洁工作，保持物品整齐，桌面清洁。</w:t>
      </w:r>
    </w:p>
    <w:p/>
    <w:p>
      <w:pPr>
        <w:pStyle w:val="default"/>
      </w:pPr>
      <w:r>
        <w:rPr>
          <w:rStyle w:val="body"/>
          <w:rFonts w:ascii="SimHei" w:hAnsi="SimHei" w:eastAsia="黑体"/>
        </w:rPr>
        <w:t>（4）小心避免茶水、饮料、食物等污染地毯，垃圾、茶水等废弃物必须放置于垃圾桶内，不得任意乱倒堆积</w:t>
      </w:r>
    </w:p>
    <w:p/>
    <w:p>
      <w:pPr>
        <w:pStyle w:val="default"/>
      </w:pPr>
      <w:r>
        <w:rPr>
          <w:rStyle w:val="body"/>
          <w:rFonts w:ascii="SimHei" w:hAnsi="SimHei" w:eastAsia="黑体"/>
        </w:rPr>
        <w:t>（5）休假前，清理好办公桌面及各类垃圾</w:t>
      </w:r>
    </w:p>
    <w:p/>
    <w:p>
      <w:pPr>
        <w:pStyle w:val="default"/>
      </w:pPr>
      <w:r>
        <w:rPr>
          <w:rStyle w:val="body"/>
          <w:rFonts w:ascii="SimHei" w:hAnsi="SimHei" w:eastAsia="黑体"/>
        </w:rPr>
        <w:t>（6）会议室使用后应将桌椅摆放整齐，将临时借用的桌椅放置回原位，垃圾随手带走。</w:t>
      </w:r>
    </w:p>
    <w:p/>
    <w:p>
      <w:pPr>
        <w:pStyle w:val="default"/>
      </w:pPr>
      <w:r>
        <w:rPr>
          <w:rStyle w:val="body"/>
          <w:rFonts w:ascii="SimHei" w:hAnsi="SimHei" w:eastAsia="黑体"/>
        </w:rPr>
        <w:t>（7）厉行节约，自觉避免水电浪费行为。最后一人离开公司应关闭电源、空调等设施。</w:t>
      </w:r>
    </w:p>
    <w:p/>
    <w:p/>
    <w:p>
      <w:pPr>
        <w:pStyle w:val="default"/>
      </w:pPr>
      <w:r>
        <w:rPr>
          <w:rStyle w:val="section_title"/>
          <w:rFonts w:ascii="SimHei" w:hAnsi="SimHei" w:eastAsia="黑体"/>
        </w:rPr>
        <w:t>第七条 财务费用报销制度</w:t>
      </w:r>
    </w:p>
    <w:p>
      <w:pPr>
        <w:pStyle w:val="default"/>
      </w:pPr>
      <w:r>
        <w:rPr>
          <w:rStyle w:val="body"/>
          <w:rFonts w:ascii="SimHei" w:hAnsi="SimHei" w:eastAsia="黑体"/>
        </w:rPr>
        <w:t>1、公司对各项费用开支实行预算管理，费用开支须严格按照批准后的预算执行，对于无预算、超预算的支出必须先行按程序进行预算调整申请，待审批后，方能按规定进行费用核销。</w:t>
      </w:r>
    </w:p>
    <w:p/>
    <w:p>
      <w:pPr>
        <w:pStyle w:val="default"/>
      </w:pPr>
      <w:r>
        <w:rPr>
          <w:rStyle w:val="body"/>
          <w:rFonts w:ascii="SimHei" w:hAnsi="SimHei" w:eastAsia="黑体"/>
        </w:rPr>
        <w:t xml:space="preserve">　　2、费用报销范围</w:t>
      </w:r>
    </w:p>
    <w:p>
      <w:pPr>
        <w:pStyle w:val="default"/>
      </w:pPr>
      <w:r>
        <w:rPr>
          <w:rStyle w:val="body"/>
          <w:rFonts w:ascii="SimHei" w:hAnsi="SimHei" w:eastAsia="黑体"/>
        </w:rPr>
        <w:t>在公司开支报销的单据及借款，包括现金及支票等各种结算方式在内的费用。</w:t>
      </w:r>
    </w:p>
    <w:p/>
    <w:p/>
    <w:p>
      <w:pPr>
        <w:pStyle w:val="default"/>
      </w:pPr>
      <w:r>
        <w:rPr>
          <w:rStyle w:val="body"/>
          <w:rFonts w:ascii="SimHei" w:hAnsi="SimHei" w:eastAsia="黑体"/>
        </w:rPr>
        <w:t xml:space="preserve">　　3、对报销凭证的要求</w:t>
      </w:r>
    </w:p>
    <w:p>
      <w:pPr>
        <w:pStyle w:val="default"/>
      </w:pPr>
      <w:r>
        <w:rPr>
          <w:rStyle w:val="body"/>
          <w:rFonts w:ascii="SimHei" w:hAnsi="SimHei" w:eastAsia="黑体"/>
        </w:rPr>
        <w:t>（1）取得的各种票据必须真实、合法、完整。</w:t>
      </w:r>
    </w:p>
    <w:p/>
    <w:p>
      <w:pPr>
        <w:pStyle w:val="default"/>
      </w:pPr>
      <w:r>
        <w:rPr>
          <w:rStyle w:val="body"/>
          <w:rFonts w:ascii="SimHei" w:hAnsi="SimHei" w:eastAsia="黑体"/>
        </w:rPr>
        <w:t>（2）报销人员在购买商品、接受服务以及从事公司其他经营活动支付款项时，应当向收款方取得发票。</w:t>
      </w:r>
    </w:p>
    <w:p/>
    <w:p>
      <w:pPr>
        <w:pStyle w:val="default"/>
      </w:pPr>
      <w:r>
        <w:rPr>
          <w:rStyle w:val="body"/>
          <w:rFonts w:ascii="SimHei" w:hAnsi="SimHei" w:eastAsia="黑体"/>
        </w:rPr>
        <w:t>（3）报销发票应符合以下规定：</w:t>
      </w:r>
    </w:p>
    <w:p/>
    <w:p>
      <w:pPr>
        <w:pStyle w:val="default"/>
      </w:pPr>
      <w:r>
        <w:rPr>
          <w:rStyle w:val="body"/>
          <w:rFonts w:ascii="SimHei" w:hAnsi="SimHei" w:eastAsia="黑体"/>
        </w:rPr>
        <w:t>①取得的发票要有套印的全国统一发票监制章。</w:t>
      </w:r>
    </w:p>
    <w:p/>
    <w:p>
      <w:pPr>
        <w:pStyle w:val="default"/>
      </w:pPr>
      <w:r>
        <w:rPr>
          <w:rStyle w:val="body"/>
          <w:rFonts w:ascii="SimHei" w:hAnsi="SimHei" w:eastAsia="黑体"/>
        </w:rPr>
        <w:t>②发票付款方名称（必填项）：</w:t>
      </w:r>
      <w:r>
        <w:rPr>
          <w:rStyle w:val="param"/>
          <w:rFonts w:ascii="SimHei" w:hAnsi="SimHei" w:eastAsia="黑体"/>
        </w:rPr>
        <w:t xml:space="preserve">　　　　　　　　　　　　　　　　　　　　　　　　　　　　　　　　　　　　　　　　</w:t>
      </w:r>
      <w:r>
        <w:rPr>
          <w:rStyle w:val="body"/>
          <w:rFonts w:ascii="SimHei" w:hAnsi="SimHei" w:eastAsia="黑体"/>
        </w:rPr>
        <w:t>，不得简写</w:t>
      </w:r>
    </w:p>
    <w:p/>
    <w:p>
      <w:pPr>
        <w:pStyle w:val="default"/>
      </w:pPr>
      <w:r>
        <w:rPr>
          <w:rStyle w:val="body"/>
          <w:rFonts w:ascii="SimHei" w:hAnsi="SimHei" w:eastAsia="黑体"/>
        </w:rPr>
        <w:t>③发票开具时间（必填项）。</w:t>
      </w:r>
    </w:p>
    <w:p/>
    <w:p>
      <w:pPr>
        <w:pStyle w:val="default"/>
      </w:pPr>
      <w:r>
        <w:rPr>
          <w:rStyle w:val="body"/>
          <w:rFonts w:ascii="SimHei" w:hAnsi="SimHei" w:eastAsia="黑体"/>
        </w:rPr>
        <w:t>④开票内容（必填项）。</w:t>
      </w:r>
    </w:p>
    <w:p/>
    <w:p>
      <w:pPr>
        <w:pStyle w:val="default"/>
      </w:pPr>
      <w:r>
        <w:rPr>
          <w:rStyle w:val="body"/>
          <w:rFonts w:ascii="SimHei" w:hAnsi="SimHei" w:eastAsia="黑体"/>
        </w:rPr>
        <w:t>⑤发票金额（必填项）发票金额必须清晰，且大小写金额必须一致。</w:t>
      </w:r>
    </w:p>
    <w:p/>
    <w:p>
      <w:pPr>
        <w:pStyle w:val="default"/>
      </w:pPr>
      <w:r>
        <w:rPr>
          <w:rStyle w:val="body"/>
          <w:rFonts w:ascii="SimHei" w:hAnsi="SimHei" w:eastAsia="黑体"/>
        </w:rPr>
        <w:t>⑥有开票方的发票专用章（必填项）。</w:t>
      </w:r>
    </w:p>
    <w:p/>
    <w:p>
      <w:pPr>
        <w:pStyle w:val="default"/>
      </w:pPr>
      <w:r>
        <w:rPr>
          <w:rStyle w:val="body"/>
          <w:rFonts w:ascii="SimHei" w:hAnsi="SimHei" w:eastAsia="黑体"/>
        </w:rPr>
        <w:t>⑦发票上不能任意涂写。</w:t>
      </w:r>
    </w:p>
    <w:p/>
    <w:p>
      <w:pPr>
        <w:pStyle w:val="default"/>
      </w:pPr>
      <w:r>
        <w:rPr>
          <w:rStyle w:val="body"/>
          <w:rFonts w:ascii="SimHei" w:hAnsi="SimHei" w:eastAsia="黑体"/>
        </w:rPr>
        <w:t>⑧发票一旦出现金额写错，此发票自动作废，如出现项目写错更改，必须加盖开票单位专用章，才可做为报销凭证。</w:t>
      </w:r>
    </w:p>
    <w:p/>
    <w:p>
      <w:pPr>
        <w:pStyle w:val="default"/>
      </w:pPr>
      <w:r>
        <w:rPr>
          <w:rStyle w:val="body"/>
          <w:rFonts w:ascii="SimHei" w:hAnsi="SimHei" w:eastAsia="黑体"/>
        </w:rPr>
        <w:t>⑨票面内容、票面金额涂改或无法辨认的，不予报销。</w:t>
      </w:r>
    </w:p>
    <w:p/>
    <w:p>
      <w:pPr>
        <w:pStyle w:val="default"/>
      </w:pPr>
      <w:r>
        <w:rPr>
          <w:rStyle w:val="body"/>
          <w:rFonts w:ascii="SimHei" w:hAnsi="SimHei" w:eastAsia="黑体"/>
        </w:rPr>
        <w:t>（4）对于业务招待费须注明时间、参加人数（公司可以要求进一步说明参加人姓名及联系方式），不注明的不予报销。</w:t>
      </w:r>
    </w:p>
    <w:p/>
    <w:p>
      <w:pPr>
        <w:pStyle w:val="default"/>
      </w:pPr>
      <w:r>
        <w:rPr>
          <w:rStyle w:val="body"/>
          <w:rFonts w:ascii="SimHei" w:hAnsi="SimHei" w:eastAsia="黑体"/>
        </w:rPr>
        <w:t>（5）购买物品赠送客户花费必须提供小票，无小票者一律做为不合规票据。</w:t>
      </w:r>
    </w:p>
    <w:p/>
    <w:p>
      <w:pPr>
        <w:pStyle w:val="default"/>
      </w:pPr>
      <w:r>
        <w:rPr>
          <w:rStyle w:val="body"/>
          <w:rFonts w:ascii="SimHei" w:hAnsi="SimHei" w:eastAsia="黑体"/>
        </w:rPr>
        <w:t>（6）原始票据丢失处理规定</w:t>
      </w:r>
    </w:p>
    <w:p/>
    <w:p>
      <w:pPr>
        <w:pStyle w:val="default"/>
      </w:pPr>
      <w:r>
        <w:rPr>
          <w:rStyle w:val="body"/>
          <w:rFonts w:ascii="SimHei" w:hAnsi="SimHei" w:eastAsia="黑体"/>
        </w:rPr>
        <w:t>①出现火车票、机票、住宿票丢失情况时，有丢票行为者需写出丢票原因，所丢票据信息，经财务部门核准，可按全部金额予以报销（票据信息包括：车票上所记载的到达地、车票金额、车次或航班次、乘车日期）；</w:t>
      </w:r>
    </w:p>
    <w:p/>
    <w:p>
      <w:pPr>
        <w:pStyle w:val="default"/>
      </w:pPr>
      <w:r>
        <w:rPr>
          <w:rStyle w:val="body"/>
          <w:rFonts w:ascii="SimHei" w:hAnsi="SimHei" w:eastAsia="黑体"/>
        </w:rPr>
        <w:t>②非差旅票据遗失，须提供说明及原开票方发票记账联复印件，并加盖原开票方财务章做为替代原始报销凭证进行报销。</w:t>
      </w:r>
    </w:p>
    <w:p/>
    <w:p>
      <w:pPr>
        <w:pStyle w:val="default"/>
      </w:pPr>
      <w:r>
        <w:rPr>
          <w:rStyle w:val="body"/>
          <w:rFonts w:ascii="SimHei" w:hAnsi="SimHei" w:eastAsia="黑体"/>
        </w:rPr>
        <w:t xml:space="preserve">　　4、借款规定</w:t>
      </w:r>
    </w:p>
    <w:p>
      <w:pPr>
        <w:pStyle w:val="default"/>
      </w:pPr>
      <w:r>
        <w:rPr>
          <w:rStyle w:val="body"/>
          <w:rFonts w:ascii="SimHei" w:hAnsi="SimHei" w:eastAsia="黑体"/>
        </w:rPr>
        <w:t>（1）借款申请</w:t>
      </w:r>
    </w:p>
    <w:p/>
    <w:p>
      <w:pPr>
        <w:pStyle w:val="default"/>
      </w:pPr>
      <w:r>
        <w:rPr>
          <w:rStyle w:val="body"/>
          <w:rFonts w:ascii="SimHei" w:hAnsi="SimHei" w:eastAsia="黑体"/>
        </w:rPr>
        <w:t>①借款申请必须为书面形式；</w:t>
      </w:r>
    </w:p>
    <w:p/>
    <w:p>
      <w:pPr>
        <w:pStyle w:val="default"/>
      </w:pPr>
      <w:r>
        <w:rPr>
          <w:rStyle w:val="body"/>
          <w:rFonts w:ascii="SimHei" w:hAnsi="SimHei" w:eastAsia="黑体"/>
        </w:rPr>
        <w:t>②用于出差的借款，须预估住宿、车船费及出差天数；</w:t>
      </w:r>
    </w:p>
    <w:p/>
    <w:p>
      <w:pPr>
        <w:pStyle w:val="default"/>
      </w:pPr>
      <w:r>
        <w:rPr>
          <w:rStyle w:val="body"/>
          <w:rFonts w:ascii="SimHei" w:hAnsi="SimHei" w:eastAsia="黑体"/>
        </w:rPr>
        <w:t>③借款支付方式为现金的，必须符合现金支付管理规定；</w:t>
      </w:r>
    </w:p>
    <w:p/>
    <w:p>
      <w:pPr>
        <w:pStyle w:val="default"/>
      </w:pPr>
      <w:r>
        <w:rPr>
          <w:rStyle w:val="body"/>
          <w:rFonts w:ascii="SimHei" w:hAnsi="SimHei" w:eastAsia="黑体"/>
        </w:rPr>
        <w:t>④借款支付方式为电汇的，必须填明收款人名称、收款人开户银行、收款人账号；</w:t>
      </w:r>
    </w:p>
    <w:p/>
    <w:p>
      <w:pPr>
        <w:pStyle w:val="default"/>
      </w:pPr>
      <w:r>
        <w:rPr>
          <w:rStyle w:val="body"/>
          <w:rFonts w:ascii="SimHei" w:hAnsi="SimHei" w:eastAsia="黑体"/>
        </w:rPr>
        <w:t>⑤借款支付方式为支票的，必须填明收款人名称；</w:t>
      </w:r>
    </w:p>
    <w:p/>
    <w:p>
      <w:pPr>
        <w:pStyle w:val="default"/>
      </w:pPr>
      <w:r>
        <w:rPr>
          <w:rStyle w:val="body"/>
          <w:rFonts w:ascii="SimHei" w:hAnsi="SimHei" w:eastAsia="黑体"/>
        </w:rPr>
        <w:t>⑥借款流程中必须按规定正确填写还款日期。</w:t>
      </w:r>
    </w:p>
    <w:p/>
    <w:p>
      <w:pPr>
        <w:pStyle w:val="default"/>
      </w:pPr>
      <w:r>
        <w:rPr>
          <w:rStyle w:val="body"/>
          <w:rFonts w:ascii="SimHei" w:hAnsi="SimHei" w:eastAsia="黑体"/>
        </w:rPr>
        <w:t>（2）按照谁借款，谁使用，谁归还的原则，不允许代替他人借款，或以他人名义借款。</w:t>
      </w:r>
    </w:p>
    <w:p/>
    <w:p>
      <w:pPr>
        <w:pStyle w:val="default"/>
      </w:pPr>
      <w:r>
        <w:rPr>
          <w:rStyle w:val="body"/>
          <w:rFonts w:ascii="SimHei" w:hAnsi="SimHei" w:eastAsia="黑体"/>
        </w:rPr>
        <w:t>（3）借款人领取借款同时，须签字确认。</w:t>
      </w:r>
    </w:p>
    <w:p/>
    <w:p>
      <w:pPr>
        <w:pStyle w:val="default"/>
      </w:pPr>
      <w:r>
        <w:rPr>
          <w:rStyle w:val="body"/>
          <w:rFonts w:ascii="SimHei" w:hAnsi="SimHei" w:eastAsia="黑体"/>
        </w:rPr>
        <w:t>（4）前一笔借款尚未冲销，不予以支付下一笔借款，对逾期不还款或不报账者，不再借给任何款项，由此带来的一切后果由经办人自行承担。</w:t>
      </w:r>
    </w:p>
    <w:p/>
    <w:p>
      <w:pPr>
        <w:pStyle w:val="default"/>
      </w:pPr>
      <w:r>
        <w:rPr>
          <w:rStyle w:val="body"/>
          <w:rFonts w:ascii="SimHei" w:hAnsi="SimHei" w:eastAsia="黑体"/>
        </w:rPr>
        <w:t>（5）对于借款支付方式为支票的，因特殊原因，无法确定支付金额的，必须注明原因，支票用途栏应注明借款。 以银行汇款方式支付借款的，应在银行相应记账凭证的备注栏注明是借款。</w:t>
      </w:r>
    </w:p>
    <w:p/>
    <w:p>
      <w:pPr>
        <w:pStyle w:val="default"/>
      </w:pPr>
      <w:r>
        <w:rPr>
          <w:rStyle w:val="body"/>
          <w:rFonts w:ascii="SimHei" w:hAnsi="SimHei" w:eastAsia="黑体"/>
        </w:rPr>
        <w:t>（6）归还借款的规定</w:t>
      </w:r>
    </w:p>
    <w:p/>
    <w:p>
      <w:pPr>
        <w:pStyle w:val="default"/>
      </w:pPr>
      <w:r>
        <w:rPr>
          <w:rStyle w:val="body"/>
          <w:rFonts w:ascii="SimHei" w:hAnsi="SimHei" w:eastAsia="黑体"/>
        </w:rPr>
        <w:t>借款应在申请借款时规定的还款时间内报销清还，遇特殊情况需超过规定时间者，须提前说明，由财务部门酌情延长还款期限。</w:t>
      </w:r>
    </w:p>
    <w:p/>
    <w:p>
      <w:pPr>
        <w:pStyle w:val="default"/>
      </w:pPr>
      <w:r>
        <w:rPr>
          <w:rStyle w:val="body"/>
          <w:rFonts w:ascii="SimHei" w:hAnsi="SimHei" w:eastAsia="黑体"/>
        </w:rPr>
        <w:t xml:space="preserve">　　5、差旅费</w:t>
      </w:r>
    </w:p>
    <w:p>
      <w:pPr>
        <w:pStyle w:val="default"/>
      </w:pPr>
      <w:r>
        <w:rPr>
          <w:rStyle w:val="body"/>
          <w:rFonts w:ascii="SimHei" w:hAnsi="SimHei" w:eastAsia="黑体"/>
        </w:rPr>
        <w:t>（1）差旅费是指出差办公期间为完成预定任务所发生的必要的合理费用，具体包括：在途交通费、住宿费、市内交通费、其他公务杂费等。</w:t>
      </w:r>
    </w:p>
    <w:p/>
    <w:p>
      <w:pPr>
        <w:pStyle w:val="default"/>
      </w:pPr>
      <w:r>
        <w:rPr>
          <w:rStyle w:val="body"/>
          <w:rFonts w:ascii="SimHei" w:hAnsi="SimHei" w:eastAsia="黑体"/>
        </w:rPr>
        <w:t>（2）交通工具包括火车、汽车、飞机等，具体的乘坐标准由部门负责人、CEO按距离远近确定，违反乘坐标准的应按规定标准的票价进行报销，超标准部分由个人承担。但因工作时间紧急而需要超过本标准乘坐交通工具的，由部门负责人审批后报CEO审批。</w:t>
      </w:r>
    </w:p>
    <w:p/>
    <w:p>
      <w:pPr>
        <w:pStyle w:val="default"/>
      </w:pPr>
      <w:r>
        <w:rPr>
          <w:rStyle w:val="body"/>
          <w:rFonts w:ascii="SimHei" w:hAnsi="SimHei" w:eastAsia="黑体"/>
        </w:rPr>
        <w:t>出差地的市内交通费用据实报销，报销时须在差旅费报销单写明起始地点及原因。</w:t>
      </w:r>
    </w:p>
    <w:p/>
    <w:p>
      <w:pPr>
        <w:pStyle w:val="default"/>
      </w:pPr>
      <w:r>
        <w:rPr>
          <w:rStyle w:val="body"/>
          <w:rFonts w:ascii="SimHei" w:hAnsi="SimHei" w:eastAsia="黑体"/>
        </w:rPr>
        <w:t>（3）出差补助标准：</w:t>
      </w:r>
    </w:p>
    <w:p/>
    <w:p>
      <w:pPr>
        <w:pStyle w:val="default"/>
      </w:pPr>
      <w:r>
        <w:rPr>
          <w:rStyle w:val="body"/>
          <w:rFonts w:ascii="SimHei" w:hAnsi="SimHei" w:eastAsia="黑体"/>
        </w:rPr>
        <w:t>出差人员享受出差补助，出差补助按日计算，每日补助为</w:t>
      </w:r>
      <w:r>
        <w:rPr>
          <w:rStyle w:val="param"/>
          <w:rFonts w:ascii="SimHei" w:hAnsi="SimHei" w:eastAsia="黑体"/>
        </w:rPr>
        <w:t xml:space="preserve">　　　　　　</w:t>
      </w:r>
      <w:r>
        <w:rPr>
          <w:rStyle w:val="body"/>
          <w:rFonts w:ascii="SimHei" w:hAnsi="SimHei" w:eastAsia="黑体"/>
        </w:rPr>
        <w:t>元人民币（大写：</w:t>
      </w:r>
      <w:r>
        <w:rPr>
          <w:rStyle w:val="param"/>
          <w:rFonts w:ascii="SimHei" w:hAnsi="SimHei" w:eastAsia="黑体"/>
        </w:rPr>
        <w:t xml:space="preserve">　　　　　　</w:t>
      </w:r>
      <w:r>
        <w:rPr>
          <w:rStyle w:val="body"/>
          <w:rFonts w:ascii="SimHei" w:hAnsi="SimHei" w:eastAsia="黑体"/>
        </w:rPr>
      </w:r>
      <w:r>
        <w:rPr>
          <w:rStyle w:val="param"/>
          <w:rFonts w:ascii="SimHei" w:hAnsi="SimHei" w:eastAsia="黑体"/>
        </w:rPr>
        <w:t xml:space="preserve">　　　　　　</w:t>
      </w:r>
      <w:r>
        <w:rPr>
          <w:rStyle w:val="body"/>
          <w:rFonts w:ascii="SimHei" w:hAnsi="SimHei" w:eastAsia="黑体"/>
        </w:rPr>
        <w:t>）。</w:t>
      </w:r>
    </w:p>
    <w:p/>
    <w:p>
      <w:pPr>
        <w:pStyle w:val="default"/>
      </w:pPr>
      <w:r>
        <w:rPr>
          <w:rStyle w:val="body"/>
          <w:rFonts w:ascii="SimHei" w:hAnsi="SimHei" w:eastAsia="黑体"/>
        </w:rPr>
        <w:t>（4）出差住宿标准：住宿实报实销，每人每日住宿费用上限为</w:t>
      </w:r>
      <w:r>
        <w:rPr>
          <w:rStyle w:val="param"/>
          <w:rFonts w:ascii="SimHei" w:hAnsi="SimHei" w:eastAsia="黑体"/>
        </w:rPr>
        <w:t xml:space="preserve">　　　　　　</w:t>
      </w:r>
      <w:r>
        <w:rPr>
          <w:rStyle w:val="body"/>
          <w:rFonts w:ascii="SimHei" w:hAnsi="SimHei" w:eastAsia="黑体"/>
        </w:rPr>
        <w:t>元人民币（大写：</w:t>
      </w:r>
      <w:r>
        <w:rPr>
          <w:rStyle w:val="param"/>
          <w:rFonts w:ascii="SimHei" w:hAnsi="SimHei" w:eastAsia="黑体"/>
        </w:rPr>
        <w:t xml:space="preserve">　　　　　　</w:t>
      </w:r>
      <w:r>
        <w:rPr>
          <w:rStyle w:val="body"/>
          <w:rFonts w:ascii="SimHei" w:hAnsi="SimHei" w:eastAsia="黑体"/>
        </w:rPr>
      </w:r>
      <w:r>
        <w:rPr>
          <w:rStyle w:val="param"/>
          <w:rFonts w:ascii="SimHei" w:hAnsi="SimHei" w:eastAsia="黑体"/>
        </w:rPr>
        <w:t xml:space="preserve">　　　　　　</w:t>
      </w:r>
      <w:r>
        <w:rPr>
          <w:rStyle w:val="body"/>
          <w:rFonts w:ascii="SimHei" w:hAnsi="SimHei" w:eastAsia="黑体"/>
        </w:rPr>
        <w:t>）。</w:t>
      </w:r>
    </w:p>
    <w:p/>
    <w:p>
      <w:pPr>
        <w:pStyle w:val="default"/>
      </w:pPr>
      <w:r>
        <w:rPr>
          <w:rStyle w:val="body"/>
          <w:rFonts w:ascii="SimHei" w:hAnsi="SimHei" w:eastAsia="黑体"/>
        </w:rPr>
        <w:t>（5）出差餐费标准：餐费实报实销，每人每日餐费上限为</w:t>
      </w:r>
      <w:r>
        <w:rPr>
          <w:rStyle w:val="param"/>
          <w:rFonts w:ascii="SimHei" w:hAnsi="SimHei" w:eastAsia="黑体"/>
        </w:rPr>
        <w:t xml:space="preserve">　　　　　　</w:t>
      </w:r>
      <w:r>
        <w:rPr>
          <w:rStyle w:val="body"/>
          <w:rFonts w:ascii="SimHei" w:hAnsi="SimHei" w:eastAsia="黑体"/>
        </w:rPr>
        <w:t>元人民币（大写：</w:t>
      </w:r>
      <w:r>
        <w:rPr>
          <w:rStyle w:val="param"/>
          <w:rFonts w:ascii="SimHei" w:hAnsi="SimHei" w:eastAsia="黑体"/>
        </w:rPr>
        <w:t xml:space="preserve">　　　　　　</w:t>
      </w:r>
      <w:r>
        <w:rPr>
          <w:rStyle w:val="body"/>
          <w:rFonts w:ascii="SimHei" w:hAnsi="SimHei" w:eastAsia="黑体"/>
        </w:rPr>
      </w:r>
      <w:r>
        <w:rPr>
          <w:rStyle w:val="param"/>
          <w:rFonts w:ascii="SimHei" w:hAnsi="SimHei" w:eastAsia="黑体"/>
        </w:rPr>
        <w:t xml:space="preserve">　　　　　　</w:t>
      </w:r>
      <w:r>
        <w:rPr>
          <w:rStyle w:val="body"/>
          <w:rFonts w:ascii="SimHei" w:hAnsi="SimHei" w:eastAsia="黑体"/>
        </w:rPr>
        <w:t>）。</w:t>
      </w:r>
    </w:p>
    <w:p/>
    <w:p>
      <w:pPr>
        <w:pStyle w:val="default"/>
      </w:pPr>
      <w:r>
        <w:rPr>
          <w:rStyle w:val="body"/>
          <w:rFonts w:ascii="SimHei" w:hAnsi="SimHei" w:eastAsia="黑体"/>
        </w:rPr>
        <w:t>（6）出差期间发生的其他公务费规定：出差期间产生的其他公务费如邮电费、文件复印费、传真费等据实报销。</w:t>
      </w:r>
    </w:p>
    <w:p/>
    <w:p>
      <w:pPr>
        <w:pStyle w:val="default"/>
      </w:pPr>
      <w:r>
        <w:rPr>
          <w:rStyle w:val="body"/>
          <w:rFonts w:ascii="SimHei" w:hAnsi="SimHei" w:eastAsia="黑体"/>
        </w:rPr>
        <w:t xml:space="preserve">　　6、业务招待费</w:t>
      </w:r>
    </w:p>
    <w:p>
      <w:pPr>
        <w:pStyle w:val="default"/>
      </w:pPr>
      <w:r>
        <w:rPr>
          <w:rStyle w:val="body"/>
          <w:rFonts w:ascii="SimHei" w:hAnsi="SimHei" w:eastAsia="黑体"/>
        </w:rPr>
        <w:t>报销业务招待费的要求：经办人在报销业务招待费用时，须在票据背面写明招待原因、就餐人数和经办人签名及日期，若报销票据未按此规定写明，一律做为不合规发票，不予报销。公司可以视情况要求经办人员填写参加人员的姓名和联系方式。</w:t>
      </w:r>
    </w:p>
    <w:p/>
    <w:p/>
    <w:p>
      <w:pPr>
        <w:pStyle w:val="default"/>
      </w:pPr>
      <w:r>
        <w:rPr>
          <w:rStyle w:val="body"/>
          <w:rFonts w:ascii="SimHei" w:hAnsi="SimHei" w:eastAsia="黑体"/>
        </w:rPr>
        <w:t xml:space="preserve">　　7、加班补助</w:t>
      </w:r>
    </w:p>
    <w:p>
      <w:pPr>
        <w:pStyle w:val="default"/>
      </w:pPr>
      <w:r>
        <w:rPr>
          <w:rStyle w:val="body"/>
          <w:rFonts w:ascii="SimHei" w:hAnsi="SimHei" w:eastAsia="黑体"/>
        </w:rPr>
        <w:t>（1）加班补助包括加班餐费和加班交通费。</w:t>
      </w:r>
    </w:p>
    <w:p/>
    <w:p>
      <w:pPr>
        <w:pStyle w:val="default"/>
      </w:pPr>
      <w:r>
        <w:rPr>
          <w:rStyle w:val="body"/>
          <w:rFonts w:ascii="SimHei" w:hAnsi="SimHei" w:eastAsia="黑体"/>
        </w:rPr>
        <w:t>（2）加班餐费报销规定</w:t>
      </w:r>
    </w:p>
    <w:p/>
    <w:p>
      <w:pPr>
        <w:pStyle w:val="default"/>
      </w:pPr>
      <w:r>
        <w:rPr>
          <w:rStyle w:val="body"/>
          <w:rFonts w:ascii="SimHei" w:hAnsi="SimHei" w:eastAsia="黑体"/>
        </w:rPr>
        <w:t>加班人员按照每人每次</w:t>
      </w:r>
      <w:r>
        <w:rPr>
          <w:rStyle w:val="param"/>
          <w:rFonts w:ascii="SimHei" w:hAnsi="SimHei" w:eastAsia="黑体"/>
        </w:rPr>
        <w:t xml:space="preserve">　　　　　　</w:t>
      </w:r>
      <w:r>
        <w:rPr>
          <w:rStyle w:val="body"/>
          <w:rFonts w:ascii="SimHei" w:hAnsi="SimHei" w:eastAsia="黑体"/>
        </w:rPr>
        <w:t>元人民币（大写：</w:t>
      </w:r>
      <w:r>
        <w:rPr>
          <w:rStyle w:val="param"/>
          <w:rFonts w:ascii="SimHei" w:hAnsi="SimHei" w:eastAsia="黑体"/>
        </w:rPr>
        <w:t xml:space="preserve">　　　　　　</w:t>
      </w:r>
      <w:r>
        <w:rPr>
          <w:rStyle w:val="body"/>
          <w:rFonts w:ascii="SimHei" w:hAnsi="SimHei" w:eastAsia="黑体"/>
        </w:rPr>
      </w:r>
      <w:r>
        <w:rPr>
          <w:rStyle w:val="param"/>
          <w:rFonts w:ascii="SimHei" w:hAnsi="SimHei" w:eastAsia="黑体"/>
        </w:rPr>
        <w:t xml:space="preserve">　　　　　　</w:t>
      </w:r>
      <w:r>
        <w:rPr>
          <w:rStyle w:val="body"/>
          <w:rFonts w:ascii="SimHei" w:hAnsi="SimHei" w:eastAsia="黑体"/>
        </w:rPr>
        <w:t>）的标准进行订餐，费用统一报销。</w:t>
      </w:r>
    </w:p>
    <w:p/>
    <w:p>
      <w:pPr>
        <w:pStyle w:val="default"/>
      </w:pPr>
      <w:r>
        <w:rPr>
          <w:rStyle w:val="body"/>
          <w:rFonts w:ascii="SimHei" w:hAnsi="SimHei" w:eastAsia="黑体"/>
        </w:rPr>
        <w:t>（3）加班交通费的报销规定</w:t>
      </w:r>
    </w:p>
    <w:p/>
    <w:p>
      <w:pPr>
        <w:pStyle w:val="default"/>
      </w:pPr>
      <w:r>
        <w:rPr>
          <w:rStyle w:val="body"/>
          <w:rFonts w:ascii="SimHei" w:hAnsi="SimHei" w:eastAsia="黑体"/>
        </w:rPr>
        <w:t>标准：实报实销</w:t>
      </w:r>
    </w:p>
    <w:p/>
    <w:p>
      <w:pPr>
        <w:pStyle w:val="default"/>
      </w:pPr>
      <w:r>
        <w:rPr>
          <w:rStyle w:val="body"/>
          <w:rFonts w:ascii="SimHei" w:hAnsi="SimHei" w:eastAsia="黑体"/>
        </w:rPr>
        <w:t>时点：加班时间超过</w:t>
      </w:r>
      <w:r>
        <w:rPr>
          <w:rStyle w:val="param"/>
          <w:rFonts w:ascii="SimHei" w:hAnsi="SimHei" w:eastAsia="黑体"/>
        </w:rPr>
        <w:t xml:space="preserve">　　　　　　　　　　　　　　　　　　　　</w:t>
      </w:r>
      <w:r>
        <w:rPr>
          <w:rStyle w:val="body"/>
          <w:rFonts w:ascii="SimHei" w:hAnsi="SimHei" w:eastAsia="黑体"/>
        </w:rPr>
        <w:t>之后的，或者无公交地铁可乘的，可以报销市内出租车费。</w:t>
      </w:r>
    </w:p>
    <w:p/>
    <w:p>
      <w:pPr>
        <w:pStyle w:val="default"/>
      </w:pPr>
      <w:r>
        <w:rPr>
          <w:rStyle w:val="body"/>
          <w:rFonts w:ascii="SimHei" w:hAnsi="SimHei" w:eastAsia="黑体"/>
        </w:rPr>
        <w:t>（4）加班交通费报销时，时间以发票票面时间为准，交通票不得使用其他发票冲抵，必须为加班当天实际交通费发票。</w:t>
      </w:r>
    </w:p>
    <w:p/>
    <w:p>
      <w:pPr>
        <w:pStyle w:val="default"/>
      </w:pPr>
      <w:r>
        <w:rPr>
          <w:rStyle w:val="body"/>
          <w:rFonts w:ascii="SimHei" w:hAnsi="SimHei" w:eastAsia="黑体"/>
        </w:rPr>
        <w:t xml:space="preserve">　　8、市内交通费用规定（非出差）</w:t>
      </w:r>
    </w:p>
    <w:p>
      <w:pPr>
        <w:pStyle w:val="default"/>
      </w:pPr>
      <w:r>
        <w:rPr>
          <w:rStyle w:val="body"/>
          <w:rFonts w:ascii="SimHei" w:hAnsi="SimHei" w:eastAsia="黑体"/>
        </w:rPr>
        <w:t>（1）公司配备公交卡，员工外出可以在行政处领取公交卡，注明外出时间、地址、归还时间、使用金额。</w:t>
      </w:r>
    </w:p>
    <w:p/>
    <w:p>
      <w:pPr>
        <w:pStyle w:val="default"/>
      </w:pPr>
      <w:r>
        <w:rPr>
          <w:rStyle w:val="body"/>
          <w:rFonts w:ascii="SimHei" w:hAnsi="SimHei" w:eastAsia="黑体"/>
        </w:rPr>
        <w:t>（2）因特殊情况不能乘坐公交、地铁的可乘坐出租车，办理以下公务可乘坐出租车</w:t>
      </w:r>
    </w:p>
    <w:p/>
    <w:p>
      <w:pPr>
        <w:pStyle w:val="default"/>
      </w:pPr>
      <w:r>
        <w:rPr>
          <w:rStyle w:val="body"/>
          <w:rFonts w:ascii="SimHei" w:hAnsi="SimHei" w:eastAsia="黑体"/>
        </w:rPr>
        <w:t>①提取、携带大量现金外出办事；</w:t>
      </w:r>
    </w:p>
    <w:p/>
    <w:p>
      <w:pPr>
        <w:pStyle w:val="default"/>
      </w:pPr>
      <w:r>
        <w:rPr>
          <w:rStyle w:val="body"/>
          <w:rFonts w:ascii="SimHei" w:hAnsi="SimHei" w:eastAsia="黑体"/>
        </w:rPr>
        <w:t>②携带、领取大件物品；</w:t>
      </w:r>
    </w:p>
    <w:p/>
    <w:p>
      <w:pPr>
        <w:pStyle w:val="default"/>
      </w:pPr>
      <w:r>
        <w:rPr>
          <w:rStyle w:val="body"/>
          <w:rFonts w:ascii="SimHei" w:hAnsi="SimHei" w:eastAsia="黑体"/>
        </w:rPr>
        <w:t>③加班超过</w:t>
      </w:r>
      <w:r>
        <w:rPr>
          <w:rStyle w:val="param"/>
          <w:rFonts w:ascii="SimHei" w:hAnsi="SimHei" w:eastAsia="黑体"/>
        </w:rPr>
        <w:t xml:space="preserve">　　　　　　　　　　　　　　　　　　　　</w:t>
      </w:r>
      <w:r>
        <w:rPr>
          <w:rStyle w:val="body"/>
          <w:rFonts w:ascii="SimHei" w:hAnsi="SimHei" w:eastAsia="黑体"/>
        </w:rPr>
        <w:t>，或加班后无公交、地铁可乘；</w:t>
      </w:r>
    </w:p>
    <w:p/>
    <w:p>
      <w:pPr>
        <w:pStyle w:val="default"/>
      </w:pPr>
      <w:r>
        <w:rPr>
          <w:rStyle w:val="body"/>
          <w:rFonts w:ascii="SimHei" w:hAnsi="SimHei" w:eastAsia="黑体"/>
        </w:rPr>
        <w:t>④出差赶火车或飞机无公交、地铁可乘；</w:t>
      </w:r>
    </w:p>
    <w:p/>
    <w:p>
      <w:pPr>
        <w:pStyle w:val="default"/>
      </w:pPr>
      <w:r>
        <w:rPr>
          <w:rStyle w:val="body"/>
          <w:rFonts w:ascii="SimHei" w:hAnsi="SimHei" w:eastAsia="黑体"/>
        </w:rPr>
        <w:t>⑤其它：公司领导交办的紧急任务。</w:t>
      </w:r>
    </w:p>
    <w:p/>
    <w:p>
      <w:pPr>
        <w:pStyle w:val="default"/>
      </w:pPr>
      <w:r>
        <w:rPr>
          <w:rStyle w:val="body"/>
          <w:rFonts w:ascii="SimHei" w:hAnsi="SimHei" w:eastAsia="黑体"/>
        </w:rPr>
        <w:t xml:space="preserve">　　9、津贴补贴规定</w:t>
      </w:r>
    </w:p>
    <w:p>
      <w:pPr>
        <w:pStyle w:val="default"/>
      </w:pPr>
      <w:r>
        <w:rPr>
          <w:rStyle w:val="body"/>
          <w:rFonts w:ascii="SimHei" w:hAnsi="SimHei" w:eastAsia="黑体"/>
        </w:rPr>
        <w:t>（1）公司提供免费的工作午餐，依照出勤人数确定午餐。</w:t>
      </w:r>
    </w:p>
    <w:p/>
    <w:p>
      <w:pPr>
        <w:pStyle w:val="default"/>
      </w:pPr>
      <w:r>
        <w:rPr>
          <w:rStyle w:val="body"/>
          <w:rFonts w:ascii="SimHei" w:hAnsi="SimHei" w:eastAsia="黑体"/>
        </w:rPr>
        <w:t>（2）通讯补贴标准：每人每月</w:t>
      </w:r>
      <w:r>
        <w:rPr>
          <w:rStyle w:val="param"/>
          <w:rFonts w:ascii="SimHei" w:hAnsi="SimHei" w:eastAsia="黑体"/>
        </w:rPr>
        <w:t xml:space="preserve">　　　　　　</w:t>
      </w:r>
      <w:r>
        <w:rPr>
          <w:rStyle w:val="body"/>
          <w:rFonts w:ascii="SimHei" w:hAnsi="SimHei" w:eastAsia="黑体"/>
        </w:rPr>
        <w:t>元人民币（大写：</w:t>
      </w:r>
      <w:r>
        <w:rPr>
          <w:rStyle w:val="param"/>
          <w:rFonts w:ascii="SimHei" w:hAnsi="SimHei" w:eastAsia="黑体"/>
        </w:rPr>
        <w:t xml:space="preserve">　　　　　　</w:t>
      </w:r>
      <w:r>
        <w:rPr>
          <w:rStyle w:val="body"/>
          <w:rFonts w:ascii="SimHei" w:hAnsi="SimHei" w:eastAsia="黑体"/>
        </w:rPr>
      </w:r>
      <w:r>
        <w:rPr>
          <w:rStyle w:val="param"/>
          <w:rFonts w:ascii="SimHei" w:hAnsi="SimHei" w:eastAsia="黑体"/>
        </w:rPr>
        <w:t xml:space="preserve">　　　　　　</w:t>
      </w:r>
      <w:r>
        <w:rPr>
          <w:rStyle w:val="body"/>
          <w:rFonts w:ascii="SimHei" w:hAnsi="SimHei" w:eastAsia="黑体"/>
        </w:rPr>
        <w:t>）。</w:t>
      </w:r>
    </w:p>
    <w:p/>
    <w:p/>
    <w:p>
      <w:pPr>
        <w:pStyle w:val="default"/>
      </w:pPr>
      <w:r>
        <w:rPr>
          <w:rStyle w:val="section_title"/>
          <w:rFonts w:ascii="SimHei" w:hAnsi="SimHei" w:eastAsia="黑体"/>
        </w:rPr>
        <w:t>第八条 会议原则</w:t>
      </w:r>
    </w:p>
    <w:p>
      <w:pPr>
        <w:pStyle w:val="default"/>
      </w:pPr>
      <w:r>
        <w:rPr>
          <w:rStyle w:val="body"/>
          <w:rFonts w:ascii="SimHei" w:hAnsi="SimHei" w:eastAsia="黑体"/>
        </w:rPr>
        <w:t>1、固定会议请至少提前</w:t>
      </w:r>
      <w:r>
        <w:rPr>
          <w:rStyle w:val="param"/>
          <w:rFonts w:ascii="SimHei" w:hAnsi="SimHei" w:eastAsia="黑体"/>
        </w:rPr>
        <w:t xml:space="preserve">　　　　　　</w:t>
      </w:r>
      <w:r>
        <w:rPr>
          <w:rStyle w:val="body"/>
          <w:rFonts w:ascii="SimHei" w:hAnsi="SimHei" w:eastAsia="黑体"/>
        </w:rPr>
        <w:t>个工作日通知参会者，临时会议请至少提前</w:t>
      </w:r>
      <w:r>
        <w:rPr>
          <w:rStyle w:val="param"/>
          <w:rFonts w:ascii="SimHei" w:hAnsi="SimHei" w:eastAsia="黑体"/>
        </w:rPr>
        <w:t xml:space="preserve">　　　　　　</w:t>
      </w:r>
      <w:r>
        <w:rPr>
          <w:rStyle w:val="body"/>
          <w:rFonts w:ascii="SimHei" w:hAnsi="SimHei" w:eastAsia="黑体"/>
        </w:rPr>
        <w:t>小时通知参会者。通知内容包括会议时间、地点、主题、主持人等，会议材料请提前邮件发给参会者，参会者要提前看材料并做好准备，不能进入会议室才开始思考。</w:t>
      </w:r>
    </w:p>
    <w:p/>
    <w:p>
      <w:pPr>
        <w:pStyle w:val="default"/>
      </w:pPr>
      <w:r>
        <w:rPr>
          <w:rStyle w:val="body"/>
          <w:rFonts w:ascii="SimHei" w:hAnsi="SimHei" w:eastAsia="黑体"/>
        </w:rPr>
        <w:t>2、主题原则</w:t>
      </w:r>
    </w:p>
    <w:p/>
    <w:p>
      <w:pPr>
        <w:pStyle w:val="default"/>
      </w:pPr>
      <w:r>
        <w:rPr>
          <w:rStyle w:val="body"/>
          <w:rFonts w:ascii="SimHei" w:hAnsi="SimHei" w:eastAsia="黑体"/>
        </w:rPr>
        <w:t>每次会议必须有明确的会议主题。参会者应围绕主题进行讨论，避免跑题。如需增加临时主题，须经参会者一致同意。</w:t>
      </w:r>
    </w:p>
    <w:p/>
    <w:p>
      <w:pPr>
        <w:pStyle w:val="default"/>
      </w:pPr>
      <w:r>
        <w:rPr>
          <w:rStyle w:val="body"/>
          <w:rFonts w:ascii="SimHei" w:hAnsi="SimHei" w:eastAsia="黑体"/>
        </w:rPr>
        <w:t>3、时间原则</w:t>
      </w:r>
    </w:p>
    <w:p/>
    <w:p>
      <w:pPr>
        <w:pStyle w:val="default"/>
      </w:pPr>
      <w:r>
        <w:rPr>
          <w:rStyle w:val="body"/>
          <w:rFonts w:ascii="SimHei" w:hAnsi="SimHei" w:eastAsia="黑体"/>
        </w:rPr>
        <w:t>请尽量缩短会议的时间。常规会议应根据会议内容控制好开会时间，如需临时延长会议，须经参会者一致同意，每次延长相应时间，会议需设置时间提醒，由专人负责。参会者须准时与会，如有迟到，请自觉安静入席。</w:t>
      </w:r>
    </w:p>
    <w:p/>
    <w:p>
      <w:pPr>
        <w:pStyle w:val="default"/>
      </w:pPr>
      <w:r>
        <w:rPr>
          <w:rStyle w:val="body"/>
          <w:rFonts w:ascii="SimHei" w:hAnsi="SimHei" w:eastAsia="黑体"/>
        </w:rPr>
        <w:t>4、人数原则</w:t>
      </w:r>
    </w:p>
    <w:p/>
    <w:p>
      <w:pPr>
        <w:pStyle w:val="default"/>
      </w:pPr>
      <w:r>
        <w:rPr>
          <w:rStyle w:val="body"/>
          <w:rFonts w:ascii="SimHei" w:hAnsi="SimHei" w:eastAsia="黑体"/>
        </w:rPr>
        <w:t>请避免非必要人员的参会，头脑风暴会、项目讨论会等会议应视实际情况确定参会者人数。</w:t>
      </w:r>
    </w:p>
    <w:p/>
    <w:p>
      <w:pPr>
        <w:pStyle w:val="default"/>
      </w:pPr>
      <w:r>
        <w:rPr>
          <w:rStyle w:val="body"/>
          <w:rFonts w:ascii="SimHei" w:hAnsi="SimHei" w:eastAsia="黑体"/>
        </w:rPr>
        <w:t>5、参与原则</w:t>
      </w:r>
    </w:p>
    <w:p/>
    <w:p>
      <w:pPr>
        <w:pStyle w:val="default"/>
      </w:pPr>
      <w:r>
        <w:rPr>
          <w:rStyle w:val="body"/>
          <w:rFonts w:ascii="SimHei" w:hAnsi="SimHei" w:eastAsia="黑体"/>
        </w:rPr>
        <w:t>每名参会者都应积极参与讨论，给出自己的宝贵意见，不能参与讨论给出建议的参会者须申请旁听。会议讨论应就事论事，不能带有情绪甚至进行人身攻击。参会者应专注集中讨论，不可心不在焉，不可私下开小会。</w:t>
      </w:r>
    </w:p>
    <w:p/>
    <w:p>
      <w:pPr>
        <w:pStyle w:val="default"/>
      </w:pPr>
      <w:r>
        <w:rPr>
          <w:rStyle w:val="body"/>
          <w:rFonts w:ascii="SimHei" w:hAnsi="SimHei" w:eastAsia="黑体"/>
        </w:rPr>
        <w:t>6、结果原则</w:t>
      </w:r>
    </w:p>
    <w:p/>
    <w:p>
      <w:pPr>
        <w:pStyle w:val="default"/>
      </w:pPr>
      <w:r>
        <w:rPr>
          <w:rStyle w:val="body"/>
          <w:rFonts w:ascii="SimHei" w:hAnsi="SimHei" w:eastAsia="黑体"/>
        </w:rPr>
        <w:t>会议讨论必须形成决议，确立负责人和时间安排，并由会议召集人或指派其他人进行事后跟踪，确保每项决议的执行。每次会议应由组织者制定会议记录人，会议结束后会议纪要发参会人员。</w:t>
      </w:r>
    </w:p>
    <w:p/>
    <w:p>
      <w:pPr>
        <w:pStyle w:val="default"/>
      </w:pPr>
      <w:r>
        <w:rPr>
          <w:rStyle w:val="body"/>
          <w:rFonts w:ascii="SimHei" w:hAnsi="SimHei" w:eastAsia="黑体"/>
        </w:rPr>
        <w:t>7、整洁原则</w:t>
      </w:r>
    </w:p>
    <w:p/>
    <w:p>
      <w:pPr>
        <w:pStyle w:val="default"/>
      </w:pPr>
      <w:r>
        <w:rPr>
          <w:rStyle w:val="body"/>
          <w:rFonts w:ascii="SimHei" w:hAnsi="SimHei" w:eastAsia="黑体"/>
        </w:rPr>
        <w:t>会议室使用后，请将桌椅位置重新摆好，随手将废品、垃圾带走，恢复一个整洁干净的会议室，给其他同事、客户一个舒适的环境。</w:t>
      </w:r>
    </w:p>
    <w:p/>
    <w:p/>
    <w:p>
      <w:pPr>
        <w:pStyle w:val="default"/>
      </w:pPr>
      <w:r>
        <w:rPr>
          <w:rStyle w:val="section_title"/>
          <w:rFonts w:ascii="SimHei" w:hAnsi="SimHei" w:eastAsia="黑体"/>
        </w:rPr>
        <w:t>第九条 其他</w:t>
      </w:r>
    </w:p>
    <w:p>
      <w:pPr>
        <w:pStyle w:val="default"/>
      </w:pPr>
      <w:r>
        <w:rPr>
          <w:rStyle w:val="body"/>
          <w:rFonts w:ascii="SimHei" w:hAnsi="SimHei" w:eastAsia="黑体"/>
        </w:rPr>
        <w:t>1、本手册的内容已严格按照《劳动合同法》第四条第二款规定的程序经过了讨论协商，自</w:t>
      </w:r>
      <w:r>
        <w:rPr>
          <w:rStyle w:val="param"/>
          <w:rFonts w:ascii="SimHei" w:hAnsi="SimHei" w:eastAsia="黑体"/>
        </w:rPr>
        <w:t xml:space="preserve">　　　　　　　　　　　　　　　　　　　　</w:t>
      </w:r>
      <w:r>
        <w:rPr>
          <w:rStyle w:val="body"/>
          <w:rFonts w:ascii="SimHei" w:hAnsi="SimHei" w:eastAsia="黑体"/>
        </w:rPr>
        <w:t>起实施，请领到本手册后认真阅读。</w:t>
      </w:r>
    </w:p>
    <w:p/>
    <w:p>
      <w:pPr>
        <w:pStyle w:val="default"/>
      </w:pPr>
      <w:r>
        <w:rPr>
          <w:rStyle w:val="body"/>
          <w:rFonts w:ascii="SimHei" w:hAnsi="SimHei" w:eastAsia="黑体"/>
        </w:rPr>
        <w:t>2、本手册内容如与国家或地方法律法规相违背，则以国家或地方法律、法规和规定为准。</w:t>
      </w:r>
    </w:p>
    <w:p/>
    <w:p>
      <w:pPr>
        <w:pStyle w:val="default"/>
      </w:pPr>
      <w:r>
        <w:rPr>
          <w:rStyle w:val="body"/>
          <w:rFonts w:ascii="SimHei" w:hAnsi="SimHei" w:eastAsia="黑体"/>
        </w:rPr>
        <w:t>3、本手册的最终解释权归</w:t>
      </w:r>
      <w:r>
        <w:rPr>
          <w:rStyle w:val="param"/>
          <w:rFonts w:ascii="SimHei" w:hAnsi="SimHei" w:eastAsia="黑体"/>
        </w:rPr>
        <w:t xml:space="preserve">　　　　　　　　　　　　　　　　　　　　</w:t>
      </w:r>
      <w:r>
        <w:rPr>
          <w:rStyle w:val="body"/>
          <w:rFonts w:ascii="SimHei" w:hAnsi="SimHei" w:eastAsia="黑体"/>
        </w:rPr>
        <w:t>所有。</w:t>
      </w:r>
    </w:p>
    <w:p/>
    <w:p/>
    <w:p>
      <w:pPr>
        <w:pStyle w:val="default"/>
      </w:pPr>
      <w:r>
        <w:rPr>
          <w:rStyle w:val="section_title"/>
          <w:rFonts w:ascii="SimHei" w:hAnsi="SimHei" w:eastAsia="黑体"/>
        </w:rPr>
        <w:t>第十条 员工手册接收确认函</w:t>
      </w:r>
    </w:p>
    <w:p>
      <w:pPr>
        <w:pStyle w:val="default"/>
      </w:pPr>
      <w:r>
        <w:rPr>
          <w:rStyle w:val="body"/>
          <w:rFonts w:ascii="SimHei" w:hAnsi="SimHei" w:eastAsia="黑体"/>
        </w:rPr>
        <w:t>员工在收到本手册后，应填写</w:t>
      </w:r>
      <w:r>
        <w:rPr>
          <w:rStyle w:val="param"/>
          <w:rFonts w:ascii="SimHei" w:hAnsi="SimHei" w:eastAsia="黑体"/>
        </w:rPr>
        <w:t>《员工手册接收确认函（模板）.docx》</w:t>
      </w:r>
      <w:r>
        <w:rPr>
          <w:rStyle w:val="body"/>
          <w:rFonts w:ascii="SimHei" w:hAnsi="SimHei" w:eastAsia="黑体"/>
        </w:rPr>
        <w:t>并交回人力资源部。</w:t>
      </w:r>
    </w:p>
    <w:p/>
    <w:p/>
    <w:p/>
    <w:sectPr>
      <w:footerReference w:type="default" r:id="rId7"/>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楷体" w:hAnsi="楷体" w:eastAsia="楷体" w:cs="楷体"/>
        <w:sz w:val="18"/>
        <w:szCs w:val="18"/>
      </w:rPr>
      <w:t xml:space="preserve">第</w:t>
    </w:r>
    <w:r>
      <w:fldChar w:fldCharType="begin"/>
    </w:r>
    <w:r>
      <w:rPr>
        <w:rFonts w:ascii="楷体" w:hAnsi="楷体" w:eastAsia="楷体" w:cs="楷体"/>
        <w:sz w:val="18"/>
        <w:szCs w:val="18"/>
      </w:rPr>
      <w:instrText xml:space="preserve">PAGE</w:instrText>
    </w:r>
    <w:r>
      <w:fldChar w:fldCharType="separate"/>
    </w:r>
    <w:r>
      <w:fldChar w:fldCharType="end"/>
    </w:r>
    <w:r>
      <w:rPr>
        <w:rFonts w:ascii="楷体" w:hAnsi="楷体" w:eastAsia="楷体" w:cs="楷体"/>
        <w:sz w:val="18"/>
        <w:szCs w:val="18"/>
      </w:rPr>
      <w:t xml:space="preserve">页 共</w:t>
    </w:r>
    <w:r>
      <w:fldChar w:fldCharType="begin"/>
    </w:r>
    <w:r>
      <w:rPr>
        <w:rFonts w:ascii="楷体" w:hAnsi="楷体" w:eastAsia="楷体" w:cs="楷体"/>
        <w:sz w:val="18"/>
        <w:szCs w:val="18"/>
      </w:rPr>
      <w:instrText xml:space="preserve">NUMPAGES</w:instrText>
    </w:r>
    <w:r>
      <w:fldChar w:fldCharType="separate"/>
    </w:r>
    <w:r>
      <w:fldChar w:fldCharType="end"/>
    </w:r>
    <w:r>
      <w:rPr>
        <w:rFonts w:ascii="楷体" w:hAnsi="楷体" w:eastAsia="楷体" w:cs="楷体"/>
        <w:sz w:val="18"/>
        <w:szCs w:val="18"/>
      </w:rPr>
      <w:t xml:space="preserve">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480"/>
    </w:pPr>
    <w:rPr>
      <w:rFonts w:ascii="仿宋" w:hAnsi="仿宋" w:eastAsia="仿宋" w:cs="仿宋"/>
      <w:sz w:val="36"/>
      <w:szCs w:val="36"/>
      <w:b/>
    </w:rPr>
  </w:style>
  <w:style w:type="character">
    <w:name w:val="body"/>
    <w:rPr>
      <w:rFonts w:ascii="仿宋" w:hAnsi="仿宋" w:eastAsia="仿宋" w:cs="仿宋"/>
      <w:sz w:val="24"/>
      <w:szCs w:val="24"/>
    </w:rPr>
  </w:style>
  <w:style w:type="character">
    <w:name w:val="section_title"/>
    <w:rPr>
      <w:rFonts w:ascii="仿宋" w:hAnsi="仿宋" w:eastAsia="仿宋" w:cs="仿宋"/>
      <w:sz w:val="24"/>
      <w:szCs w:val="24"/>
      <w:b/>
    </w:rPr>
  </w:style>
  <w:style w:type="character">
    <w:name w:val="param"/>
    <w:rPr>
      <w:rFonts w:ascii="仿宋" w:hAnsi="仿宋" w:eastAsia="仿宋" w:cs="仿宋"/>
      <w:sz w:val="24"/>
      <w:szCs w:val="24"/>
      <w:u w:val="single"/>
    </w:rPr>
  </w:style>
  <w:style w:type="paragraph" w:customStyle="1" w:styleId="default">
    <w:name w:val="default"/>
    <w:basedOn w:val="Normal"/>
    <w:pPr>
      <w:spacing w:line="360" w:lineRule="auto"/>
    </w:pPr>
  </w:style>
  <w:style w:type="paragraph" w:customStyle="1" w:styleId="pull-right">
    <w:name w:val="pull-right"/>
    <w:basedOn w:val="default"/>
    <w:pPr>
      <w:jc w:val="right"/>
    </w:pPr>
  </w:style>
  <w:style w:type="table" w:customStyle="1" w:styleId="Fancy Table">
    <w:name w:val="Fancy Table"/>
    <w:uiPriority w:val="99"/>
    <w:tblPr>
      <w:tblW w:w="0" w:type="auto"/>
      <w:tblCellMar>
        <w:top w:w="80" w:type="dxa"/>
        <w:left w:w="80" w:type="dxa"/>
        <w:right w:w="80" w:type="dxa"/>
        <w:bottom w:w="80" w:type="dxa"/>
      </w:tblCellMar>
      <w:tblBorders>
        <w:top w:val="single" w:sz="6" w:color="#DDDDDD"/>
        <w:left w:val="single" w:sz="6" w:color="#DDDDDD"/>
        <w:right w:val="single" w:sz="6" w:color="#DDDDDD"/>
        <w:bottom w:val="single" w:sz="6" w:color="#DDDDDD"/>
        <w:insideH w:val="single" w:sz="6" w:color="#DDDDDD"/>
        <w:insideV w:val="single" w:sz="6" w:color="#DDDDDD"/>
      </w:tblBorders>
    </w:tblPr>
    <w:tblStylePr w:type="firstRow">
      <w:tcPr>
        <w:tblBorders>
          <w:bottom w:val="single" w:sz="18" w:color="DDDDDD"/>
        </w:tblBorders>
        <w:tcPr>
          <w:shd w:val="clear" w:color="" w:fill="F0F0F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2016-12-26T16:07:06+08:00</dcterms:created>
  <dcterms:modified xsi:type="dcterms:W3CDTF">2016-12-26T16:07:06+08:00</dcterms:modified>
</cp:coreProperties>
</file>

<file path=docProps/custom.xml><?xml version="1.0" encoding="utf-8"?>
<Properties xmlns="http://schemas.openxmlformats.org/officeDocument/2006/custom-properties" xmlns:vt="http://schemas.openxmlformats.org/officeDocument/2006/docPropsVTypes"/>
</file>