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19"/>
        <w:widowControl w:val="false"/>
        <w:spacing w:lineRule="exact" w:line="400" w:before="0" w:after="0"/>
        <w:ind w:start="0" w:hanging="0"/>
        <w:jc w:val="center"/>
        <w:rPr>
          <w:rFonts w:ascii="方正小标宋简体" w:hAnsi="方正小标宋简体" w:eastAsia="方正小标宋简体" w:cs="宋体;SimSun"/>
          <w:sz w:val="36"/>
          <w:szCs w:val="36"/>
        </w:rPr>
      </w:pPr>
      <w:r>
        <w:rPr>
          <w:rFonts w:eastAsia="黑体" w:cs="宋体;SimSun" w:ascii="SimHei" w:hAnsi="SimHei"/>
          <w:sz w:val="36"/>
          <w:szCs w:val="36"/>
        </w:rPr>
      </w:r>
    </w:p>
    <w:p>
      <w:pPr>
        <w:pStyle w:val="P19"/>
        <w:widowControl w:val="false"/>
        <w:spacing w:lineRule="exact" w:line="400" w:before="0" w:after="0"/>
        <w:ind w:start="0" w:hanging="0"/>
        <w:jc w:val="center"/>
        <w:rPr>
          <w:rFonts w:ascii="方正小标宋简体" w:hAnsi="方正小标宋简体" w:eastAsia="方正小标宋简体" w:cs="宋体;SimSun"/>
          <w:sz w:val="36"/>
          <w:szCs w:val="36"/>
        </w:rPr>
      </w:pPr>
      <w:r>
        <w:rPr>
          <w:rFonts w:ascii="SimHei" w:hAnsi="SimHei" w:cs="宋体;SimSun" w:eastAsia="黑体"/>
          <w:sz w:val="36"/>
          <w:szCs w:val="36"/>
        </w:rPr>
        <w:t>医 院 员 工 守 则</w:t>
      </w:r>
    </w:p>
    <w:p>
      <w:pPr>
        <w:pStyle w:val="P19"/>
        <w:widowControl w:val="false"/>
        <w:spacing w:lineRule="exact" w:line="400" w:before="0" w:after="0"/>
        <w:ind w:start="0" w:hanging="0"/>
        <w:jc w:val="center"/>
        <w:rPr>
          <w:rFonts w:ascii="楷体_GB2312" w:hAnsi="楷体_GB2312" w:eastAsia="楷体_GB2312" w:cs="宋体;SimSun"/>
          <w:sz w:val="28"/>
          <w:szCs w:val="28"/>
        </w:rPr>
      </w:pPr>
      <w:r>
        <w:rPr>
          <w:rFonts w:eastAsia="黑体" w:cs="宋体;SimSun" w:ascii="SimHei" w:hAnsi="SimHei"/>
          <w:sz w:val="28"/>
          <w:szCs w:val="28"/>
        </w:rPr>
      </w:r>
    </w:p>
    <w:p>
      <w:pPr>
        <w:pStyle w:val="P19"/>
        <w:widowControl w:val="false"/>
        <w:spacing w:lineRule="exact" w:line="400" w:before="0" w:after="0"/>
        <w:ind w:start="0" w:hanging="0"/>
        <w:jc w:val="center"/>
        <w:rPr/>
      </w:pPr>
      <w:r>
        <w:rPr>
          <w:rFonts w:ascii="SimHei" w:hAnsi="SimHei" w:cs="宋体;SimSun" w:eastAsia="黑体"/>
          <w:sz w:val="28"/>
          <w:szCs w:val="28"/>
        </w:rPr>
        <w:t xml:space="preserve">目      </w:t>
      </w:r>
      <w:r>
        <w:rPr>
          <w:rFonts w:ascii="SimHei" w:hAnsi="SimHei" w:eastAsia="黑体"/>
        </w:rPr>
        <w:t>录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r>
            <w:fldChar w:fldCharType="begin"/>
          </w:r>
          <w:r>
            <w:rPr>
              <w:rStyle w:val="IndexLink"/>
              <w:bCs/>
              <w:lang w:val="en-US" w:eastAsia="en-US"/>
            </w:rPr>
            <w:instrText> TOC \o "1-3" \h \z \u </w:instrText>
          </w:r>
          <w:r>
            <w:rPr>
              <w:rStyle w:val="IndexLink"/>
              <w:bCs/>
              <w:lang w:val="en-US" w:eastAsia="en-US"/>
            </w:rPr>
            <w:fldChar w:fldCharType="separate"/>
          </w:r>
          <w:hyperlink w:anchor="__RefHeading___Toc452127632">
            <w:r>
              <w:rPr>
                <w:rStyle w:val="IndexLink"/>
                <w:bCs/>
                <w:lang w:val="en-US" w:eastAsia="en-US"/>
              </w:rPr>
              <w:t>第一章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bCs/>
                <w:lang w:val="en-US" w:eastAsia="en-US"/>
              </w:rPr>
              <w:t>工作人员守则</w:t>
            </w:r>
            <w:r>
              <w:rPr>
                <w:rStyle w:val="IndexLink"/>
                <w:lang w:val="en-US" w:eastAsia="en-US"/>
              </w:rPr>
              <w:tab/>
              <w:t>1</w:t>
            </w:r>
          </w:hyperlink>
        </w:p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3">
            <w:r>
              <w:rPr>
                <w:rStyle w:val="IndexLink"/>
                <w:bCs/>
                <w:lang w:val="en-US" w:eastAsia="en-US"/>
              </w:rPr>
              <w:t>第二章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bCs/>
                <w:lang w:val="en-US" w:eastAsia="en-US"/>
              </w:rPr>
              <w:t>劳动用工与人事管理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4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第一节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人事聘用</w:t>
            </w:r>
            <w:r>
              <w:rPr>
                <w:rStyle w:val="IndexLink"/>
                <w:lang w:val="en-US" w:eastAsia="en-US"/>
              </w:rPr>
              <w:tab/>
              <w:t>2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5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第二节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工作时间的规定</w:t>
            </w:r>
            <w:r>
              <w:rPr>
                <w:rStyle w:val="IndexLink"/>
                <w:lang w:val="en-US" w:eastAsia="en-US"/>
              </w:rPr>
              <w:tab/>
              <w:t>4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6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第三节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考勤制度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7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第四节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员工培训</w:t>
            </w:r>
            <w:r>
              <w:rPr>
                <w:rStyle w:val="IndexLink"/>
                <w:lang w:val="en-US" w:eastAsia="en-US"/>
              </w:rPr>
              <w:tab/>
              <w:t>5</w:t>
            </w:r>
          </w:hyperlink>
        </w:p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8">
            <w:r>
              <w:rPr>
                <w:rStyle w:val="IndexLink"/>
                <w:bCs/>
                <w:lang w:val="en-US" w:eastAsia="en-US"/>
              </w:rPr>
              <w:t>第三章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bCs/>
                <w:lang w:val="en-US" w:eastAsia="en-US"/>
              </w:rPr>
              <w:t>薪酬与福利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39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第一节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薪酬规定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0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第二节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休假规定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1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第三节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生活福利待遇</w:t>
            </w:r>
            <w:r>
              <w:rPr>
                <w:rStyle w:val="IndexLink"/>
                <w:lang w:val="en-US" w:eastAsia="en-US"/>
              </w:rPr>
              <w:tab/>
              <w:t>7</w:t>
            </w:r>
          </w:hyperlink>
        </w:p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2">
            <w:r>
              <w:rPr>
                <w:rStyle w:val="IndexLink"/>
                <w:bCs/>
                <w:lang w:val="en-US" w:eastAsia="en-US"/>
              </w:rPr>
              <w:t>第四章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bCs/>
                <w:lang w:val="en-US" w:eastAsia="en-US"/>
              </w:rPr>
              <w:t>奖惩制度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3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第一节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奖励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4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第二节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处罚</w:t>
            </w:r>
            <w:r>
              <w:rPr>
                <w:rStyle w:val="IndexLink"/>
                <w:lang w:val="en-US" w:eastAsia="en-US"/>
              </w:rPr>
              <w:tab/>
              <w:t>8</w:t>
            </w:r>
          </w:hyperlink>
        </w:p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5">
            <w:r>
              <w:rPr>
                <w:rStyle w:val="IndexLink"/>
                <w:bCs/>
                <w:lang w:val="en-US" w:eastAsia="en-US"/>
              </w:rPr>
              <w:t>第五章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bCs/>
                <w:lang w:val="en-US" w:eastAsia="en-US"/>
              </w:rPr>
              <w:t>安全与消防</w:t>
            </w:r>
            <w:r>
              <w:rPr>
                <w:rStyle w:val="IndexLink"/>
                <w:lang w:val="en-US" w:eastAsia="en-US"/>
              </w:rPr>
              <w:tab/>
              <w:t>10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6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第一节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安全规定</w:t>
            </w:r>
            <w:r>
              <w:rPr>
                <w:rStyle w:val="IndexLink"/>
                <w:lang w:val="en-US" w:eastAsia="en-US"/>
              </w:rPr>
              <w:tab/>
              <w:t>10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7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第二节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消防规定</w:t>
            </w:r>
            <w:r>
              <w:rPr>
                <w:rStyle w:val="IndexLink"/>
                <w:lang w:val="en-US" w:eastAsia="en-US"/>
              </w:rPr>
              <w:tab/>
              <w:t>11</w:t>
            </w:r>
          </w:hyperlink>
        </w:p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8">
            <w:r>
              <w:rPr>
                <w:rStyle w:val="IndexLink"/>
                <w:bCs/>
                <w:lang w:val="en-US" w:eastAsia="en-US"/>
              </w:rPr>
              <w:t>第六章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bCs/>
                <w:lang w:val="en-US" w:eastAsia="en-US"/>
              </w:rPr>
              <w:t>服务标准</w:t>
            </w:r>
            <w:r>
              <w:rPr>
                <w:rStyle w:val="IndexLink"/>
                <w:lang w:val="en-US" w:eastAsia="en-US"/>
              </w:rPr>
              <w:tab/>
              <w:t>13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49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第一节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文明用语规范</w:t>
            </w:r>
            <w:r>
              <w:rPr>
                <w:rStyle w:val="IndexLink"/>
                <w:lang w:val="en-US" w:eastAsia="en-US"/>
              </w:rPr>
              <w:tab/>
              <w:t>13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50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第二节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医疗服务中对员工的基本要求</w:t>
            </w:r>
            <w:r>
              <w:rPr>
                <w:rStyle w:val="IndexLink"/>
                <w:lang w:val="en-US" w:eastAsia="en-US"/>
              </w:rPr>
              <w:tab/>
              <w:t>15</w:t>
            </w:r>
          </w:hyperlink>
        </w:p>
        <w:p>
          <w:pPr>
            <w:pStyle w:val="Contents2"/>
            <w:tabs>
              <w:tab w:val="clear" w:pos="420"/>
              <w:tab w:val="right" w:pos="8460" w:leader="dot"/>
            </w:tabs>
            <w:spacing w:lineRule="exact" w:line="360" w:before="0" w:after="0"/>
            <w:ind w:firstLine="21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51"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第三节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 xml:space="preserve">  </w:t>
            </w:r>
            <w:r>
              <w:rPr>
                <w:rStyle w:val="IndexLink"/>
                <w:rFonts w:ascii="楷体_GB2312" w:hAnsi="楷体_GB2312" w:cs="宋体;SimSun" w:eastAsia="楷体_GB2312"/>
                <w:bCs/>
                <w:lang w:val="en-US" w:eastAsia="en-US"/>
              </w:rPr>
              <w:t>病人满意服务标准</w:t>
            </w:r>
            <w:r>
              <w:rPr>
                <w:rStyle w:val="IndexLink"/>
                <w:lang w:val="en-US" w:eastAsia="en-US"/>
              </w:rPr>
              <w:tab/>
              <w:t>17</w:t>
            </w:r>
          </w:hyperlink>
        </w:p>
        <w:p>
          <w:pPr>
            <w:pStyle w:val="Contents1"/>
            <w:tabs>
              <w:tab w:val="clear" w:pos="420"/>
              <w:tab w:val="right" w:pos="8460" w:leader="dot"/>
            </w:tabs>
            <w:spacing w:lineRule="exact" w:line="360"/>
            <w:rPr>
              <w:rFonts w:ascii="Times New Roman" w:hAnsi="Times New Roman" w:cs="Times New Roman"/>
              <w:szCs w:val="24"/>
              <w:lang w:val="en-US" w:eastAsia="en-US"/>
            </w:rPr>
          </w:pPr>
          <w:hyperlink w:anchor="__RefHeading___Toc452127652">
            <w:r>
              <w:rPr>
                <w:rStyle w:val="IndexLink"/>
                <w:bCs/>
                <w:lang w:val="en-US" w:eastAsia="en-US"/>
              </w:rPr>
              <w:t>附</w:t>
            </w:r>
            <w:r>
              <w:rPr>
                <w:rStyle w:val="IndexLink"/>
                <w:rFonts w:cs="Calibri" w:eastAsia="Calibri"/>
                <w:bCs/>
                <w:lang w:val="en-US" w:eastAsia="en-US"/>
              </w:rPr>
              <w:t xml:space="preserve">   </w:t>
            </w:r>
            <w:r>
              <w:rPr>
                <w:rStyle w:val="IndexLink"/>
                <w:bCs/>
                <w:lang w:val="en-US" w:eastAsia="en-US"/>
              </w:rPr>
              <w:t>则</w:t>
            </w:r>
            <w:r>
              <w:rPr>
                <w:rStyle w:val="IndexLink"/>
                <w:lang w:val="en-US" w:eastAsia="en-US"/>
              </w:rPr>
              <w:tab/>
              <w:t>22</w:t>
            </w:r>
          </w:hyperlink>
          <w:r>
            <w:rPr>
              <w:rStyle w:val="IndexLink"/>
              <w:lang w:val="en-US" w:eastAsia="en-US"/>
            </w:rPr>
            <w:fldChar w:fldCharType="end"/>
          </w:r>
        </w:p>
      </w:sdtContent>
    </w:sdt>
    <w:p>
      <w:pPr>
        <w:pStyle w:val="Contents1"/>
        <w:tabs>
          <w:tab w:val="clear" w:pos="420"/>
          <w:tab w:val="right" w:pos="8280" w:leader="dot"/>
        </w:tabs>
        <w:spacing w:lineRule="exact" w:line="360"/>
        <w:rPr>
          <w:rFonts w:ascii="楷体_GB2312" w:hAnsi="楷体_GB2312" w:eastAsia="楷体_GB2312" w:cs="宋体;SimSun"/>
          <w:sz w:val="24"/>
          <w:szCs w:val="24"/>
          <w:lang w:val="en-US" w:eastAsia="en-US"/>
        </w:rPr>
      </w:pPr>
      <w:r>
        <w:rPr>
          <w:rFonts w:eastAsia="黑体" w:cs="宋体;SimSun" w:ascii="SimHei" w:hAnsi="SimHei"/>
          <w:sz w:val="24"/>
          <w:szCs w:val="24"/>
          <w:lang w:val="en-US" w:eastAsia="en-US"/>
        </w:rPr>
      </w:r>
    </w:p>
    <w:p>
      <w:pPr>
        <w:pStyle w:val="Normal"/>
        <w:rPr>
          <w:rFonts w:ascii="楷体_GB2312" w:hAnsi="楷体_GB2312" w:eastAsia="楷体_GB2312" w:cs="宋体;SimSun"/>
          <w:sz w:val="24"/>
          <w:szCs w:val="24"/>
        </w:rPr>
      </w:pPr>
      <w:r>
        <w:rPr>
          <w:rFonts w:eastAsia="黑体" w:cs="宋体;SimSun" w:ascii="SimHei" w:hAnsi="SimHei"/>
          <w:sz w:val="24"/>
          <w:szCs w:val="24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Heading1"/>
        <w:spacing w:lineRule="exact" w:line="420"/>
        <w:rPr/>
      </w:pPr>
      <w:bookmarkStart w:id="0" w:name="__RefHeading___Toc452127632"/>
      <w:bookmarkEnd w:id="0"/>
      <w:r>
        <w:rPr>
          <w:rFonts w:ascii="SimHei" w:hAnsi="SimHei" w:eastAsia="黑体"/>
          <w:bCs/>
          <w:sz w:val="30"/>
          <w:szCs w:val="30"/>
        </w:rPr>
        <w:t>第一章</w:t>
      </w:r>
      <w:r>
        <w:rPr>
          <w:rFonts w:cs="Calibri" w:eastAsia="黑体" w:ascii="SimHei" w:hAnsi="SimHei"/>
          <w:bCs/>
          <w:sz w:val="30"/>
          <w:szCs w:val="30"/>
        </w:rPr>
        <w:t xml:space="preserve">  </w:t>
      </w:r>
      <w:r>
        <w:rPr>
          <w:rFonts w:ascii="SimHei" w:hAnsi="SimHei" w:eastAsia="黑体"/>
          <w:bCs/>
          <w:sz w:val="30"/>
          <w:szCs w:val="30"/>
        </w:rPr>
        <w:t>工作人员守则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切实遵守国家的法律、法规和医疗卫生工作方针，严格遵守医院的各项规章制度，服从领导，听从分配，保质保量按时完成医院交给的各项任务。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爱岗敬业，尽职尽责。医护人员严格执行各项技术操作规程，杜绝医疗差错和医疗纠纷的发生。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努力学习，刻苦钻研，积级参加医院组织的专业培训活动，不断提高自身素质和专业技术水平。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坚持“以病人为中心，以质量为核心”、“优质医疗、优质服务”。急病人所急，想病人所想，对病人做到“用心倾听、细心诊断、耐心解答、精心治疗、热心服务、衷心祝福”。遇急诊病人，应立即投入抢救。如因条件限制不能救治，应积极组织送入其他医院，决不能袖手旁观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尊重病人的人格和权利，对病人不分阶层，做到一视同仁。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第六条  树立良好的医德医风，不以医谋私。在工作中做到五不：不利用工作之便谋取私利；不收红包和财物；不得开人情处方、证明；不乱收费，多收费或擅自提高、降低收费标准；不顶撞训斥病人。要为人正直，作风正派，做到自尊、自重、自爱、自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第七条  不准私自购买或向病人推销药品、保健品；不准从事业余兼职和非法医疗活动。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第八条  加强个人之间的团结和部门科室之间的协调，不妒贤嫉能，诋毁别人，提高自己，不互相扯皮。既不互相推诿，也不互相争抢病人。自觉维护集体信誉。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第九条  礼仪形象——女士淡妆、男士剃须；上岗须佩戴胸卡、穿制服。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仪态行为——对人态度和蔼，语调亲切，微笑服务，轻声细步；细心倾听，正确指导；注意礼让；患者优先、上级优等、专家优先、紧急优先；工作时不调侃，不看与业务无关的书籍，严禁吵闹；不得穿工作服进食堂，上街；爱护环境整洁；遵守作息时间；携带公物离院须有上级签条；捡到遗失物品交院办；严禁向患者或家属索要任何物品；非经院办主任同意，不得在医院张贴文字材料；不对医院的政策和经营方式进行贬低性评论，员工的建议或善意的批评可通过口头或书面方式向院最高领导传递。</w:t>
      </w:r>
    </w:p>
    <w:p>
      <w:pPr>
        <w:pStyle w:val="P0"/>
        <w:widowControl w:val="false"/>
        <w:spacing w:lineRule="exact" w:line="440"/>
        <w:ind w:firstLine="420"/>
        <w:rPr>
          <w:sz w:val="30"/>
          <w:szCs w:val="30"/>
        </w:rPr>
      </w:pPr>
      <w:r>
        <w:rPr>
          <w:rFonts w:ascii="SimHei" w:hAnsi="SimHei" w:eastAsia="黑体"/>
        </w:rPr>
        <w:t>第十条</w:t>
      </w:r>
      <w:r>
        <w:rPr>
          <w:rFonts w:eastAsia="黑体" w:ascii="SimHei" w:hAnsi="SimHei"/>
        </w:rPr>
        <w:t xml:space="preserve">  </w:t>
      </w:r>
      <w:r>
        <w:rPr>
          <w:rFonts w:ascii="SimHei" w:hAnsi="SimHei" w:eastAsia="黑体"/>
        </w:rPr>
        <w:t>广泛开展清洁卫生运动，经常保持个人卫生和科室内外环境的卫生。</w:t>
      </w:r>
    </w:p>
    <w:p>
      <w:pPr>
        <w:pStyle w:val="Heading1"/>
        <w:spacing w:lineRule="exact" w:line="420"/>
        <w:rPr>
          <w:bCs/>
          <w:sz w:val="30"/>
          <w:szCs w:val="30"/>
        </w:rPr>
      </w:pPr>
      <w:bookmarkStart w:id="1" w:name="__RefHeading___Toc452127633"/>
      <w:bookmarkEnd w:id="1"/>
      <w:r>
        <w:rPr>
          <w:rFonts w:ascii="SimHei" w:hAnsi="SimHei" w:eastAsia="黑体"/>
          <w:bCs/>
          <w:sz w:val="30"/>
          <w:szCs w:val="30"/>
        </w:rPr>
        <w:t>第二章</w:t>
      </w:r>
      <w:r>
        <w:rPr>
          <w:rFonts w:cs="Calibri" w:eastAsia="黑体" w:ascii="SimHei" w:hAnsi="SimHei"/>
          <w:bCs/>
          <w:sz w:val="30"/>
          <w:szCs w:val="30"/>
        </w:rPr>
        <w:t xml:space="preserve">  </w:t>
      </w:r>
      <w:r>
        <w:rPr>
          <w:rFonts w:ascii="SimHei" w:hAnsi="SimHei" w:eastAsia="黑体"/>
          <w:bCs/>
          <w:sz w:val="30"/>
          <w:szCs w:val="30"/>
        </w:rPr>
        <w:t>劳动用工与人事管理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2" w:name="__RefHeading___Toc452127634"/>
      <w:bookmarkEnd w:id="2"/>
      <w:r>
        <w:rPr>
          <w:rFonts w:ascii="SimHei" w:hAnsi="SimHei" w:cs="宋体;SimSun" w:eastAsia="黑体"/>
          <w:b/>
          <w:bCs/>
          <w:sz w:val="24"/>
          <w:szCs w:val="24"/>
        </w:rPr>
        <w:t>第一节  人事聘用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招聘原则与形式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一、以人为本视才而用的原则，对所有应聘者和员工提供平等就业机会。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二、根据经营需要和用人原则，采取公开招聘与个别招聘相结合的方法，通过全方位考核，择优录用，欢迎本院员工推荐。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三、所有员工实行聘用合同制和试用制，聘期</w:t>
      </w:r>
      <w:r>
        <w:rPr>
          <w:rFonts w:cs="宋体;SimSun" w:ascii="SimHei" w:hAnsi="SimHei" w:eastAsia="黑体"/>
          <w:bCs/>
          <w:sz w:val="24"/>
          <w:szCs w:val="24"/>
        </w:rPr>
        <w:t>1-3</w:t>
      </w:r>
      <w:r>
        <w:rPr>
          <w:rFonts w:ascii="SimHei" w:hAnsi="SimHei" w:cs="宋体;SimSun" w:eastAsia="黑体"/>
          <w:bCs/>
          <w:sz w:val="24"/>
          <w:szCs w:val="24"/>
        </w:rPr>
        <w:t>年不等，参见具体情况而定，一般一年一签。聘用期满视工作需要和个人工作表现决定是否续聘。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试用期规定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一、试用期从上班之日起计算，试用期</w:t>
      </w:r>
      <w:r>
        <w:rPr>
          <w:rFonts w:cs="宋体;SimSun" w:ascii="SimHei" w:hAnsi="SimHei" w:eastAsia="黑体"/>
          <w:bCs/>
          <w:sz w:val="24"/>
          <w:szCs w:val="24"/>
        </w:rPr>
        <w:t>1-3</w:t>
      </w:r>
      <w:r>
        <w:rPr>
          <w:rFonts w:ascii="SimHei" w:hAnsi="SimHei" w:cs="宋体;SimSun" w:eastAsia="黑体"/>
          <w:bCs/>
          <w:sz w:val="24"/>
          <w:szCs w:val="24"/>
        </w:rPr>
        <w:t>个月。院方根据实际情况可以缩短或延长试用期。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二、试用期内，双方任何一方均可随时提出解除合同。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三、试用期内发基本工资与节假、休息日补贴，不享受职务津贴，不参与各部门奖金分配。院方视受聘人工作情况，有权对其工作或工资进行调整。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四、试用期结束后一周内，部门主管合同人事部门对员工进行考核，并报请院长审定。凡通过试用确认合格者，转为正式员工。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合同管理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一、合同的签订：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试用期：一律签订《协议书》。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正式聘用：正式员工签定《聘用合同书》，正式聘用合同，从报到上班之日起计算，并注明试用期。转为正式聘用的员工，从正式聘用之日起一周内签订。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二、合同的解除与终止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、员工有下列情况之一者，医院有权解除劳动合同，一经解聘，按医院相关规定办理交接手续，并当天离开医院。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(1)</w:t>
      </w:r>
      <w:r>
        <w:rPr>
          <w:rFonts w:ascii="SimHei" w:hAnsi="SimHei" w:cs="宋体;SimSun" w:eastAsia="黑体"/>
          <w:bCs/>
          <w:sz w:val="24"/>
          <w:szCs w:val="24"/>
        </w:rPr>
        <w:t>聘用合同中已有规定的。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(2)</w:t>
      </w:r>
      <w:r>
        <w:rPr>
          <w:rFonts w:ascii="SimHei" w:hAnsi="SimHei" w:cs="宋体;SimSun" w:eastAsia="黑体"/>
          <w:bCs/>
          <w:sz w:val="24"/>
          <w:szCs w:val="24"/>
        </w:rPr>
        <w:t>员工在工作中不尊重病人、服务态度差、与病人发生争吵打骂的。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(3)</w:t>
      </w:r>
      <w:r>
        <w:rPr>
          <w:rFonts w:ascii="SimHei" w:hAnsi="SimHei" w:cs="宋体;SimSun" w:eastAsia="黑体"/>
          <w:bCs/>
          <w:sz w:val="24"/>
          <w:szCs w:val="24"/>
        </w:rPr>
        <w:t>员工不能胜任本职工作，又无法重新安排或不服从重新分配的。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(4)</w:t>
      </w:r>
      <w:r>
        <w:rPr>
          <w:rFonts w:ascii="SimHei" w:hAnsi="SimHei" w:cs="宋体;SimSun" w:eastAsia="黑体"/>
          <w:bCs/>
          <w:sz w:val="24"/>
          <w:szCs w:val="24"/>
        </w:rPr>
        <w:t>法律、法规及院内规章制度另有规定的。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(5)</w:t>
      </w:r>
      <w:r>
        <w:rPr>
          <w:rFonts w:ascii="SimHei" w:hAnsi="SimHei" w:cs="宋体;SimSun" w:eastAsia="黑体"/>
          <w:bCs/>
          <w:sz w:val="24"/>
          <w:szCs w:val="24"/>
        </w:rPr>
        <w:t>对医院利益造成重大损失者，除立即解聘外，还要依法追究其赔偿责任。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、有下列情形之一的，医院可以解除劳动合同。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(1)</w:t>
      </w:r>
      <w:r>
        <w:rPr>
          <w:rFonts w:ascii="SimHei" w:hAnsi="SimHei" w:cs="宋体;SimSun" w:eastAsia="黑体"/>
          <w:bCs/>
          <w:sz w:val="24"/>
          <w:szCs w:val="24"/>
        </w:rPr>
        <w:t>员工患病或者非因工受伤，不能继续从事本单位工作的。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(2)</w:t>
      </w:r>
      <w:r>
        <w:rPr>
          <w:rFonts w:ascii="SimHei" w:hAnsi="SimHei" w:cs="宋体;SimSun" w:eastAsia="黑体"/>
          <w:bCs/>
          <w:sz w:val="24"/>
          <w:szCs w:val="24"/>
        </w:rPr>
        <w:t>员工不能胜任工作，经培训或调整工作岗位，仍不能胜任工作的。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(3)</w:t>
      </w:r>
      <w:r>
        <w:rPr>
          <w:rFonts w:ascii="SimHei" w:hAnsi="SimHei" w:cs="宋体;SimSun" w:eastAsia="黑体"/>
          <w:bCs/>
          <w:sz w:val="24"/>
          <w:szCs w:val="24"/>
        </w:rPr>
        <w:t>合同订立时所依据的客观情况发生重大变化，致使原合同无法履行，经双方协商不能就变更合同达成一致的。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(4)</w:t>
      </w:r>
      <w:r>
        <w:rPr>
          <w:rFonts w:ascii="SimHei" w:hAnsi="SimHei" w:cs="宋体;SimSun" w:eastAsia="黑体"/>
          <w:bCs/>
          <w:sz w:val="24"/>
          <w:szCs w:val="24"/>
        </w:rPr>
        <w:t>医院遇有特殊情况，如依法停业整顿或经营状况发生严重困难，确需裁人的。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、有下列情形之一的，劳动合同自行解除：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(1)</w:t>
      </w:r>
      <w:r>
        <w:rPr>
          <w:rFonts w:ascii="SimHei" w:hAnsi="SimHei" w:cs="宋体;SimSun" w:eastAsia="黑体"/>
          <w:bCs/>
          <w:sz w:val="24"/>
          <w:szCs w:val="24"/>
        </w:rPr>
        <w:t>医院依法宣告破产。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(2)</w:t>
      </w:r>
      <w:r>
        <w:rPr>
          <w:rFonts w:ascii="SimHei" w:hAnsi="SimHei" w:cs="宋体;SimSun" w:eastAsia="黑体"/>
          <w:bCs/>
          <w:sz w:val="24"/>
          <w:szCs w:val="24"/>
        </w:rPr>
        <w:t>医院依法解散或依法被撤销。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(3)</w:t>
      </w:r>
      <w:r>
        <w:rPr>
          <w:rFonts w:ascii="SimHei" w:hAnsi="SimHei" w:cs="宋体;SimSun" w:eastAsia="黑体"/>
          <w:bCs/>
          <w:sz w:val="24"/>
          <w:szCs w:val="24"/>
        </w:rPr>
        <w:t>员工死亡。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(4)</w:t>
      </w:r>
      <w:r>
        <w:rPr>
          <w:rFonts w:ascii="SimHei" w:hAnsi="SimHei" w:cs="宋体;SimSun" w:eastAsia="黑体"/>
          <w:bCs/>
          <w:sz w:val="24"/>
          <w:szCs w:val="24"/>
        </w:rPr>
        <w:t>合同期满或双方约定的合同终止条件出现，合同即告终止。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合同期内，员工需要解除合同，必须提前一个月以书面形式通知对方，否则不发工资。对医院工作造成损失者，追究其赔偿责任。甲方提出解除合同，必须提前通知乙方，但须发足实际工作天数的工资。特殊情况参照《奖惩制度》的有关规定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三、如乙方体检不合格，甲方有权立即终止合同。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人事档案管理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一、每位员工进入医院后均需全面真实地填写《员工登记表》，提供一寸彩色近照</w:t>
      </w: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张。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一、正式员工必须向医院提供本人的证件、毕业证、技术职称证、执业医师证或执业药师证、执业护士证等相关证件，及原单位同意外出证明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或停薪留职合同，离、退休证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，医院审核原件、留复印件，同时填写员工入院登记表。所有员工填报的个人资料在聘用期间及以后，均由行政部登记并保存，对外保密。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三、员工的个人资料如有更改，均须在更改后七天内，以书面形式，通知行政部。内容包括：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、住址及电话号码的更改；</w:t>
      </w: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、获取任何学历、专业资格的更改；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、个人技能、特长的增加；</w:t>
      </w: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、其他有关资料。所有变更事项的有关证明文件材料，均需同时复印附上。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3" w:name="__RefHeading___Toc452127635"/>
      <w:bookmarkEnd w:id="3"/>
      <w:r>
        <w:rPr>
          <w:rFonts w:ascii="SimHei" w:hAnsi="SimHei" w:cs="宋体;SimSun" w:eastAsia="黑体"/>
          <w:b/>
          <w:bCs/>
          <w:sz w:val="24"/>
          <w:szCs w:val="24"/>
        </w:rPr>
        <w:t>第二节  工作时间的规定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工作时间：因医院工作特点和季节变化，工作时间每天为</w:t>
      </w: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小时，部分岗位由于特殊性，工作时间不参考上述标准．医院实行全天候上班，周六、周日仍为正常工作日。员工每周可享受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天休息，具体休息时间由医院和科室根据工作情况进行安排，行政人员原则上为周六或周日休息。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加班：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、不允许私自加班，确因工作需要加班时，须经直接领导报予院办确认，否则不予计算加班费。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、遇法定节假日需要加班时，原则上安排当月调休，不能调休的给予适当的加班工资。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、加班时数以实际有效工作时数为准，用膳等时间均应扣除，并以每小时为计算时间，未满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小时者不予计算。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上班时间：员工外出均应征得部门主管领导同意并做好登记。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4" w:name="__RefHeading___Toc452127636"/>
      <w:bookmarkEnd w:id="4"/>
      <w:r>
        <w:rPr>
          <w:rFonts w:ascii="SimHei" w:hAnsi="SimHei" w:cs="宋体;SimSun" w:eastAsia="黑体"/>
          <w:b/>
          <w:bCs/>
          <w:sz w:val="24"/>
          <w:szCs w:val="24"/>
        </w:rPr>
        <w:t>第三节  考勤制度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准时出勤：按时上班，是本院对所有员工的基本要求，它将作为员工考评的重要参考之一。多次违反要求并经部门主管提醒后仍不改正者，视为严重违反劳动纪律，医院有权立即终止劳动合同。员工上下班必须准时准点，否则视为旷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缺勤处理：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、迟到：月迟到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次按旷工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天论，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次以上每次迟到均按旷工论，月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次以内迟到每次扣薪</w:t>
      </w:r>
      <w:r>
        <w:rPr>
          <w:rFonts w:cs="宋体;SimSun" w:ascii="SimHei" w:hAnsi="SimHei" w:eastAsia="黑体"/>
          <w:bCs/>
          <w:sz w:val="24"/>
          <w:szCs w:val="24"/>
        </w:rPr>
        <w:t>50</w:t>
      </w:r>
      <w:r>
        <w:rPr>
          <w:rFonts w:ascii="SimHei" w:hAnsi="SimHei" w:cs="宋体;SimSun" w:eastAsia="黑体"/>
          <w:bCs/>
          <w:sz w:val="24"/>
          <w:szCs w:val="24"/>
        </w:rPr>
        <w:t>元。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、早退：早退按迟到方法执行。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、旷工：当月内旷工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天，扣罚当月岗位工资，当月内旷工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天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含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天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及以上者解除劳动合同。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5" w:name="__RefHeading___Toc452127637"/>
      <w:bookmarkEnd w:id="5"/>
      <w:r>
        <w:rPr>
          <w:rFonts w:ascii="SimHei" w:hAnsi="SimHei" w:cs="宋体;SimSun" w:eastAsia="黑体"/>
          <w:b/>
          <w:bCs/>
          <w:sz w:val="24"/>
          <w:szCs w:val="24"/>
        </w:rPr>
        <w:t>第四节  员工培训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院方为每位员工提供与其岗位及服务相关的技能培训。包括入院培训、岗位技能培训及其它培训。根据业务需要安排进修、学习考察。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培训采用集中培训与个别指导相结合，内部培训与院外培训相结合方式进行。</w:t>
      </w:r>
      <w:r>
        <w:rPr>
          <w:rFonts w:ascii="SimHei" w:hAnsi="SimHei" w:eastAsia="黑体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Heading1"/>
        <w:spacing w:lineRule="exact" w:line="420"/>
        <w:rPr>
          <w:bCs/>
          <w:sz w:val="30"/>
          <w:szCs w:val="30"/>
        </w:rPr>
      </w:pPr>
      <w:bookmarkStart w:id="6" w:name="__RefHeading___Toc452127638"/>
      <w:bookmarkEnd w:id="6"/>
      <w:r>
        <w:rPr>
          <w:rFonts w:ascii="SimHei" w:hAnsi="SimHei" w:eastAsia="黑体"/>
          <w:bCs/>
          <w:sz w:val="30"/>
          <w:szCs w:val="30"/>
        </w:rPr>
        <w:t>第三章</w:t>
      </w:r>
      <w:r>
        <w:rPr>
          <w:rFonts w:cs="Calibri" w:eastAsia="黑体" w:ascii="SimHei" w:hAnsi="SimHei"/>
          <w:bCs/>
          <w:sz w:val="30"/>
          <w:szCs w:val="30"/>
        </w:rPr>
        <w:t xml:space="preserve">  </w:t>
      </w:r>
      <w:r>
        <w:rPr>
          <w:rFonts w:ascii="SimHei" w:hAnsi="SimHei" w:eastAsia="黑体"/>
          <w:bCs/>
          <w:sz w:val="30"/>
          <w:szCs w:val="30"/>
        </w:rPr>
        <w:t>薪酬与福利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7" w:name="__RefHeading___Toc452127639"/>
      <w:bookmarkEnd w:id="7"/>
      <w:r>
        <w:rPr>
          <w:rFonts w:ascii="SimHei" w:hAnsi="SimHei" w:cs="宋体;SimSun" w:eastAsia="黑体"/>
          <w:b/>
          <w:bCs/>
          <w:sz w:val="24"/>
          <w:szCs w:val="24"/>
        </w:rPr>
        <w:t>第一节  薪酬规定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报酬原则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、薪酬标准：按院工资福利分配方案和合同约定执行。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、薪酬结算：合同制员工按月考核结算，工资结算期为上月。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工资发放依据医院标准根据岗位区分、责任轻重、风险大小、效益高低、工作表现等综合评定，院方对每位员工的德、能、勤、绩方面定期评定，以此作为工资增减的依据；工资由院财务于每月</w:t>
      </w:r>
      <w:r>
        <w:rPr>
          <w:rFonts w:cs="宋体;SimSun" w:ascii="SimHei" w:hAnsi="SimHei" w:eastAsia="黑体"/>
          <w:bCs/>
          <w:sz w:val="24"/>
          <w:szCs w:val="24"/>
        </w:rPr>
        <w:t>18</w:t>
      </w:r>
      <w:r>
        <w:rPr>
          <w:rFonts w:ascii="SimHei" w:hAnsi="SimHei" w:cs="宋体;SimSun" w:eastAsia="黑体"/>
          <w:bCs/>
          <w:sz w:val="24"/>
          <w:szCs w:val="24"/>
        </w:rPr>
        <w:t>日发放，院方根据国家规定在支付每次工资时代扣代缴个人所得税。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奖金发放：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各科室依效益发放，要体现奖优罚劣、奖勤罚懒的原则，院办对杰出员工给予特别奖金。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在当年盈利的前提下，医院每年进行一次工资调整，使员工实际收入有所增长。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具体调整标准另行制定</w:t>
      </w:r>
      <w:r>
        <w:rPr>
          <w:rFonts w:cs="宋体;SimSun" w:ascii="SimHei" w:hAnsi="SimHei" w:eastAsia="黑体"/>
          <w:bCs/>
          <w:sz w:val="24"/>
          <w:szCs w:val="24"/>
        </w:rPr>
        <w:t>)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津贴规定：凡担任主任以上职务者均享受不同级别的职务津贴；放射、检验、</w:t>
      </w:r>
      <w:r>
        <w:rPr>
          <w:rFonts w:cs="宋体;SimSun" w:ascii="SimHei" w:hAnsi="SimHei" w:eastAsia="黑体"/>
          <w:bCs/>
          <w:sz w:val="24"/>
          <w:szCs w:val="24"/>
        </w:rPr>
        <w:t>B</w:t>
      </w:r>
      <w:r>
        <w:rPr>
          <w:rFonts w:ascii="SimHei" w:hAnsi="SimHei" w:cs="宋体;SimSun" w:eastAsia="黑体"/>
          <w:bCs/>
          <w:sz w:val="24"/>
          <w:szCs w:val="24"/>
        </w:rPr>
        <w:t>超等专业人员享受相应津贴。特殊贡献人员，院办报董事会评定后可给予特殊待遇。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r>
        <w:rPr>
          <w:rFonts w:eastAsia="黑体" w:cs="宋体;SimSun" w:ascii="SimHei" w:hAnsi="SimHei"/>
          <w:b/>
          <w:bCs/>
          <w:sz w:val="24"/>
          <w:szCs w:val="24"/>
        </w:rPr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8" w:name="__RefHeading___Toc452127640"/>
      <w:bookmarkEnd w:id="8"/>
      <w:r>
        <w:rPr>
          <w:rFonts w:ascii="SimHei" w:hAnsi="SimHei" w:cs="宋体;SimSun" w:eastAsia="黑体"/>
          <w:b/>
          <w:bCs/>
          <w:sz w:val="24"/>
          <w:szCs w:val="24"/>
        </w:rPr>
        <w:t>第二节  休假规定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病假：病假需交病情证明书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必须由县人民医院提供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，或本院副主任医师级别医师开出的医务科长审批的证明书。对于普通疾病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如感冒发烧、肠胃炎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须于上班后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小时内与院办联系申请病假，并在病假后的第一个工作日内补交请假条及有关证明。特殊原因无法事先请假，应请代理人代为请假，并在假后说明原因，按规定补办请假手续。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事假：职工请事假需填写请假条，事假一天，科主任批准交院办备案；两天以上需经主管院长审批交院办备案。未经批准而离岗休息者按旷工处理。连续旷工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天以上，医院予以解聘。事假不享受任何工资待遇。也可先抵销每人每月</w:t>
      </w: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天的休息日，第五天起按天扣发相应的工资。连续事假超过</w:t>
      </w: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天，经报请院长批准，否则按自动离职处理。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休假：实行每周休息一天，具体休息时间由医院统一安排。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婚、丧假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、员工结婚，男性员工可连续休息一周，女性员工可连续休息</w:t>
      </w: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天。只享受基本工资。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、丧假：仅限直系亲属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配偶、父母、子女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，可连续休息三天。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、产假；剖腹产可连续休息</w:t>
      </w:r>
      <w:r>
        <w:rPr>
          <w:rFonts w:cs="宋体;SimSun" w:ascii="SimHei" w:hAnsi="SimHei" w:eastAsia="黑体"/>
          <w:bCs/>
          <w:sz w:val="24"/>
          <w:szCs w:val="24"/>
        </w:rPr>
        <w:t>45</w:t>
      </w:r>
      <w:r>
        <w:rPr>
          <w:rFonts w:ascii="SimHei" w:hAnsi="SimHei" w:cs="宋体;SimSun" w:eastAsia="黑体"/>
          <w:bCs/>
          <w:sz w:val="24"/>
          <w:szCs w:val="24"/>
        </w:rPr>
        <w:t>天，顺产可连续休息</w:t>
      </w:r>
      <w:r>
        <w:rPr>
          <w:rFonts w:cs="宋体;SimSun" w:ascii="SimHei" w:hAnsi="SimHei" w:eastAsia="黑体"/>
          <w:bCs/>
          <w:sz w:val="24"/>
          <w:szCs w:val="24"/>
        </w:rPr>
        <w:t>30</w:t>
      </w:r>
      <w:r>
        <w:rPr>
          <w:rFonts w:ascii="SimHei" w:hAnsi="SimHei" w:cs="宋体;SimSun" w:eastAsia="黑体"/>
          <w:bCs/>
          <w:sz w:val="24"/>
          <w:szCs w:val="24"/>
        </w:rPr>
        <w:t>天。只享受基本工资。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个人因病、因事假，未经医院同意，一律不准擅自找人替班。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9" w:name="__RefHeading___Toc452127641"/>
      <w:bookmarkEnd w:id="9"/>
      <w:r>
        <w:rPr>
          <w:rFonts w:ascii="SimHei" w:hAnsi="SimHei" w:cs="宋体;SimSun" w:eastAsia="黑体"/>
          <w:b/>
          <w:bCs/>
          <w:sz w:val="24"/>
          <w:szCs w:val="24"/>
        </w:rPr>
        <w:t>第三节  生活福利待遇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员工在本院指定的住房居住和食堂就餐的享受相应的生活福利待遇。</w:t>
      </w:r>
      <w:r>
        <w:rPr>
          <w:rFonts w:ascii="SimHei" w:hAnsi="SimHei" w:eastAsia="黑体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Heading1"/>
        <w:spacing w:lineRule="exact" w:line="420"/>
        <w:rPr>
          <w:bCs/>
          <w:sz w:val="30"/>
          <w:szCs w:val="30"/>
        </w:rPr>
      </w:pPr>
      <w:bookmarkStart w:id="10" w:name="__RefHeading___Toc452127642"/>
      <w:bookmarkEnd w:id="10"/>
      <w:r>
        <w:rPr>
          <w:rFonts w:ascii="SimHei" w:hAnsi="SimHei" w:eastAsia="黑体"/>
          <w:bCs/>
          <w:sz w:val="30"/>
          <w:szCs w:val="30"/>
        </w:rPr>
        <w:t>第四章</w:t>
      </w:r>
      <w:r>
        <w:rPr>
          <w:rFonts w:cs="Calibri" w:eastAsia="黑体" w:ascii="SimHei" w:hAnsi="SimHei"/>
          <w:bCs/>
          <w:sz w:val="30"/>
          <w:szCs w:val="30"/>
        </w:rPr>
        <w:t xml:space="preserve">  </w:t>
      </w:r>
      <w:r>
        <w:rPr>
          <w:rFonts w:ascii="SimHei" w:hAnsi="SimHei" w:eastAsia="黑体"/>
          <w:bCs/>
          <w:sz w:val="30"/>
          <w:szCs w:val="30"/>
        </w:rPr>
        <w:t>奖惩制度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为确保各项规章制度的贯彻落实，加强医德医风建设，提高医疗水平和服务水平，提高员工积极性，弘扬正气，奖优罚劣，特制定以下奖惩制度。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1" w:name="__RefHeading___Toc452127643"/>
      <w:bookmarkEnd w:id="11"/>
      <w:r>
        <w:rPr>
          <w:rFonts w:ascii="SimHei" w:hAnsi="SimHei" w:cs="宋体;SimSun" w:eastAsia="黑体"/>
          <w:b/>
          <w:bCs/>
          <w:sz w:val="24"/>
          <w:szCs w:val="24"/>
        </w:rPr>
        <w:t>第一节  奖励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凡有下列行为者，医院将给予精神和物质奖励。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医疗技术精湛，工作成绩突出，在抢救高难、危、急、重症病人时有功，为医院创造出显著的社会效益和经济效益者。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敢于同损公肥私、失职渎职、偷窃等不良现象做斗争，在维护医院利益，制止重大事故及医疗差错、纠纷的发生中表现突出，使医院利益和病人生命免遭破坏，为医院带来良好声誉，作出重大贡献者。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对医院工作提出的合理化意见和建议被采纳，并有显著成效者。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认真学习，刻苦钻研，努力提高专业技术水平，在各级各类考核考试中成绩优异，或在本职岗位上任劳任怨，默默奉献，成绩突出者。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在优质服务活动中关心、体贴、帮助病人而受到病人的表扬；或在工作中遭受委屈而表现出高尚风格者。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第六条  积极开展新技术、新项目，填补本院以及省、市医学空白，社会经济效益显著；或荣获市级以上科技论文奖、科技进步三等以上奖励，或受到上级各有关部门立功表彰者。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第七条  奖励形式：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、大会表扬或通报表彰；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、授予荣誉称号，颁发奖品或奖金；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、晋升工资或提前转正、晋级；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、向上级或有关部门推荐，作为劳模或先进工作者候选人。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2" w:name="__RefHeading___Toc452127644"/>
      <w:bookmarkEnd w:id="12"/>
      <w:r>
        <w:rPr>
          <w:rFonts w:ascii="SimHei" w:hAnsi="SimHei" w:cs="宋体;SimSun" w:eastAsia="黑体"/>
          <w:b/>
          <w:bCs/>
          <w:sz w:val="24"/>
          <w:szCs w:val="24"/>
        </w:rPr>
        <w:t>第二节  处罚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凡员工有违反院内规章制度的行为，必须受到相应的处罚。具体内容如下：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解聘：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、凡员工有违反国家法律、法令和法规的行为，所造成的一切后果均由员工个人负责，医院不承担任何责任，并予以解聘。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、员工违犯本院规章制度，屡教不改，累计达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次以上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含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次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，立即解聘。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、员工发生与病人争吵、打骂行为，将视情节轻重，分别给予警告处分等直至解聘。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、不得私购药品、器械在院内出售，如有违反将没收全部药品、器械，处以</w:t>
      </w:r>
      <w:r>
        <w:rPr>
          <w:rFonts w:cs="宋体;SimSun" w:ascii="SimHei" w:hAnsi="SimHei" w:eastAsia="黑体"/>
          <w:bCs/>
          <w:sz w:val="24"/>
          <w:szCs w:val="24"/>
        </w:rPr>
        <w:t>500-1000</w:t>
      </w:r>
      <w:r>
        <w:rPr>
          <w:rFonts w:ascii="SimHei" w:hAnsi="SimHei" w:cs="宋体;SimSun" w:eastAsia="黑体"/>
          <w:bCs/>
          <w:sz w:val="24"/>
          <w:szCs w:val="24"/>
        </w:rPr>
        <w:t>元的罚金，并予以解聘。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、不得以任何形式接受病人的红包或物品；不得私下收取各种业务介绍费，一经查实，除责令其退回红包或业务费收入外，还将处以五倍的罚款，并予以解聘。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、不得私自将医院财物据为己有、出售或转让，一经查出，按盗窃论处，除收回所收款项、扣罚当月工资外，并予以解聘。情节严重者移交司法部门处理。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、凡员工故意损坏医疗器械及设备，除照价赔偿外，还将追究因此而造成的经济损失。数额巨大，情节严重者报请司法机关追究其法律责任，并予以解聘。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、担任药品、物品采购、保管职务的员工，不得少买多报或低买高报，不得私拿回扣。如有违反，将处以同等数额</w:t>
      </w:r>
      <w:r>
        <w:rPr>
          <w:rFonts w:cs="宋体;SimSun" w:ascii="SimHei" w:hAnsi="SimHei" w:eastAsia="黑体"/>
          <w:bCs/>
          <w:sz w:val="24"/>
          <w:szCs w:val="24"/>
        </w:rPr>
        <w:t>5—10</w:t>
      </w:r>
      <w:r>
        <w:rPr>
          <w:rFonts w:ascii="SimHei" w:hAnsi="SimHei" w:cs="宋体;SimSun" w:eastAsia="黑体"/>
          <w:bCs/>
          <w:sz w:val="24"/>
          <w:szCs w:val="24"/>
        </w:rPr>
        <w:t>倍的罚金，并予以解聘。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、不得私自向其它医疗机构介绍病人。正常转院必须经医务科批准。否则将处以</w:t>
      </w:r>
      <w:r>
        <w:rPr>
          <w:rFonts w:cs="宋体;SimSun" w:ascii="SimHei" w:hAnsi="SimHei" w:eastAsia="黑体"/>
          <w:bCs/>
          <w:sz w:val="24"/>
          <w:szCs w:val="24"/>
        </w:rPr>
        <w:t>500-1000</w:t>
      </w:r>
      <w:r>
        <w:rPr>
          <w:rFonts w:ascii="SimHei" w:hAnsi="SimHei" w:cs="宋体;SimSun" w:eastAsia="黑体"/>
          <w:bCs/>
          <w:sz w:val="24"/>
          <w:szCs w:val="24"/>
        </w:rPr>
        <w:t>元的罚金，并予以解聘。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、严禁差错、事故的发生，一旦发生医疗、护理差错，根据类别分别处以以下罚款：一类</w:t>
      </w:r>
      <w:r>
        <w:rPr>
          <w:rFonts w:cs="宋体;SimSun" w:ascii="SimHei" w:hAnsi="SimHei" w:eastAsia="黑体"/>
          <w:bCs/>
          <w:sz w:val="24"/>
          <w:szCs w:val="24"/>
        </w:rPr>
        <w:t>1000</w:t>
      </w:r>
      <w:r>
        <w:rPr>
          <w:rFonts w:ascii="SimHei" w:hAnsi="SimHei" w:cs="宋体;SimSun" w:eastAsia="黑体"/>
          <w:bCs/>
          <w:sz w:val="24"/>
          <w:szCs w:val="24"/>
        </w:rPr>
        <w:t>元，二类</w:t>
      </w:r>
      <w:r>
        <w:rPr>
          <w:rFonts w:cs="宋体;SimSun" w:ascii="SimHei" w:hAnsi="SimHei" w:eastAsia="黑体"/>
          <w:bCs/>
          <w:sz w:val="24"/>
          <w:szCs w:val="24"/>
        </w:rPr>
        <w:t>500</w:t>
      </w:r>
      <w:r>
        <w:rPr>
          <w:rFonts w:ascii="SimHei" w:hAnsi="SimHei" w:cs="宋体;SimSun" w:eastAsia="黑体"/>
          <w:bCs/>
          <w:sz w:val="24"/>
          <w:szCs w:val="24"/>
        </w:rPr>
        <w:t>元，三类</w:t>
      </w:r>
      <w:r>
        <w:rPr>
          <w:rFonts w:cs="宋体;SimSun" w:ascii="SimHei" w:hAnsi="SimHei" w:eastAsia="黑体"/>
          <w:bCs/>
          <w:sz w:val="24"/>
          <w:szCs w:val="24"/>
        </w:rPr>
        <w:t>100</w:t>
      </w:r>
      <w:r>
        <w:rPr>
          <w:rFonts w:ascii="SimHei" w:hAnsi="SimHei" w:cs="宋体;SimSun" w:eastAsia="黑体"/>
          <w:bCs/>
          <w:sz w:val="24"/>
          <w:szCs w:val="24"/>
        </w:rPr>
        <w:t>元。凡发生严重差错，经批评教育仍不改正者，予以解聘。如发生医疗事故，其直接责任人应承担相关法律和经济赔偿责任，并予以解聘。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11</w:t>
      </w:r>
      <w:r>
        <w:rPr>
          <w:rFonts w:ascii="SimHei" w:hAnsi="SimHei" w:cs="宋体;SimSun" w:eastAsia="黑体"/>
          <w:bCs/>
          <w:sz w:val="24"/>
          <w:szCs w:val="24"/>
        </w:rPr>
        <w:t>、利用他人的医疗缺陷，夸大事实，挑拨医患关系，或在诊疗工作中推诿，争抢病人，一经发现，视情节轻重，将给予批评、警告，直至解聘。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12</w:t>
      </w:r>
      <w:r>
        <w:rPr>
          <w:rFonts w:ascii="SimHei" w:hAnsi="SimHei" w:cs="宋体;SimSun" w:eastAsia="黑体"/>
          <w:bCs/>
          <w:sz w:val="24"/>
          <w:szCs w:val="24"/>
        </w:rPr>
        <w:t>、故意不服从上级指示或无理顶撞领导，无理取闹，蛮不讲理者，予以解聘。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13</w:t>
      </w:r>
      <w:r>
        <w:rPr>
          <w:rFonts w:ascii="SimHei" w:hAnsi="SimHei" w:cs="宋体;SimSun" w:eastAsia="黑体"/>
          <w:bCs/>
          <w:sz w:val="24"/>
          <w:szCs w:val="24"/>
        </w:rPr>
        <w:t>、向医院提交虚假证明，伪造个人证件及个人档案者，一经查实，予以解聘。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14</w:t>
      </w:r>
      <w:r>
        <w:rPr>
          <w:rFonts w:ascii="SimHei" w:hAnsi="SimHei" w:cs="宋体;SimSun" w:eastAsia="黑体"/>
          <w:bCs/>
          <w:sz w:val="24"/>
          <w:szCs w:val="24"/>
        </w:rPr>
        <w:t>、有偷窃或非法占有病人、医院或其他员工财物的行为，或包庇偷窃行为者，一经查实予以解聘。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15</w:t>
      </w:r>
      <w:r>
        <w:rPr>
          <w:rFonts w:ascii="SimHei" w:hAnsi="SimHei" w:cs="宋体;SimSun" w:eastAsia="黑体"/>
          <w:bCs/>
          <w:sz w:val="24"/>
          <w:szCs w:val="24"/>
        </w:rPr>
        <w:t>、向医院的竞争对手或其他机构泄漏本院信息，一经发现，予以解聘。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16</w:t>
      </w:r>
      <w:r>
        <w:rPr>
          <w:rFonts w:ascii="SimHei" w:hAnsi="SimHei" w:cs="宋体;SimSun" w:eastAsia="黑体"/>
          <w:bCs/>
          <w:sz w:val="24"/>
          <w:szCs w:val="24"/>
        </w:rPr>
        <w:t>、连续旷工达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天以上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包括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天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，即时解聘。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17</w:t>
      </w:r>
      <w:r>
        <w:rPr>
          <w:rFonts w:ascii="SimHei" w:hAnsi="SimHei" w:cs="宋体;SimSun" w:eastAsia="黑体"/>
          <w:bCs/>
          <w:sz w:val="24"/>
          <w:szCs w:val="24"/>
        </w:rPr>
        <w:t>、其它规章制度中规定应当予以解聘者。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警告处分及罚款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对以下行为，均给予警告处分及罚款。警告处分通报全院，罚款数额则视具体情节由医院领导研究决定。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、不执行医德规范及相关条例，上班精力不集中，服务态度生硬，不尊重病人而遭病人投诉，经查实后，给予警告处分，并处以罚款。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、各临床医疗、护理、医技人员不执行医院制订的各项医疗安全制度及技术操作规程，造成一定后果，或影响其他科室工作及医院工作进度者，给予警告处分，并处以罚款。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口头批评并责令改正：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、上班时间打私人电话，干私活，带小孩或睡觉者。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、随地吐痰，乱丢垃圾，破坏院内环境卫生者。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、上班时衣冠不整，不穿工作衣、帽，不佩胸卡者。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、上班时嚼口香糖或在工作场所吃零食，大声喧哗，嘻戏打闹，穿工作衣进出食堂、上街，在非吸烟区吸烟者。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、工作安排不合理，致工作场所秩序混乱，环境卫生差者。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其它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对违反《医德规范》及触及刑律，构成犯罪的人员，移交司法机关依法处理。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Heading1"/>
        <w:spacing w:lineRule="exact" w:line="420"/>
        <w:rPr>
          <w:bCs/>
          <w:sz w:val="30"/>
          <w:szCs w:val="30"/>
        </w:rPr>
      </w:pPr>
      <w:bookmarkStart w:id="13" w:name="__RefHeading___Toc452127645"/>
      <w:bookmarkEnd w:id="13"/>
      <w:r>
        <w:rPr>
          <w:rFonts w:ascii="SimHei" w:hAnsi="SimHei" w:eastAsia="黑体"/>
          <w:bCs/>
          <w:sz w:val="30"/>
          <w:szCs w:val="30"/>
        </w:rPr>
        <w:t>第五章</w:t>
      </w:r>
      <w:r>
        <w:rPr>
          <w:rFonts w:cs="Calibri" w:eastAsia="黑体" w:ascii="SimHei" w:hAnsi="SimHei"/>
          <w:bCs/>
          <w:sz w:val="30"/>
          <w:szCs w:val="30"/>
        </w:rPr>
        <w:t xml:space="preserve">  </w:t>
      </w:r>
      <w:r>
        <w:rPr>
          <w:rFonts w:ascii="SimHei" w:hAnsi="SimHei" w:eastAsia="黑体"/>
          <w:bCs/>
          <w:sz w:val="30"/>
          <w:szCs w:val="30"/>
        </w:rPr>
        <w:t>安全与消防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4" w:name="__RefHeading___Toc452127646"/>
      <w:bookmarkEnd w:id="14"/>
      <w:r>
        <w:rPr>
          <w:rFonts w:ascii="SimHei" w:hAnsi="SimHei" w:cs="宋体;SimSun" w:eastAsia="黑体"/>
          <w:b/>
          <w:bCs/>
          <w:sz w:val="24"/>
          <w:szCs w:val="24"/>
        </w:rPr>
        <w:t>第一节  安全规定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保证医院安全是每一个员工的职责，也是医院为病人提供优质服务的前提。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医院员工上班时间应佩戴好胸牌，以利于识别。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员工上下班时路上应注意交通安全，</w:t>
      </w: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小时工作时间外，医院不负责员工的安全，后果自负。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为了自己的利益，员工请勿带贵重物品来医院上班，出现意外，医院概不负责。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员工带入或携出的物品若有可能被视为异常物品的，有义务主动向保安人员说明。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第六条  在工作中若发现可疑现象或人员时，应立即报告主管领导或通知有关科室，并提高警惕。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第七条  若发现病人的遗失物品，不应据为己有，而应及时归还或交到院办。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第八条  员工应遵守操作规程，按规范使用设备。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第九条  若发现意外事故或工伤，不论大小，均应及时向院领导报告。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5" w:name="__RefHeading___Toc452127647"/>
      <w:bookmarkEnd w:id="15"/>
      <w:r>
        <w:rPr>
          <w:rFonts w:ascii="SimHei" w:hAnsi="SimHei" w:cs="宋体;SimSun" w:eastAsia="黑体"/>
          <w:b/>
          <w:bCs/>
          <w:sz w:val="24"/>
          <w:szCs w:val="24"/>
        </w:rPr>
        <w:t>第二节  消防规定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严格遵守消防规定是每位员工的责任和义务，医院的消防工作方针是：“预防为主，防消结合，统一领导。”每位员工都应当充分认识到消防工作对医院的重要性。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医院在门诊和住院部均配备消防器材，由后勤部对其进行管理、更新，保证消防器材在紧急状况下能正常使用。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对医院重要场所及火灾易发地配备专用消防设备。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医院安全消防管理部门应当组织展开火警演习，以及对员工进行消防器材使用的培训工作。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一旦发生火灾，员工应遵守以下规则：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、发现火灾时不要惊慌，应当迅速打</w:t>
      </w:r>
      <w:r>
        <w:rPr>
          <w:rFonts w:cs="宋体;SimSun" w:ascii="SimHei" w:hAnsi="SimHei" w:eastAsia="黑体"/>
          <w:bCs/>
          <w:sz w:val="24"/>
          <w:szCs w:val="24"/>
        </w:rPr>
        <w:t>119</w:t>
      </w:r>
      <w:r>
        <w:rPr>
          <w:rFonts w:ascii="SimHei" w:hAnsi="SimHei" w:cs="宋体;SimSun" w:eastAsia="黑体"/>
          <w:bCs/>
          <w:sz w:val="24"/>
          <w:szCs w:val="24"/>
        </w:rPr>
        <w:t>报警，并立即报告院长或副院长。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、服从院领导的统一指挥，医护人员不要擅自离开岗位赴火场，应稳定本部门病人的情绪，等待指令，并做好疏散准备。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、一旦接到疏散指令后，医院人员应首先引导病人撤离，待病人安全撤离后方可撤离。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、发生火灾后注意不要堵塞楼道和通道，切勿使用电梯。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第六条  为防止火灾，医院禁止吸烟。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第七条  医院内动用明火，使用易燃易爆品均应报医院医务科或后勤部批准，并做好火警监护工作。</w:t>
      </w:r>
      <w:r>
        <w:rPr>
          <w:rFonts w:ascii="SimHei" w:hAnsi="SimHei" w:eastAsia="黑体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Heading1"/>
        <w:spacing w:lineRule="exact" w:line="420"/>
        <w:rPr>
          <w:bCs/>
          <w:sz w:val="30"/>
          <w:szCs w:val="30"/>
        </w:rPr>
      </w:pPr>
      <w:bookmarkStart w:id="16" w:name="__RefHeading___Toc452127648"/>
      <w:bookmarkEnd w:id="16"/>
      <w:r>
        <w:rPr>
          <w:rFonts w:ascii="SimHei" w:hAnsi="SimHei" w:eastAsia="黑体"/>
          <w:bCs/>
          <w:sz w:val="30"/>
          <w:szCs w:val="30"/>
        </w:rPr>
        <w:t>第六章</w:t>
      </w:r>
      <w:r>
        <w:rPr>
          <w:rFonts w:cs="Calibri" w:eastAsia="黑体" w:ascii="SimHei" w:hAnsi="SimHei"/>
          <w:bCs/>
          <w:sz w:val="30"/>
          <w:szCs w:val="30"/>
        </w:rPr>
        <w:t xml:space="preserve">  </w:t>
      </w:r>
      <w:r>
        <w:rPr>
          <w:rFonts w:ascii="SimHei" w:hAnsi="SimHei" w:eastAsia="黑体"/>
          <w:bCs/>
          <w:sz w:val="30"/>
          <w:szCs w:val="30"/>
        </w:rPr>
        <w:t>服务标准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7" w:name="__RefHeading___Toc452127649"/>
      <w:bookmarkEnd w:id="17"/>
      <w:r>
        <w:rPr>
          <w:rFonts w:ascii="SimHei" w:hAnsi="SimHei" w:cs="宋体;SimSun" w:eastAsia="黑体"/>
          <w:b/>
          <w:bCs/>
          <w:sz w:val="24"/>
          <w:szCs w:val="24"/>
        </w:rPr>
        <w:t>第一节  文明用语规范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十字语：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“</w:t>
      </w:r>
      <w:r>
        <w:rPr>
          <w:rFonts w:ascii="SimHei" w:hAnsi="SimHei" w:cs="宋体;SimSun" w:eastAsia="黑体"/>
          <w:bCs/>
          <w:sz w:val="24"/>
          <w:szCs w:val="24"/>
        </w:rPr>
        <w:t>请”，“您好”，“对不起”，“谢谢”，“再见”。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导诊台文明礼貌用语：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、您好！请问您看哪一科？您是哪儿不舒服？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、请问是挂专家号，还是普通号？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小姐，有零钱吗？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、没关系！请点好钱，不慌张！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、请到</w:t>
      </w:r>
      <w:r>
        <w:rPr>
          <w:rFonts w:cs="宋体;SimSun" w:ascii="SimHei" w:hAnsi="SimHei" w:eastAsia="黑体"/>
          <w:bCs/>
          <w:sz w:val="24"/>
          <w:szCs w:val="24"/>
        </w:rPr>
        <w:t>××</w:t>
      </w:r>
      <w:r>
        <w:rPr>
          <w:rFonts w:ascii="SimHei" w:hAnsi="SimHei" w:cs="宋体;SimSun" w:eastAsia="黑体"/>
          <w:bCs/>
          <w:sz w:val="24"/>
          <w:szCs w:val="24"/>
        </w:rPr>
        <w:t>诊室看医生。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、请拿好发票，点好钱。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、请拿申请单到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楼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科作检查。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划价取药文明礼貌用语：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小姐，您好！您的处方共计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元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角。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、请您先到收费窗口交款再来取药。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小姐，这是您的口服药，请在饭前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饭后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睡前服用。这是冲剂，请按说明温开水冲服。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小姐，这是您的外用药，请按说明使用，千万不可内服，不要放在小孩能拿到的地方。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小姐，这是您的打针药和注射器，请您到一楼注射室，护士小姐会为您服务。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中药取药文明礼貌用语：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小姐，您好！这是您的口服中药，请按医生的吩咐煎煮服用。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小姐，这是您的外用中药，请按医生的吩咐使用，千万不要内服，不要放在小孩子能拿到的地方。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门诊医师文明礼貌用语：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、您好！您哪儿不舒服？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、请躺在诊断床上，我给您详细检查一下。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、您还需要做些特殊检查：血、尿、便常规、胸片、</w:t>
      </w:r>
      <w:r>
        <w:rPr>
          <w:rFonts w:cs="宋体;SimSun" w:ascii="SimHei" w:hAnsi="SimHei" w:eastAsia="黑体"/>
          <w:bCs/>
          <w:sz w:val="24"/>
          <w:szCs w:val="24"/>
        </w:rPr>
        <w:t>B</w:t>
      </w:r>
      <w:r>
        <w:rPr>
          <w:rFonts w:ascii="SimHei" w:hAnsi="SimHei" w:cs="宋体;SimSun" w:eastAsia="黑体"/>
          <w:bCs/>
          <w:sz w:val="24"/>
          <w:szCs w:val="24"/>
        </w:rPr>
        <w:t>超、心电图、胃镜等。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、请先去收费处交款，然后去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楼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科检查，再拿检查结果来这儿看。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小姐，您先吃点药，有什么反应请及时复诊。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小姐，您的病情比较急，需要输液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打吊针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治疗效果更好一些，好吗？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小姐，您的病情比较重，初步诊断认为：需要住院观察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或手术治疗，或看专科医生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，限于我院条件，我为您联系了</w:t>
      </w:r>
      <w:r>
        <w:rPr>
          <w:rFonts w:cs="宋体;SimSun" w:ascii="SimHei" w:hAnsi="SimHei" w:eastAsia="黑体"/>
          <w:bCs/>
          <w:sz w:val="24"/>
          <w:szCs w:val="24"/>
        </w:rPr>
        <w:t>××</w:t>
      </w:r>
      <w:r>
        <w:rPr>
          <w:rFonts w:ascii="SimHei" w:hAnsi="SimHei" w:cs="宋体;SimSun" w:eastAsia="黑体"/>
          <w:bCs/>
          <w:sz w:val="24"/>
          <w:szCs w:val="24"/>
        </w:rPr>
        <w:t>院，并请他们来救护车接您，好吗？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第六条  门诊护士文明礼貌用语：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小姐，您好！欢迎您接受我为您服务。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、请您坐好，为您作皮试，请坐</w:t>
      </w:r>
      <w:r>
        <w:rPr>
          <w:rFonts w:cs="宋体;SimSun" w:ascii="SimHei" w:hAnsi="SimHei" w:eastAsia="黑体"/>
          <w:bCs/>
          <w:sz w:val="24"/>
          <w:szCs w:val="24"/>
        </w:rPr>
        <w:t>15</w:t>
      </w:r>
      <w:r>
        <w:rPr>
          <w:rFonts w:ascii="SimHei" w:hAnsi="SimHei" w:cs="宋体;SimSun" w:eastAsia="黑体"/>
          <w:bCs/>
          <w:sz w:val="24"/>
          <w:szCs w:val="24"/>
        </w:rPr>
        <w:t>分钟，然后给您看结果。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、请您坐好放松，现在给您打针，请坐</w:t>
      </w:r>
      <w:r>
        <w:rPr>
          <w:rFonts w:cs="宋体;SimSun" w:ascii="SimHei" w:hAnsi="SimHei" w:eastAsia="黑体"/>
          <w:bCs/>
          <w:sz w:val="24"/>
          <w:szCs w:val="24"/>
        </w:rPr>
        <w:t>15</w:t>
      </w:r>
      <w:r>
        <w:rPr>
          <w:rFonts w:ascii="SimHei" w:hAnsi="SimHei" w:cs="宋体;SimSun" w:eastAsia="黑体"/>
          <w:bCs/>
          <w:sz w:val="24"/>
          <w:szCs w:val="24"/>
        </w:rPr>
        <w:t>分钟，然后就可以回去了，</w:t>
      </w:r>
      <w:r>
        <w:rPr>
          <w:rFonts w:cs="宋体;SimSun" w:ascii="SimHei" w:hAnsi="SimHei" w:eastAsia="黑体"/>
          <w:bCs/>
          <w:sz w:val="24"/>
          <w:szCs w:val="24"/>
        </w:rPr>
        <w:t>××</w:t>
      </w:r>
      <w:r>
        <w:rPr>
          <w:rFonts w:ascii="SimHei" w:hAnsi="SimHei" w:cs="宋体;SimSun" w:eastAsia="黑体"/>
          <w:bCs/>
          <w:sz w:val="24"/>
          <w:szCs w:val="24"/>
        </w:rPr>
        <w:t>时间再来打针。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、您好！您需要打吊针，请您先去洗手间，然后躺在</w:t>
      </w:r>
      <w:r>
        <w:rPr>
          <w:rFonts w:cs="宋体;SimSun" w:ascii="SimHei" w:hAnsi="SimHei" w:eastAsia="黑体"/>
          <w:bCs/>
          <w:sz w:val="24"/>
          <w:szCs w:val="24"/>
        </w:rPr>
        <w:t>××</w:t>
      </w:r>
      <w:r>
        <w:rPr>
          <w:rFonts w:ascii="SimHei" w:hAnsi="SimHei" w:cs="宋体;SimSun" w:eastAsia="黑体"/>
          <w:bCs/>
          <w:sz w:val="24"/>
          <w:szCs w:val="24"/>
        </w:rPr>
        <w:t>床打针。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、您好！您需要抽血化验，请坐好，伸出手臂，握拳，放松，请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时间到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楼检验科取结果给医生看。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、您好！您的伤口需要清创缝合，别紧张，先给您消毒清洗，打麻药，就不会痛。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、爷爷奶奶或先生</w:t>
      </w:r>
      <w:r>
        <w:rPr>
          <w:rFonts w:cs="宋体;SimSun" w:ascii="SimHei" w:hAnsi="SimHei" w:eastAsia="黑体"/>
          <w:bCs/>
          <w:sz w:val="24"/>
          <w:szCs w:val="24"/>
        </w:rPr>
        <w:t>/</w:t>
      </w:r>
      <w:r>
        <w:rPr>
          <w:rFonts w:ascii="SimHei" w:hAnsi="SimHei" w:cs="宋体;SimSun" w:eastAsia="黑体"/>
          <w:bCs/>
          <w:sz w:val="24"/>
          <w:szCs w:val="24"/>
        </w:rPr>
        <w:t>小姐，您好！对不起，请稍等一下，打完这个针，就马上给您换药，伤口好一些了吗？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第七条  医技科室文明礼貌用语：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、请您躺在检查床上，不说话，不要动，保持安静，结果才准确。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、请您在外面稍等一下，马上给您发报告。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、您好！检查结果已写在报告上，请您拿报告去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科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医生看。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心电图室工作人员基本同上</w:t>
      </w:r>
      <w:r>
        <w:rPr>
          <w:rFonts w:cs="宋体;SimSun" w:ascii="SimHei" w:hAnsi="SimHei" w:eastAsia="黑体"/>
          <w:bCs/>
          <w:sz w:val="24"/>
          <w:szCs w:val="24"/>
        </w:rPr>
        <w:t>)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、您好！您是做</w:t>
      </w:r>
      <w:r>
        <w:rPr>
          <w:rFonts w:cs="宋体;SimSun" w:ascii="SimHei" w:hAnsi="SimHei" w:eastAsia="黑体"/>
          <w:bCs/>
          <w:sz w:val="24"/>
          <w:szCs w:val="24"/>
        </w:rPr>
        <w:t>B</w:t>
      </w:r>
      <w:r>
        <w:rPr>
          <w:rFonts w:ascii="SimHei" w:hAnsi="SimHei" w:cs="宋体;SimSun" w:eastAsia="黑体"/>
          <w:bCs/>
          <w:sz w:val="24"/>
          <w:szCs w:val="24"/>
        </w:rPr>
        <w:t>超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胆囊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检查吗？您用过早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中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餐吗？对不起，用餐后胆囊看不清，要空腹检查才准确，请您明天上午空腹来好吗？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、您好！您是需要做妇科</w:t>
      </w:r>
      <w:r>
        <w:rPr>
          <w:rFonts w:cs="宋体;SimSun" w:ascii="SimHei" w:hAnsi="SimHei" w:eastAsia="黑体"/>
          <w:bCs/>
          <w:sz w:val="24"/>
          <w:szCs w:val="24"/>
        </w:rPr>
        <w:t>B</w:t>
      </w:r>
      <w:r>
        <w:rPr>
          <w:rFonts w:ascii="SimHei" w:hAnsi="SimHei" w:cs="宋体;SimSun" w:eastAsia="黑体"/>
          <w:bCs/>
          <w:sz w:val="24"/>
          <w:szCs w:val="24"/>
        </w:rPr>
        <w:t>超吗？哦，一定要憋小便，尿很胀才能看得清楚，请您喝</w:t>
      </w:r>
      <w:r>
        <w:rPr>
          <w:rFonts w:cs="宋体;SimSun" w:ascii="SimHei" w:hAnsi="SimHei" w:eastAsia="黑体"/>
          <w:bCs/>
          <w:sz w:val="24"/>
          <w:szCs w:val="24"/>
        </w:rPr>
        <w:t>500</w:t>
      </w:r>
      <w:r>
        <w:rPr>
          <w:rFonts w:ascii="SimHei" w:hAnsi="SimHei" w:cs="宋体;SimSun" w:eastAsia="黑体"/>
          <w:bCs/>
          <w:sz w:val="24"/>
          <w:szCs w:val="24"/>
        </w:rPr>
        <w:t>至</w:t>
      </w:r>
      <w:r>
        <w:rPr>
          <w:rFonts w:cs="宋体;SimSun" w:ascii="SimHei" w:hAnsi="SimHei" w:eastAsia="黑体"/>
          <w:bCs/>
          <w:sz w:val="24"/>
          <w:szCs w:val="24"/>
        </w:rPr>
        <w:t>1000</w:t>
      </w:r>
      <w:r>
        <w:rPr>
          <w:rFonts w:ascii="SimHei" w:hAnsi="SimHei" w:cs="宋体;SimSun" w:eastAsia="黑体"/>
          <w:bCs/>
          <w:sz w:val="24"/>
          <w:szCs w:val="24"/>
        </w:rPr>
        <w:t>毫升的开水，尿胀就来检查。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、您好！您是胸片还是胸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腹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透检查？请您进来把身上携带的金属物放在桌上，请躺在照片床上。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急片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请您在外面稍等，很快就有初步结果；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慢片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请您稍等或下午来取结果。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、您好！您需要化验小便，请拿杯子去卫生间留小便送过来。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、您好！您需要做血常规，请进来坐好，马上为您采血。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、请在外面稍候，马上给您发报告。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11</w:t>
      </w:r>
      <w:r>
        <w:rPr>
          <w:rFonts w:ascii="SimHei" w:hAnsi="SimHei" w:cs="宋体;SimSun" w:eastAsia="黑体"/>
          <w:bCs/>
          <w:sz w:val="24"/>
          <w:szCs w:val="24"/>
        </w:rPr>
        <w:t>、请您把报告交给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科</w:t>
      </w:r>
      <w:r>
        <w:rPr>
          <w:rFonts w:cs="宋体;SimSun" w:ascii="SimHei" w:hAnsi="SimHei" w:eastAsia="黑体"/>
          <w:bCs/>
          <w:sz w:val="24"/>
          <w:szCs w:val="24"/>
        </w:rPr>
        <w:t>×</w:t>
      </w:r>
      <w:r>
        <w:rPr>
          <w:rFonts w:ascii="SimHei" w:hAnsi="SimHei" w:cs="宋体;SimSun" w:eastAsia="黑体"/>
          <w:bCs/>
          <w:sz w:val="24"/>
          <w:szCs w:val="24"/>
        </w:rPr>
        <w:t>医生看。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12</w:t>
      </w:r>
      <w:r>
        <w:rPr>
          <w:rFonts w:ascii="SimHei" w:hAnsi="SimHei" w:cs="宋体;SimSun" w:eastAsia="黑体"/>
          <w:bCs/>
          <w:sz w:val="24"/>
          <w:szCs w:val="24"/>
        </w:rPr>
        <w:t>、您好！请您将申请单和血标本给我，（大概时间）可以来取化验结果。谢谢合作！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第八条  接电话时先说：“您好！监利县福星老年病医院”。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8" w:name="__RefHeading___Toc452127650"/>
      <w:bookmarkEnd w:id="18"/>
      <w:r>
        <w:rPr>
          <w:rFonts w:ascii="SimHei" w:hAnsi="SimHei" w:cs="宋体;SimSun" w:eastAsia="黑体"/>
          <w:b/>
          <w:bCs/>
          <w:sz w:val="24"/>
          <w:szCs w:val="24"/>
        </w:rPr>
        <w:t>第二节  医疗服务中对员工的基本要求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仪表仪容：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、身体、面部、手部必须清洁、卫生、干净，梳理整洁。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、保持口腔清洁，上班前不吃异味食物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如：葱、蒜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、女员工上班可化淡妆、涂本色指甲油、带细项链、带耳钉，不得浓妆艳抹，佩带显眼饰物，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长项链、吊耳环、戒指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，留长指甲，涂艳色指甲油。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、工号牌应佩带在左胸处，不得歪歪扭扭，发现后即时纠正。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、仪表要庄重、稳健，站坐姿势端正，站时不要东倚西靠，坐不能翘二郎腿。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、上班前由部门负责人检查仪表、仪容，院办进行督查。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举止：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、微笑服务，要面对病人，表现热情亲切、友好真诚。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、和病人及家属交谈时，应眼望对方，频频点头有应答。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、双手不得叉腰，交叉胸前，插前裤兜，不抓头挠痒，不挖耳，不抠鼻孔，不得敲桌，玩弄物品。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、行走时要步态快、轻盈洒脱，但不能跑步，表现出慌张。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、不得哼歌曲、吹口哨、跺脚，显懒散状态。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、不随地吐痰，乱丢杂物。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、不得在病人面前整理个人物品，怠慢病人。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、咳嗽、打喷嚏应转身，用手帕把嘴遮住。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、上班不得吸烟，不吃零食。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、不得用手指、笔杆指点病人。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11</w:t>
      </w:r>
      <w:r>
        <w:rPr>
          <w:rFonts w:ascii="SimHei" w:hAnsi="SimHei" w:cs="宋体;SimSun" w:eastAsia="黑体"/>
          <w:bCs/>
          <w:sz w:val="24"/>
          <w:szCs w:val="24"/>
        </w:rPr>
        <w:t>、病人讲话应全神贯注用心倾听，不得东张西望，心不在焉，要给病人以依赖感。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12</w:t>
      </w:r>
      <w:r>
        <w:rPr>
          <w:rFonts w:ascii="SimHei" w:hAnsi="SimHei" w:cs="宋体;SimSun" w:eastAsia="黑体"/>
          <w:bCs/>
          <w:sz w:val="24"/>
          <w:szCs w:val="24"/>
        </w:rPr>
        <w:t>、在病人面前，不得流露出厌烦、冷淡、强硬、紧张、恐惧的表情，更不得扭昵作态，做鬼脸、吐舌等怪态。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13</w:t>
      </w:r>
      <w:r>
        <w:rPr>
          <w:rFonts w:ascii="SimHei" w:hAnsi="SimHei" w:cs="宋体;SimSun" w:eastAsia="黑体"/>
          <w:bCs/>
          <w:sz w:val="24"/>
          <w:szCs w:val="24"/>
        </w:rPr>
        <w:t>、在工作服务、接打电话及与病人交谈时，如有新病人走近，应立即示意，表示已看到来临，不得无表示或等病人先开口。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言谈礼节：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、声调要自然清晰、柔和亲切，不要装腔作势，音量过高。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、不准讲粗言秽语。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、三人以上讲话，要用互相都懂的语言。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、尽量使用普通话，或根据对方使用语言作相应对话。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、提倡使用文明语言：请、谢谢、对不起、您……。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、要称病人姓氏，未知名要称先生、小姐、女士或爷爷、奶奶等。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、称第三位时，不用他，而用那位先生、小姐或爷爷、奶奶等。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、对方讲“谢谢”要答“不用谢”，不得毫无反应。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、要来有迎声走有送声，祝您健康，不要讲“请再来”。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、任何时候，不准讲“喂、不知道、不关我的事”之类的话。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11</w:t>
      </w:r>
      <w:r>
        <w:rPr>
          <w:rFonts w:ascii="SimHei" w:hAnsi="SimHei" w:cs="宋体;SimSun" w:eastAsia="黑体"/>
          <w:bCs/>
          <w:sz w:val="24"/>
          <w:szCs w:val="24"/>
        </w:rPr>
        <w:t>、中间离开面对交谈的病人时，要讲“稍候”，回来时要讲“对不起，让您久等了”。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12</w:t>
      </w:r>
      <w:r>
        <w:rPr>
          <w:rFonts w:ascii="SimHei" w:hAnsi="SimHei" w:cs="宋体;SimSun" w:eastAsia="黑体"/>
          <w:bCs/>
          <w:sz w:val="24"/>
          <w:szCs w:val="24"/>
        </w:rPr>
        <w:t>、在病人面前，不要指手划脚，交头接耳，窃窃私语。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13</w:t>
      </w:r>
      <w:r>
        <w:rPr>
          <w:rFonts w:ascii="SimHei" w:hAnsi="SimHei" w:cs="宋体;SimSun" w:eastAsia="黑体"/>
          <w:bCs/>
          <w:sz w:val="24"/>
          <w:szCs w:val="24"/>
        </w:rPr>
        <w:t>、病人挂完号，划完价，交完款，取完药，请指引说：“请您去看病、请您去交款、请您去取药、请您去注射室……等等。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衣着：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、上班必须穿工作服。工作服要干净整齐，笔挺。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、工作服不许穿出院外，不许穿工作服进食堂。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、钮扣要扣好，不得卷衣袖 、裤角。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、衣兜不得多装物品，显得鼓起。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、衬衣领扣最多只解一个，不得深开露胸。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、鞋不得有钉，不穿高跟鞋上班，不穿拖鞋上班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工作间除外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，不穿花袜，袜子不得有破洞。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、裙子长度不能超过工作服。</w:t>
      </w:r>
    </w:p>
    <w:p>
      <w:pPr>
        <w:pStyle w:val="P0"/>
        <w:widowControl w:val="false"/>
        <w:numPr>
          <w:ilvl w:val="0"/>
          <w:numId w:val="0"/>
        </w:numPr>
        <w:spacing w:lineRule="exact" w:line="440"/>
        <w:jc w:val="center"/>
        <w:outlineLvl w:val="1"/>
        <w:rPr>
          <w:rFonts w:ascii="楷体_GB2312" w:hAnsi="楷体_GB2312" w:eastAsia="楷体_GB2312" w:cs="宋体;SimSun"/>
          <w:b/>
          <w:b/>
          <w:bCs/>
          <w:sz w:val="24"/>
          <w:szCs w:val="24"/>
        </w:rPr>
      </w:pPr>
      <w:bookmarkStart w:id="19" w:name="__RefHeading___Toc452127651"/>
      <w:bookmarkEnd w:id="19"/>
      <w:r>
        <w:rPr>
          <w:rFonts w:ascii="SimHei" w:hAnsi="SimHei" w:cs="宋体;SimSun" w:eastAsia="黑体"/>
          <w:b/>
          <w:bCs/>
          <w:sz w:val="24"/>
          <w:szCs w:val="24"/>
        </w:rPr>
        <w:t>第三节  病人满意服务标准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第一条  医生工作服务标准：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、尊重病人，仔细听取主诉，关怀和体贴病人。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、不泄露病人隐私。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、危重病人先抢救后收费，先住院后办手续。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、免费提供就医咨询服务，便民开药不用挂号。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、不乱开方、乱用药、乱开检查单。尽力减轻病人的经济负担。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、解释病情详细，特殊检查、治疗、用药事宜必须向患者及其家属交待清楚。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、在无急症情况下，尽量满足就诊病人要求。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、坚持首诊负责制。老年病患者采取“一站式”医疗解决方案，多科室医师协同治疗，决不允许推诿病人。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、专家应诊做到及时接诊、救治、留医或转诊。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、诊断准确，对症治疗，缩短治疗时间，诊断符合率应达</w:t>
      </w:r>
      <w:r>
        <w:rPr>
          <w:rFonts w:cs="宋体;SimSun" w:ascii="SimHei" w:hAnsi="SimHei" w:eastAsia="黑体"/>
          <w:bCs/>
          <w:sz w:val="24"/>
          <w:szCs w:val="24"/>
        </w:rPr>
        <w:t>98%</w:t>
      </w:r>
      <w:r>
        <w:rPr>
          <w:rFonts w:ascii="SimHei" w:hAnsi="SimHei" w:cs="宋体;SimSun" w:eastAsia="黑体"/>
          <w:bCs/>
          <w:sz w:val="24"/>
          <w:szCs w:val="24"/>
        </w:rPr>
        <w:t>以上。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11</w:t>
      </w:r>
      <w:r>
        <w:rPr>
          <w:rFonts w:ascii="SimHei" w:hAnsi="SimHei" w:cs="宋体;SimSun" w:eastAsia="黑体"/>
          <w:bCs/>
          <w:sz w:val="24"/>
          <w:szCs w:val="24"/>
        </w:rPr>
        <w:t>、接待家属耐心，解释病情详细。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12</w:t>
      </w:r>
      <w:r>
        <w:rPr>
          <w:rFonts w:ascii="SimHei" w:hAnsi="SimHei" w:cs="宋体;SimSun" w:eastAsia="黑体"/>
          <w:bCs/>
          <w:sz w:val="24"/>
          <w:szCs w:val="24"/>
        </w:rPr>
        <w:t>、医生在为病人检查时，另一位患者进入诊室也要点头接待，或告知稍等。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13</w:t>
      </w:r>
      <w:r>
        <w:rPr>
          <w:rFonts w:ascii="SimHei" w:hAnsi="SimHei" w:cs="宋体;SimSun" w:eastAsia="黑体"/>
          <w:bCs/>
          <w:sz w:val="24"/>
          <w:szCs w:val="24"/>
        </w:rPr>
        <w:t>、对急外伤患者，以先救命后治伤的原则，不分生人熟人，带没带钱，一律收住抢救。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14</w:t>
      </w:r>
      <w:r>
        <w:rPr>
          <w:rFonts w:ascii="SimHei" w:hAnsi="SimHei" w:cs="宋体;SimSun" w:eastAsia="黑体"/>
          <w:bCs/>
          <w:sz w:val="24"/>
          <w:szCs w:val="24"/>
        </w:rPr>
        <w:t>、老年病专科患者不分什么时间来院就诊，医生随叫随到。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第二条  护士工作服务标准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、对待病人态度和蔼，语言亲切，主动接诊。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、对老年及危重病人，优先安排就诊，熟悉各科医师特长及坐诊时间，并引导病人到各诊室就诊。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、备好饮用水及一次性水杯。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、对需要转院的病人，亲自护送。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、解除病人在打针前的恐惧感，肌注时要掌握“二快一慢”原则，使病人无痛感。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、为不识字的病人填写病历封面。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、保持观察室良好的秩序和整洁肃静的休养环境。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、遇有抢救病人，及时通知有关医生施行抢救，对留观输液病人加强巡视。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、分诊护士分轻重、缓急疏导病人，分诊要尽量准确。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、做好新病人入院介绍，为老、弱、残、重病人排忧解难。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第三条  挂号处人员工作服务标准：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、挂号快捷、准确。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、病人问询时解答指导准确，语言规范，态度和蔼，不顶撞病人。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、为初诊病人填写病历封面。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、挂号地点张贴专家、专科门诊、急诊一览表或就医指南。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、主动告诉患者就诊科室的楼层和地点。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、窗口不得排长队，一般不超过</w:t>
      </w: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人，超过</w:t>
      </w: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人要有专人维持秩序、增加临时挂号窗口。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、传递零钱和票据要递给患者，动作准确、轻柔，不得随手一抛。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、便民开药，不用挂号。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、窗口实行限时制度，每人次挂号等候时间不超过</w:t>
      </w: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分钟，划价不超过</w:t>
      </w: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分钟，收费不超过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分钟。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第四条  收费处人员工作服务标准：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、给患者提供医疗和药品收费清单。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、主要药品、手术、检查、床位收费标准公开。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、不超标或巧立明目乱收费。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、张挂常用收费价目表。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、建立医疗收费监督卡，公开医疗服务内容和价格。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、公布物价管理部门负责人姓名及电话。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、窗口不得排长队，一般不超过</w:t>
      </w: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人，超过</w:t>
      </w: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人要有专人维持秩序、或增加临时收费窗口。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、唱收唱接传递零钱和票据要递给患者，主动准确、轻柔，不得随手一抛。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、简化住院手续，建立“日间病房”、“扶贫病房”收费标准。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第五条  药房工作人员工作服务标准：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、熟练快速，排队不超过</w:t>
      </w:r>
      <w:r>
        <w:rPr>
          <w:rFonts w:cs="宋体;SimSun" w:ascii="SimHei" w:hAnsi="SimHei" w:eastAsia="黑体"/>
          <w:bCs/>
          <w:sz w:val="24"/>
          <w:szCs w:val="24"/>
        </w:rPr>
        <w:t>10</w:t>
      </w:r>
      <w:r>
        <w:rPr>
          <w:rFonts w:ascii="SimHei" w:hAnsi="SimHei" w:cs="宋体;SimSun" w:eastAsia="黑体"/>
          <w:bCs/>
          <w:sz w:val="24"/>
          <w:szCs w:val="24"/>
        </w:rPr>
        <w:t>人，每人次取药不超过</w:t>
      </w: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分钟。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、划价准确无误。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、耐心解答患者的查询。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、投药时向患者交待清楚用药方法、用量及注意事项。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、对规定照顾的病人优先取药品。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、提供装药口袋，方便病人携带药品。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、患者提出退药时，药房应根据相关规定主动、及时与开单医师联系，为患者提供方便。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第六条  检验科人员工作服务标准：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、收集标本及时，窗外标本要及时检验，不能积压超过</w:t>
      </w:r>
      <w:r>
        <w:rPr>
          <w:rFonts w:cs="宋体;SimSun" w:ascii="SimHei" w:hAnsi="SimHei" w:eastAsia="黑体"/>
          <w:bCs/>
          <w:sz w:val="24"/>
          <w:szCs w:val="24"/>
        </w:rPr>
        <w:t>20</w:t>
      </w:r>
      <w:r>
        <w:rPr>
          <w:rFonts w:ascii="SimHei" w:hAnsi="SimHei" w:cs="宋体;SimSun" w:eastAsia="黑体"/>
          <w:bCs/>
          <w:sz w:val="24"/>
          <w:szCs w:val="24"/>
        </w:rPr>
        <w:t>分钟以上。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、主动告知病人取报告结果的时间、地点。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、当病人询问化验结果或化验单遗失时，应耐心解答，认真查找或采取补救措施。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、急诊病人化验应及时采样处理，不超过</w:t>
      </w: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分钟。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、各种检查项目报告结果应详细告知患者或家属。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、为有需要病人邮寄化验单或化验结果。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、对行动不便或危重病人出窗口采集标本并及时出化验报告。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、化验当日报告结果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特殊项目除外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第七条  放射科人员工作服务标准：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、主动向病人说明检查时配合的要求。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、对行动不便的病人主动搀扶。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、做特殊造影的病人，要向病人及家属交待清楚有关事宜。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、患者要求带走片子，可给予方便。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、患者多，打片忙时，等候时间过长要与患者讲清楚原因，请稍候。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、检查报告单要亲自交给患者或家属，并将报告结果交待清楚。</w:t>
      </w:r>
    </w:p>
    <w:p>
      <w:pPr>
        <w:pStyle w:val="P0"/>
        <w:widowControl w:val="false"/>
        <w:spacing w:lineRule="exact" w:line="440"/>
        <w:ind w:firstLine="480"/>
        <w:rPr/>
      </w:pPr>
      <w:r>
        <w:rPr>
          <w:rFonts w:ascii="SimHei" w:hAnsi="SimHei" w:cs="宋体;SimSun" w:eastAsia="黑体"/>
          <w:bCs/>
          <w:sz w:val="24"/>
          <w:szCs w:val="24"/>
        </w:rPr>
        <w:t>第八条  心电图检查即做即取。</w:t>
      </w:r>
    </w:p>
    <w:p>
      <w:pPr>
        <w:pStyle w:val="P0"/>
        <w:widowControl w:val="false"/>
        <w:spacing w:lineRule="exact" w:line="440"/>
        <w:ind w:firstLine="480"/>
        <w:rPr/>
      </w:pPr>
      <w:r>
        <w:rPr>
          <w:rFonts w:ascii="SimHei" w:hAnsi="SimHei" w:cs="宋体;SimSun" w:eastAsia="黑体"/>
          <w:bCs/>
          <w:sz w:val="24"/>
          <w:szCs w:val="24"/>
        </w:rPr>
        <w:t>第九条  胃镜检查前应向患者讲明注意事项，检查结果即做即取。</w:t>
      </w:r>
    </w:p>
    <w:p>
      <w:pPr>
        <w:pStyle w:val="P0"/>
        <w:widowControl w:val="false"/>
        <w:spacing w:lineRule="exact" w:line="440"/>
        <w:ind w:firstLine="480"/>
        <w:rPr/>
      </w:pPr>
      <w:r>
        <w:rPr>
          <w:rFonts w:ascii="SimHei" w:hAnsi="SimHei" w:cs="宋体;SimSun" w:eastAsia="黑体"/>
          <w:bCs/>
          <w:sz w:val="24"/>
          <w:szCs w:val="24"/>
        </w:rPr>
        <w:t xml:space="preserve">第十条  </w:t>
      </w:r>
      <w:r>
        <w:rPr>
          <w:rFonts w:cs="宋体;SimSun" w:ascii="SimHei" w:hAnsi="SimHei" w:eastAsia="黑体"/>
          <w:bCs/>
          <w:sz w:val="24"/>
          <w:szCs w:val="24"/>
        </w:rPr>
        <w:t>B</w:t>
      </w:r>
      <w:r>
        <w:rPr>
          <w:rFonts w:ascii="SimHei" w:hAnsi="SimHei" w:cs="宋体;SimSun" w:eastAsia="黑体"/>
          <w:bCs/>
          <w:sz w:val="24"/>
          <w:szCs w:val="24"/>
        </w:rPr>
        <w:t>超检查前应嘱咐患者检查注意事项，检查结果即做即取。严格遵守法律法规，禁止私自鉴定胎儿性别。</w:t>
      </w:r>
    </w:p>
    <w:p>
      <w:pPr>
        <w:pStyle w:val="P0"/>
        <w:widowControl w:val="false"/>
        <w:spacing w:lineRule="exact" w:line="440"/>
        <w:ind w:firstLine="480"/>
        <w:rPr/>
      </w:pPr>
      <w:r>
        <w:rPr>
          <w:rFonts w:ascii="SimHei" w:hAnsi="SimHei" w:cs="宋体;SimSun" w:eastAsia="黑体"/>
          <w:bCs/>
          <w:sz w:val="24"/>
          <w:szCs w:val="24"/>
        </w:rPr>
        <w:t>第十一条  医技科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室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、接诊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查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病人要热情认真，细听病人叙述病情及检查部位等，耐心解释，妥善处理。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、检查结果报告单要字迹清楚，数据准确。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、主动将报告单交给患者或家属，向患者或家属交待清楚检查结果。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、主动告知病人取报告结果的时间、地点，当病人询问结果或遗失时，应耐心解答，认真查找或采取补救措施。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、遇有急诊病人应及时处理，及时作检查，出报告结果。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、对残疾人、行动不便的老人优先安排检查。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、对行动不便或危重的病人要主动帮助，并及时作出检查报告。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、各种检查报告结果，要尽快完成。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9</w:t>
      </w:r>
      <w:r>
        <w:rPr>
          <w:rFonts w:ascii="SimHei" w:hAnsi="SimHei" w:cs="宋体;SimSun" w:eastAsia="黑体"/>
          <w:bCs/>
          <w:sz w:val="24"/>
          <w:szCs w:val="24"/>
        </w:rPr>
        <w:t>、为有需要的病人邮寄检查单或检查结果。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第十二条  导诊台人员工作服务标准：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、热情礼貌迎候病人。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、主动导示患者挂号、就诊、检查、取药路线，为诊前患者指导，为诊后患者服务。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、主动向患者介绍各科情况，正确引导病人就诊。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、对患者提出的问题要亲切和蔼回答，百问不厌。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、对急、重、危患者应主动协助陪护人员护送到急诊科室，对老、弱、残患者应热情送到就诊科室。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、为不识字的病人填写病历封面，指导就诊。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、为观察室的病人预约送餐。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、帮助患者及其家属与外界取得联系。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第十三条  保洁员工作服务标准：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、为病人创造一个洁净环境。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、为病人床头柜准备擦桌巾。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、为病人提供便器、痰杯、手纸。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、洗手间做到三无</w:t>
      </w:r>
      <w:r>
        <w:rPr>
          <w:rFonts w:cs="宋体;SimSun" w:ascii="SimHei" w:hAnsi="SimHei" w:eastAsia="黑体"/>
          <w:bCs/>
          <w:sz w:val="24"/>
          <w:szCs w:val="24"/>
        </w:rPr>
        <w:t>(</w:t>
      </w:r>
      <w:r>
        <w:rPr>
          <w:rFonts w:ascii="SimHei" w:hAnsi="SimHei" w:cs="宋体;SimSun" w:eastAsia="黑体"/>
          <w:bCs/>
          <w:sz w:val="24"/>
          <w:szCs w:val="24"/>
        </w:rPr>
        <w:t>无臭、无垢、无外溢</w:t>
      </w:r>
      <w:r>
        <w:rPr>
          <w:rFonts w:cs="宋体;SimSun" w:ascii="SimHei" w:hAnsi="SimHei" w:eastAsia="黑体"/>
          <w:bCs/>
          <w:sz w:val="24"/>
          <w:szCs w:val="24"/>
        </w:rPr>
        <w:t>)</w:t>
      </w:r>
      <w:r>
        <w:rPr>
          <w:rFonts w:ascii="SimHei" w:hAnsi="SimHei" w:cs="宋体;SimSun" w:eastAsia="黑体"/>
          <w:bCs/>
          <w:sz w:val="24"/>
          <w:szCs w:val="24"/>
        </w:rPr>
        <w:t>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、指引、陪护病人检查。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、被服每人每天换洗一次，特殊患者需要更换，随时更换。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、主动帮助病人和家属排忧解难。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8</w:t>
      </w:r>
      <w:r>
        <w:rPr>
          <w:rFonts w:ascii="SimHei" w:hAnsi="SimHei" w:cs="宋体;SimSun" w:eastAsia="黑体"/>
          <w:bCs/>
          <w:sz w:val="24"/>
          <w:szCs w:val="24"/>
        </w:rPr>
        <w:t>、洗手间墙壁要备有挂钩，为打吊瓶患者提供方便。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第十四条  食堂人员工作服务标准：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、饭菜卫生，保质保量，不出售变质食品。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、治疗膳食按标准由专人烹调，做到可口。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、饭菜做好后要保洁保温，送饭及时。送饭、收拾餐具到床边。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、为病人提供小炒服务。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、为特殊需要患者提供特殊服务，免收特殊服务费。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ascii="SimHei" w:hAnsi="SimHei" w:cs="宋体;SimSun" w:eastAsia="黑体"/>
          <w:bCs/>
          <w:sz w:val="24"/>
          <w:szCs w:val="24"/>
        </w:rPr>
        <w:t>第十五条  电话咨询服务台工作人员服务标准：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、电话铃响三声之内必须接起。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、第一句话必须讲：“您好，监利县福星老年病医院，欢迎您接受我的服务。”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、如因工作太忙而不能与对方详谈，也必须接起，告知对方“请稍候或请</w:t>
      </w: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分钟后打来。”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、解答问题必须耐心细致，亲切和蔼，百问不厌。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、必须口齿伶俐，语言表达清晰准确，通俗易懂，简洁明白。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、熟悉院内业务，了解各科诊疗时间、业务特长、用药特点，为患者提供准确的信息。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7</w:t>
      </w:r>
      <w:r>
        <w:rPr>
          <w:rFonts w:ascii="SimHei" w:hAnsi="SimHei" w:cs="宋体;SimSun" w:eastAsia="黑体"/>
          <w:bCs/>
          <w:sz w:val="24"/>
          <w:szCs w:val="24"/>
        </w:rPr>
        <w:t>、做好登记，以备核查。</w:t>
      </w:r>
      <w:r>
        <w:rPr>
          <w:rFonts w:ascii="SimHei" w:hAnsi="SimHei" w:eastAsia="黑体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Heading1"/>
        <w:spacing w:lineRule="exact" w:line="420"/>
        <w:rPr>
          <w:bCs/>
          <w:sz w:val="30"/>
          <w:szCs w:val="30"/>
        </w:rPr>
      </w:pPr>
      <w:bookmarkStart w:id="20" w:name="__RefHeading___Toc452127652"/>
      <w:bookmarkEnd w:id="20"/>
      <w:r>
        <w:rPr>
          <w:rFonts w:ascii="SimHei" w:hAnsi="SimHei" w:eastAsia="黑体"/>
          <w:bCs/>
          <w:sz w:val="30"/>
          <w:szCs w:val="30"/>
        </w:rPr>
        <w:t>附</w:t>
      </w:r>
      <w:r>
        <w:rPr>
          <w:rFonts w:cs="Calibri" w:eastAsia="黑体" w:ascii="SimHei" w:hAnsi="SimHei"/>
          <w:bCs/>
          <w:sz w:val="30"/>
          <w:szCs w:val="30"/>
        </w:rPr>
        <w:t xml:space="preserve">   </w:t>
      </w:r>
      <w:r>
        <w:rPr>
          <w:rFonts w:ascii="SimHei" w:hAnsi="SimHei" w:eastAsia="黑体"/>
          <w:bCs/>
          <w:sz w:val="30"/>
          <w:szCs w:val="30"/>
        </w:rPr>
        <w:t>则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1</w:t>
      </w:r>
      <w:r>
        <w:rPr>
          <w:rFonts w:ascii="SimHei" w:hAnsi="SimHei" w:cs="宋体;SimSun" w:eastAsia="黑体"/>
          <w:bCs/>
          <w:sz w:val="24"/>
          <w:szCs w:val="24"/>
        </w:rPr>
        <w:t>、本手册未尽事项按国家法律法规执行。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2</w:t>
      </w:r>
      <w:r>
        <w:rPr>
          <w:rFonts w:ascii="SimHei" w:hAnsi="SimHei" w:cs="宋体;SimSun" w:eastAsia="黑体"/>
          <w:bCs/>
          <w:sz w:val="24"/>
          <w:szCs w:val="24"/>
        </w:rPr>
        <w:t>、为宣传贯彻该员工手册，医院各部门应采取不同的方式组织学习，各部门领导应以身作则，模范遵守。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3</w:t>
      </w:r>
      <w:r>
        <w:rPr>
          <w:rFonts w:ascii="SimHei" w:hAnsi="SimHei" w:cs="宋体;SimSun" w:eastAsia="黑体"/>
          <w:bCs/>
          <w:sz w:val="24"/>
          <w:szCs w:val="24"/>
        </w:rPr>
        <w:t>、医院办公室负责手册的执行，监督实施和解释。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4</w:t>
      </w:r>
      <w:r>
        <w:rPr>
          <w:rFonts w:ascii="SimHei" w:hAnsi="SimHei" w:cs="宋体;SimSun" w:eastAsia="黑体"/>
          <w:bCs/>
          <w:sz w:val="24"/>
          <w:szCs w:val="24"/>
        </w:rPr>
        <w:t>、医院保留本手册最终解释权。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5</w:t>
      </w:r>
      <w:r>
        <w:rPr>
          <w:rFonts w:ascii="SimHei" w:hAnsi="SimHei" w:cs="宋体;SimSun" w:eastAsia="黑体"/>
          <w:bCs/>
          <w:sz w:val="24"/>
          <w:szCs w:val="24"/>
        </w:rPr>
        <w:t>、本手册在制订时难免有不足或疏漏之处，欢迎所有员工提出合理建议，以便在今后修改中不断完善。</w:t>
      </w:r>
    </w:p>
    <w:p>
      <w:pPr>
        <w:pStyle w:val="P0"/>
        <w:widowControl w:val="false"/>
        <w:spacing w:lineRule="exact" w:line="440"/>
        <w:ind w:firstLine="480"/>
        <w:rPr>
          <w:rFonts w:ascii="宋体;SimSun" w:hAnsi="宋体;SimSun" w:cs="宋体;SimSun"/>
          <w:b/>
          <w:b/>
          <w:bCs/>
          <w:sz w:val="24"/>
          <w:szCs w:val="24"/>
        </w:rPr>
      </w:pPr>
      <w:r>
        <w:rPr>
          <w:rFonts w:cs="宋体;SimSun" w:ascii="SimHei" w:hAnsi="SimHei" w:eastAsia="黑体"/>
          <w:bCs/>
          <w:sz w:val="24"/>
          <w:szCs w:val="24"/>
        </w:rPr>
        <w:t>6</w:t>
      </w:r>
      <w:r>
        <w:rPr>
          <w:rFonts w:ascii="SimHei" w:hAnsi="SimHei" w:cs="宋体;SimSun" w:eastAsia="黑体"/>
          <w:bCs/>
          <w:sz w:val="24"/>
          <w:szCs w:val="24"/>
        </w:rPr>
        <w:t>、本手册自颁布之日起实施。</w:t>
      </w:r>
    </w:p>
    <w:p>
      <w:pPr>
        <w:pStyle w:val="P0"/>
        <w:widowControl w:val="false"/>
        <w:spacing w:lineRule="exact" w:line="500"/>
        <w:rPr>
          <w:rFonts w:ascii="宋体;SimSun" w:hAnsi="宋体;SimSun" w:cs="宋体;SimSun"/>
          <w:b/>
          <w:b/>
          <w:bCs/>
          <w:sz w:val="28"/>
          <w:szCs w:val="28"/>
        </w:rPr>
      </w:pPr>
      <w:r>
        <w:rPr>
          <w:rFonts w:cs="宋体;SimSun" w:ascii="SimHei" w:hAnsi="SimHei" w:eastAsia="黑体"/>
          <w:b/>
          <w:bCs/>
          <w:sz w:val="28"/>
          <w:szCs w:val="28"/>
        </w:rPr>
      </w:r>
    </w:p>
    <w:p>
      <w:pPr>
        <w:pStyle w:val="P0"/>
        <w:widowControl w:val="false"/>
        <w:spacing w:lineRule="exact" w:line="500"/>
        <w:rPr>
          <w:rFonts w:ascii="宋体;SimSun" w:hAnsi="宋体;SimSun"/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P0"/>
        <w:widowControl w:val="false"/>
        <w:spacing w:lineRule="exact" w:line="500"/>
        <w:rPr>
          <w:rFonts w:ascii="宋体;SimSun" w:hAnsi="宋体;SimSun"/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P0"/>
        <w:widowControl w:val="false"/>
        <w:spacing w:lineRule="exact" w:line="500"/>
        <w:rPr>
          <w:rFonts w:ascii="宋体;SimSun" w:hAnsi="宋体;SimSun"/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</w:r>
    </w:p>
    <w:p>
      <w:pPr>
        <w:pStyle w:val="P0"/>
        <w:spacing w:lineRule="exact" w:line="440"/>
        <w:ind w:firstLine="480"/>
        <w:rPr>
          <w:rFonts w:ascii="宋体;SimSun" w:hAnsi="宋体;SimSun"/>
          <w:sz w:val="24"/>
          <w:szCs w:val="24"/>
        </w:rPr>
      </w:pPr>
      <w:r>
        <w:rPr>
          <w:rFonts w:ascii="SimHei" w:hAnsi="SimHei" w:eastAsia="黑体"/>
          <w:sz w:val="24"/>
          <w:szCs w:val="24"/>
        </w:rPr>
      </w:r>
    </w:p>
    <w:sectPr>
      <w:footerReference w:type="even" r:id="rId2"/>
      <w:footerReference w:type="default" r:id="rId3"/>
      <w:type w:val="nextPage"/>
      <w:pgSz w:w="11906" w:h="16838"/>
      <w:pgMar w:left="1701" w:right="1701" w:header="0" w:top="1701" w:footer="737" w:bottom="1701" w:gutter="0"/>
      <w:pgNumType w:start="1"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??_GB2312">
    <w:charset w:val="00" w:characterSet="windows-1252"/>
    <w:family w:val="auto"/>
    <w:pitch w:val="default"/>
  </w:font>
  <w:font w:name="方正小标宋简体">
    <w:charset w:val="86"/>
    <w:family w:val="auto"/>
    <w:pitch w:val="variable"/>
  </w:font>
  <w:font w:name="楷体_GB2312">
    <w:charset w:val="86"/>
    <w:family w:val="modern"/>
    <w:pitch w:val="default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firstLine="210"/>
      <w:rPr/>
    </w:pPr>
    <w:r>
      <w:rPr>
        <w:rStyle w:val="PageNumber"/>
        <w:rFonts w:cs="宋体;SimSun" w:ascii="宋体;SimSun" w:hAnsi="宋体;SimSun"/>
        <w:sz w:val="21"/>
        <w:szCs w:val="21"/>
      </w:rPr>
      <w:t>—</w:t>
    </w: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> PAGE </w:instrText>
    </w:r>
    <w:r>
      <w:rPr>
        <w:rStyle w:val="PageNumber"/>
        <w:sz w:val="21"/>
        <w:szCs w:val="21"/>
      </w:rPr>
      <w:fldChar w:fldCharType="separate"/>
    </w:r>
    <w:r>
      <w:rPr>
        <w:rStyle w:val="PageNumber"/>
        <w:sz w:val="21"/>
        <w:szCs w:val="21"/>
      </w:rPr>
      <w:t>22</w:t>
    </w:r>
    <w:r>
      <w:rPr>
        <w:rStyle w:val="PageNumber"/>
        <w:sz w:val="21"/>
        <w:szCs w:val="21"/>
      </w:rPr>
      <w:fldChar w:fldCharType="end"/>
    </w:r>
    <w:r>
      <w:rPr>
        <w:rStyle w:val="PageNumber"/>
        <w:rFonts w:cs="宋体;SimSun" w:ascii="宋体;SimSun" w:hAnsi="宋体;SimSun"/>
        <w:sz w:val="21"/>
        <w:szCs w:val="21"/>
      </w:rPr>
      <w:t>—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end"/>
      <w:rPr/>
    </w:pPr>
    <w:r>
      <w:rPr>
        <w:rStyle w:val="PageNumber"/>
        <w:rFonts w:cs="宋体;SimSun" w:ascii="宋体;SimSun" w:hAnsi="宋体;SimSun"/>
        <w:sz w:val="21"/>
        <w:szCs w:val="21"/>
      </w:rPr>
      <w:t>—</w:t>
    </w: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> PAGE </w:instrText>
    </w:r>
    <w:r>
      <w:rPr>
        <w:rStyle w:val="PageNumber"/>
        <w:sz w:val="21"/>
        <w:szCs w:val="21"/>
      </w:rPr>
      <w:fldChar w:fldCharType="separate"/>
    </w:r>
    <w:r>
      <w:rPr>
        <w:rStyle w:val="PageNumber"/>
        <w:sz w:val="21"/>
        <w:szCs w:val="21"/>
      </w:rPr>
      <w:t>21</w:t>
    </w:r>
    <w:r>
      <w:rPr>
        <w:rStyle w:val="PageNumber"/>
        <w:sz w:val="21"/>
        <w:szCs w:val="21"/>
      </w:rPr>
      <w:fldChar w:fldCharType="end"/>
    </w:r>
    <w:r>
      <w:rPr>
        <w:rStyle w:val="PageNumber"/>
        <w:rFonts w:cs="宋体;SimSun" w:ascii="宋体;SimSun" w:hAnsi="宋体;SimSun"/>
        <w:sz w:val="21"/>
        <w:szCs w:val="21"/>
      </w:rPr>
      <w:t>—</w:t>
    </w:r>
    <w:r>
      <w:rPr>
        <w:rStyle w:val="PageNumber"/>
        <w:rFonts w:eastAsia="Calibri" w:cs="Calibri"/>
        <w:sz w:val="21"/>
        <w:szCs w:val="21"/>
      </w:rPr>
      <w:t xml:space="preserve">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evenAndOddHeaders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黑体;SimHei"/>
      <w:color w:val="auto"/>
      <w:kern w:val="2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rFonts w:eastAsia="黑体;SimHei"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0" w:after="280"/>
      <w:jc w:val="center"/>
      <w:outlineLvl w:val="1"/>
    </w:pPr>
    <w:rPr>
      <w:rFonts w:ascii="Arial" w:hAnsi="Arial" w:eastAsia="楷体_GB2312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styleId="Style11">
    <w:name w:val="默认段落字体"/>
    <w:qFormat/>
    <w:rPr/>
  </w:style>
  <w:style w:type="character" w:styleId="16">
    <w:name w:val="16"/>
    <w:basedOn w:val="Style11"/>
    <w:qFormat/>
    <w:rPr>
      <w:rFonts w:ascii="Times New Roman" w:hAnsi="Times New Roman" w:cs="Times New Roman"/>
      <w:color w:val="0000FF"/>
      <w:u w:val="single"/>
    </w:rPr>
  </w:style>
  <w:style w:type="character" w:styleId="InternetLink">
    <w:name w:val="Hyperlink"/>
    <w:basedOn w:val="Style11"/>
    <w:rPr>
      <w:color w:val="0000FF"/>
      <w:u w:val="single"/>
    </w:rPr>
  </w:style>
  <w:style w:type="character" w:styleId="PageNumber">
    <w:name w:val="Page Number"/>
    <w:basedOn w:val="Style11"/>
    <w:rPr/>
  </w:style>
  <w:style w:type="character" w:styleId="Titletext">
    <w:name w:val="title-text"/>
    <w:basedOn w:val="Style11"/>
    <w:qFormat/>
    <w:rPr/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1">
    <w:name w:val="TOC 1"/>
    <w:basedOn w:val="Normal"/>
    <w:next w:val="Normal"/>
    <w:pPr/>
    <w:rPr/>
  </w:style>
  <w:style w:type="paragraph" w:styleId="P0">
    <w:name w:val="p0"/>
    <w:basedOn w:val="Normal"/>
    <w:qFormat/>
    <w:pPr>
      <w:widowControl/>
    </w:pPr>
    <w:rPr>
      <w:rFonts w:ascii="Times New Roman" w:hAnsi="Times New Roman" w:cs="Times New Roman"/>
      <w:kern w:val="0"/>
    </w:rPr>
  </w:style>
  <w:style w:type="paragraph" w:styleId="Contents2">
    <w:name w:val="TOC 2"/>
    <w:basedOn w:val="Normal"/>
    <w:next w:val="Normal"/>
    <w:pPr>
      <w:spacing w:before="280" w:after="280"/>
    </w:pPr>
    <w:rPr/>
  </w:style>
  <w:style w:type="paragraph" w:styleId="P19">
    <w:name w:val="p19"/>
    <w:basedOn w:val="Normal"/>
    <w:qFormat/>
    <w:pPr>
      <w:widowControl/>
      <w:spacing w:before="280" w:after="280"/>
      <w:ind w:start="420" w:hanging="0"/>
    </w:pPr>
    <w:rPr>
      <w:rFonts w:ascii="Times New Roman" w:hAnsi="Times New Roman" w:cs="Times New Roman"/>
      <w:color w:val="000000"/>
      <w:kern w:val="0"/>
    </w:rPr>
  </w:style>
  <w:style w:type="paragraph" w:styleId="P18">
    <w:name w:val="p18"/>
    <w:basedOn w:val="Normal"/>
    <w:qFormat/>
    <w:pPr>
      <w:widowControl/>
      <w:spacing w:before="280" w:after="280"/>
      <w:ind w:start="479" w:hanging="840"/>
    </w:pPr>
    <w:rPr>
      <w:rFonts w:ascii="??_GB2312" w:hAnsi="??_GB2312" w:cs="宋体;SimSun"/>
      <w:kern w:val="0"/>
      <w:sz w:val="24"/>
      <w:szCs w:val="24"/>
    </w:rPr>
  </w:style>
  <w:style w:type="paragraph" w:styleId="P17">
    <w:name w:val="p17"/>
    <w:basedOn w:val="Normal"/>
    <w:qFormat/>
    <w:pPr>
      <w:widowControl/>
      <w:spacing w:lineRule="auto" w:line="360"/>
    </w:pPr>
    <w:rPr>
      <w:rFonts w:ascii="??_GB2312" w:hAnsi="??_GB2312" w:cs="宋体;SimSun"/>
      <w:kern w:val="0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2016-06-16T13:25:00Z</dcterms:created>
  <dc:creator>mycomputer</dc:creator>
  <dc:description/>
  <cp:keywords> </cp:keywords>
  <dc:language>en-US</dc:language>
  <cp:lastModifiedBy>mycomputer</cp:lastModifiedBy>
  <cp:lastPrinted>2016-05-24T17:18:00Z</cp:lastPrinted>
  <dcterms:modified xsi:type="dcterms:W3CDTF">2016-06-16T13:25:00Z</dcterms:modified>
  <cp:revision>2</cp:revision>
  <dc:subject/>
  <dc:title>序    言</dc:title>
</cp:coreProperties>
</file>