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jc w:val="center"/>
        <w:rPr/>
      </w:pPr>
      <w:r>
        <w:rPr>
          <w:rFonts w:ascii="SimHei" w:hAnsi="SimHei" w:eastAsia="黑体"/>
        </w:rPr>
      </w:r>
    </w:p>
    <w:p>
      <w:pPr>
        <w:pStyle w:val="Normal"/>
        <w:jc w:val="center"/>
        <w:rPr/>
      </w:pPr>
      <w:r>
        <w:rPr>
          <w:rFonts w:ascii="SimHei" w:hAnsi="SimHei" w:eastAsia="黑体"/>
        </w:rPr>
      </w:r>
    </w:p>
    <w:p>
      <w:pPr>
        <w:pStyle w:val="Normal"/>
        <w:jc w:val="center"/>
        <w:rPr/>
      </w:pPr>
      <w:r>
        <w:rPr>
          <w:rFonts w:ascii="SimHei" w:hAnsi="SimHei" w:eastAsia="黑体"/>
        </w:rPr>
      </w:r>
    </w:p>
    <w:p>
      <w:pPr>
        <w:pStyle w:val="Heading3"/>
        <w:jc w:val="center"/>
        <w:rPr>
          <w:sz w:val="52"/>
          <w:szCs w:val="52"/>
        </w:rPr>
      </w:pPr>
      <w:r>
        <w:rPr>
          <w:rFonts w:ascii="SimHei" w:hAnsi="SimHei" w:eastAsia="黑体"/>
          <w:sz w:val="52"/>
          <w:szCs w:val="52"/>
        </w:rPr>
        <w:t>医药公司员工手册范例</w:t>
      </w:r>
      <w:r>
        <w:rPr>
          <w:rFonts w:ascii="SimHei" w:hAnsi="SimHei" w:eastAsia="黑体"/>
        </w:rPr>
      </w:r>
    </w:p>
    <w:p>
      <w:pPr>
        <w:pStyle w:val="Heading3"/>
        <w:rPr>
          <w:sz w:val="52"/>
          <w:szCs w:val="52"/>
        </w:rPr>
      </w:pPr>
      <w:r>
        <w:rPr>
          <w:rFonts w:ascii="SimHei" w:hAnsi="SimHei" w:eastAsia="黑体"/>
          <w:sz w:val="52"/>
          <w:szCs w:val="52"/>
        </w:rPr>
      </w:r>
    </w:p>
    <w:p>
      <w:pPr>
        <w:pStyle w:val="Normal"/>
        <w:spacing w:lineRule="auto" w:line="360"/>
        <w:jc w:val="center"/>
        <w:rPr>
          <w:b/>
          <w:b/>
          <w:bCs/>
        </w:rPr>
      </w:pPr>
      <w:r>
        <w:rPr>
          <w:rFonts w:cs="宋体;SimSun" w:ascii="SimHei" w:hAnsi="SimHei" w:eastAsia="黑体"/>
          <w:b/>
          <w:bCs/>
        </w:rPr>
        <w:t>××</w:t>
      </w:r>
      <w:r>
        <w:rPr>
          <w:rFonts w:cs="宋体;SimSun" w:ascii="SimHei" w:hAnsi="SimHei" w:eastAsia="黑体"/>
          <w:b/>
          <w:bCs/>
        </w:rPr>
        <w:t>医药公司员工手册</w:t>
      </w:r>
    </w:p>
    <w:tbl>
      <w:tblPr>
        <w:tblW w:w="8522" w:type="dxa"/>
        <w:jc w:val="start"/>
        <w:tblInd w:w="0" w:type="dxa"/>
        <w:tblLayout w:type="fixed"/>
        <w:tblCellMar>
          <w:top w:w="0" w:type="dxa"/>
          <w:start w:w="108" w:type="dxa"/>
          <w:bottom w:w="0" w:type="dxa"/>
          <w:end w:w="108" w:type="dxa"/>
        </w:tblCellMar>
      </w:tblPr>
      <w:tblGrid>
        <w:gridCol w:w="1008"/>
        <w:gridCol w:w="412"/>
        <w:gridCol w:w="1748"/>
        <w:gridCol w:w="1080"/>
        <w:gridCol w:w="180"/>
        <w:gridCol w:w="900"/>
        <w:gridCol w:w="720"/>
        <w:gridCol w:w="360"/>
        <w:gridCol w:w="900"/>
        <w:gridCol w:w="180"/>
        <w:gridCol w:w="1034"/>
      </w:tblGrid>
      <w:tr>
        <w:trPr>
          <w:trHeight w:val="302" w:hRule="atLeast"/>
          <w:cantSplit w:val="true"/>
        </w:trPr>
        <w:tc>
          <w:tcPr>
            <w:tcW w:w="100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bCs/>
                <w:sz w:val="18"/>
                <w:szCs w:val="18"/>
              </w:rPr>
            </w:pPr>
            <w:r>
              <w:rPr>
                <w:rFonts w:cs="宋体;SimSun" w:ascii="SimHei" w:hAnsi="SimHei" w:eastAsia="黑体"/>
                <w:b/>
                <w:bCs/>
                <w:sz w:val="18"/>
                <w:szCs w:val="18"/>
              </w:rPr>
              <w:t>名称</w:t>
            </w:r>
          </w:p>
        </w:tc>
        <w:tc>
          <w:tcPr>
            <w:tcW w:w="3240" w:type="dxa"/>
            <w:gridSpan w:val="3"/>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rFonts w:cs="宋体;SimSun" w:ascii="SimHei" w:hAnsi="SimHei" w:eastAsia="黑体"/>
                <w:sz w:val="18"/>
                <w:szCs w:val="18"/>
              </w:rPr>
              <w:t>××</w:t>
            </w:r>
            <w:r>
              <w:rPr>
                <w:rFonts w:cs="宋体;SimSun" w:ascii="SimHei" w:hAnsi="SimHei" w:eastAsia="黑体"/>
                <w:sz w:val="18"/>
                <w:szCs w:val="18"/>
              </w:rPr>
              <w:t>医药公司员工手册</w:t>
            </w:r>
          </w:p>
        </w:tc>
        <w:tc>
          <w:tcPr>
            <w:tcW w:w="108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bCs/>
                <w:sz w:val="18"/>
                <w:szCs w:val="18"/>
              </w:rPr>
            </w:pPr>
            <w:r>
              <w:rPr>
                <w:rFonts w:cs="宋体;SimSun" w:ascii="SimHei" w:hAnsi="SimHei" w:eastAsia="黑体"/>
                <w:b/>
                <w:bCs/>
                <w:sz w:val="18"/>
                <w:szCs w:val="18"/>
              </w:rPr>
              <w:t>文件编号</w:t>
            </w:r>
          </w:p>
        </w:tc>
        <w:tc>
          <w:tcPr>
            <w:tcW w:w="108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bCs/>
                <w:sz w:val="18"/>
                <w:szCs w:val="18"/>
              </w:rPr>
            </w:pPr>
            <w:r>
              <w:rPr>
                <w:rFonts w:ascii="SimHei" w:hAnsi="SimHei" w:eastAsia="黑体"/>
                <w:b/>
                <w:bCs/>
                <w:sz w:val="18"/>
                <w:szCs w:val="18"/>
              </w:rPr>
            </w:r>
          </w:p>
        </w:tc>
        <w:tc>
          <w:tcPr>
            <w:tcW w:w="108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bCs/>
                <w:sz w:val="18"/>
                <w:szCs w:val="18"/>
              </w:rPr>
            </w:pPr>
            <w:r>
              <w:rPr>
                <w:rFonts w:cs="宋体;SimSun" w:ascii="SimHei" w:hAnsi="SimHei" w:eastAsia="黑体"/>
                <w:b/>
                <w:bCs/>
                <w:sz w:val="18"/>
                <w:szCs w:val="18"/>
              </w:rPr>
              <w:t>版</w:t>
            </w:r>
            <w:r>
              <w:rPr>
                <w:rFonts w:eastAsia="黑体" w:ascii="SimHei" w:hAnsi="SimHei"/>
                <w:b/>
                <w:bCs/>
                <w:sz w:val="18"/>
                <w:szCs w:val="18"/>
              </w:rPr>
              <w:t xml:space="preserve">    </w:t>
            </w:r>
            <w:r>
              <w:rPr>
                <w:rFonts w:cs="宋体;SimSun" w:ascii="SimHei" w:hAnsi="SimHei" w:eastAsia="黑体"/>
                <w:b/>
                <w:bCs/>
                <w:sz w:val="18"/>
                <w:szCs w:val="18"/>
              </w:rPr>
              <w:t>本</w:t>
            </w:r>
          </w:p>
        </w:tc>
        <w:tc>
          <w:tcPr>
            <w:tcW w:w="103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bCs/>
                <w:sz w:val="18"/>
                <w:szCs w:val="18"/>
              </w:rPr>
            </w:pPr>
            <w:r>
              <w:rPr>
                <w:rFonts w:ascii="SimHei" w:hAnsi="SimHei" w:eastAsia="黑体"/>
                <w:b/>
                <w:bCs/>
                <w:sz w:val="18"/>
                <w:szCs w:val="18"/>
              </w:rPr>
            </w:r>
          </w:p>
        </w:tc>
      </w:tr>
      <w:tr>
        <w:trPr>
          <w:trHeight w:val="302" w:hRule="atLeast"/>
          <w:cantSplit w:val="true"/>
        </w:trPr>
        <w:tc>
          <w:tcPr>
            <w:tcW w:w="10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3240"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08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bCs/>
                <w:sz w:val="18"/>
                <w:szCs w:val="18"/>
              </w:rPr>
            </w:pPr>
            <w:r>
              <w:rPr>
                <w:rFonts w:cs="宋体;SimSun" w:ascii="SimHei" w:hAnsi="SimHei" w:eastAsia="黑体"/>
                <w:b/>
                <w:bCs/>
                <w:sz w:val="18"/>
                <w:szCs w:val="18"/>
              </w:rPr>
              <w:t>页</w:t>
            </w:r>
            <w:r>
              <w:rPr>
                <w:rFonts w:eastAsia="黑体" w:ascii="SimHei" w:hAnsi="SimHei"/>
                <w:b/>
                <w:bCs/>
                <w:sz w:val="18"/>
                <w:szCs w:val="18"/>
              </w:rPr>
              <w:t xml:space="preserve">    </w:t>
            </w:r>
            <w:r>
              <w:rPr>
                <w:rFonts w:cs="宋体;SimSun" w:ascii="SimHei" w:hAnsi="SimHei" w:eastAsia="黑体"/>
                <w:b/>
                <w:bCs/>
                <w:sz w:val="18"/>
                <w:szCs w:val="18"/>
              </w:rPr>
              <w:t>次</w:t>
            </w:r>
          </w:p>
        </w:tc>
        <w:tc>
          <w:tcPr>
            <w:tcW w:w="108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bCs/>
                <w:sz w:val="18"/>
                <w:szCs w:val="18"/>
              </w:rPr>
            </w:pPr>
            <w:r>
              <w:rPr>
                <w:rFonts w:ascii="SimHei" w:hAnsi="SimHei" w:eastAsia="黑体"/>
                <w:b/>
                <w:bCs/>
                <w:sz w:val="18"/>
                <w:szCs w:val="18"/>
              </w:rPr>
            </w:r>
          </w:p>
        </w:tc>
        <w:tc>
          <w:tcPr>
            <w:tcW w:w="108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bCs/>
                <w:sz w:val="18"/>
                <w:szCs w:val="18"/>
              </w:rPr>
            </w:pPr>
            <w:r>
              <w:rPr>
                <w:rFonts w:cs="宋体;SimSun" w:ascii="SimHei" w:hAnsi="SimHei" w:eastAsia="黑体"/>
                <w:b/>
                <w:bCs/>
                <w:sz w:val="18"/>
                <w:szCs w:val="18"/>
              </w:rPr>
              <w:t>修改状态</w:t>
            </w:r>
          </w:p>
        </w:tc>
        <w:tc>
          <w:tcPr>
            <w:tcW w:w="103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bCs/>
                <w:sz w:val="18"/>
                <w:szCs w:val="18"/>
              </w:rPr>
            </w:pPr>
            <w:r>
              <w:rPr>
                <w:rFonts w:ascii="SimHei" w:hAnsi="SimHei" w:eastAsia="黑体"/>
                <w:b/>
                <w:bCs/>
                <w:sz w:val="18"/>
                <w:szCs w:val="18"/>
              </w:rPr>
            </w:r>
          </w:p>
        </w:tc>
      </w:tr>
      <w:tr>
        <w:trPr>
          <w:trHeight w:val="9900" w:hRule="atLeast"/>
        </w:trPr>
        <w:tc>
          <w:tcPr>
            <w:tcW w:w="8522" w:type="dxa"/>
            <w:gridSpan w:val="11"/>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b/>
                <w:bCs/>
                <w:sz w:val="18"/>
                <w:szCs w:val="18"/>
              </w:rPr>
            </w:pPr>
            <w:r>
              <w:rPr>
                <w:rFonts w:cs="宋体;SimSun" w:ascii="SimHei" w:hAnsi="SimHei" w:eastAsia="黑体"/>
                <w:b/>
                <w:bCs/>
                <w:sz w:val="18"/>
                <w:szCs w:val="18"/>
              </w:rPr>
              <w:t>目</w:t>
            </w:r>
            <w:r>
              <w:rPr>
                <w:rFonts w:eastAsia="黑体" w:ascii="SimHei" w:hAnsi="SimHei"/>
                <w:b/>
                <w:bCs/>
                <w:sz w:val="18"/>
                <w:szCs w:val="18"/>
              </w:rPr>
              <w:t xml:space="preserve">  </w:t>
            </w:r>
            <w:r>
              <w:rPr>
                <w:rFonts w:cs="宋体;SimSun" w:ascii="SimHei" w:hAnsi="SimHei" w:eastAsia="黑体"/>
                <w:b/>
                <w:bCs/>
                <w:sz w:val="18"/>
                <w:szCs w:val="18"/>
              </w:rPr>
              <w:t>录</w:t>
            </w:r>
          </w:p>
          <w:p>
            <w:pPr>
              <w:pStyle w:val="Normal"/>
              <w:spacing w:lineRule="auto" w:line="360"/>
              <w:rPr>
                <w:b/>
                <w:b/>
                <w:bCs/>
                <w:sz w:val="18"/>
                <w:szCs w:val="18"/>
              </w:rPr>
            </w:pPr>
            <w:r>
              <w:rPr>
                <w:rFonts w:cs="宋体;SimSun" w:ascii="SimHei" w:hAnsi="SimHei" w:eastAsia="黑体"/>
                <w:b/>
                <w:bCs/>
                <w:sz w:val="18"/>
                <w:szCs w:val="18"/>
              </w:rPr>
              <w:t>一、前言</w:t>
            </w:r>
            <w:r>
              <w:rPr>
                <w:rFonts w:cs="宋体;SimSun" w:ascii="SimHei" w:hAnsi="SimHei" w:eastAsia="黑体"/>
                <w:sz w:val="18"/>
                <w:szCs w:val="18"/>
              </w:rPr>
              <w:t>………………………………………………………………………………………………………</w:t>
            </w:r>
          </w:p>
          <w:p>
            <w:pPr>
              <w:pStyle w:val="Normal"/>
              <w:spacing w:lineRule="auto" w:line="360"/>
              <w:rPr>
                <w:b/>
                <w:b/>
                <w:bCs/>
                <w:sz w:val="18"/>
                <w:szCs w:val="18"/>
              </w:rPr>
            </w:pPr>
            <w:r>
              <w:rPr>
                <w:rFonts w:cs="宋体;SimSun" w:ascii="SimHei" w:hAnsi="SimHei" w:eastAsia="黑体"/>
                <w:b/>
                <w:bCs/>
                <w:sz w:val="18"/>
                <w:szCs w:val="18"/>
              </w:rPr>
              <w:t>二、公司概况</w:t>
            </w:r>
            <w:r>
              <w:rPr>
                <w:rFonts w:cs="宋体;SimSun" w:ascii="SimHei" w:hAnsi="SimHei" w:eastAsia="黑体"/>
                <w:sz w:val="18"/>
                <w:szCs w:val="18"/>
              </w:rPr>
              <w:t>…………………………………………………………………………………………………</w:t>
            </w:r>
          </w:p>
          <w:p>
            <w:pPr>
              <w:pStyle w:val="Normal"/>
              <w:spacing w:lineRule="auto" w:line="360"/>
              <w:rPr>
                <w:b/>
                <w:b/>
                <w:bCs/>
                <w:sz w:val="18"/>
                <w:szCs w:val="18"/>
              </w:rPr>
            </w:pPr>
            <w:r>
              <w:rPr>
                <w:rFonts w:cs="宋体;SimSun" w:ascii="SimHei" w:hAnsi="SimHei" w:eastAsia="黑体"/>
                <w:b/>
                <w:bCs/>
                <w:sz w:val="18"/>
                <w:szCs w:val="18"/>
              </w:rPr>
              <w:t>三、人力资源管理制度</w:t>
            </w:r>
            <w:r>
              <w:rPr>
                <w:rFonts w:cs="宋体;SimSun" w:ascii="SimHei" w:hAnsi="SimHei" w:eastAsia="黑体"/>
                <w:sz w:val="18"/>
                <w:szCs w:val="18"/>
              </w:rPr>
              <w:t>………………………………………………………………………………………</w:t>
            </w:r>
          </w:p>
          <w:p>
            <w:pPr>
              <w:pStyle w:val="Normal"/>
              <w:spacing w:lineRule="auto" w:line="360"/>
              <w:rPr>
                <w:b/>
                <w:b/>
                <w:bCs/>
                <w:sz w:val="18"/>
                <w:szCs w:val="18"/>
              </w:rPr>
            </w:pPr>
            <w:r>
              <w:rPr>
                <w:rFonts w:cs="宋体;SimSun" w:ascii="SimHei" w:hAnsi="SimHei" w:eastAsia="黑体"/>
                <w:b/>
                <w:bCs/>
                <w:sz w:val="18"/>
                <w:szCs w:val="18"/>
              </w:rPr>
              <w:t>四、行政事务管理制度</w:t>
            </w:r>
            <w:r>
              <w:rPr>
                <w:rFonts w:cs="宋体;SimSun" w:ascii="SimHei" w:hAnsi="SimHei" w:eastAsia="黑体"/>
                <w:sz w:val="18"/>
                <w:szCs w:val="18"/>
              </w:rPr>
              <w:t>………………………………………………………………………………………</w:t>
            </w:r>
          </w:p>
          <w:p>
            <w:pPr>
              <w:pStyle w:val="Normal"/>
              <w:spacing w:lineRule="auto" w:line="360"/>
              <w:rPr>
                <w:b/>
                <w:b/>
                <w:bCs/>
                <w:sz w:val="18"/>
                <w:szCs w:val="18"/>
              </w:rPr>
            </w:pPr>
            <w:r>
              <w:rPr>
                <w:rFonts w:cs="宋体;SimSun" w:ascii="SimHei" w:hAnsi="SimHei" w:eastAsia="黑体"/>
                <w:b/>
                <w:bCs/>
                <w:sz w:val="18"/>
                <w:szCs w:val="18"/>
              </w:rPr>
              <w:t>五、财务管理制度</w:t>
            </w:r>
            <w:r>
              <w:rPr>
                <w:rFonts w:cs="宋体;SimSun" w:ascii="SimHei" w:hAnsi="SimHei" w:eastAsia="黑体"/>
                <w:sz w:val="18"/>
                <w:szCs w:val="18"/>
              </w:rPr>
              <w:t>……………………………………………………………………………………………</w:t>
            </w:r>
          </w:p>
          <w:p>
            <w:pPr>
              <w:pStyle w:val="Normal"/>
              <w:spacing w:lineRule="auto" w:line="360"/>
              <w:rPr>
                <w:b/>
                <w:b/>
                <w:bCs/>
                <w:sz w:val="18"/>
                <w:szCs w:val="18"/>
              </w:rPr>
            </w:pPr>
            <w:r>
              <w:rPr>
                <w:rFonts w:cs="宋体;SimSun" w:ascii="SimHei" w:hAnsi="SimHei" w:eastAsia="黑体"/>
                <w:b/>
                <w:bCs/>
                <w:sz w:val="18"/>
                <w:szCs w:val="18"/>
              </w:rPr>
              <w:t>六、医药销售人员行为规范</w:t>
            </w:r>
            <w:r>
              <w:rPr>
                <w:rFonts w:cs="宋体;SimSun" w:ascii="SimHei" w:hAnsi="SimHei" w:eastAsia="黑体"/>
                <w:sz w:val="18"/>
                <w:szCs w:val="18"/>
              </w:rPr>
              <w:t>…………………………………………………………………………………</w:t>
            </w:r>
          </w:p>
          <w:p>
            <w:pPr>
              <w:pStyle w:val="Normal"/>
              <w:spacing w:lineRule="auto" w:line="360"/>
              <w:rPr>
                <w:b/>
                <w:b/>
                <w:bCs/>
                <w:sz w:val="18"/>
                <w:szCs w:val="18"/>
              </w:rPr>
            </w:pPr>
            <w:r>
              <w:rPr>
                <w:rFonts w:cs="宋体;SimSun" w:ascii="SimHei" w:hAnsi="SimHei" w:eastAsia="黑体"/>
                <w:b/>
                <w:bCs/>
                <w:sz w:val="18"/>
                <w:szCs w:val="18"/>
              </w:rPr>
              <w:t>七、采购工作管理办法</w:t>
            </w:r>
            <w:r>
              <w:rPr>
                <w:rFonts w:cs="宋体;SimSun" w:ascii="SimHei" w:hAnsi="SimHei" w:eastAsia="黑体"/>
                <w:sz w:val="18"/>
                <w:szCs w:val="18"/>
              </w:rPr>
              <w:t>………………………………………………………………………………………</w:t>
            </w:r>
          </w:p>
          <w:p>
            <w:pPr>
              <w:pStyle w:val="Normal"/>
              <w:spacing w:lineRule="auto" w:line="360"/>
              <w:rPr>
                <w:b/>
                <w:b/>
                <w:bCs/>
                <w:sz w:val="18"/>
                <w:szCs w:val="18"/>
              </w:rPr>
            </w:pPr>
            <w:r>
              <w:rPr>
                <w:rFonts w:cs="宋体;SimSun" w:ascii="SimHei" w:hAnsi="SimHei" w:eastAsia="黑体"/>
                <w:b/>
                <w:bCs/>
                <w:sz w:val="18"/>
                <w:szCs w:val="18"/>
              </w:rPr>
              <w:t>八、货款回收管理办法</w:t>
            </w:r>
            <w:r>
              <w:rPr>
                <w:rFonts w:cs="宋体;SimSun" w:ascii="SimHei" w:hAnsi="SimHei" w:eastAsia="黑体"/>
                <w:sz w:val="18"/>
                <w:szCs w:val="18"/>
              </w:rPr>
              <w:t>………………………………………………………………………………………</w:t>
            </w:r>
          </w:p>
          <w:p>
            <w:pPr>
              <w:pStyle w:val="Normal"/>
              <w:spacing w:lineRule="auto" w:line="360"/>
              <w:rPr>
                <w:b/>
                <w:b/>
                <w:bCs/>
                <w:sz w:val="18"/>
                <w:szCs w:val="18"/>
              </w:rPr>
            </w:pPr>
            <w:r>
              <w:rPr>
                <w:rFonts w:cs="宋体;SimSun" w:ascii="SimHei" w:hAnsi="SimHei" w:eastAsia="黑体"/>
                <w:b/>
                <w:bCs/>
                <w:sz w:val="18"/>
                <w:szCs w:val="18"/>
              </w:rPr>
              <w:t>九、销售人员考核办法</w:t>
            </w:r>
            <w:r>
              <w:rPr>
                <w:rFonts w:cs="宋体;SimSun" w:ascii="SimHei" w:hAnsi="SimHei" w:eastAsia="黑体"/>
                <w:sz w:val="18"/>
                <w:szCs w:val="18"/>
              </w:rPr>
              <w:t>………………………………………………………………………………………</w:t>
            </w:r>
          </w:p>
          <w:p>
            <w:pPr>
              <w:pStyle w:val="Normal"/>
              <w:spacing w:lineRule="auto" w:line="360"/>
              <w:rPr>
                <w:b/>
                <w:b/>
                <w:bCs/>
                <w:sz w:val="18"/>
                <w:szCs w:val="18"/>
              </w:rPr>
            </w:pPr>
            <w:r>
              <w:rPr>
                <w:rFonts w:cs="宋体;SimSun" w:ascii="SimHei" w:hAnsi="SimHei" w:eastAsia="黑体"/>
                <w:b/>
                <w:bCs/>
                <w:sz w:val="18"/>
                <w:szCs w:val="18"/>
              </w:rPr>
              <w:t>十、销售合同管理办法</w:t>
            </w:r>
            <w:r>
              <w:rPr>
                <w:rFonts w:cs="宋体;SimSun" w:ascii="SimHei" w:hAnsi="SimHei" w:eastAsia="黑体"/>
                <w:sz w:val="18"/>
                <w:szCs w:val="18"/>
              </w:rPr>
              <w:t>………………………………………………………………………………………</w:t>
            </w:r>
          </w:p>
          <w:p>
            <w:pPr>
              <w:pStyle w:val="Normal"/>
              <w:spacing w:lineRule="auto" w:line="360"/>
              <w:rPr>
                <w:b/>
                <w:b/>
                <w:bCs/>
                <w:sz w:val="18"/>
                <w:szCs w:val="18"/>
              </w:rPr>
            </w:pPr>
            <w:r>
              <w:rPr>
                <w:rFonts w:ascii="SimHei" w:hAnsi="SimHei" w:cs="宋体;SimSun" w:eastAsia="黑体"/>
                <w:b/>
                <w:bCs/>
                <w:sz w:val="18"/>
                <w:szCs w:val="18"/>
              </w:rPr>
              <w:t>十一、</w:t>
            </w:r>
            <w:r>
              <w:rPr>
                <w:rFonts w:cs="宋体;SimSun" w:ascii="SimHei" w:hAnsi="SimHei" w:eastAsia="黑体"/>
                <w:b/>
                <w:bCs/>
                <w:sz w:val="18"/>
                <w:szCs w:val="18"/>
              </w:rPr>
              <w:t>销售礼品管理办法</w:t>
            </w:r>
            <w:r>
              <w:rPr>
                <w:rFonts w:cs="宋体;SimSun" w:ascii="SimHei" w:hAnsi="SimHei" w:eastAsia="黑体"/>
                <w:sz w:val="18"/>
                <w:szCs w:val="18"/>
              </w:rPr>
              <w:t>……………………………………………………………………………………</w:t>
            </w:r>
          </w:p>
          <w:p>
            <w:pPr>
              <w:pStyle w:val="Normal"/>
              <w:spacing w:lineRule="auto" w:line="360"/>
              <w:rPr>
                <w:b/>
                <w:b/>
                <w:bCs/>
                <w:sz w:val="18"/>
                <w:szCs w:val="18"/>
              </w:rPr>
            </w:pPr>
            <w:r>
              <w:rPr>
                <w:rFonts w:ascii="SimHei" w:hAnsi="SimHei" w:cs="宋体;SimSun" w:eastAsia="黑体"/>
                <w:b/>
                <w:bCs/>
                <w:sz w:val="18"/>
                <w:szCs w:val="18"/>
              </w:rPr>
              <w:t>十二、药品储存管理办法</w:t>
            </w:r>
            <w:r>
              <w:rPr>
                <w:rFonts w:cs="宋体;SimSun" w:ascii="SimHei" w:hAnsi="SimHei" w:eastAsia="黑体"/>
                <w:sz w:val="18"/>
                <w:szCs w:val="18"/>
              </w:rPr>
              <w:t>……………………………………………………………………………………</w:t>
            </w:r>
          </w:p>
          <w:p>
            <w:pPr>
              <w:pStyle w:val="Normal"/>
              <w:spacing w:lineRule="auto" w:line="360"/>
              <w:rPr>
                <w:sz w:val="18"/>
                <w:szCs w:val="18"/>
              </w:rPr>
            </w:pPr>
            <w:r>
              <w:rPr>
                <w:rFonts w:ascii="SimHei" w:hAnsi="SimHei" w:cs="宋体;SimSun" w:eastAsia="黑体"/>
                <w:b/>
                <w:bCs/>
                <w:sz w:val="18"/>
                <w:szCs w:val="18"/>
              </w:rPr>
              <w:t>十三、</w:t>
            </w:r>
            <w:r>
              <w:rPr>
                <w:rFonts w:cs="宋体;SimSun" w:ascii="SimHei" w:hAnsi="SimHei" w:eastAsia="黑体"/>
                <w:b/>
                <w:bCs/>
                <w:sz w:val="18"/>
                <w:szCs w:val="18"/>
              </w:rPr>
              <w:t>保密工作管理办法</w:t>
            </w:r>
            <w:r>
              <w:rPr>
                <w:rFonts w:cs="宋体;SimSun" w:ascii="SimHei" w:hAnsi="SimHei" w:eastAsia="黑体"/>
                <w:sz w:val="18"/>
                <w:szCs w:val="18"/>
              </w:rPr>
              <w:t>……………………………………………………………………………………</w:t>
            </w:r>
          </w:p>
          <w:p>
            <w:pPr>
              <w:pStyle w:val="Normal"/>
              <w:spacing w:lineRule="auto" w:line="360"/>
              <w:rPr>
                <w:b/>
                <w:b/>
                <w:bCs/>
                <w:sz w:val="18"/>
                <w:szCs w:val="18"/>
              </w:rPr>
            </w:pPr>
            <w:r>
              <w:rPr>
                <w:rFonts w:ascii="SimHei" w:hAnsi="SimHei" w:cs="宋体;SimSun" w:eastAsia="黑体"/>
                <w:b/>
                <w:bCs/>
                <w:sz w:val="18"/>
                <w:szCs w:val="18"/>
              </w:rPr>
              <w:t>十四、</w:t>
            </w:r>
            <w:r>
              <w:rPr>
                <w:rFonts w:cs="宋体;SimSun" w:ascii="SimHei" w:hAnsi="SimHei" w:eastAsia="黑体"/>
                <w:b/>
                <w:bCs/>
                <w:sz w:val="18"/>
                <w:szCs w:val="18"/>
              </w:rPr>
              <w:t>人员健康管理办法</w:t>
            </w:r>
            <w:r>
              <w:rPr>
                <w:rFonts w:cs="宋体;SimSun" w:ascii="SimHei" w:hAnsi="SimHei" w:eastAsia="黑体"/>
                <w:sz w:val="18"/>
                <w:szCs w:val="18"/>
              </w:rPr>
              <w:t>……………………………………………………………………………………</w:t>
            </w:r>
          </w:p>
          <w:p>
            <w:pPr>
              <w:pStyle w:val="Normal"/>
              <w:spacing w:lineRule="auto" w:line="360"/>
              <w:rPr>
                <w:b/>
                <w:b/>
                <w:bCs/>
                <w:sz w:val="18"/>
                <w:szCs w:val="18"/>
              </w:rPr>
            </w:pPr>
            <w:r>
              <w:rPr>
                <w:rFonts w:ascii="SimHei" w:hAnsi="SimHei" w:cs="宋体;SimSun" w:eastAsia="黑体"/>
                <w:b/>
                <w:bCs/>
                <w:sz w:val="18"/>
                <w:szCs w:val="18"/>
              </w:rPr>
              <w:t>十五、</w:t>
            </w:r>
            <w:r>
              <w:rPr>
                <w:rFonts w:cs="宋体;SimSun" w:ascii="SimHei" w:hAnsi="SimHei" w:eastAsia="黑体"/>
                <w:b/>
                <w:bCs/>
                <w:sz w:val="18"/>
                <w:szCs w:val="18"/>
              </w:rPr>
              <w:t>实施与修订</w:t>
            </w:r>
            <w:r>
              <w:rPr>
                <w:rFonts w:cs="宋体;SimSun" w:ascii="SimHei" w:hAnsi="SimHei" w:eastAsia="黑体"/>
                <w:sz w:val="18"/>
                <w:szCs w:val="18"/>
              </w:rPr>
              <w:t>……………………………………………………………………………………………</w:t>
            </w:r>
          </w:p>
          <w:p>
            <w:pPr>
              <w:pStyle w:val="Normal"/>
              <w:spacing w:lineRule="auto" w:line="360"/>
              <w:rPr>
                <w:b/>
                <w:b/>
                <w:bCs/>
                <w:sz w:val="18"/>
                <w:szCs w:val="18"/>
              </w:rPr>
            </w:pPr>
            <w:r>
              <w:rPr>
                <w:rFonts w:ascii="SimHei" w:hAnsi="SimHei" w:eastAsia="黑体"/>
                <w:b/>
                <w:bCs/>
                <w:sz w:val="18"/>
                <w:szCs w:val="18"/>
              </w:rPr>
            </w:r>
          </w:p>
          <w:p>
            <w:pPr>
              <w:pStyle w:val="Normal"/>
              <w:spacing w:lineRule="auto" w:line="360"/>
              <w:rPr>
                <w:sz w:val="18"/>
                <w:szCs w:val="18"/>
              </w:rPr>
            </w:pPr>
            <w:r>
              <w:rPr>
                <w:rFonts w:ascii="SimHei" w:hAnsi="SimHei" w:eastAsia="黑体"/>
                <w:sz w:val="18"/>
                <w:szCs w:val="18"/>
              </w:rPr>
            </w:r>
          </w:p>
          <w:p>
            <w:pPr>
              <w:pStyle w:val="Normal"/>
              <w:spacing w:lineRule="auto" w:line="360"/>
              <w:rPr>
                <w:sz w:val="18"/>
                <w:szCs w:val="18"/>
              </w:rPr>
            </w:pPr>
            <w:r>
              <w:rPr>
                <w:rFonts w:ascii="SimHei" w:hAnsi="SimHei" w:eastAsia="黑体"/>
                <w:sz w:val="18"/>
                <w:szCs w:val="18"/>
              </w:rPr>
            </w:r>
          </w:p>
          <w:p>
            <w:pPr>
              <w:pStyle w:val="Normal"/>
              <w:spacing w:lineRule="auto" w:line="360"/>
              <w:rPr>
                <w:sz w:val="18"/>
                <w:szCs w:val="18"/>
              </w:rPr>
            </w:pPr>
            <w:r>
              <w:rPr>
                <w:rFonts w:ascii="SimHei" w:hAnsi="SimHei" w:eastAsia="黑体"/>
                <w:sz w:val="18"/>
                <w:szCs w:val="18"/>
              </w:rPr>
            </w:r>
          </w:p>
          <w:p>
            <w:pPr>
              <w:pStyle w:val="Normal"/>
              <w:spacing w:lineRule="auto" w:line="360"/>
              <w:rPr>
                <w:b/>
                <w:b/>
                <w:bCs/>
                <w:sz w:val="18"/>
                <w:szCs w:val="18"/>
              </w:rPr>
            </w:pPr>
            <w:r>
              <w:rPr>
                <w:rFonts w:ascii="SimHei" w:hAnsi="SimHei" w:eastAsia="黑体"/>
                <w:b/>
                <w:bCs/>
                <w:sz w:val="18"/>
                <w:szCs w:val="18"/>
              </w:rPr>
            </w:r>
          </w:p>
        </w:tc>
      </w:tr>
      <w:tr>
        <w:trPr>
          <w:trHeight w:val="189" w:hRule="atLeast"/>
        </w:trPr>
        <w:tc>
          <w:tcPr>
            <w:tcW w:w="1420"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b/>
                <w:bCs/>
                <w:sz w:val="18"/>
                <w:szCs w:val="18"/>
              </w:rPr>
            </w:pPr>
            <w:r>
              <w:rPr>
                <w:rFonts w:cs="宋体;SimSun" w:ascii="SimHei" w:hAnsi="SimHei" w:eastAsia="黑体"/>
                <w:b/>
                <w:bCs/>
                <w:sz w:val="18"/>
                <w:szCs w:val="18"/>
              </w:rPr>
              <w:t>相关说明</w:t>
            </w:r>
          </w:p>
        </w:tc>
        <w:tc>
          <w:tcPr>
            <w:tcW w:w="7102" w:type="dxa"/>
            <w:gridSpan w:val="9"/>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b/>
                <w:b/>
                <w:bCs/>
                <w:sz w:val="18"/>
                <w:szCs w:val="18"/>
              </w:rPr>
            </w:pPr>
            <w:r>
              <w:rPr>
                <w:rFonts w:ascii="SimHei" w:hAnsi="SimHei" w:eastAsia="黑体"/>
                <w:b/>
                <w:bCs/>
                <w:sz w:val="18"/>
                <w:szCs w:val="18"/>
              </w:rPr>
            </w:r>
          </w:p>
        </w:tc>
      </w:tr>
      <w:tr>
        <w:trPr>
          <w:trHeight w:val="189" w:hRule="atLeast"/>
        </w:trPr>
        <w:tc>
          <w:tcPr>
            <w:tcW w:w="1420"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b/>
                <w:bCs/>
                <w:sz w:val="18"/>
                <w:szCs w:val="18"/>
              </w:rPr>
            </w:pPr>
            <w:r>
              <w:rPr>
                <w:rFonts w:cs="宋体;SimSun" w:ascii="SimHei" w:hAnsi="SimHei" w:eastAsia="黑体"/>
                <w:b/>
                <w:bCs/>
                <w:sz w:val="18"/>
                <w:szCs w:val="18"/>
              </w:rPr>
              <w:t>编制人员</w:t>
            </w:r>
          </w:p>
        </w:tc>
        <w:tc>
          <w:tcPr>
            <w:tcW w:w="174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b/>
                <w:b/>
                <w:bCs/>
                <w:sz w:val="18"/>
                <w:szCs w:val="18"/>
              </w:rPr>
            </w:pPr>
            <w:r>
              <w:rPr>
                <w:rFonts w:ascii="SimHei" w:hAnsi="SimHei" w:eastAsia="黑体"/>
                <w:b/>
                <w:bCs/>
                <w:sz w:val="18"/>
                <w:szCs w:val="18"/>
              </w:rPr>
            </w:r>
          </w:p>
        </w:tc>
        <w:tc>
          <w:tcPr>
            <w:tcW w:w="1260"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b/>
                <w:bCs/>
                <w:sz w:val="18"/>
                <w:szCs w:val="18"/>
              </w:rPr>
            </w:pPr>
            <w:r>
              <w:rPr>
                <w:rFonts w:cs="宋体;SimSun" w:ascii="SimHei" w:hAnsi="SimHei" w:eastAsia="黑体"/>
                <w:b/>
                <w:bCs/>
                <w:sz w:val="18"/>
                <w:szCs w:val="18"/>
              </w:rPr>
              <w:t>审核人员</w:t>
            </w:r>
          </w:p>
        </w:tc>
        <w:tc>
          <w:tcPr>
            <w:tcW w:w="162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b/>
                <w:b/>
                <w:bCs/>
                <w:sz w:val="18"/>
                <w:szCs w:val="18"/>
              </w:rPr>
            </w:pPr>
            <w:r>
              <w:rPr>
                <w:rFonts w:ascii="SimHei" w:hAnsi="SimHei" w:eastAsia="黑体"/>
                <w:b/>
                <w:bCs/>
                <w:sz w:val="18"/>
                <w:szCs w:val="18"/>
              </w:rPr>
            </w:r>
          </w:p>
        </w:tc>
        <w:tc>
          <w:tcPr>
            <w:tcW w:w="1260"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b/>
                <w:bCs/>
                <w:sz w:val="18"/>
                <w:szCs w:val="18"/>
              </w:rPr>
            </w:pPr>
            <w:r>
              <w:rPr>
                <w:rFonts w:cs="宋体;SimSun" w:ascii="SimHei" w:hAnsi="SimHei" w:eastAsia="黑体"/>
                <w:b/>
                <w:bCs/>
                <w:sz w:val="18"/>
                <w:szCs w:val="18"/>
              </w:rPr>
              <w:t>批准人员</w:t>
            </w:r>
          </w:p>
        </w:tc>
        <w:tc>
          <w:tcPr>
            <w:tcW w:w="1214"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b/>
                <w:b/>
                <w:bCs/>
                <w:sz w:val="18"/>
                <w:szCs w:val="18"/>
              </w:rPr>
            </w:pPr>
            <w:r>
              <w:rPr>
                <w:rFonts w:ascii="SimHei" w:hAnsi="SimHei" w:eastAsia="黑体"/>
                <w:b/>
                <w:bCs/>
                <w:sz w:val="18"/>
                <w:szCs w:val="18"/>
              </w:rPr>
            </w:r>
          </w:p>
        </w:tc>
      </w:tr>
      <w:tr>
        <w:trPr>
          <w:trHeight w:val="189" w:hRule="atLeast"/>
        </w:trPr>
        <w:tc>
          <w:tcPr>
            <w:tcW w:w="1420"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b/>
                <w:bCs/>
                <w:sz w:val="18"/>
                <w:szCs w:val="18"/>
              </w:rPr>
            </w:pPr>
            <w:r>
              <w:rPr>
                <w:rFonts w:cs="宋体;SimSun" w:ascii="SimHei" w:hAnsi="SimHei" w:eastAsia="黑体"/>
                <w:b/>
                <w:bCs/>
                <w:sz w:val="18"/>
                <w:szCs w:val="18"/>
              </w:rPr>
              <w:t>编制日期</w:t>
            </w:r>
          </w:p>
        </w:tc>
        <w:tc>
          <w:tcPr>
            <w:tcW w:w="174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b/>
                <w:b/>
                <w:bCs/>
                <w:sz w:val="18"/>
                <w:szCs w:val="18"/>
              </w:rPr>
            </w:pPr>
            <w:r>
              <w:rPr>
                <w:rFonts w:ascii="SimHei" w:hAnsi="SimHei" w:eastAsia="黑体"/>
                <w:b/>
                <w:bCs/>
                <w:sz w:val="18"/>
                <w:szCs w:val="18"/>
              </w:rPr>
            </w:r>
          </w:p>
        </w:tc>
        <w:tc>
          <w:tcPr>
            <w:tcW w:w="1260"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b/>
                <w:bCs/>
                <w:sz w:val="18"/>
                <w:szCs w:val="18"/>
              </w:rPr>
            </w:pPr>
            <w:r>
              <w:rPr>
                <w:rFonts w:cs="宋体;SimSun" w:ascii="SimHei" w:hAnsi="SimHei" w:eastAsia="黑体"/>
                <w:b/>
                <w:bCs/>
                <w:sz w:val="18"/>
                <w:szCs w:val="18"/>
              </w:rPr>
              <w:t>审核日期</w:t>
            </w:r>
          </w:p>
        </w:tc>
        <w:tc>
          <w:tcPr>
            <w:tcW w:w="162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b/>
                <w:b/>
                <w:bCs/>
                <w:sz w:val="18"/>
                <w:szCs w:val="18"/>
              </w:rPr>
            </w:pPr>
            <w:r>
              <w:rPr>
                <w:rFonts w:ascii="SimHei" w:hAnsi="SimHei" w:eastAsia="黑体"/>
                <w:b/>
                <w:bCs/>
                <w:sz w:val="18"/>
                <w:szCs w:val="18"/>
              </w:rPr>
            </w:r>
          </w:p>
        </w:tc>
        <w:tc>
          <w:tcPr>
            <w:tcW w:w="1260"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b/>
                <w:bCs/>
                <w:sz w:val="18"/>
                <w:szCs w:val="18"/>
              </w:rPr>
            </w:pPr>
            <w:r>
              <w:rPr>
                <w:rFonts w:cs="宋体;SimSun" w:ascii="SimHei" w:hAnsi="SimHei" w:eastAsia="黑体"/>
                <w:b/>
                <w:bCs/>
                <w:sz w:val="18"/>
                <w:szCs w:val="18"/>
              </w:rPr>
              <w:t>批准日期</w:t>
            </w:r>
          </w:p>
        </w:tc>
        <w:tc>
          <w:tcPr>
            <w:tcW w:w="1214"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b/>
                <w:b/>
                <w:bCs/>
                <w:sz w:val="18"/>
                <w:szCs w:val="18"/>
              </w:rPr>
            </w:pPr>
            <w:r>
              <w:rPr>
                <w:rFonts w:ascii="SimHei" w:hAnsi="SimHei" w:eastAsia="黑体"/>
                <w:b/>
                <w:bCs/>
                <w:sz w:val="18"/>
                <w:szCs w:val="18"/>
              </w:rPr>
            </w:r>
          </w:p>
        </w:tc>
      </w:tr>
    </w:tbl>
    <w:p>
      <w:pPr>
        <w:pStyle w:val="Normal"/>
        <w:rPr/>
      </w:pPr>
      <w:r>
        <w:rPr>
          <w:rFonts w:ascii="SimHei" w:hAnsi="SimHei" w:eastAsia="黑体"/>
        </w:rPr>
      </w:r>
    </w:p>
    <w:tbl>
      <w:tblPr>
        <w:tblW w:w="8522" w:type="dxa"/>
        <w:jc w:val="start"/>
        <w:tblInd w:w="0" w:type="dxa"/>
        <w:tblLayout w:type="fixed"/>
        <w:tblCellMar>
          <w:top w:w="0" w:type="dxa"/>
          <w:start w:w="108" w:type="dxa"/>
          <w:bottom w:w="0" w:type="dxa"/>
          <w:end w:w="108" w:type="dxa"/>
        </w:tblCellMar>
      </w:tblPr>
      <w:tblGrid>
        <w:gridCol w:w="1008"/>
        <w:gridCol w:w="412"/>
        <w:gridCol w:w="1748"/>
        <w:gridCol w:w="1080"/>
        <w:gridCol w:w="180"/>
        <w:gridCol w:w="900"/>
        <w:gridCol w:w="720"/>
        <w:gridCol w:w="360"/>
        <w:gridCol w:w="900"/>
        <w:gridCol w:w="180"/>
        <w:gridCol w:w="1034"/>
      </w:tblGrid>
      <w:tr>
        <w:trPr>
          <w:trHeight w:val="302" w:hRule="atLeast"/>
          <w:cantSplit w:val="true"/>
        </w:trPr>
        <w:tc>
          <w:tcPr>
            <w:tcW w:w="100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bCs/>
                <w:sz w:val="18"/>
                <w:szCs w:val="18"/>
              </w:rPr>
            </w:pPr>
            <w:r>
              <w:rPr>
                <w:rFonts w:cs="宋体;SimSun" w:ascii="SimHei" w:hAnsi="SimHei" w:eastAsia="黑体"/>
                <w:b/>
                <w:bCs/>
                <w:sz w:val="18"/>
                <w:szCs w:val="18"/>
              </w:rPr>
              <w:t>名称</w:t>
            </w:r>
          </w:p>
        </w:tc>
        <w:tc>
          <w:tcPr>
            <w:tcW w:w="3240" w:type="dxa"/>
            <w:gridSpan w:val="3"/>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sz w:val="18"/>
                <w:szCs w:val="18"/>
              </w:rPr>
            </w:pPr>
            <w:r>
              <w:rPr>
                <w:rFonts w:cs="宋体;SimSun" w:ascii="SimHei" w:hAnsi="SimHei" w:eastAsia="黑体"/>
                <w:sz w:val="18"/>
                <w:szCs w:val="18"/>
              </w:rPr>
              <w:t>××</w:t>
            </w:r>
            <w:r>
              <w:rPr>
                <w:rFonts w:cs="宋体;SimSun" w:ascii="SimHei" w:hAnsi="SimHei" w:eastAsia="黑体"/>
                <w:sz w:val="18"/>
                <w:szCs w:val="18"/>
              </w:rPr>
              <w:t>医药公司员工手册</w:t>
            </w:r>
          </w:p>
        </w:tc>
        <w:tc>
          <w:tcPr>
            <w:tcW w:w="108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bCs/>
                <w:sz w:val="18"/>
                <w:szCs w:val="18"/>
              </w:rPr>
            </w:pPr>
            <w:r>
              <w:rPr>
                <w:rFonts w:cs="宋体;SimSun" w:ascii="SimHei" w:hAnsi="SimHei" w:eastAsia="黑体"/>
                <w:b/>
                <w:bCs/>
                <w:sz w:val="18"/>
                <w:szCs w:val="18"/>
              </w:rPr>
              <w:t>文件编号</w:t>
            </w:r>
          </w:p>
        </w:tc>
        <w:tc>
          <w:tcPr>
            <w:tcW w:w="108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bCs/>
                <w:sz w:val="18"/>
                <w:szCs w:val="18"/>
              </w:rPr>
            </w:pPr>
            <w:r>
              <w:rPr>
                <w:rFonts w:ascii="SimHei" w:hAnsi="SimHei" w:eastAsia="黑体"/>
                <w:b/>
                <w:bCs/>
                <w:sz w:val="18"/>
                <w:szCs w:val="18"/>
              </w:rPr>
            </w:r>
          </w:p>
        </w:tc>
        <w:tc>
          <w:tcPr>
            <w:tcW w:w="108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bCs/>
                <w:sz w:val="18"/>
                <w:szCs w:val="18"/>
              </w:rPr>
            </w:pPr>
            <w:r>
              <w:rPr>
                <w:rFonts w:cs="宋体;SimSun" w:ascii="SimHei" w:hAnsi="SimHei" w:eastAsia="黑体"/>
                <w:b/>
                <w:bCs/>
                <w:sz w:val="18"/>
                <w:szCs w:val="18"/>
              </w:rPr>
              <w:t>版</w:t>
            </w:r>
            <w:r>
              <w:rPr>
                <w:rFonts w:eastAsia="黑体" w:ascii="SimHei" w:hAnsi="SimHei"/>
                <w:b/>
                <w:bCs/>
                <w:sz w:val="18"/>
                <w:szCs w:val="18"/>
              </w:rPr>
              <w:t xml:space="preserve">    </w:t>
            </w:r>
            <w:r>
              <w:rPr>
                <w:rFonts w:cs="宋体;SimSun" w:ascii="SimHei" w:hAnsi="SimHei" w:eastAsia="黑体"/>
                <w:b/>
                <w:bCs/>
                <w:sz w:val="18"/>
                <w:szCs w:val="18"/>
              </w:rPr>
              <w:t>本</w:t>
            </w:r>
          </w:p>
        </w:tc>
        <w:tc>
          <w:tcPr>
            <w:tcW w:w="103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bCs/>
                <w:sz w:val="18"/>
                <w:szCs w:val="18"/>
              </w:rPr>
            </w:pPr>
            <w:r>
              <w:rPr>
                <w:rFonts w:ascii="SimHei" w:hAnsi="SimHei" w:eastAsia="黑体"/>
                <w:b/>
                <w:bCs/>
                <w:sz w:val="18"/>
                <w:szCs w:val="18"/>
              </w:rPr>
            </w:r>
          </w:p>
        </w:tc>
      </w:tr>
      <w:tr>
        <w:trPr>
          <w:trHeight w:val="302" w:hRule="atLeast"/>
          <w:cantSplit w:val="true"/>
        </w:trPr>
        <w:tc>
          <w:tcPr>
            <w:tcW w:w="100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3240"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sz w:val="18"/>
                <w:szCs w:val="18"/>
              </w:rPr>
            </w:pPr>
            <w:r>
              <w:rPr>
                <w:sz w:val="18"/>
                <w:szCs w:val="18"/>
              </w:rPr>
            </w:r>
          </w:p>
        </w:tc>
        <w:tc>
          <w:tcPr>
            <w:tcW w:w="108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bCs/>
                <w:sz w:val="18"/>
                <w:szCs w:val="18"/>
              </w:rPr>
            </w:pPr>
            <w:r>
              <w:rPr>
                <w:rFonts w:cs="宋体;SimSun" w:ascii="SimHei" w:hAnsi="SimHei" w:eastAsia="黑体"/>
                <w:b/>
                <w:bCs/>
                <w:sz w:val="18"/>
                <w:szCs w:val="18"/>
              </w:rPr>
              <w:t>页</w:t>
            </w:r>
            <w:r>
              <w:rPr>
                <w:rFonts w:eastAsia="黑体" w:ascii="SimHei" w:hAnsi="SimHei"/>
                <w:b/>
                <w:bCs/>
                <w:sz w:val="18"/>
                <w:szCs w:val="18"/>
              </w:rPr>
              <w:t xml:space="preserve">    </w:t>
            </w:r>
            <w:r>
              <w:rPr>
                <w:rFonts w:cs="宋体;SimSun" w:ascii="SimHei" w:hAnsi="SimHei" w:eastAsia="黑体"/>
                <w:b/>
                <w:bCs/>
                <w:sz w:val="18"/>
                <w:szCs w:val="18"/>
              </w:rPr>
              <w:t>次</w:t>
            </w:r>
          </w:p>
        </w:tc>
        <w:tc>
          <w:tcPr>
            <w:tcW w:w="108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bCs/>
                <w:sz w:val="18"/>
                <w:szCs w:val="18"/>
              </w:rPr>
            </w:pPr>
            <w:r>
              <w:rPr>
                <w:rFonts w:ascii="SimHei" w:hAnsi="SimHei" w:eastAsia="黑体"/>
                <w:b/>
                <w:bCs/>
                <w:sz w:val="18"/>
                <w:szCs w:val="18"/>
              </w:rPr>
            </w:r>
          </w:p>
        </w:tc>
        <w:tc>
          <w:tcPr>
            <w:tcW w:w="108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bCs/>
                <w:sz w:val="18"/>
                <w:szCs w:val="18"/>
              </w:rPr>
            </w:pPr>
            <w:r>
              <w:rPr>
                <w:rFonts w:cs="宋体;SimSun" w:ascii="SimHei" w:hAnsi="SimHei" w:eastAsia="黑体"/>
                <w:b/>
                <w:bCs/>
                <w:sz w:val="18"/>
                <w:szCs w:val="18"/>
              </w:rPr>
              <w:t>修改状态</w:t>
            </w:r>
          </w:p>
        </w:tc>
        <w:tc>
          <w:tcPr>
            <w:tcW w:w="103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b/>
                <w:bCs/>
                <w:sz w:val="18"/>
                <w:szCs w:val="18"/>
              </w:rPr>
            </w:pPr>
            <w:r>
              <w:rPr>
                <w:rFonts w:ascii="SimHei" w:hAnsi="SimHei" w:eastAsia="黑体"/>
                <w:b/>
                <w:bCs/>
                <w:sz w:val="18"/>
                <w:szCs w:val="18"/>
              </w:rPr>
            </w:r>
          </w:p>
        </w:tc>
      </w:tr>
      <w:tr>
        <w:trPr>
          <w:trHeight w:val="940" w:hRule="atLeast"/>
        </w:trPr>
        <w:tc>
          <w:tcPr>
            <w:tcW w:w="8522" w:type="dxa"/>
            <w:gridSpan w:val="11"/>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ind w:firstLine="361"/>
              <w:rPr>
                <w:b/>
                <w:b/>
                <w:bCs/>
                <w:sz w:val="18"/>
                <w:szCs w:val="18"/>
              </w:rPr>
            </w:pPr>
            <w:r>
              <w:rPr>
                <w:rFonts w:cs="宋体;SimSun" w:ascii="SimHei" w:hAnsi="SimHei" w:eastAsia="黑体"/>
                <w:b/>
                <w:bCs/>
                <w:sz w:val="18"/>
                <w:szCs w:val="18"/>
              </w:rPr>
              <w:t>一、前言</w:t>
            </w:r>
          </w:p>
          <w:p>
            <w:pPr>
              <w:pStyle w:val="Normal"/>
              <w:spacing w:lineRule="auto" w:line="360"/>
              <w:ind w:firstLine="360"/>
              <w:rPr>
                <w:sz w:val="18"/>
                <w:szCs w:val="18"/>
              </w:rPr>
            </w:pPr>
            <w:r>
              <w:rPr>
                <w:rFonts w:cs="宋体;SimSun" w:ascii="SimHei" w:hAnsi="SimHei" w:eastAsia="黑体"/>
                <w:sz w:val="18"/>
                <w:szCs w:val="18"/>
              </w:rPr>
              <w:t>（略）</w:t>
            </w:r>
          </w:p>
          <w:p>
            <w:pPr>
              <w:pStyle w:val="Normal"/>
              <w:spacing w:lineRule="auto" w:line="360"/>
              <w:ind w:firstLine="361"/>
              <w:rPr>
                <w:b/>
                <w:b/>
                <w:bCs/>
                <w:sz w:val="18"/>
                <w:szCs w:val="18"/>
              </w:rPr>
            </w:pPr>
            <w:r>
              <w:rPr>
                <w:rFonts w:cs="宋体;SimSun" w:ascii="SimHei" w:hAnsi="SimHei" w:eastAsia="黑体"/>
                <w:b/>
                <w:bCs/>
                <w:sz w:val="18"/>
                <w:szCs w:val="18"/>
              </w:rPr>
              <w:t>二、公司概况</w:t>
            </w:r>
          </w:p>
          <w:p>
            <w:pPr>
              <w:pStyle w:val="Normal"/>
              <w:spacing w:lineRule="auto" w:line="360"/>
              <w:ind w:firstLine="360"/>
              <w:rPr>
                <w:sz w:val="18"/>
                <w:szCs w:val="18"/>
              </w:rPr>
            </w:pPr>
            <w:r>
              <w:rPr>
                <w:rFonts w:cs="宋体;SimSun" w:ascii="SimHei" w:hAnsi="SimHei" w:eastAsia="黑体"/>
                <w:sz w:val="18"/>
                <w:szCs w:val="18"/>
              </w:rPr>
              <w:t>（略）</w:t>
            </w:r>
          </w:p>
          <w:p>
            <w:pPr>
              <w:pStyle w:val="Normal"/>
              <w:spacing w:lineRule="auto" w:line="360"/>
              <w:ind w:firstLine="361"/>
              <w:rPr>
                <w:b/>
                <w:b/>
                <w:bCs/>
                <w:sz w:val="18"/>
                <w:szCs w:val="18"/>
              </w:rPr>
            </w:pPr>
            <w:r>
              <w:rPr>
                <w:rFonts w:cs="宋体;SimSun" w:ascii="SimHei" w:hAnsi="SimHei" w:eastAsia="黑体"/>
                <w:b/>
                <w:bCs/>
                <w:sz w:val="18"/>
                <w:szCs w:val="18"/>
              </w:rPr>
              <w:t>三、人力资源管理制度</w:t>
            </w:r>
          </w:p>
          <w:p>
            <w:pPr>
              <w:pStyle w:val="Normal"/>
              <w:spacing w:lineRule="auto" w:line="360"/>
              <w:ind w:firstLine="360"/>
              <w:rPr>
                <w:sz w:val="18"/>
                <w:szCs w:val="18"/>
              </w:rPr>
            </w:pPr>
            <w:r>
              <w:rPr>
                <w:rFonts w:cs="宋体;SimSun" w:ascii="SimHei" w:hAnsi="SimHei" w:eastAsia="黑体"/>
                <w:sz w:val="18"/>
                <w:szCs w:val="18"/>
              </w:rPr>
              <w:t>（略）</w:t>
            </w:r>
          </w:p>
          <w:p>
            <w:pPr>
              <w:pStyle w:val="Normal"/>
              <w:spacing w:lineRule="auto" w:line="360"/>
              <w:ind w:firstLine="361"/>
              <w:rPr>
                <w:b/>
                <w:b/>
                <w:bCs/>
                <w:sz w:val="18"/>
                <w:szCs w:val="18"/>
              </w:rPr>
            </w:pPr>
            <w:r>
              <w:rPr>
                <w:rFonts w:cs="宋体;SimSun" w:ascii="SimHei" w:hAnsi="SimHei" w:eastAsia="黑体"/>
                <w:b/>
                <w:bCs/>
                <w:sz w:val="18"/>
                <w:szCs w:val="18"/>
              </w:rPr>
              <w:t>四、行政事务管理制度</w:t>
            </w:r>
          </w:p>
          <w:p>
            <w:pPr>
              <w:pStyle w:val="Normal"/>
              <w:spacing w:lineRule="auto" w:line="360"/>
              <w:ind w:firstLine="360"/>
              <w:rPr>
                <w:sz w:val="18"/>
                <w:szCs w:val="18"/>
              </w:rPr>
            </w:pPr>
            <w:r>
              <w:rPr>
                <w:rFonts w:cs="宋体;SimSun" w:ascii="SimHei" w:hAnsi="SimHei" w:eastAsia="黑体"/>
                <w:sz w:val="18"/>
                <w:szCs w:val="18"/>
              </w:rPr>
              <w:t>（略）</w:t>
            </w:r>
          </w:p>
          <w:p>
            <w:pPr>
              <w:pStyle w:val="Normal"/>
              <w:spacing w:lineRule="auto" w:line="360"/>
              <w:ind w:firstLine="361"/>
              <w:rPr>
                <w:b/>
                <w:b/>
                <w:bCs/>
                <w:sz w:val="18"/>
                <w:szCs w:val="18"/>
              </w:rPr>
            </w:pPr>
            <w:r>
              <w:rPr>
                <w:rFonts w:cs="宋体;SimSun" w:ascii="SimHei" w:hAnsi="SimHei" w:eastAsia="黑体"/>
                <w:b/>
                <w:bCs/>
                <w:sz w:val="18"/>
                <w:szCs w:val="18"/>
              </w:rPr>
              <w:t>五、财务管理制度</w:t>
            </w:r>
          </w:p>
          <w:p>
            <w:pPr>
              <w:pStyle w:val="Normal"/>
              <w:spacing w:lineRule="auto" w:line="360"/>
              <w:ind w:firstLine="360"/>
              <w:rPr>
                <w:sz w:val="18"/>
                <w:szCs w:val="18"/>
              </w:rPr>
            </w:pPr>
            <w:r>
              <w:rPr>
                <w:rFonts w:cs="宋体;SimSun" w:ascii="SimHei" w:hAnsi="SimHei" w:eastAsia="黑体"/>
                <w:sz w:val="18"/>
                <w:szCs w:val="18"/>
              </w:rPr>
              <w:t>（略）</w:t>
            </w:r>
          </w:p>
          <w:p>
            <w:pPr>
              <w:pStyle w:val="Normal"/>
              <w:spacing w:lineRule="auto" w:line="360"/>
              <w:ind w:firstLine="361"/>
              <w:rPr>
                <w:b/>
                <w:b/>
                <w:bCs/>
                <w:sz w:val="18"/>
                <w:szCs w:val="18"/>
              </w:rPr>
            </w:pPr>
            <w:r>
              <w:rPr>
                <w:rFonts w:cs="宋体;SimSun" w:ascii="SimHei" w:hAnsi="SimHei" w:eastAsia="黑体"/>
                <w:b/>
                <w:bCs/>
                <w:sz w:val="18"/>
                <w:szCs w:val="18"/>
              </w:rPr>
              <w:t>六、医药销售人员行为规范</w:t>
            </w:r>
          </w:p>
          <w:p>
            <w:pPr>
              <w:pStyle w:val="Normal"/>
              <w:spacing w:lineRule="auto" w:line="360"/>
              <w:ind w:firstLine="360"/>
              <w:rPr>
                <w:sz w:val="18"/>
                <w:szCs w:val="18"/>
              </w:rPr>
            </w:pPr>
            <w:r>
              <w:rPr>
                <w:rFonts w:ascii="SimHei" w:hAnsi="SimHei" w:eastAsia="黑体"/>
                <w:sz w:val="18"/>
                <w:szCs w:val="18"/>
              </w:rPr>
              <w:t>1</w:t>
            </w:r>
            <w:r>
              <w:rPr>
                <w:rFonts w:cs="宋体;SimSun" w:ascii="SimHei" w:hAnsi="SimHei" w:eastAsia="黑体"/>
                <w:sz w:val="18"/>
                <w:szCs w:val="18"/>
              </w:rPr>
              <w:t>．服装仪表整洁大方。</w:t>
            </w:r>
          </w:p>
          <w:p>
            <w:pPr>
              <w:pStyle w:val="Normal"/>
              <w:spacing w:lineRule="auto" w:line="360"/>
              <w:ind w:firstLine="360"/>
              <w:rPr>
                <w:sz w:val="18"/>
                <w:szCs w:val="18"/>
              </w:rPr>
            </w:pPr>
            <w:r>
              <w:rPr>
                <w:rFonts w:ascii="SimHei" w:hAnsi="SimHei" w:eastAsia="黑体"/>
                <w:sz w:val="18"/>
                <w:szCs w:val="18"/>
              </w:rPr>
              <w:t>2</w:t>
            </w:r>
            <w:r>
              <w:rPr>
                <w:rFonts w:cs="宋体;SimSun" w:ascii="SimHei" w:hAnsi="SimHei" w:eastAsia="黑体"/>
                <w:sz w:val="18"/>
                <w:szCs w:val="18"/>
              </w:rPr>
              <w:t>．文明用语，不讲粗话。</w:t>
            </w:r>
          </w:p>
          <w:p>
            <w:pPr>
              <w:pStyle w:val="Normal"/>
              <w:spacing w:lineRule="auto" w:line="360"/>
              <w:ind w:firstLine="360"/>
              <w:rPr>
                <w:sz w:val="18"/>
                <w:szCs w:val="18"/>
              </w:rPr>
            </w:pPr>
            <w:r>
              <w:rPr>
                <w:rFonts w:ascii="SimHei" w:hAnsi="SimHei" w:eastAsia="黑体"/>
                <w:sz w:val="18"/>
                <w:szCs w:val="18"/>
              </w:rPr>
              <w:t>3</w:t>
            </w:r>
            <w:r>
              <w:rPr>
                <w:rFonts w:cs="宋体;SimSun" w:ascii="SimHei" w:hAnsi="SimHei" w:eastAsia="黑体"/>
                <w:sz w:val="18"/>
                <w:szCs w:val="18"/>
              </w:rPr>
              <w:t>．落落大方，不卑不亢。</w:t>
            </w:r>
          </w:p>
          <w:p>
            <w:pPr>
              <w:pStyle w:val="Normal"/>
              <w:spacing w:lineRule="auto" w:line="360"/>
              <w:ind w:firstLine="360"/>
              <w:rPr>
                <w:sz w:val="18"/>
                <w:szCs w:val="18"/>
              </w:rPr>
            </w:pPr>
            <w:r>
              <w:rPr>
                <w:rFonts w:ascii="SimHei" w:hAnsi="SimHei" w:eastAsia="黑体"/>
                <w:sz w:val="18"/>
                <w:szCs w:val="18"/>
              </w:rPr>
              <w:t>4</w:t>
            </w:r>
            <w:r>
              <w:rPr>
                <w:rFonts w:cs="宋体;SimSun" w:ascii="SimHei" w:hAnsi="SimHei" w:eastAsia="黑体"/>
                <w:sz w:val="18"/>
                <w:szCs w:val="18"/>
              </w:rPr>
              <w:t>．严格执行员工手册和公司其他规章制度。</w:t>
            </w:r>
          </w:p>
          <w:p>
            <w:pPr>
              <w:pStyle w:val="Normal"/>
              <w:spacing w:lineRule="auto" w:line="360"/>
              <w:ind w:firstLine="360"/>
              <w:rPr>
                <w:b/>
                <w:b/>
                <w:bCs/>
                <w:sz w:val="18"/>
                <w:szCs w:val="18"/>
              </w:rPr>
            </w:pPr>
            <w:r>
              <w:rPr>
                <w:rFonts w:ascii="SimHei" w:hAnsi="SimHei" w:eastAsia="黑体"/>
                <w:sz w:val="18"/>
                <w:szCs w:val="18"/>
              </w:rPr>
              <w:t>5</w:t>
            </w:r>
            <w:r>
              <w:rPr>
                <w:rFonts w:cs="宋体;SimSun" w:ascii="SimHei" w:hAnsi="SimHei" w:eastAsia="黑体"/>
                <w:sz w:val="18"/>
                <w:szCs w:val="18"/>
              </w:rPr>
              <w:t>．工作中所涉及的客户关系，均为公司所有，销售人员应注意严守商业机密，不做有损公司利益的事情。</w:t>
            </w:r>
          </w:p>
          <w:p>
            <w:pPr>
              <w:pStyle w:val="Normal"/>
              <w:spacing w:lineRule="auto" w:line="360"/>
              <w:ind w:firstLine="361"/>
              <w:rPr>
                <w:b/>
                <w:b/>
                <w:bCs/>
                <w:sz w:val="18"/>
                <w:szCs w:val="18"/>
              </w:rPr>
            </w:pPr>
            <w:r>
              <w:rPr>
                <w:rFonts w:cs="宋体;SimSun" w:ascii="SimHei" w:hAnsi="SimHei" w:eastAsia="黑体"/>
                <w:b/>
                <w:bCs/>
                <w:sz w:val="18"/>
                <w:szCs w:val="18"/>
              </w:rPr>
              <w:t>七、采购工作管理办法</w:t>
            </w:r>
          </w:p>
          <w:p>
            <w:pPr>
              <w:pStyle w:val="Normal"/>
              <w:spacing w:lineRule="auto" w:line="360"/>
              <w:ind w:firstLine="360"/>
              <w:rPr>
                <w:sz w:val="18"/>
                <w:szCs w:val="18"/>
              </w:rPr>
            </w:pPr>
            <w:r>
              <w:rPr>
                <w:rFonts w:cs="宋体;SimSun" w:ascii="SimHei" w:hAnsi="SimHei" w:eastAsia="黑体"/>
                <w:sz w:val="18"/>
                <w:szCs w:val="18"/>
              </w:rPr>
              <w:t>（一）目的</w:t>
            </w:r>
          </w:p>
          <w:p>
            <w:pPr>
              <w:pStyle w:val="Normal"/>
              <w:spacing w:lineRule="auto" w:line="360"/>
              <w:ind w:firstLine="360"/>
              <w:rPr>
                <w:sz w:val="18"/>
                <w:szCs w:val="18"/>
              </w:rPr>
            </w:pPr>
            <w:r>
              <w:rPr>
                <w:rFonts w:cs="宋体;SimSun" w:ascii="SimHei" w:hAnsi="SimHei" w:eastAsia="黑体"/>
                <w:sz w:val="18"/>
                <w:szCs w:val="18"/>
              </w:rPr>
              <w:t>为确定采购程序，明确所有员工在采购过程中的责任，以最好的价格购买货物、材料和服务，实现节省成本的目的，避免产生任何利益冲突及腐败现象，特制定本办法。</w:t>
            </w:r>
          </w:p>
          <w:p>
            <w:pPr>
              <w:pStyle w:val="Normal"/>
              <w:spacing w:lineRule="auto" w:line="360"/>
              <w:ind w:firstLine="360"/>
              <w:rPr>
                <w:sz w:val="18"/>
                <w:szCs w:val="18"/>
              </w:rPr>
            </w:pPr>
            <w:r>
              <w:rPr>
                <w:rFonts w:cs="宋体;SimSun" w:ascii="SimHei" w:hAnsi="SimHei" w:eastAsia="黑体"/>
                <w:sz w:val="18"/>
                <w:szCs w:val="18"/>
              </w:rPr>
              <w:t>（二）总体规定</w:t>
            </w:r>
          </w:p>
          <w:p>
            <w:pPr>
              <w:pStyle w:val="Normal"/>
              <w:spacing w:lineRule="auto" w:line="360"/>
              <w:ind w:firstLine="360"/>
              <w:rPr>
                <w:sz w:val="18"/>
                <w:szCs w:val="18"/>
              </w:rPr>
            </w:pPr>
            <w:r>
              <w:rPr>
                <w:rFonts w:ascii="SimHei" w:hAnsi="SimHei" w:eastAsia="黑体"/>
                <w:sz w:val="18"/>
                <w:szCs w:val="18"/>
              </w:rPr>
              <w:t>1</w:t>
            </w:r>
            <w:r>
              <w:rPr>
                <w:rFonts w:cs="宋体;SimSun" w:ascii="SimHei" w:hAnsi="SimHei" w:eastAsia="黑体"/>
                <w:sz w:val="18"/>
                <w:szCs w:val="18"/>
              </w:rPr>
              <w:t>．本办法应结合《财务预算管理规定》等其他相关规章制度执行。</w:t>
            </w:r>
          </w:p>
          <w:p>
            <w:pPr>
              <w:pStyle w:val="Normal"/>
              <w:spacing w:lineRule="auto" w:line="360"/>
              <w:ind w:firstLine="360"/>
              <w:rPr>
                <w:sz w:val="18"/>
                <w:szCs w:val="18"/>
              </w:rPr>
            </w:pPr>
            <w:r>
              <w:rPr>
                <w:rFonts w:ascii="SimHei" w:hAnsi="SimHei" w:eastAsia="黑体"/>
                <w:sz w:val="18"/>
                <w:szCs w:val="18"/>
              </w:rPr>
              <w:t>2</w:t>
            </w:r>
            <w:r>
              <w:rPr>
                <w:rFonts w:cs="宋体;SimSun" w:ascii="SimHei" w:hAnsi="SimHei" w:eastAsia="黑体"/>
                <w:sz w:val="18"/>
                <w:szCs w:val="18"/>
              </w:rPr>
              <w:t>．公司所有的采购活动（包括固定资产、办公用品等），均由公司采购部负责办理。在整个采购过程中，使用部门负责物品质量、性能的监督工作，财务部负责相关的财务和审计工作。</w:t>
            </w:r>
          </w:p>
          <w:p>
            <w:pPr>
              <w:pStyle w:val="Normal"/>
              <w:spacing w:lineRule="auto" w:line="360"/>
              <w:ind w:firstLine="360"/>
              <w:rPr>
                <w:sz w:val="18"/>
                <w:szCs w:val="18"/>
              </w:rPr>
            </w:pPr>
            <w:r>
              <w:rPr>
                <w:rFonts w:ascii="SimHei" w:hAnsi="SimHei" w:eastAsia="黑体"/>
                <w:sz w:val="18"/>
                <w:szCs w:val="18"/>
              </w:rPr>
              <w:t>3</w:t>
            </w:r>
            <w:r>
              <w:rPr>
                <w:rFonts w:cs="宋体;SimSun" w:ascii="SimHei" w:hAnsi="SimHei" w:eastAsia="黑体"/>
                <w:sz w:val="18"/>
                <w:szCs w:val="18"/>
              </w:rPr>
              <w:t>．采购人员应综合考虑货物、材料和服务的数量、质量、运输时间、价格等主要因素，以便为公司提供质优价廉的货物和服务。</w:t>
            </w:r>
          </w:p>
          <w:p>
            <w:pPr>
              <w:pStyle w:val="Normal"/>
              <w:spacing w:lineRule="auto" w:line="360"/>
              <w:ind w:firstLine="360"/>
              <w:rPr>
                <w:sz w:val="18"/>
                <w:szCs w:val="18"/>
              </w:rPr>
            </w:pPr>
            <w:r>
              <w:rPr>
                <w:rFonts w:cs="宋体;SimSun" w:ascii="SimHei" w:hAnsi="SimHei" w:eastAsia="黑体"/>
                <w:sz w:val="18"/>
                <w:szCs w:val="18"/>
              </w:rPr>
              <w:t>（三）采购程序</w:t>
            </w:r>
          </w:p>
          <w:p>
            <w:pPr>
              <w:pStyle w:val="Normal"/>
              <w:spacing w:lineRule="auto" w:line="360"/>
              <w:ind w:firstLine="360"/>
              <w:rPr>
                <w:sz w:val="18"/>
                <w:szCs w:val="18"/>
              </w:rPr>
            </w:pPr>
            <w:r>
              <w:rPr>
                <w:rFonts w:ascii="SimHei" w:hAnsi="SimHei" w:eastAsia="黑体"/>
                <w:sz w:val="18"/>
                <w:szCs w:val="18"/>
              </w:rPr>
              <w:t>1</w:t>
            </w:r>
            <w:r>
              <w:rPr>
                <w:rFonts w:cs="宋体;SimSun" w:ascii="SimHei" w:hAnsi="SimHei" w:eastAsia="黑体"/>
                <w:sz w:val="18"/>
                <w:szCs w:val="18"/>
              </w:rPr>
              <w:t>．预算内及价值在</w:t>
            </w:r>
            <w:r>
              <w:rPr>
                <w:rFonts w:ascii="SimHei" w:hAnsi="SimHei" w:eastAsia="黑体"/>
                <w:sz w:val="18"/>
                <w:szCs w:val="18"/>
              </w:rPr>
              <w:t>50 000</w:t>
            </w:r>
            <w:r>
              <w:rPr>
                <w:rFonts w:cs="宋体;SimSun" w:ascii="SimHei" w:hAnsi="SimHei" w:eastAsia="黑体"/>
                <w:sz w:val="18"/>
                <w:szCs w:val="18"/>
              </w:rPr>
              <w:t>元以内的预算外物品采购</w:t>
            </w:r>
          </w:p>
          <w:p>
            <w:pPr>
              <w:pStyle w:val="Normal"/>
              <w:spacing w:lineRule="auto" w:line="360"/>
              <w:ind w:firstLine="360"/>
              <w:rPr>
                <w:sz w:val="18"/>
                <w:szCs w:val="18"/>
              </w:rPr>
            </w:pPr>
            <w:r>
              <w:rPr>
                <w:rFonts w:cs="宋体;SimSun" w:ascii="SimHei" w:hAnsi="SimHei" w:eastAsia="黑体"/>
                <w:sz w:val="18"/>
                <w:szCs w:val="18"/>
              </w:rPr>
              <w:t>（</w:t>
            </w:r>
            <w:r>
              <w:rPr>
                <w:rFonts w:ascii="SimHei" w:hAnsi="SimHei" w:eastAsia="黑体"/>
                <w:sz w:val="18"/>
                <w:szCs w:val="18"/>
              </w:rPr>
              <w:t>1</w:t>
            </w:r>
            <w:r>
              <w:rPr>
                <w:rFonts w:cs="宋体;SimSun" w:ascii="SimHei" w:hAnsi="SimHei" w:eastAsia="黑体"/>
                <w:sz w:val="18"/>
                <w:szCs w:val="18"/>
              </w:rPr>
              <w:t>）由使用部门填写《购买申请单》，报财务总监和总经理审批后，将申请单复印件提交到采购部，并将申请单原件提交到财务部。</w:t>
            </w:r>
          </w:p>
          <w:p>
            <w:pPr>
              <w:pStyle w:val="Normal"/>
              <w:spacing w:lineRule="auto" w:line="360"/>
              <w:ind w:firstLine="360"/>
              <w:rPr>
                <w:sz w:val="18"/>
                <w:szCs w:val="18"/>
              </w:rPr>
            </w:pPr>
            <w:r>
              <w:rPr>
                <w:rFonts w:cs="宋体;SimSun" w:ascii="SimHei" w:hAnsi="SimHei" w:eastAsia="黑体"/>
                <w:sz w:val="18"/>
                <w:szCs w:val="18"/>
              </w:rPr>
              <w:t>（</w:t>
            </w:r>
            <w:r>
              <w:rPr>
                <w:rFonts w:ascii="SimHei" w:hAnsi="SimHei" w:eastAsia="黑体"/>
                <w:sz w:val="18"/>
                <w:szCs w:val="18"/>
              </w:rPr>
              <w:t>2</w:t>
            </w:r>
            <w:r>
              <w:rPr>
                <w:rFonts w:cs="宋体;SimSun" w:ascii="SimHei" w:hAnsi="SimHei" w:eastAsia="黑体"/>
                <w:sz w:val="18"/>
                <w:szCs w:val="18"/>
              </w:rPr>
              <w:t>）采购部在接到已批准的《购买申请单》后，应进行多方询价，依据“性价比最大化“的原则选择供应商，填写订购单（应写明物品的品牌、质量要求、规格、价格及供应商名称、地址、联系方式等）。</w:t>
            </w:r>
          </w:p>
          <w:p>
            <w:pPr>
              <w:pStyle w:val="Normal"/>
              <w:spacing w:lineRule="auto" w:line="360"/>
              <w:ind w:firstLine="360"/>
              <w:rPr>
                <w:sz w:val="18"/>
                <w:szCs w:val="18"/>
              </w:rPr>
            </w:pPr>
            <w:r>
              <w:rPr>
                <w:rFonts w:cs="宋体;SimSun" w:ascii="SimHei" w:hAnsi="SimHei" w:eastAsia="黑体"/>
                <w:sz w:val="18"/>
                <w:szCs w:val="18"/>
              </w:rPr>
              <w:t>（</w:t>
            </w:r>
            <w:r>
              <w:rPr>
                <w:rFonts w:ascii="SimHei" w:hAnsi="SimHei" w:eastAsia="黑体"/>
                <w:sz w:val="18"/>
                <w:szCs w:val="18"/>
              </w:rPr>
              <w:t>3</w:t>
            </w:r>
            <w:r>
              <w:rPr>
                <w:rFonts w:cs="宋体;SimSun" w:ascii="SimHei" w:hAnsi="SimHei" w:eastAsia="黑体"/>
                <w:sz w:val="18"/>
                <w:szCs w:val="18"/>
              </w:rPr>
              <w:t>）此订购单经使用部门的部门经理签字确认、、财务总监和总经理签字审批后，由采购部进行采购。</w:t>
            </w:r>
          </w:p>
          <w:p>
            <w:pPr>
              <w:pStyle w:val="Normal"/>
              <w:spacing w:lineRule="auto" w:line="360"/>
              <w:ind w:firstLine="360"/>
              <w:rPr>
                <w:sz w:val="18"/>
                <w:szCs w:val="18"/>
              </w:rPr>
            </w:pPr>
            <w:r>
              <w:rPr>
                <w:rFonts w:cs="宋体;SimSun" w:ascii="SimHei" w:hAnsi="SimHei" w:eastAsia="黑体"/>
                <w:sz w:val="18"/>
                <w:szCs w:val="18"/>
              </w:rPr>
              <w:t>（</w:t>
            </w:r>
            <w:r>
              <w:rPr>
                <w:rFonts w:ascii="SimHei" w:hAnsi="SimHei" w:eastAsia="黑体"/>
                <w:sz w:val="18"/>
                <w:szCs w:val="18"/>
              </w:rPr>
              <w:t>4</w:t>
            </w:r>
            <w:r>
              <w:rPr>
                <w:rFonts w:cs="宋体;SimSun" w:ascii="SimHei" w:hAnsi="SimHei" w:eastAsia="黑体"/>
                <w:sz w:val="18"/>
                <w:szCs w:val="18"/>
              </w:rPr>
              <w:t>）采购完毕后，使用部门应做好验收、领用工作，并填制验收及领用的单据；同时采购部应将付款凭证随附订购单、购物发票及以上填好的单据交财务部做账务处理。</w:t>
            </w:r>
          </w:p>
          <w:p>
            <w:pPr>
              <w:pStyle w:val="Normal"/>
              <w:spacing w:lineRule="auto" w:line="360"/>
              <w:ind w:firstLine="360"/>
              <w:rPr>
                <w:sz w:val="18"/>
                <w:szCs w:val="18"/>
              </w:rPr>
            </w:pPr>
            <w:r>
              <w:rPr>
                <w:rFonts w:ascii="SimHei" w:hAnsi="SimHei" w:eastAsia="黑体"/>
                <w:sz w:val="18"/>
                <w:szCs w:val="18"/>
              </w:rPr>
              <w:t>2</w:t>
            </w:r>
            <w:r>
              <w:rPr>
                <w:rFonts w:cs="宋体;SimSun" w:ascii="SimHei" w:hAnsi="SimHei" w:eastAsia="黑体"/>
                <w:sz w:val="18"/>
                <w:szCs w:val="18"/>
              </w:rPr>
              <w:t>．价值在</w:t>
            </w:r>
            <w:r>
              <w:rPr>
                <w:rFonts w:ascii="SimHei" w:hAnsi="SimHei" w:eastAsia="黑体"/>
                <w:sz w:val="18"/>
                <w:szCs w:val="18"/>
              </w:rPr>
              <w:t>50 000</w:t>
            </w:r>
            <w:r>
              <w:rPr>
                <w:rFonts w:cs="宋体;SimSun" w:ascii="SimHei" w:hAnsi="SimHei" w:eastAsia="黑体"/>
                <w:sz w:val="18"/>
                <w:szCs w:val="18"/>
              </w:rPr>
              <w:t>元以上的预算外物品采购</w:t>
            </w:r>
          </w:p>
          <w:p>
            <w:pPr>
              <w:pStyle w:val="Normal"/>
              <w:spacing w:lineRule="auto" w:line="360"/>
              <w:ind w:firstLine="360"/>
              <w:rPr>
                <w:sz w:val="18"/>
                <w:szCs w:val="18"/>
              </w:rPr>
            </w:pPr>
            <w:r>
              <w:rPr>
                <w:rFonts w:cs="宋体;SimSun" w:ascii="SimHei" w:hAnsi="SimHei" w:eastAsia="黑体"/>
                <w:sz w:val="18"/>
                <w:szCs w:val="18"/>
              </w:rPr>
              <w:t>（</w:t>
            </w:r>
            <w:r>
              <w:rPr>
                <w:rFonts w:ascii="SimHei" w:hAnsi="SimHei" w:eastAsia="黑体"/>
                <w:sz w:val="18"/>
                <w:szCs w:val="18"/>
              </w:rPr>
              <w:t>1</w:t>
            </w:r>
            <w:r>
              <w:rPr>
                <w:rFonts w:cs="宋体;SimSun" w:ascii="SimHei" w:hAnsi="SimHei" w:eastAsia="黑体"/>
                <w:sz w:val="18"/>
                <w:szCs w:val="18"/>
              </w:rPr>
              <w:t>）由使用部门将《购买申请单》报财务总监及总经理同意后，需经董事长批准，将申请单复印件提交到采购部，同时将申请单原件提交到财务部。</w:t>
            </w:r>
          </w:p>
          <w:p>
            <w:pPr>
              <w:pStyle w:val="Normal"/>
              <w:spacing w:lineRule="auto" w:line="360"/>
              <w:ind w:firstLine="360"/>
              <w:rPr>
                <w:sz w:val="18"/>
                <w:szCs w:val="18"/>
              </w:rPr>
            </w:pPr>
            <w:r>
              <w:rPr>
                <w:rFonts w:cs="宋体;SimSun" w:ascii="SimHei" w:hAnsi="SimHei" w:eastAsia="黑体"/>
                <w:sz w:val="18"/>
                <w:szCs w:val="18"/>
              </w:rPr>
              <w:t>（</w:t>
            </w:r>
            <w:r>
              <w:rPr>
                <w:rFonts w:ascii="SimHei" w:hAnsi="SimHei" w:eastAsia="黑体"/>
                <w:sz w:val="18"/>
                <w:szCs w:val="18"/>
              </w:rPr>
              <w:t>2</w:t>
            </w:r>
            <w:r>
              <w:rPr>
                <w:rFonts w:cs="宋体;SimSun" w:ascii="SimHei" w:hAnsi="SimHei" w:eastAsia="黑体"/>
                <w:sz w:val="18"/>
                <w:szCs w:val="18"/>
              </w:rPr>
              <w:t>）采购部在接到已批准的《购买申请单》后，应进行多方询价，依据“性价比最大化“的原则选择供应商，填写订购单（应写明物品的品牌、质量要求、规格、价格以及供应商名称、地址、联系方式等）。</w:t>
            </w:r>
          </w:p>
          <w:p>
            <w:pPr>
              <w:pStyle w:val="Normal"/>
              <w:spacing w:lineRule="auto" w:line="360"/>
              <w:ind w:firstLine="360"/>
              <w:rPr>
                <w:sz w:val="18"/>
                <w:szCs w:val="18"/>
              </w:rPr>
            </w:pPr>
            <w:r>
              <w:rPr>
                <w:rFonts w:cs="宋体;SimSun" w:ascii="SimHei" w:hAnsi="SimHei" w:eastAsia="黑体"/>
                <w:sz w:val="18"/>
                <w:szCs w:val="18"/>
              </w:rPr>
              <w:t>（</w:t>
            </w:r>
            <w:r>
              <w:rPr>
                <w:rFonts w:ascii="SimHei" w:hAnsi="SimHei" w:eastAsia="黑体"/>
                <w:sz w:val="18"/>
                <w:szCs w:val="18"/>
              </w:rPr>
              <w:t>3</w:t>
            </w:r>
            <w:r>
              <w:rPr>
                <w:rFonts w:cs="宋体;SimSun" w:ascii="SimHei" w:hAnsi="SimHei" w:eastAsia="黑体"/>
                <w:sz w:val="18"/>
                <w:szCs w:val="18"/>
              </w:rPr>
              <w:t>）此订购单经使用部门的部门经理签字确认、总经理、财务总监签字审批后，由采购部进行采购。</w:t>
            </w:r>
          </w:p>
          <w:p>
            <w:pPr>
              <w:pStyle w:val="Normal"/>
              <w:spacing w:lineRule="auto" w:line="360"/>
              <w:ind w:firstLine="360"/>
              <w:rPr>
                <w:sz w:val="18"/>
                <w:szCs w:val="18"/>
              </w:rPr>
            </w:pPr>
            <w:r>
              <w:rPr>
                <w:rFonts w:cs="宋体;SimSun" w:ascii="SimHei" w:hAnsi="SimHei" w:eastAsia="黑体"/>
                <w:sz w:val="18"/>
                <w:szCs w:val="18"/>
              </w:rPr>
              <w:t>（</w:t>
            </w:r>
            <w:r>
              <w:rPr>
                <w:rFonts w:ascii="SimHei" w:hAnsi="SimHei" w:eastAsia="黑体"/>
                <w:sz w:val="18"/>
                <w:szCs w:val="18"/>
              </w:rPr>
              <w:t>4</w:t>
            </w:r>
            <w:r>
              <w:rPr>
                <w:rFonts w:cs="宋体;SimSun" w:ascii="SimHei" w:hAnsi="SimHei" w:eastAsia="黑体"/>
                <w:sz w:val="18"/>
                <w:szCs w:val="18"/>
              </w:rPr>
              <w:t>）采购完毕后，使用部门应做好验收、领用工作，并填制验收及领用的单据；同时采购部应将付款凭证随附订购单、购物发票及以上填好的单据交财务部做账务处理。</w:t>
            </w:r>
          </w:p>
          <w:p>
            <w:pPr>
              <w:pStyle w:val="Normal"/>
              <w:spacing w:lineRule="auto" w:line="360"/>
              <w:ind w:firstLine="361"/>
              <w:rPr>
                <w:b/>
                <w:b/>
                <w:bCs/>
                <w:sz w:val="18"/>
                <w:szCs w:val="18"/>
              </w:rPr>
            </w:pPr>
            <w:r>
              <w:rPr>
                <w:rFonts w:cs="宋体;SimSun" w:ascii="SimHei" w:hAnsi="SimHei" w:eastAsia="黑体"/>
                <w:b/>
                <w:bCs/>
                <w:sz w:val="18"/>
                <w:szCs w:val="18"/>
              </w:rPr>
              <w:t>八、货款回收管理办法</w:t>
            </w:r>
          </w:p>
          <w:p>
            <w:pPr>
              <w:pStyle w:val="Normal"/>
              <w:spacing w:lineRule="auto" w:line="360"/>
              <w:ind w:firstLine="360"/>
              <w:rPr>
                <w:sz w:val="18"/>
                <w:szCs w:val="18"/>
              </w:rPr>
            </w:pPr>
            <w:r>
              <w:rPr>
                <w:rFonts w:cs="宋体;SimSun" w:ascii="SimHei" w:hAnsi="SimHei" w:eastAsia="黑体"/>
                <w:sz w:val="18"/>
                <w:szCs w:val="18"/>
              </w:rPr>
              <w:t>（一）货款回收的监督</w:t>
            </w:r>
          </w:p>
          <w:p>
            <w:pPr>
              <w:pStyle w:val="Normal"/>
              <w:spacing w:lineRule="auto" w:line="360"/>
              <w:ind w:firstLine="360"/>
              <w:rPr>
                <w:sz w:val="18"/>
                <w:szCs w:val="18"/>
              </w:rPr>
            </w:pPr>
            <w:r>
              <w:rPr>
                <w:rFonts w:cs="宋体;SimSun" w:ascii="SimHei" w:hAnsi="SimHei" w:eastAsia="黑体"/>
                <w:sz w:val="18"/>
                <w:szCs w:val="18"/>
              </w:rPr>
              <w:t>储运主管将某订单最后一件产品付给购方后，应于</w:t>
            </w:r>
            <w:r>
              <w:rPr>
                <w:rFonts w:ascii="SimHei" w:hAnsi="SimHei" w:eastAsia="黑体"/>
                <w:sz w:val="18"/>
                <w:szCs w:val="18"/>
              </w:rPr>
              <w:t>24</w:t>
            </w:r>
            <w:r>
              <w:rPr>
                <w:rFonts w:cs="宋体;SimSun" w:ascii="SimHei" w:hAnsi="SimHei" w:eastAsia="黑体"/>
                <w:sz w:val="18"/>
                <w:szCs w:val="18"/>
              </w:rPr>
              <w:t>小时内通知销售主管，由销售人员负责回收货款。</w:t>
            </w:r>
          </w:p>
          <w:p>
            <w:pPr>
              <w:pStyle w:val="Normal"/>
              <w:spacing w:lineRule="auto" w:line="360"/>
              <w:ind w:firstLine="360"/>
              <w:rPr>
                <w:sz w:val="18"/>
                <w:szCs w:val="18"/>
              </w:rPr>
            </w:pPr>
            <w:r>
              <w:rPr>
                <w:rFonts w:cs="宋体;SimSun" w:ascii="SimHei" w:hAnsi="SimHei" w:eastAsia="黑体"/>
                <w:sz w:val="18"/>
                <w:szCs w:val="18"/>
              </w:rPr>
              <w:t>（二）货款回收的控制办法</w:t>
            </w:r>
          </w:p>
          <w:p>
            <w:pPr>
              <w:pStyle w:val="Normal"/>
              <w:spacing w:lineRule="auto" w:line="360"/>
              <w:ind w:firstLine="360"/>
              <w:rPr>
                <w:sz w:val="18"/>
                <w:szCs w:val="18"/>
              </w:rPr>
            </w:pPr>
            <w:r>
              <w:rPr>
                <w:rFonts w:ascii="SimHei" w:hAnsi="SimHei" w:eastAsia="黑体"/>
                <w:sz w:val="18"/>
                <w:szCs w:val="18"/>
              </w:rPr>
              <w:t>1</w:t>
            </w:r>
            <w:r>
              <w:rPr>
                <w:rFonts w:cs="宋体;SimSun" w:ascii="SimHei" w:hAnsi="SimHei" w:eastAsia="黑体"/>
                <w:sz w:val="18"/>
                <w:szCs w:val="18"/>
              </w:rPr>
              <w:t>．未收款：自货物全部付清起</w:t>
            </w:r>
            <w:r>
              <w:rPr>
                <w:rFonts w:ascii="SimHei" w:hAnsi="SimHei" w:eastAsia="黑体"/>
                <w:sz w:val="18"/>
                <w:szCs w:val="18"/>
              </w:rPr>
              <w:t>30</w:t>
            </w:r>
            <w:r>
              <w:rPr>
                <w:rFonts w:cs="宋体;SimSun" w:ascii="SimHei" w:hAnsi="SimHei" w:eastAsia="黑体"/>
                <w:sz w:val="18"/>
                <w:szCs w:val="18"/>
              </w:rPr>
              <w:t>天内，销售人员应收回剩余货款，超过</w:t>
            </w:r>
            <w:r>
              <w:rPr>
                <w:rFonts w:ascii="SimHei" w:hAnsi="SimHei" w:eastAsia="黑体"/>
                <w:sz w:val="18"/>
                <w:szCs w:val="18"/>
              </w:rPr>
              <w:t>30</w:t>
            </w:r>
            <w:r>
              <w:rPr>
                <w:rFonts w:cs="宋体;SimSun" w:ascii="SimHei" w:hAnsi="SimHei" w:eastAsia="黑体"/>
                <w:sz w:val="18"/>
                <w:szCs w:val="18"/>
              </w:rPr>
              <w:t>天未收回货款的为催收款。</w:t>
            </w:r>
          </w:p>
          <w:p>
            <w:pPr>
              <w:pStyle w:val="Normal"/>
              <w:spacing w:lineRule="auto" w:line="360"/>
              <w:ind w:firstLine="360"/>
              <w:rPr>
                <w:sz w:val="18"/>
                <w:szCs w:val="18"/>
              </w:rPr>
            </w:pPr>
            <w:r>
              <w:rPr>
                <w:rFonts w:ascii="SimHei" w:hAnsi="SimHei" w:eastAsia="黑体"/>
                <w:sz w:val="18"/>
                <w:szCs w:val="18"/>
              </w:rPr>
              <w:t>2</w:t>
            </w:r>
            <w:r>
              <w:rPr>
                <w:rFonts w:cs="宋体;SimSun" w:ascii="SimHei" w:hAnsi="SimHei" w:eastAsia="黑体"/>
                <w:sz w:val="18"/>
                <w:szCs w:val="18"/>
              </w:rPr>
              <w:t>．催收款：自货物全部付清第</w:t>
            </w:r>
            <w:r>
              <w:rPr>
                <w:rFonts w:ascii="SimHei" w:hAnsi="SimHei" w:eastAsia="黑体"/>
                <w:sz w:val="18"/>
                <w:szCs w:val="18"/>
              </w:rPr>
              <w:t>31</w:t>
            </w:r>
            <w:r>
              <w:rPr>
                <w:rFonts w:cs="宋体;SimSun" w:ascii="SimHei" w:hAnsi="SimHei" w:eastAsia="黑体"/>
                <w:sz w:val="18"/>
                <w:szCs w:val="18"/>
              </w:rPr>
              <w:t>天起，货款仍未全部付清的，按所欠货款的当时银行利率计息，从经手人的当月工资中扣除，直到货款全部收齐或移交公司采用法律程序解决为止。</w:t>
            </w:r>
          </w:p>
          <w:p>
            <w:pPr>
              <w:pStyle w:val="Normal"/>
              <w:spacing w:lineRule="auto" w:line="360"/>
              <w:ind w:firstLine="360"/>
              <w:rPr>
                <w:sz w:val="18"/>
                <w:szCs w:val="18"/>
              </w:rPr>
            </w:pPr>
            <w:r>
              <w:rPr>
                <w:rFonts w:ascii="SimHei" w:hAnsi="SimHei" w:eastAsia="黑体"/>
                <w:sz w:val="18"/>
                <w:szCs w:val="18"/>
              </w:rPr>
              <w:t>3</w:t>
            </w:r>
            <w:r>
              <w:rPr>
                <w:rFonts w:cs="宋体;SimSun" w:ascii="SimHei" w:hAnsi="SimHei" w:eastAsia="黑体"/>
                <w:sz w:val="18"/>
                <w:szCs w:val="18"/>
              </w:rPr>
              <w:t>．呆账：无任何原因而在</w:t>
            </w:r>
            <w:r>
              <w:rPr>
                <w:rFonts w:ascii="SimHei" w:hAnsi="SimHei" w:eastAsia="黑体"/>
                <w:sz w:val="18"/>
                <w:szCs w:val="18"/>
              </w:rPr>
              <w:t>90</w:t>
            </w:r>
            <w:r>
              <w:rPr>
                <w:rFonts w:cs="宋体;SimSun" w:ascii="SimHei" w:hAnsi="SimHei" w:eastAsia="黑体"/>
                <w:sz w:val="18"/>
                <w:szCs w:val="18"/>
              </w:rPr>
              <w:t>天内仍未收回所欠货款，将视为呆账，由销售主管书面报告详细追款过程及客户资料，移交公司采用法律程序解决。</w:t>
            </w:r>
          </w:p>
          <w:p>
            <w:pPr>
              <w:pStyle w:val="Normal"/>
              <w:spacing w:lineRule="auto" w:line="360"/>
              <w:ind w:firstLine="360"/>
              <w:rPr>
                <w:sz w:val="18"/>
                <w:szCs w:val="18"/>
              </w:rPr>
            </w:pPr>
            <w:r>
              <w:rPr>
                <w:rFonts w:cs="宋体;SimSun" w:ascii="SimHei" w:hAnsi="SimHei" w:eastAsia="黑体"/>
                <w:sz w:val="18"/>
                <w:szCs w:val="18"/>
              </w:rPr>
              <w:t>（三）处理办法</w:t>
            </w:r>
          </w:p>
          <w:p>
            <w:pPr>
              <w:pStyle w:val="Normal"/>
              <w:spacing w:lineRule="auto" w:line="360"/>
              <w:ind w:firstLine="360"/>
              <w:rPr>
                <w:sz w:val="18"/>
                <w:szCs w:val="18"/>
              </w:rPr>
            </w:pPr>
            <w:r>
              <w:rPr>
                <w:rFonts w:ascii="SimHei" w:hAnsi="SimHei" w:eastAsia="黑体"/>
                <w:sz w:val="18"/>
                <w:szCs w:val="18"/>
              </w:rPr>
              <w:t>1</w:t>
            </w:r>
            <w:r>
              <w:rPr>
                <w:rFonts w:cs="宋体;SimSun" w:ascii="SimHei" w:hAnsi="SimHei" w:eastAsia="黑体"/>
                <w:sz w:val="18"/>
                <w:szCs w:val="18"/>
              </w:rPr>
              <w:t>．通过法律程序收回全部欠款的，按移交法律部门所发生的费用总额计算，扣罚有关责任人。</w:t>
            </w:r>
          </w:p>
          <w:p>
            <w:pPr>
              <w:pStyle w:val="Normal"/>
              <w:spacing w:lineRule="auto" w:line="360"/>
              <w:ind w:firstLine="360"/>
              <w:rPr>
                <w:sz w:val="18"/>
                <w:szCs w:val="18"/>
              </w:rPr>
            </w:pPr>
            <w:r>
              <w:rPr>
                <w:rFonts w:ascii="SimHei" w:hAnsi="SimHei" w:eastAsia="黑体"/>
                <w:sz w:val="18"/>
                <w:szCs w:val="18"/>
              </w:rPr>
              <w:t>2</w:t>
            </w:r>
            <w:r>
              <w:rPr>
                <w:rFonts w:cs="宋体;SimSun" w:ascii="SimHei" w:hAnsi="SimHei" w:eastAsia="黑体"/>
                <w:sz w:val="18"/>
                <w:szCs w:val="18"/>
              </w:rPr>
              <w:t>．通过法律程序收回部分欠款的，相关责任人除按上述规定承担所发生的司法部门费用外，还需承担其余未收回货款的惩罚。</w:t>
            </w:r>
          </w:p>
          <w:p>
            <w:pPr>
              <w:pStyle w:val="Normal"/>
              <w:spacing w:lineRule="auto" w:line="360"/>
              <w:ind w:firstLine="360"/>
              <w:rPr>
                <w:sz w:val="18"/>
                <w:szCs w:val="18"/>
              </w:rPr>
            </w:pPr>
            <w:r>
              <w:rPr>
                <w:rFonts w:ascii="SimHei" w:hAnsi="SimHei" w:eastAsia="黑体"/>
                <w:sz w:val="18"/>
                <w:szCs w:val="18"/>
              </w:rPr>
              <w:t>3</w:t>
            </w:r>
            <w:r>
              <w:rPr>
                <w:rFonts w:cs="宋体;SimSun" w:ascii="SimHei" w:hAnsi="SimHei" w:eastAsia="黑体"/>
                <w:sz w:val="18"/>
                <w:szCs w:val="18"/>
              </w:rPr>
              <w:t>．被视同死账，但未移交司法部门之前，如果有非责任员工能收回欠款，则按收回的金额提成发给收款人（奖金中包括收款人的业务费用），所奖金额由相关责任人承担。</w:t>
            </w:r>
          </w:p>
          <w:p>
            <w:pPr>
              <w:pStyle w:val="Normal"/>
              <w:spacing w:lineRule="auto" w:line="360"/>
              <w:ind w:firstLine="361"/>
              <w:rPr>
                <w:b/>
                <w:b/>
                <w:bCs/>
                <w:sz w:val="18"/>
                <w:szCs w:val="18"/>
              </w:rPr>
            </w:pPr>
            <w:r>
              <w:rPr>
                <w:rFonts w:cs="宋体;SimSun" w:ascii="SimHei" w:hAnsi="SimHei" w:eastAsia="黑体"/>
                <w:b/>
                <w:bCs/>
                <w:sz w:val="18"/>
                <w:szCs w:val="18"/>
              </w:rPr>
              <w:t>九、销售人员考核办法</w:t>
            </w:r>
          </w:p>
          <w:p>
            <w:pPr>
              <w:pStyle w:val="Normal"/>
              <w:spacing w:lineRule="auto" w:line="360"/>
              <w:ind w:firstLine="360"/>
              <w:rPr>
                <w:sz w:val="18"/>
                <w:szCs w:val="18"/>
              </w:rPr>
            </w:pPr>
            <w:r>
              <w:rPr>
                <w:rFonts w:cs="宋体;SimSun" w:ascii="SimHei" w:hAnsi="SimHei" w:eastAsia="黑体"/>
                <w:sz w:val="18"/>
                <w:szCs w:val="18"/>
              </w:rPr>
              <w:t>（一）制定销售指标</w:t>
            </w:r>
          </w:p>
          <w:p>
            <w:pPr>
              <w:pStyle w:val="Normal"/>
              <w:spacing w:lineRule="auto" w:line="360"/>
              <w:ind w:firstLine="360"/>
              <w:rPr>
                <w:sz w:val="18"/>
                <w:szCs w:val="18"/>
              </w:rPr>
            </w:pPr>
            <w:r>
              <w:rPr>
                <w:rFonts w:cs="宋体;SimSun" w:ascii="SimHei" w:hAnsi="SimHei" w:eastAsia="黑体"/>
                <w:sz w:val="18"/>
                <w:szCs w:val="18"/>
              </w:rPr>
              <w:t>销售总监要根据公司下达的任务指标，将销售指标按区域下达至大区，由大区销售经理制定销售指标分配方案。</w:t>
            </w:r>
          </w:p>
          <w:p>
            <w:pPr>
              <w:pStyle w:val="Normal"/>
              <w:spacing w:lineRule="auto" w:line="360"/>
              <w:ind w:firstLine="360"/>
              <w:rPr>
                <w:sz w:val="18"/>
                <w:szCs w:val="18"/>
              </w:rPr>
            </w:pPr>
            <w:r>
              <w:rPr>
                <w:rFonts w:cs="宋体;SimSun" w:ascii="SimHei" w:hAnsi="SimHei" w:eastAsia="黑体"/>
                <w:sz w:val="18"/>
                <w:szCs w:val="18"/>
              </w:rPr>
              <w:t>（二）指标考核的原则</w:t>
            </w:r>
          </w:p>
          <w:p>
            <w:pPr>
              <w:pStyle w:val="Normal"/>
              <w:spacing w:lineRule="auto" w:line="360"/>
              <w:ind w:firstLine="360"/>
              <w:rPr>
                <w:sz w:val="18"/>
                <w:szCs w:val="18"/>
              </w:rPr>
            </w:pPr>
            <w:r>
              <w:rPr>
                <w:rFonts w:ascii="SimHei" w:hAnsi="SimHei" w:eastAsia="黑体"/>
                <w:sz w:val="18"/>
                <w:szCs w:val="18"/>
              </w:rPr>
              <w:t>1</w:t>
            </w:r>
            <w:r>
              <w:rPr>
                <w:rFonts w:cs="宋体;SimSun" w:ascii="SimHei" w:hAnsi="SimHei" w:eastAsia="黑体"/>
                <w:sz w:val="18"/>
                <w:szCs w:val="18"/>
              </w:rPr>
              <w:t>．在稳定的保底工资的基础上，实行上不封顶的业务提成，激励销售人员多劳多得。</w:t>
            </w:r>
          </w:p>
          <w:p>
            <w:pPr>
              <w:pStyle w:val="Normal"/>
              <w:spacing w:lineRule="auto" w:line="360"/>
              <w:ind w:firstLine="360"/>
              <w:rPr>
                <w:sz w:val="18"/>
                <w:szCs w:val="18"/>
              </w:rPr>
            </w:pPr>
            <w:r>
              <w:rPr>
                <w:rFonts w:ascii="SimHei" w:hAnsi="SimHei" w:eastAsia="黑体"/>
                <w:sz w:val="18"/>
                <w:szCs w:val="18"/>
              </w:rPr>
              <w:t>2</w:t>
            </w:r>
            <w:r>
              <w:rPr>
                <w:rFonts w:cs="宋体;SimSun" w:ascii="SimHei" w:hAnsi="SimHei" w:eastAsia="黑体"/>
                <w:sz w:val="18"/>
                <w:szCs w:val="18"/>
              </w:rPr>
              <w:t>．保底工资由人力资源部根据销售人员的销售指标完成情况及工作业绩在年底进行核定，并上下浮动。</w:t>
            </w:r>
          </w:p>
          <w:p>
            <w:pPr>
              <w:pStyle w:val="Normal"/>
              <w:spacing w:lineRule="auto" w:line="360"/>
              <w:ind w:firstLine="360"/>
              <w:rPr>
                <w:sz w:val="18"/>
                <w:szCs w:val="18"/>
              </w:rPr>
            </w:pPr>
            <w:r>
              <w:rPr>
                <w:rFonts w:ascii="SimHei" w:hAnsi="SimHei" w:eastAsia="黑体"/>
                <w:sz w:val="18"/>
                <w:szCs w:val="18"/>
              </w:rPr>
              <w:t>3</w:t>
            </w:r>
            <w:r>
              <w:rPr>
                <w:rFonts w:cs="宋体;SimSun" w:ascii="SimHei" w:hAnsi="SimHei" w:eastAsia="黑体"/>
                <w:sz w:val="18"/>
                <w:szCs w:val="18"/>
              </w:rPr>
              <w:t>．销售提成主要以销售回款额为基数，根据不同的销售价位，提取不同比例的销售提成</w:t>
            </w:r>
            <w:r>
              <w:rPr>
                <w:rFonts w:cs="宋体;SimSun" w:ascii="SimHei" w:hAnsi="SimHei" w:eastAsia="黑体"/>
                <w:sz w:val="18"/>
                <w:szCs w:val="18"/>
              </w:rPr>
              <w:t>——</w:t>
            </w:r>
            <w:r>
              <w:rPr>
                <w:rFonts w:cs="宋体;SimSun" w:ascii="SimHei" w:hAnsi="SimHei" w:eastAsia="黑体"/>
                <w:sz w:val="18"/>
                <w:szCs w:val="18"/>
              </w:rPr>
              <w:t>实行“价格随批量变动、提成随价格变动”的原则：批量越大，可给价格越低，则提成比例也越低。</w:t>
            </w:r>
          </w:p>
          <w:p>
            <w:pPr>
              <w:pStyle w:val="Normal"/>
              <w:spacing w:lineRule="auto" w:line="360"/>
              <w:ind w:firstLine="360"/>
              <w:rPr>
                <w:sz w:val="18"/>
                <w:szCs w:val="18"/>
              </w:rPr>
            </w:pPr>
            <w:r>
              <w:rPr>
                <w:rFonts w:ascii="SimHei" w:hAnsi="SimHei" w:eastAsia="黑体"/>
                <w:sz w:val="18"/>
                <w:szCs w:val="18"/>
              </w:rPr>
              <w:t>4</w:t>
            </w:r>
            <w:r>
              <w:rPr>
                <w:rFonts w:cs="宋体;SimSun" w:ascii="SimHei" w:hAnsi="SimHei" w:eastAsia="黑体"/>
                <w:sz w:val="18"/>
                <w:szCs w:val="18"/>
              </w:rPr>
              <w:t>．销售人员的经济效益与其开展业务所花的费用（如交通费、公关费、信息费等）挂钩，具体详见《销售人员薪酬管理办法》中的相关规定。</w:t>
            </w:r>
          </w:p>
          <w:p>
            <w:pPr>
              <w:pStyle w:val="Normal"/>
              <w:spacing w:lineRule="auto" w:line="360"/>
              <w:ind w:firstLine="360"/>
              <w:rPr>
                <w:sz w:val="18"/>
                <w:szCs w:val="18"/>
              </w:rPr>
            </w:pPr>
            <w:r>
              <w:rPr>
                <w:rFonts w:cs="宋体;SimSun" w:ascii="SimHei" w:hAnsi="SimHei" w:eastAsia="黑体"/>
                <w:sz w:val="18"/>
                <w:szCs w:val="18"/>
              </w:rPr>
              <w:t>（三）销售人员考核办法</w:t>
            </w:r>
          </w:p>
          <w:p>
            <w:pPr>
              <w:pStyle w:val="Normal"/>
              <w:spacing w:lineRule="auto" w:line="360"/>
              <w:ind w:firstLine="360"/>
              <w:rPr>
                <w:sz w:val="18"/>
                <w:szCs w:val="18"/>
              </w:rPr>
            </w:pPr>
            <w:r>
              <w:rPr>
                <w:rFonts w:ascii="SimHei" w:hAnsi="SimHei" w:eastAsia="黑体"/>
                <w:sz w:val="18"/>
                <w:szCs w:val="18"/>
              </w:rPr>
              <w:t>1</w:t>
            </w:r>
            <w:r>
              <w:rPr>
                <w:rFonts w:cs="宋体;SimSun" w:ascii="SimHei" w:hAnsi="SimHei" w:eastAsia="黑体"/>
                <w:sz w:val="18"/>
                <w:szCs w:val="18"/>
              </w:rPr>
              <w:t>．各销售人员的销售指标每季度考核一次，当季完成的销售额占全年销售指标的四分之一。</w:t>
            </w:r>
          </w:p>
          <w:p>
            <w:pPr>
              <w:pStyle w:val="Normal"/>
              <w:spacing w:lineRule="auto" w:line="360"/>
              <w:ind w:firstLine="360"/>
              <w:rPr>
                <w:sz w:val="18"/>
                <w:szCs w:val="18"/>
              </w:rPr>
            </w:pPr>
            <w:r>
              <w:rPr>
                <w:rFonts w:ascii="SimHei" w:hAnsi="SimHei" w:eastAsia="黑体"/>
                <w:sz w:val="18"/>
                <w:szCs w:val="18"/>
              </w:rPr>
              <w:t>2</w:t>
            </w:r>
            <w:r>
              <w:rPr>
                <w:rFonts w:cs="宋体;SimSun" w:ascii="SimHei" w:hAnsi="SimHei" w:eastAsia="黑体"/>
                <w:sz w:val="18"/>
                <w:szCs w:val="18"/>
              </w:rPr>
              <w:t>．第二季度若将半年的销售指标全部完成时，则全部返还所扣工资；未完成则扣除部分不予返还。</w:t>
            </w:r>
          </w:p>
          <w:p>
            <w:pPr>
              <w:pStyle w:val="Normal"/>
              <w:spacing w:lineRule="auto" w:line="360"/>
              <w:ind w:firstLine="360"/>
              <w:rPr>
                <w:sz w:val="18"/>
                <w:szCs w:val="18"/>
              </w:rPr>
            </w:pPr>
            <w:r>
              <w:rPr>
                <w:rFonts w:ascii="SimHei" w:hAnsi="SimHei" w:eastAsia="黑体"/>
                <w:sz w:val="18"/>
                <w:szCs w:val="18"/>
              </w:rPr>
              <w:t>3</w:t>
            </w:r>
            <w:r>
              <w:rPr>
                <w:rFonts w:cs="宋体;SimSun" w:ascii="SimHei" w:hAnsi="SimHei" w:eastAsia="黑体"/>
                <w:sz w:val="18"/>
                <w:szCs w:val="18"/>
              </w:rPr>
              <w:t>．各大区销售经理的销售指标每半年考核一次。</w:t>
            </w:r>
          </w:p>
          <w:p>
            <w:pPr>
              <w:pStyle w:val="Normal"/>
              <w:spacing w:lineRule="auto" w:line="360"/>
              <w:ind w:firstLine="360"/>
              <w:rPr>
                <w:sz w:val="18"/>
                <w:szCs w:val="18"/>
              </w:rPr>
            </w:pPr>
            <w:r>
              <w:rPr>
                <w:rFonts w:cs="宋体;SimSun" w:ascii="SimHei" w:hAnsi="SimHei" w:eastAsia="黑体"/>
                <w:sz w:val="18"/>
                <w:szCs w:val="18"/>
              </w:rPr>
              <w:t>（四）销售提成提取规定</w:t>
            </w:r>
          </w:p>
          <w:p>
            <w:pPr>
              <w:pStyle w:val="Normal"/>
              <w:spacing w:lineRule="auto" w:line="360"/>
              <w:ind w:firstLine="360"/>
              <w:rPr>
                <w:sz w:val="18"/>
                <w:szCs w:val="18"/>
              </w:rPr>
            </w:pPr>
            <w:r>
              <w:rPr>
                <w:rFonts w:ascii="SimHei" w:hAnsi="SimHei" w:eastAsia="黑体"/>
                <w:sz w:val="18"/>
                <w:szCs w:val="18"/>
              </w:rPr>
              <w:t>1</w:t>
            </w:r>
            <w:r>
              <w:rPr>
                <w:rFonts w:cs="宋体;SimSun" w:ascii="SimHei" w:hAnsi="SimHei" w:eastAsia="黑体"/>
                <w:sz w:val="18"/>
                <w:szCs w:val="18"/>
              </w:rPr>
              <w:t>．根据不同的销售批量和销售价位，实行不同的销售提成办法。</w:t>
            </w:r>
          </w:p>
          <w:p>
            <w:pPr>
              <w:pStyle w:val="Normal"/>
              <w:spacing w:lineRule="auto" w:line="360"/>
              <w:ind w:firstLine="360"/>
              <w:rPr>
                <w:sz w:val="18"/>
                <w:szCs w:val="18"/>
              </w:rPr>
            </w:pPr>
            <w:r>
              <w:rPr>
                <w:rFonts w:ascii="SimHei" w:hAnsi="SimHei" w:eastAsia="黑体"/>
                <w:sz w:val="18"/>
                <w:szCs w:val="18"/>
              </w:rPr>
              <w:t>2</w:t>
            </w:r>
            <w:r>
              <w:rPr>
                <w:rFonts w:cs="宋体;SimSun" w:ascii="SimHei" w:hAnsi="SimHei" w:eastAsia="黑体"/>
                <w:sz w:val="18"/>
                <w:szCs w:val="18"/>
              </w:rPr>
              <w:t>．价格与销售批量相对应，因大订单要求更低价位的，销售主管必须上报经理，经批准后方可执行。</w:t>
            </w:r>
          </w:p>
          <w:p>
            <w:pPr>
              <w:pStyle w:val="Normal"/>
              <w:spacing w:lineRule="auto" w:line="360"/>
              <w:ind w:firstLine="360"/>
              <w:rPr>
                <w:sz w:val="18"/>
                <w:szCs w:val="18"/>
              </w:rPr>
            </w:pPr>
            <w:r>
              <w:rPr>
                <w:rFonts w:ascii="SimHei" w:hAnsi="SimHei" w:eastAsia="黑体"/>
                <w:sz w:val="18"/>
                <w:szCs w:val="18"/>
              </w:rPr>
              <w:t>3</w:t>
            </w:r>
            <w:r>
              <w:rPr>
                <w:rFonts w:cs="宋体;SimSun" w:ascii="SimHei" w:hAnsi="SimHei" w:eastAsia="黑体"/>
                <w:sz w:val="18"/>
                <w:szCs w:val="18"/>
              </w:rPr>
              <w:t>．当售价低于最低价而批量较大时，经评审后仍能为公司带来利润，而非销售人员个人能力所能完成的项目，应将此项目上交公司统一安排完成。</w:t>
            </w:r>
          </w:p>
          <w:p>
            <w:pPr>
              <w:pStyle w:val="Normal"/>
              <w:spacing w:lineRule="auto" w:line="360"/>
              <w:ind w:firstLine="360"/>
              <w:rPr>
                <w:sz w:val="18"/>
                <w:szCs w:val="18"/>
              </w:rPr>
            </w:pPr>
            <w:r>
              <w:rPr>
                <w:rFonts w:ascii="SimHei" w:hAnsi="SimHei" w:eastAsia="黑体"/>
                <w:sz w:val="18"/>
                <w:szCs w:val="18"/>
              </w:rPr>
              <w:t>4</w:t>
            </w:r>
            <w:r>
              <w:rPr>
                <w:rFonts w:cs="宋体;SimSun" w:ascii="SimHei" w:hAnsi="SimHei" w:eastAsia="黑体"/>
                <w:sz w:val="18"/>
                <w:szCs w:val="18"/>
              </w:rPr>
              <w:t>．货款回收达到</w:t>
            </w:r>
            <w:r>
              <w:rPr>
                <w:rFonts w:ascii="SimHei" w:hAnsi="SimHei" w:eastAsia="黑体"/>
                <w:sz w:val="18"/>
                <w:szCs w:val="18"/>
              </w:rPr>
              <w:t>95%</w:t>
            </w:r>
            <w:r>
              <w:rPr>
                <w:rFonts w:cs="宋体;SimSun" w:ascii="SimHei" w:hAnsi="SimHei" w:eastAsia="黑体"/>
                <w:sz w:val="18"/>
                <w:szCs w:val="18"/>
              </w:rPr>
              <w:t>时，可提取提成的</w:t>
            </w:r>
            <w:r>
              <w:rPr>
                <w:rFonts w:ascii="SimHei" w:hAnsi="SimHei" w:eastAsia="黑体"/>
                <w:sz w:val="18"/>
                <w:szCs w:val="18"/>
              </w:rPr>
              <w:t>70%</w:t>
            </w:r>
            <w:r>
              <w:rPr>
                <w:rFonts w:cs="宋体;SimSun" w:ascii="SimHei" w:hAnsi="SimHei" w:eastAsia="黑体"/>
                <w:sz w:val="18"/>
                <w:szCs w:val="18"/>
              </w:rPr>
              <w:t>，其余的</w:t>
            </w:r>
            <w:r>
              <w:rPr>
                <w:rFonts w:ascii="SimHei" w:hAnsi="SimHei" w:eastAsia="黑体"/>
                <w:sz w:val="18"/>
                <w:szCs w:val="18"/>
              </w:rPr>
              <w:t>30%</w:t>
            </w:r>
            <w:r>
              <w:rPr>
                <w:rFonts w:cs="宋体;SimSun" w:ascii="SimHei" w:hAnsi="SimHei" w:eastAsia="黑体"/>
                <w:sz w:val="18"/>
                <w:szCs w:val="18"/>
              </w:rPr>
              <w:t>待余款收回后提取，财务部依据规定扣除业务员的借支、业务费用和个人所得税后发放。</w:t>
            </w:r>
          </w:p>
          <w:p>
            <w:pPr>
              <w:pStyle w:val="Normal"/>
              <w:spacing w:lineRule="auto" w:line="360"/>
              <w:ind w:firstLine="361"/>
              <w:rPr>
                <w:b/>
                <w:b/>
                <w:bCs/>
                <w:sz w:val="18"/>
                <w:szCs w:val="18"/>
              </w:rPr>
            </w:pPr>
            <w:r>
              <w:rPr>
                <w:rFonts w:cs="宋体;SimSun" w:ascii="SimHei" w:hAnsi="SimHei" w:eastAsia="黑体"/>
                <w:b/>
                <w:bCs/>
                <w:sz w:val="18"/>
                <w:szCs w:val="18"/>
              </w:rPr>
              <w:t>十、销售合同管理办法</w:t>
            </w:r>
          </w:p>
          <w:p>
            <w:pPr>
              <w:pStyle w:val="Normal"/>
              <w:spacing w:lineRule="auto" w:line="360"/>
              <w:ind w:firstLine="360"/>
              <w:rPr>
                <w:sz w:val="18"/>
                <w:szCs w:val="18"/>
              </w:rPr>
            </w:pPr>
            <w:r>
              <w:rPr>
                <w:rFonts w:cs="宋体;SimSun" w:ascii="SimHei" w:hAnsi="SimHei" w:eastAsia="黑体"/>
                <w:sz w:val="18"/>
                <w:szCs w:val="18"/>
              </w:rPr>
              <w:t>（一）合同填写规范</w:t>
            </w:r>
          </w:p>
          <w:p>
            <w:pPr>
              <w:pStyle w:val="Normal"/>
              <w:spacing w:lineRule="auto" w:line="360"/>
              <w:ind w:firstLine="360"/>
              <w:rPr>
                <w:sz w:val="18"/>
                <w:szCs w:val="18"/>
              </w:rPr>
            </w:pPr>
            <w:r>
              <w:rPr>
                <w:rFonts w:cs="宋体;SimSun" w:ascii="SimHei" w:hAnsi="SimHei" w:eastAsia="黑体"/>
                <w:sz w:val="18"/>
                <w:szCs w:val="18"/>
              </w:rPr>
              <w:t>为了维护公司的合法权益，加强合同管理，杜绝随意性，填写合同条款时应符合下列规范。</w:t>
            </w:r>
          </w:p>
          <w:p>
            <w:pPr>
              <w:pStyle w:val="Normal"/>
              <w:spacing w:lineRule="auto" w:line="360"/>
              <w:ind w:firstLine="360"/>
              <w:rPr>
                <w:sz w:val="18"/>
                <w:szCs w:val="18"/>
              </w:rPr>
            </w:pPr>
            <w:r>
              <w:rPr>
                <w:rFonts w:ascii="SimHei" w:hAnsi="SimHei" w:eastAsia="黑体"/>
                <w:sz w:val="18"/>
                <w:szCs w:val="18"/>
              </w:rPr>
              <w:t>1</w:t>
            </w:r>
            <w:r>
              <w:rPr>
                <w:rFonts w:cs="宋体;SimSun" w:ascii="SimHei" w:hAnsi="SimHei" w:eastAsia="黑体"/>
                <w:sz w:val="18"/>
                <w:szCs w:val="18"/>
              </w:rPr>
              <w:t>．合同中应写明产品质量标准及有关原材料、生产厂家和生产时间，要有明细表。</w:t>
            </w:r>
          </w:p>
          <w:p>
            <w:pPr>
              <w:pStyle w:val="Normal"/>
              <w:spacing w:lineRule="auto" w:line="360"/>
              <w:ind w:firstLine="360"/>
              <w:rPr>
                <w:sz w:val="18"/>
                <w:szCs w:val="18"/>
              </w:rPr>
            </w:pPr>
            <w:r>
              <w:rPr>
                <w:rFonts w:ascii="SimHei" w:hAnsi="SimHei" w:eastAsia="黑体"/>
                <w:sz w:val="18"/>
                <w:szCs w:val="18"/>
              </w:rPr>
              <w:t>2</w:t>
            </w:r>
            <w:r>
              <w:rPr>
                <w:rFonts w:cs="宋体;SimSun" w:ascii="SimHei" w:hAnsi="SimHei" w:eastAsia="黑体"/>
                <w:sz w:val="18"/>
                <w:szCs w:val="18"/>
              </w:rPr>
              <w:t>．交货周期一般按合同要求，“加急”则需收一些加急费。</w:t>
            </w:r>
          </w:p>
          <w:p>
            <w:pPr>
              <w:pStyle w:val="Normal"/>
              <w:spacing w:lineRule="auto" w:line="360"/>
              <w:ind w:firstLine="360"/>
              <w:rPr>
                <w:sz w:val="18"/>
                <w:szCs w:val="18"/>
              </w:rPr>
            </w:pPr>
            <w:r>
              <w:rPr>
                <w:rFonts w:ascii="SimHei" w:hAnsi="SimHei" w:eastAsia="黑体"/>
                <w:sz w:val="18"/>
                <w:szCs w:val="18"/>
              </w:rPr>
              <w:t>3</w:t>
            </w:r>
            <w:r>
              <w:rPr>
                <w:rFonts w:cs="宋体;SimSun" w:ascii="SimHei" w:hAnsi="SimHei" w:eastAsia="黑体"/>
                <w:sz w:val="18"/>
                <w:szCs w:val="18"/>
              </w:rPr>
              <w:t>．合同中应写明需修改或终止合同的有关内容和期限。</w:t>
            </w:r>
          </w:p>
          <w:p>
            <w:pPr>
              <w:pStyle w:val="Normal"/>
              <w:spacing w:lineRule="auto" w:line="360"/>
              <w:ind w:firstLine="360"/>
              <w:rPr>
                <w:sz w:val="18"/>
                <w:szCs w:val="18"/>
              </w:rPr>
            </w:pPr>
            <w:r>
              <w:rPr>
                <w:rFonts w:ascii="SimHei" w:hAnsi="SimHei" w:eastAsia="黑体"/>
                <w:sz w:val="18"/>
                <w:szCs w:val="18"/>
              </w:rPr>
              <w:t>4</w:t>
            </w:r>
            <w:r>
              <w:rPr>
                <w:rFonts w:cs="宋体;SimSun" w:ascii="SimHei" w:hAnsi="SimHei" w:eastAsia="黑体"/>
                <w:sz w:val="18"/>
                <w:szCs w:val="18"/>
              </w:rPr>
              <w:t>．对预付款实行统一管理，每份合同的预付金额应达到该合同总额的</w:t>
            </w:r>
            <w:r>
              <w:rPr>
                <w:rFonts w:ascii="SimHei" w:hAnsi="SimHei" w:eastAsia="黑体"/>
                <w:sz w:val="18"/>
                <w:szCs w:val="18"/>
              </w:rPr>
              <w:t>10%</w:t>
            </w:r>
            <w:r>
              <w:rPr>
                <w:rFonts w:ascii="SimHei" w:hAnsi="SimHei" w:cs="宋体;SimSun" w:eastAsia="黑体"/>
                <w:sz w:val="18"/>
                <w:szCs w:val="18"/>
              </w:rPr>
              <w:t>～</w:t>
            </w:r>
            <w:r>
              <w:rPr>
                <w:rFonts w:ascii="SimHei" w:hAnsi="SimHei" w:eastAsia="黑体"/>
                <w:sz w:val="18"/>
                <w:szCs w:val="18"/>
              </w:rPr>
              <w:t>30%</w:t>
            </w:r>
            <w:r>
              <w:rPr>
                <w:rFonts w:cs="宋体;SimSun" w:ascii="SimHei" w:hAnsi="SimHei" w:eastAsia="黑体"/>
                <w:sz w:val="18"/>
                <w:szCs w:val="18"/>
              </w:rPr>
              <w:t>，特殊情况需报批。</w:t>
            </w:r>
          </w:p>
          <w:p>
            <w:pPr>
              <w:pStyle w:val="Normal"/>
              <w:spacing w:lineRule="auto" w:line="360"/>
              <w:ind w:firstLine="360"/>
              <w:rPr>
                <w:sz w:val="18"/>
                <w:szCs w:val="18"/>
              </w:rPr>
            </w:pPr>
            <w:r>
              <w:rPr>
                <w:rFonts w:ascii="SimHei" w:hAnsi="SimHei" w:eastAsia="黑体"/>
                <w:sz w:val="18"/>
                <w:szCs w:val="18"/>
              </w:rPr>
              <w:t>5</w:t>
            </w:r>
            <w:r>
              <w:rPr>
                <w:rFonts w:cs="宋体;SimSun" w:ascii="SimHei" w:hAnsi="SimHei" w:eastAsia="黑体"/>
                <w:sz w:val="18"/>
                <w:szCs w:val="18"/>
              </w:rPr>
              <w:t>．合同中应明确规定：合同的最后一件产品交给购货方时，应收回该合同总金额的</w:t>
            </w:r>
            <w:r>
              <w:rPr>
                <w:rFonts w:ascii="SimHei" w:hAnsi="SimHei" w:eastAsia="黑体"/>
                <w:sz w:val="18"/>
                <w:szCs w:val="18"/>
              </w:rPr>
              <w:t>95%</w:t>
            </w:r>
            <w:r>
              <w:rPr>
                <w:rFonts w:cs="宋体;SimSun" w:ascii="SimHei" w:hAnsi="SimHei" w:eastAsia="黑体"/>
                <w:sz w:val="18"/>
                <w:szCs w:val="18"/>
              </w:rPr>
              <w:t>，并依此时间向后推</w:t>
            </w:r>
            <w:r>
              <w:rPr>
                <w:rFonts w:ascii="SimHei" w:hAnsi="SimHei" w:eastAsia="黑体"/>
                <w:sz w:val="18"/>
                <w:szCs w:val="18"/>
              </w:rPr>
              <w:t>30</w:t>
            </w:r>
            <w:r>
              <w:rPr>
                <w:rFonts w:cs="宋体;SimSun" w:ascii="SimHei" w:hAnsi="SimHei" w:eastAsia="黑体"/>
                <w:sz w:val="18"/>
                <w:szCs w:val="18"/>
              </w:rPr>
              <w:t>天，收回该合同的所有款额。</w:t>
            </w:r>
          </w:p>
          <w:p>
            <w:pPr>
              <w:pStyle w:val="Normal"/>
              <w:spacing w:lineRule="auto" w:line="360"/>
              <w:ind w:firstLine="360"/>
              <w:rPr>
                <w:sz w:val="18"/>
                <w:szCs w:val="18"/>
              </w:rPr>
            </w:pPr>
            <w:r>
              <w:rPr>
                <w:rFonts w:ascii="SimHei" w:hAnsi="SimHei" w:eastAsia="黑体"/>
                <w:sz w:val="18"/>
                <w:szCs w:val="18"/>
              </w:rPr>
              <w:t>6</w:t>
            </w:r>
            <w:r>
              <w:rPr>
                <w:rFonts w:cs="宋体;SimSun" w:ascii="SimHei" w:hAnsi="SimHei" w:eastAsia="黑体"/>
                <w:sz w:val="18"/>
                <w:szCs w:val="18"/>
              </w:rPr>
              <w:t>．合同上应写明订货单位全称、联系人、电话、开户行、账号、增值税号、签订日期、地点、合同号、签订人（印章）及预付款的处理方法。</w:t>
            </w:r>
          </w:p>
          <w:p>
            <w:pPr>
              <w:pStyle w:val="Normal"/>
              <w:spacing w:lineRule="auto" w:line="360"/>
              <w:ind w:firstLine="360"/>
              <w:rPr>
                <w:sz w:val="18"/>
                <w:szCs w:val="18"/>
              </w:rPr>
            </w:pPr>
            <w:r>
              <w:rPr>
                <w:rFonts w:ascii="SimHei" w:hAnsi="SimHei" w:eastAsia="黑体"/>
                <w:sz w:val="18"/>
                <w:szCs w:val="18"/>
              </w:rPr>
              <w:t>7</w:t>
            </w:r>
            <w:r>
              <w:rPr>
                <w:rFonts w:cs="宋体;SimSun" w:ascii="SimHei" w:hAnsi="SimHei" w:eastAsia="黑体"/>
                <w:sz w:val="18"/>
                <w:szCs w:val="18"/>
              </w:rPr>
              <w:t>．销售人员应根据公司的规定在最低价的基础上开展业务，特殊情况要经公司批准，否则合同不予盖章。</w:t>
            </w:r>
          </w:p>
          <w:p>
            <w:pPr>
              <w:pStyle w:val="Normal"/>
              <w:spacing w:lineRule="auto" w:line="360"/>
              <w:ind w:firstLine="360"/>
              <w:rPr>
                <w:sz w:val="18"/>
                <w:szCs w:val="18"/>
              </w:rPr>
            </w:pPr>
            <w:r>
              <w:rPr>
                <w:rFonts w:ascii="SimHei" w:hAnsi="SimHei" w:eastAsia="黑体"/>
                <w:sz w:val="18"/>
                <w:szCs w:val="18"/>
              </w:rPr>
              <w:t>8</w:t>
            </w:r>
            <w:r>
              <w:rPr>
                <w:rFonts w:cs="宋体;SimSun" w:ascii="SimHei" w:hAnsi="SimHei" w:eastAsia="黑体"/>
                <w:sz w:val="18"/>
                <w:szCs w:val="18"/>
              </w:rPr>
              <w:t>．销售人员送交合同时应随合同附一张《客户资信情况调查表》，交销售主管审核后建客户资信档案。</w:t>
            </w:r>
          </w:p>
          <w:p>
            <w:pPr>
              <w:pStyle w:val="Normal"/>
              <w:spacing w:lineRule="auto" w:line="360"/>
              <w:ind w:firstLine="360"/>
              <w:rPr>
                <w:sz w:val="18"/>
                <w:szCs w:val="18"/>
              </w:rPr>
            </w:pPr>
            <w:r>
              <w:rPr>
                <w:rFonts w:ascii="SimHei" w:hAnsi="SimHei" w:eastAsia="黑体"/>
                <w:sz w:val="18"/>
                <w:szCs w:val="18"/>
              </w:rPr>
              <w:t>9</w:t>
            </w:r>
            <w:r>
              <w:rPr>
                <w:rFonts w:cs="宋体;SimSun" w:ascii="SimHei" w:hAnsi="SimHei" w:eastAsia="黑体"/>
                <w:sz w:val="18"/>
                <w:szCs w:val="18"/>
              </w:rPr>
              <w:t>．合同中还应写明客户逾期付款的规定。例如，客户不能按期付余款的，每延期一个月加收欠款的同期银行贷款利息，分月付款分月计息。</w:t>
            </w:r>
          </w:p>
          <w:p>
            <w:pPr>
              <w:pStyle w:val="Normal"/>
              <w:spacing w:lineRule="auto" w:line="360"/>
              <w:ind w:firstLine="360"/>
              <w:rPr>
                <w:sz w:val="18"/>
                <w:szCs w:val="18"/>
              </w:rPr>
            </w:pPr>
            <w:r>
              <w:rPr>
                <w:rFonts w:cs="宋体;SimSun" w:ascii="SimHei" w:hAnsi="SimHei" w:eastAsia="黑体"/>
                <w:sz w:val="18"/>
                <w:szCs w:val="18"/>
              </w:rPr>
              <w:t>（二）合同审查规定</w:t>
            </w:r>
          </w:p>
          <w:p>
            <w:pPr>
              <w:pStyle w:val="Normal"/>
              <w:spacing w:lineRule="auto" w:line="360"/>
              <w:ind w:firstLine="360"/>
              <w:rPr>
                <w:sz w:val="18"/>
                <w:szCs w:val="18"/>
              </w:rPr>
            </w:pPr>
            <w:r>
              <w:rPr>
                <w:rFonts w:cs="宋体;SimSun" w:ascii="SimHei" w:hAnsi="SimHei" w:eastAsia="黑体"/>
                <w:sz w:val="18"/>
                <w:szCs w:val="18"/>
              </w:rPr>
              <w:t>销售合同填写完整后、与客户签订之前应经过相关权限管理人员的审查和签字。</w:t>
            </w:r>
          </w:p>
          <w:p>
            <w:pPr>
              <w:pStyle w:val="Normal"/>
              <w:spacing w:lineRule="auto" w:line="360"/>
              <w:ind w:firstLine="360"/>
              <w:rPr>
                <w:sz w:val="18"/>
                <w:szCs w:val="18"/>
              </w:rPr>
            </w:pPr>
            <w:r>
              <w:rPr>
                <w:rFonts w:ascii="SimHei" w:hAnsi="SimHei" w:eastAsia="黑体"/>
                <w:sz w:val="18"/>
                <w:szCs w:val="18"/>
              </w:rPr>
              <w:t>1</w:t>
            </w:r>
            <w:r>
              <w:rPr>
                <w:rFonts w:cs="宋体;SimSun" w:ascii="SimHei" w:hAnsi="SimHei" w:eastAsia="黑体"/>
                <w:sz w:val="18"/>
                <w:szCs w:val="18"/>
              </w:rPr>
              <w:t>．金额在</w:t>
            </w:r>
            <w:r>
              <w:rPr>
                <w:rFonts w:ascii="SimHei" w:hAnsi="SimHei" w:eastAsia="黑体"/>
                <w:sz w:val="18"/>
                <w:szCs w:val="18"/>
              </w:rPr>
              <w:t>20</w:t>
            </w:r>
            <w:r>
              <w:rPr>
                <w:rFonts w:cs="宋体;SimSun" w:ascii="SimHei" w:hAnsi="SimHei" w:eastAsia="黑体"/>
                <w:sz w:val="18"/>
                <w:szCs w:val="18"/>
              </w:rPr>
              <w:t>万元以内的合同，由销售主管审查签字。</w:t>
            </w:r>
          </w:p>
          <w:p>
            <w:pPr>
              <w:pStyle w:val="Normal"/>
              <w:spacing w:lineRule="auto" w:line="360"/>
              <w:ind w:firstLine="360"/>
              <w:rPr>
                <w:sz w:val="18"/>
                <w:szCs w:val="18"/>
              </w:rPr>
            </w:pPr>
            <w:r>
              <w:rPr>
                <w:rFonts w:ascii="SimHei" w:hAnsi="SimHei" w:eastAsia="黑体"/>
                <w:sz w:val="18"/>
                <w:szCs w:val="18"/>
              </w:rPr>
              <w:t>2</w:t>
            </w:r>
            <w:r>
              <w:rPr>
                <w:rFonts w:cs="宋体;SimSun" w:ascii="SimHei" w:hAnsi="SimHei" w:eastAsia="黑体"/>
                <w:sz w:val="18"/>
                <w:szCs w:val="18"/>
              </w:rPr>
              <w:t>．金额超过</w:t>
            </w:r>
            <w:r>
              <w:rPr>
                <w:rFonts w:ascii="SimHei" w:hAnsi="SimHei" w:eastAsia="黑体"/>
                <w:sz w:val="18"/>
                <w:szCs w:val="18"/>
              </w:rPr>
              <w:t>20</w:t>
            </w:r>
            <w:r>
              <w:rPr>
                <w:rFonts w:cs="宋体;SimSun" w:ascii="SimHei" w:hAnsi="SimHei" w:eastAsia="黑体"/>
                <w:sz w:val="18"/>
                <w:szCs w:val="18"/>
              </w:rPr>
              <w:t>万元的合同，需由大区销售经理审查签字。</w:t>
            </w:r>
          </w:p>
          <w:p>
            <w:pPr>
              <w:pStyle w:val="Normal"/>
              <w:spacing w:lineRule="auto" w:line="360"/>
              <w:ind w:firstLine="360"/>
              <w:rPr>
                <w:sz w:val="18"/>
                <w:szCs w:val="18"/>
              </w:rPr>
            </w:pPr>
            <w:r>
              <w:rPr>
                <w:rFonts w:ascii="SimHei" w:hAnsi="SimHei" w:eastAsia="黑体"/>
                <w:sz w:val="18"/>
                <w:szCs w:val="18"/>
              </w:rPr>
              <w:t>3</w:t>
            </w:r>
            <w:r>
              <w:rPr>
                <w:rFonts w:cs="宋体;SimSun" w:ascii="SimHei" w:hAnsi="SimHei" w:eastAsia="黑体"/>
                <w:sz w:val="18"/>
                <w:szCs w:val="18"/>
              </w:rPr>
              <w:t>．超过</w:t>
            </w:r>
            <w:r>
              <w:rPr>
                <w:rFonts w:ascii="SimHei" w:hAnsi="SimHei" w:eastAsia="黑体"/>
                <w:sz w:val="18"/>
                <w:szCs w:val="18"/>
              </w:rPr>
              <w:t>100</w:t>
            </w:r>
            <w:r>
              <w:rPr>
                <w:rFonts w:cs="宋体;SimSun" w:ascii="SimHei" w:hAnsi="SimHei" w:eastAsia="黑体"/>
                <w:sz w:val="18"/>
                <w:szCs w:val="18"/>
              </w:rPr>
              <w:t>万元（含）的合同，需由大区总经理审查签字。</w:t>
            </w:r>
          </w:p>
          <w:p>
            <w:pPr>
              <w:pStyle w:val="Normal"/>
              <w:spacing w:lineRule="auto" w:line="360"/>
              <w:ind w:firstLine="360"/>
              <w:rPr>
                <w:sz w:val="18"/>
                <w:szCs w:val="18"/>
              </w:rPr>
            </w:pPr>
            <w:r>
              <w:rPr>
                <w:rFonts w:cs="宋体;SimSun" w:ascii="SimHei" w:hAnsi="SimHei" w:eastAsia="黑体"/>
                <w:sz w:val="18"/>
                <w:szCs w:val="18"/>
              </w:rPr>
              <w:t>（三）合同执行规定</w:t>
            </w:r>
          </w:p>
          <w:p>
            <w:pPr>
              <w:pStyle w:val="Normal"/>
              <w:spacing w:lineRule="auto" w:line="360"/>
              <w:ind w:firstLine="360"/>
              <w:rPr>
                <w:sz w:val="18"/>
                <w:szCs w:val="18"/>
              </w:rPr>
            </w:pPr>
            <w:r>
              <w:rPr>
                <w:rFonts w:ascii="SimHei" w:hAnsi="SimHei" w:eastAsia="黑体"/>
                <w:sz w:val="18"/>
                <w:szCs w:val="18"/>
              </w:rPr>
              <w:t>1</w:t>
            </w:r>
            <w:r>
              <w:rPr>
                <w:rFonts w:cs="宋体;SimSun" w:ascii="SimHei" w:hAnsi="SimHei" w:eastAsia="黑体"/>
                <w:sz w:val="18"/>
                <w:szCs w:val="18"/>
              </w:rPr>
              <w:t>．由大区销售经理将任务下达给储运主管，以便后者组织送货。</w:t>
            </w:r>
          </w:p>
          <w:p>
            <w:pPr>
              <w:pStyle w:val="Normal"/>
              <w:spacing w:lineRule="auto" w:line="360"/>
              <w:ind w:firstLine="360"/>
              <w:rPr>
                <w:sz w:val="18"/>
                <w:szCs w:val="18"/>
              </w:rPr>
            </w:pPr>
            <w:r>
              <w:rPr>
                <w:rFonts w:ascii="SimHei" w:hAnsi="SimHei" w:eastAsia="黑体"/>
                <w:sz w:val="18"/>
                <w:szCs w:val="18"/>
              </w:rPr>
              <w:t>2</w:t>
            </w:r>
            <w:r>
              <w:rPr>
                <w:rFonts w:cs="宋体;SimSun" w:ascii="SimHei" w:hAnsi="SimHei" w:eastAsia="黑体"/>
                <w:sz w:val="18"/>
                <w:szCs w:val="18"/>
              </w:rPr>
              <w:t>．由销售主管和销售人员负责回收货款。</w:t>
            </w:r>
          </w:p>
          <w:p>
            <w:pPr>
              <w:pStyle w:val="Normal"/>
              <w:spacing w:lineRule="auto" w:line="360"/>
              <w:ind w:firstLine="360"/>
              <w:rPr>
                <w:sz w:val="18"/>
                <w:szCs w:val="18"/>
              </w:rPr>
            </w:pPr>
            <w:r>
              <w:rPr>
                <w:rFonts w:ascii="SimHei" w:hAnsi="SimHei" w:eastAsia="黑体"/>
                <w:sz w:val="18"/>
                <w:szCs w:val="18"/>
              </w:rPr>
              <w:t>3</w:t>
            </w:r>
            <w:r>
              <w:rPr>
                <w:rFonts w:cs="宋体;SimSun" w:ascii="SimHei" w:hAnsi="SimHei" w:eastAsia="黑体"/>
                <w:sz w:val="18"/>
                <w:szCs w:val="18"/>
              </w:rPr>
              <w:t>．由大区总经理负责监督检查合同的执行情况，并协调相关部门的业务关系。</w:t>
            </w:r>
          </w:p>
          <w:p>
            <w:pPr>
              <w:pStyle w:val="Normal"/>
              <w:spacing w:lineRule="auto" w:line="360"/>
              <w:ind w:firstLine="360"/>
              <w:rPr>
                <w:sz w:val="18"/>
                <w:szCs w:val="18"/>
              </w:rPr>
            </w:pPr>
            <w:r>
              <w:rPr>
                <w:rFonts w:cs="宋体;SimSun" w:ascii="SimHei" w:hAnsi="SimHei" w:eastAsia="黑体"/>
                <w:sz w:val="18"/>
                <w:szCs w:val="18"/>
              </w:rPr>
              <w:t>（四）合同的保管</w:t>
            </w:r>
          </w:p>
          <w:p>
            <w:pPr>
              <w:pStyle w:val="Normal"/>
              <w:spacing w:lineRule="auto" w:line="360"/>
              <w:ind w:firstLine="360"/>
              <w:rPr>
                <w:sz w:val="18"/>
                <w:szCs w:val="18"/>
              </w:rPr>
            </w:pPr>
            <w:r>
              <w:rPr>
                <w:rFonts w:ascii="SimHei" w:hAnsi="SimHei" w:eastAsia="黑体"/>
                <w:sz w:val="18"/>
                <w:szCs w:val="18"/>
              </w:rPr>
              <w:t>1</w:t>
            </w:r>
            <w:r>
              <w:rPr>
                <w:rFonts w:cs="宋体;SimSun" w:ascii="SimHei" w:hAnsi="SimHei" w:eastAsia="黑体"/>
                <w:sz w:val="18"/>
                <w:szCs w:val="18"/>
              </w:rPr>
              <w:t>．合同用纸由办公室保管，严禁在空白合同纸上加盖合同章和其他公章，一旦造成公司损失，应追究当事人的经济责任。</w:t>
            </w:r>
          </w:p>
          <w:p>
            <w:pPr>
              <w:pStyle w:val="Normal"/>
              <w:spacing w:lineRule="auto" w:line="360"/>
              <w:ind w:firstLine="360"/>
              <w:rPr>
                <w:sz w:val="18"/>
                <w:szCs w:val="18"/>
              </w:rPr>
            </w:pPr>
            <w:r>
              <w:rPr>
                <w:rFonts w:ascii="SimHei" w:hAnsi="SimHei" w:eastAsia="黑体"/>
                <w:sz w:val="18"/>
                <w:szCs w:val="18"/>
              </w:rPr>
              <w:t>2</w:t>
            </w:r>
            <w:r>
              <w:rPr>
                <w:rFonts w:cs="宋体;SimSun" w:ascii="SimHei" w:hAnsi="SimHei" w:eastAsia="黑体"/>
                <w:sz w:val="18"/>
                <w:szCs w:val="18"/>
              </w:rPr>
              <w:t>．合同签订后，将有关资料一同交给公司销售部保管备案。</w:t>
            </w:r>
          </w:p>
          <w:p>
            <w:pPr>
              <w:pStyle w:val="Normal"/>
              <w:spacing w:lineRule="auto" w:line="360"/>
              <w:ind w:firstLine="360"/>
              <w:rPr>
                <w:sz w:val="18"/>
                <w:szCs w:val="18"/>
              </w:rPr>
            </w:pPr>
            <w:r>
              <w:rPr>
                <w:rFonts w:ascii="SimHei" w:hAnsi="SimHei" w:eastAsia="黑体"/>
                <w:sz w:val="18"/>
                <w:szCs w:val="18"/>
              </w:rPr>
              <w:t>3</w:t>
            </w:r>
            <w:r>
              <w:rPr>
                <w:rFonts w:cs="宋体;SimSun" w:ascii="SimHei" w:hAnsi="SimHei" w:eastAsia="黑体"/>
                <w:sz w:val="18"/>
                <w:szCs w:val="18"/>
              </w:rPr>
              <w:t>．执行完毕的合同要建档保留，保存时间应在三年以上。</w:t>
            </w:r>
          </w:p>
          <w:p>
            <w:pPr>
              <w:pStyle w:val="Normal"/>
              <w:spacing w:lineRule="auto" w:line="360"/>
              <w:ind w:firstLine="361"/>
              <w:rPr>
                <w:b/>
                <w:b/>
                <w:bCs/>
                <w:sz w:val="18"/>
                <w:szCs w:val="18"/>
              </w:rPr>
            </w:pPr>
            <w:r>
              <w:rPr>
                <w:rFonts w:cs="宋体;SimSun" w:ascii="SimHei" w:hAnsi="SimHei" w:eastAsia="黑体"/>
                <w:b/>
                <w:bCs/>
                <w:sz w:val="18"/>
                <w:szCs w:val="18"/>
              </w:rPr>
              <w:t>十一、销售礼品管理办法</w:t>
            </w:r>
          </w:p>
          <w:p>
            <w:pPr>
              <w:pStyle w:val="Normal"/>
              <w:spacing w:lineRule="auto" w:line="360"/>
              <w:ind w:firstLine="360"/>
              <w:rPr>
                <w:sz w:val="18"/>
                <w:szCs w:val="18"/>
              </w:rPr>
            </w:pPr>
            <w:r>
              <w:rPr>
                <w:rFonts w:cs="宋体;SimSun" w:ascii="SimHei" w:hAnsi="SimHei" w:eastAsia="黑体"/>
                <w:sz w:val="18"/>
                <w:szCs w:val="18"/>
              </w:rPr>
              <w:t>（一）礼品的申领与审批</w:t>
            </w:r>
          </w:p>
          <w:p>
            <w:pPr>
              <w:pStyle w:val="Normal"/>
              <w:spacing w:lineRule="auto" w:line="360"/>
              <w:ind w:firstLine="360"/>
              <w:rPr>
                <w:sz w:val="18"/>
                <w:szCs w:val="18"/>
              </w:rPr>
            </w:pPr>
            <w:r>
              <w:rPr>
                <w:rFonts w:cs="宋体;SimSun" w:ascii="SimHei" w:hAnsi="SimHei" w:eastAsia="黑体"/>
                <w:sz w:val="18"/>
                <w:szCs w:val="18"/>
              </w:rPr>
              <w:t>在业务开展过程中，如需向客户赠送礼品，销售人员应先填写《礼品领用单》，交销售主管审查，由大区销售经理签字下发。礼品领用发放情况，由大区销售经理上报给公司销售部。</w:t>
            </w:r>
          </w:p>
          <w:p>
            <w:pPr>
              <w:pStyle w:val="Normal"/>
              <w:spacing w:lineRule="auto" w:line="360"/>
              <w:ind w:firstLine="360"/>
              <w:rPr>
                <w:sz w:val="18"/>
                <w:szCs w:val="18"/>
              </w:rPr>
            </w:pPr>
            <w:r>
              <w:rPr>
                <w:rFonts w:cs="宋体;SimSun" w:ascii="SimHei" w:hAnsi="SimHei" w:eastAsia="黑体"/>
                <w:sz w:val="18"/>
                <w:szCs w:val="18"/>
              </w:rPr>
              <w:t>（二）礼品的发放与保存</w:t>
            </w:r>
          </w:p>
          <w:p>
            <w:pPr>
              <w:pStyle w:val="Normal"/>
              <w:spacing w:lineRule="auto" w:line="360"/>
              <w:ind w:firstLine="360"/>
              <w:rPr>
                <w:sz w:val="18"/>
                <w:szCs w:val="18"/>
              </w:rPr>
            </w:pPr>
            <w:r>
              <w:rPr>
                <w:rFonts w:ascii="SimHei" w:hAnsi="SimHei" w:eastAsia="黑体"/>
                <w:sz w:val="18"/>
                <w:szCs w:val="18"/>
              </w:rPr>
              <w:t>1</w:t>
            </w:r>
            <w:r>
              <w:rPr>
                <w:rFonts w:cs="宋体;SimSun" w:ascii="SimHei" w:hAnsi="SimHei" w:eastAsia="黑体"/>
                <w:sz w:val="18"/>
                <w:szCs w:val="18"/>
              </w:rPr>
              <w:t>．礼品的保存与发放由办公室人员负责。</w:t>
            </w:r>
          </w:p>
          <w:p>
            <w:pPr>
              <w:pStyle w:val="Normal"/>
              <w:spacing w:lineRule="auto" w:line="360"/>
              <w:ind w:firstLine="360"/>
              <w:rPr>
                <w:sz w:val="18"/>
                <w:szCs w:val="18"/>
              </w:rPr>
            </w:pPr>
            <w:r>
              <w:rPr>
                <w:rFonts w:ascii="SimHei" w:hAnsi="SimHei" w:eastAsia="黑体"/>
                <w:sz w:val="18"/>
                <w:szCs w:val="18"/>
              </w:rPr>
              <w:t>2</w:t>
            </w:r>
            <w:r>
              <w:rPr>
                <w:rFonts w:cs="宋体;SimSun" w:ascii="SimHei" w:hAnsi="SimHei" w:eastAsia="黑体"/>
                <w:sz w:val="18"/>
                <w:szCs w:val="18"/>
              </w:rPr>
              <w:t>．礼品的发放要登记建档，每月底上报销售总监审查；如有丢失或错发，损失部分由责任人赔偿。</w:t>
            </w:r>
          </w:p>
          <w:p>
            <w:pPr>
              <w:pStyle w:val="Normal"/>
              <w:spacing w:lineRule="auto" w:line="360"/>
              <w:ind w:firstLine="360"/>
              <w:rPr>
                <w:sz w:val="18"/>
                <w:szCs w:val="18"/>
              </w:rPr>
            </w:pPr>
            <w:r>
              <w:rPr>
                <w:rFonts w:cs="宋体;SimSun" w:ascii="SimHei" w:hAnsi="SimHei" w:eastAsia="黑体"/>
                <w:sz w:val="18"/>
                <w:szCs w:val="18"/>
              </w:rPr>
              <w:t>（三）礼品使用情况反馈</w:t>
            </w:r>
          </w:p>
          <w:p>
            <w:pPr>
              <w:pStyle w:val="Normal"/>
              <w:spacing w:lineRule="auto" w:line="360"/>
              <w:ind w:firstLine="360"/>
              <w:rPr>
                <w:sz w:val="18"/>
                <w:szCs w:val="18"/>
              </w:rPr>
            </w:pPr>
            <w:r>
              <w:rPr>
                <w:rFonts w:ascii="SimHei" w:hAnsi="SimHei" w:eastAsia="黑体"/>
                <w:sz w:val="18"/>
                <w:szCs w:val="18"/>
              </w:rPr>
              <w:t>1</w:t>
            </w:r>
            <w:r>
              <w:rPr>
                <w:rFonts w:cs="宋体;SimSun" w:ascii="SimHei" w:hAnsi="SimHei" w:eastAsia="黑体"/>
                <w:sz w:val="18"/>
                <w:szCs w:val="18"/>
              </w:rPr>
              <w:t>．销售人员领用礼品后一周内，要向销售主管汇报礼品的使用情况、客户反馈情况。通过赠送礼品，是否推进了工作的进展，若未能取得预期效果，销售人员应与销售主管共同讨论原因和下一步的工作方式。</w:t>
            </w:r>
          </w:p>
          <w:p>
            <w:pPr>
              <w:pStyle w:val="Normal"/>
              <w:spacing w:lineRule="auto" w:line="360"/>
              <w:ind w:firstLine="360"/>
              <w:rPr>
                <w:sz w:val="18"/>
                <w:szCs w:val="18"/>
              </w:rPr>
            </w:pPr>
            <w:r>
              <w:rPr>
                <w:rFonts w:ascii="SimHei" w:hAnsi="SimHei" w:eastAsia="黑体"/>
                <w:sz w:val="18"/>
                <w:szCs w:val="18"/>
              </w:rPr>
              <w:t>2</w:t>
            </w:r>
            <w:r>
              <w:rPr>
                <w:rFonts w:cs="宋体;SimSun" w:ascii="SimHei" w:hAnsi="SimHei" w:eastAsia="黑体"/>
                <w:sz w:val="18"/>
                <w:szCs w:val="18"/>
              </w:rPr>
              <w:t>．销售主管要对礼品的使用情况进行监控，发现假公济私的情况应及时上报，并按礼品价值的</w:t>
            </w:r>
            <w:r>
              <w:rPr>
                <w:rFonts w:ascii="SimHei" w:hAnsi="SimHei" w:eastAsia="黑体"/>
                <w:sz w:val="18"/>
                <w:szCs w:val="18"/>
              </w:rPr>
              <w:t>三</w:t>
            </w:r>
            <w:r>
              <w:rPr>
                <w:rFonts w:cs="宋体;SimSun" w:ascii="SimHei" w:hAnsi="SimHei" w:eastAsia="黑体"/>
                <w:sz w:val="18"/>
                <w:szCs w:val="18"/>
              </w:rPr>
              <w:t>倍扣罚相关责任人。</w:t>
            </w:r>
          </w:p>
          <w:p>
            <w:pPr>
              <w:pStyle w:val="Normal"/>
              <w:spacing w:lineRule="auto" w:line="360"/>
              <w:ind w:firstLine="361"/>
              <w:rPr>
                <w:b/>
                <w:b/>
                <w:bCs/>
                <w:sz w:val="18"/>
                <w:szCs w:val="18"/>
              </w:rPr>
            </w:pPr>
            <w:r>
              <w:rPr>
                <w:rFonts w:cs="宋体;SimSun" w:ascii="SimHei" w:hAnsi="SimHei" w:eastAsia="黑体"/>
                <w:b/>
                <w:bCs/>
                <w:sz w:val="18"/>
                <w:szCs w:val="18"/>
              </w:rPr>
              <w:t>十二、药品储存管理办法</w:t>
            </w:r>
          </w:p>
          <w:p>
            <w:pPr>
              <w:pStyle w:val="Normal"/>
              <w:spacing w:lineRule="auto" w:line="360"/>
              <w:ind w:firstLine="360"/>
              <w:rPr>
                <w:sz w:val="18"/>
                <w:szCs w:val="18"/>
              </w:rPr>
            </w:pPr>
            <w:r>
              <w:rPr>
                <w:rFonts w:cs="宋体;SimSun" w:ascii="SimHei" w:hAnsi="SimHei" w:eastAsia="黑体"/>
                <w:sz w:val="18"/>
                <w:szCs w:val="18"/>
              </w:rPr>
              <w:t>（一）药品储存</w:t>
            </w:r>
          </w:p>
          <w:p>
            <w:pPr>
              <w:pStyle w:val="Normal"/>
              <w:spacing w:lineRule="auto" w:line="360"/>
              <w:ind w:firstLine="360"/>
              <w:rPr>
                <w:sz w:val="18"/>
                <w:szCs w:val="18"/>
              </w:rPr>
            </w:pPr>
            <w:r>
              <w:rPr>
                <w:rFonts w:ascii="SimHei" w:hAnsi="SimHei" w:eastAsia="黑体"/>
                <w:sz w:val="18"/>
                <w:szCs w:val="18"/>
              </w:rPr>
              <w:t>1</w:t>
            </w:r>
            <w:r>
              <w:rPr>
                <w:rFonts w:cs="宋体;SimSun" w:ascii="SimHei" w:hAnsi="SimHei" w:eastAsia="黑体"/>
                <w:sz w:val="18"/>
                <w:szCs w:val="18"/>
              </w:rPr>
              <w:t>．药品储存的原则是：安全储存，收发迅速、准确。</w:t>
            </w:r>
          </w:p>
          <w:p>
            <w:pPr>
              <w:pStyle w:val="Normal"/>
              <w:spacing w:lineRule="auto" w:line="360"/>
              <w:ind w:firstLine="360"/>
              <w:rPr>
                <w:sz w:val="18"/>
                <w:szCs w:val="18"/>
              </w:rPr>
            </w:pPr>
            <w:r>
              <w:rPr>
                <w:rFonts w:ascii="SimHei" w:hAnsi="SimHei" w:eastAsia="黑体"/>
                <w:sz w:val="18"/>
                <w:szCs w:val="18"/>
              </w:rPr>
              <w:t>2</w:t>
            </w:r>
            <w:r>
              <w:rPr>
                <w:rFonts w:cs="宋体;SimSun" w:ascii="SimHei" w:hAnsi="SimHei" w:eastAsia="黑体"/>
                <w:sz w:val="18"/>
                <w:szCs w:val="18"/>
              </w:rPr>
              <w:t>．在库药品必须质量完好，数量准确，账、货相符。</w:t>
            </w:r>
          </w:p>
          <w:p>
            <w:pPr>
              <w:pStyle w:val="Normal"/>
              <w:spacing w:lineRule="auto" w:line="360"/>
              <w:ind w:firstLine="360"/>
              <w:rPr>
                <w:sz w:val="18"/>
                <w:szCs w:val="18"/>
              </w:rPr>
            </w:pPr>
            <w:r>
              <w:rPr>
                <w:rFonts w:ascii="SimHei" w:hAnsi="SimHei" w:eastAsia="黑体"/>
                <w:sz w:val="18"/>
                <w:szCs w:val="18"/>
              </w:rPr>
              <w:t>3</w:t>
            </w:r>
            <w:r>
              <w:rPr>
                <w:rFonts w:cs="宋体;SimSun" w:ascii="SimHei" w:hAnsi="SimHei" w:eastAsia="黑体"/>
                <w:sz w:val="18"/>
                <w:szCs w:val="18"/>
              </w:rPr>
              <w:t>．药品保管人员应依据验收员的验收结论将药品移入相应的库（区）。</w:t>
            </w:r>
          </w:p>
          <w:p>
            <w:pPr>
              <w:pStyle w:val="Normal"/>
              <w:spacing w:lineRule="auto" w:line="360"/>
              <w:ind w:firstLine="360"/>
              <w:rPr>
                <w:sz w:val="18"/>
                <w:szCs w:val="18"/>
              </w:rPr>
            </w:pPr>
            <w:r>
              <w:rPr>
                <w:rFonts w:ascii="SimHei" w:hAnsi="SimHei" w:eastAsia="黑体"/>
                <w:sz w:val="18"/>
                <w:szCs w:val="18"/>
              </w:rPr>
              <w:t>4</w:t>
            </w:r>
            <w:r>
              <w:rPr>
                <w:rFonts w:cs="宋体;SimSun" w:ascii="SimHei" w:hAnsi="SimHei" w:eastAsia="黑体"/>
                <w:sz w:val="18"/>
                <w:szCs w:val="18"/>
              </w:rPr>
              <w:t>．药品应按温、湿度要求储存于相应的库（区）中，其中常温库</w:t>
            </w:r>
            <w:r>
              <w:rPr>
                <w:rFonts w:ascii="SimHei" w:hAnsi="SimHei" w:eastAsia="黑体"/>
                <w:sz w:val="18"/>
                <w:szCs w:val="18"/>
              </w:rPr>
              <w:t>0</w:t>
            </w:r>
            <w:r>
              <w:rPr>
                <w:rFonts w:ascii="SimHei" w:hAnsi="SimHei" w:cs="宋体;SimSun" w:eastAsia="黑体"/>
                <w:sz w:val="18"/>
                <w:szCs w:val="18"/>
              </w:rPr>
              <w:t>～</w:t>
            </w:r>
            <w:r>
              <w:rPr>
                <w:rFonts w:ascii="SimHei" w:hAnsi="SimHei" w:eastAsia="黑体"/>
                <w:sz w:val="18"/>
                <w:szCs w:val="18"/>
              </w:rPr>
              <w:t>30</w:t>
            </w:r>
            <w:r>
              <w:rPr>
                <w:rFonts w:cs="宋体;SimSun" w:ascii="SimHei" w:hAnsi="SimHei" w:eastAsia="黑体"/>
                <w:sz w:val="18"/>
                <w:szCs w:val="18"/>
              </w:rPr>
              <w:t>℃</w:t>
            </w:r>
            <w:r>
              <w:rPr>
                <w:rFonts w:cs="宋体;SimSun" w:ascii="SimHei" w:hAnsi="SimHei" w:eastAsia="黑体"/>
                <w:sz w:val="18"/>
                <w:szCs w:val="18"/>
              </w:rPr>
              <w:t>、阴凉库不高于</w:t>
            </w:r>
            <w:r>
              <w:rPr>
                <w:rFonts w:ascii="SimHei" w:hAnsi="SimHei" w:eastAsia="黑体"/>
                <w:sz w:val="18"/>
                <w:szCs w:val="18"/>
              </w:rPr>
              <w:t>20</w:t>
            </w:r>
            <w:r>
              <w:rPr>
                <w:rFonts w:cs="宋体;SimSun" w:ascii="SimHei" w:hAnsi="SimHei" w:eastAsia="黑体"/>
                <w:sz w:val="18"/>
                <w:szCs w:val="18"/>
              </w:rPr>
              <w:t>℃</w:t>
            </w:r>
            <w:r>
              <w:rPr>
                <w:rFonts w:cs="宋体;SimSun" w:ascii="SimHei" w:hAnsi="SimHei" w:eastAsia="黑体"/>
                <w:sz w:val="18"/>
                <w:szCs w:val="18"/>
              </w:rPr>
              <w:t>、冷库</w:t>
            </w:r>
            <w:r>
              <w:rPr>
                <w:rFonts w:ascii="SimHei" w:hAnsi="SimHei" w:eastAsia="黑体"/>
                <w:sz w:val="18"/>
                <w:szCs w:val="18"/>
              </w:rPr>
              <w:t>2</w:t>
            </w:r>
            <w:r>
              <w:rPr>
                <w:rFonts w:ascii="SimHei" w:hAnsi="SimHei" w:cs="宋体;SimSun" w:eastAsia="黑体"/>
                <w:sz w:val="18"/>
                <w:szCs w:val="18"/>
              </w:rPr>
              <w:t>～</w:t>
            </w:r>
            <w:r>
              <w:rPr>
                <w:rFonts w:ascii="SimHei" w:hAnsi="SimHei" w:eastAsia="黑体"/>
                <w:sz w:val="18"/>
                <w:szCs w:val="18"/>
              </w:rPr>
              <w:t>10</w:t>
            </w:r>
            <w:r>
              <w:rPr>
                <w:rFonts w:cs="宋体;SimSun" w:ascii="SimHei" w:hAnsi="SimHei" w:eastAsia="黑体"/>
                <w:sz w:val="18"/>
                <w:szCs w:val="18"/>
              </w:rPr>
              <w:t>℃</w:t>
            </w:r>
            <w:r>
              <w:rPr>
                <w:rFonts w:cs="宋体;SimSun" w:ascii="SimHei" w:hAnsi="SimHei" w:eastAsia="黑体"/>
                <w:sz w:val="18"/>
                <w:szCs w:val="18"/>
              </w:rPr>
              <w:t>，各库（区）的相对湿度保持在</w:t>
            </w:r>
            <w:r>
              <w:rPr>
                <w:rFonts w:ascii="SimHei" w:hAnsi="SimHei" w:eastAsia="黑体"/>
                <w:sz w:val="18"/>
                <w:szCs w:val="18"/>
              </w:rPr>
              <w:t>45%</w:t>
            </w:r>
            <w:r>
              <w:rPr>
                <w:rFonts w:ascii="SimHei" w:hAnsi="SimHei" w:cs="宋体;SimSun" w:eastAsia="黑体"/>
                <w:sz w:val="18"/>
                <w:szCs w:val="18"/>
              </w:rPr>
              <w:t>～</w:t>
            </w:r>
            <w:r>
              <w:rPr>
                <w:rFonts w:ascii="SimHei" w:hAnsi="SimHei" w:eastAsia="黑体"/>
                <w:sz w:val="18"/>
                <w:szCs w:val="18"/>
              </w:rPr>
              <w:t>75%</w:t>
            </w:r>
            <w:r>
              <w:rPr>
                <w:rFonts w:cs="宋体;SimSun" w:ascii="SimHei" w:hAnsi="SimHei" w:eastAsia="黑体"/>
                <w:sz w:val="18"/>
                <w:szCs w:val="18"/>
              </w:rPr>
              <w:t>。</w:t>
            </w:r>
          </w:p>
          <w:p>
            <w:pPr>
              <w:pStyle w:val="Normal"/>
              <w:spacing w:lineRule="auto" w:line="360"/>
              <w:ind w:firstLine="360"/>
              <w:rPr>
                <w:sz w:val="18"/>
                <w:szCs w:val="18"/>
              </w:rPr>
            </w:pPr>
            <w:r>
              <w:rPr>
                <w:rFonts w:ascii="SimHei" w:hAnsi="SimHei" w:eastAsia="黑体"/>
                <w:sz w:val="18"/>
                <w:szCs w:val="18"/>
              </w:rPr>
              <w:t>5</w:t>
            </w:r>
            <w:r>
              <w:rPr>
                <w:rFonts w:cs="宋体;SimSun" w:ascii="SimHei" w:hAnsi="SimHei" w:eastAsia="黑体"/>
                <w:sz w:val="18"/>
                <w:szCs w:val="18"/>
              </w:rPr>
              <w:t>．药品与非药品，内服药与外用药，易串味药品与一般药，中药材、中药饮片与其他药品应分开存放。</w:t>
            </w:r>
          </w:p>
          <w:p>
            <w:pPr>
              <w:pStyle w:val="Normal"/>
              <w:spacing w:lineRule="auto" w:line="360"/>
              <w:ind w:firstLine="360"/>
              <w:rPr>
                <w:sz w:val="18"/>
                <w:szCs w:val="18"/>
              </w:rPr>
            </w:pPr>
            <w:r>
              <w:rPr>
                <w:rFonts w:ascii="SimHei" w:hAnsi="SimHei" w:eastAsia="黑体"/>
                <w:sz w:val="18"/>
                <w:szCs w:val="18"/>
              </w:rPr>
              <w:t>6</w:t>
            </w:r>
            <w:r>
              <w:rPr>
                <w:rFonts w:cs="宋体;SimSun" w:ascii="SimHei" w:hAnsi="SimHei" w:eastAsia="黑体"/>
                <w:sz w:val="18"/>
                <w:szCs w:val="18"/>
              </w:rPr>
              <w:t>．在库药品实行分区管理和色标管理、统一标准：待验药品库（区）、退货药品库（区）为黄色，合格药品库（区）、发货库（区）为绿色，不合格药品库（区）为红色。</w:t>
            </w:r>
          </w:p>
          <w:p>
            <w:pPr>
              <w:pStyle w:val="Normal"/>
              <w:spacing w:lineRule="auto" w:line="360"/>
              <w:ind w:firstLine="360"/>
              <w:rPr>
                <w:sz w:val="18"/>
                <w:szCs w:val="18"/>
              </w:rPr>
            </w:pPr>
            <w:r>
              <w:rPr>
                <w:rFonts w:ascii="SimHei" w:hAnsi="SimHei" w:eastAsia="黑体"/>
                <w:sz w:val="18"/>
                <w:szCs w:val="18"/>
              </w:rPr>
              <w:t>7</w:t>
            </w:r>
            <w:r>
              <w:rPr>
                <w:rFonts w:cs="宋体;SimSun" w:ascii="SimHei" w:hAnsi="SimHei" w:eastAsia="黑体"/>
                <w:sz w:val="18"/>
                <w:szCs w:val="18"/>
              </w:rPr>
              <w:t>．库存药品应按批号及有效期的远近依次或分开堆放，并与墙、柱、屋顶保持</w:t>
            </w:r>
            <w:r>
              <w:rPr>
                <w:rFonts w:ascii="SimHei" w:hAnsi="SimHei" w:eastAsia="黑体"/>
                <w:sz w:val="18"/>
                <w:szCs w:val="18"/>
              </w:rPr>
              <w:t>30cm</w:t>
            </w:r>
            <w:r>
              <w:rPr>
                <w:rFonts w:cs="宋体;SimSun" w:ascii="SimHei" w:hAnsi="SimHei" w:eastAsia="黑体"/>
                <w:sz w:val="18"/>
                <w:szCs w:val="18"/>
              </w:rPr>
              <w:t>的距离，与地面保持</w:t>
            </w:r>
            <w:r>
              <w:rPr>
                <w:rFonts w:ascii="SimHei" w:hAnsi="SimHei" w:eastAsia="黑体"/>
                <w:sz w:val="18"/>
                <w:szCs w:val="18"/>
              </w:rPr>
              <w:t>10cm</w:t>
            </w:r>
            <w:r>
              <w:rPr>
                <w:rFonts w:cs="宋体;SimSun" w:ascii="SimHei" w:hAnsi="SimHei" w:eastAsia="黑体"/>
                <w:sz w:val="18"/>
                <w:szCs w:val="18"/>
              </w:rPr>
              <w:t>的距离。</w:t>
            </w:r>
          </w:p>
          <w:p>
            <w:pPr>
              <w:pStyle w:val="Normal"/>
              <w:spacing w:lineRule="auto" w:line="360"/>
              <w:ind w:firstLine="360"/>
              <w:rPr>
                <w:sz w:val="18"/>
                <w:szCs w:val="18"/>
              </w:rPr>
            </w:pPr>
            <w:r>
              <w:rPr>
                <w:rFonts w:ascii="SimHei" w:hAnsi="SimHei" w:eastAsia="黑体"/>
                <w:sz w:val="18"/>
                <w:szCs w:val="18"/>
              </w:rPr>
              <w:t>8</w:t>
            </w:r>
            <w:r>
              <w:rPr>
                <w:rFonts w:cs="宋体;SimSun" w:ascii="SimHei" w:hAnsi="SimHei" w:eastAsia="黑体"/>
                <w:sz w:val="18"/>
                <w:szCs w:val="18"/>
              </w:rPr>
              <w:t>．库房应每日上、下午各做一次温、湿度记录，发现温、湿度超出规定范围，应采取调控措施并予以记录。</w:t>
            </w:r>
          </w:p>
          <w:p>
            <w:pPr>
              <w:pStyle w:val="Normal"/>
              <w:spacing w:lineRule="auto" w:line="360"/>
              <w:ind w:firstLine="360"/>
              <w:rPr>
                <w:sz w:val="18"/>
                <w:szCs w:val="18"/>
              </w:rPr>
            </w:pPr>
            <w:r>
              <w:rPr>
                <w:rFonts w:ascii="SimHei" w:hAnsi="SimHei" w:eastAsia="黑体"/>
                <w:sz w:val="18"/>
                <w:szCs w:val="18"/>
              </w:rPr>
              <w:t>9</w:t>
            </w:r>
            <w:r>
              <w:rPr>
                <w:rFonts w:cs="宋体;SimSun" w:ascii="SimHei" w:hAnsi="SimHei" w:eastAsia="黑体"/>
                <w:sz w:val="18"/>
                <w:szCs w:val="18"/>
              </w:rPr>
              <w:t>．保持库房、货架和在库药品的清洁卫生，做好防火、防潮、防霉、防虫、防鼠及防污染等工作。</w:t>
            </w:r>
          </w:p>
          <w:p>
            <w:pPr>
              <w:pStyle w:val="Normal"/>
              <w:spacing w:lineRule="auto" w:line="360"/>
              <w:ind w:firstLine="360"/>
              <w:rPr>
                <w:sz w:val="18"/>
                <w:szCs w:val="18"/>
              </w:rPr>
            </w:pPr>
            <w:r>
              <w:rPr>
                <w:rFonts w:ascii="SimHei" w:hAnsi="SimHei" w:eastAsia="黑体"/>
                <w:sz w:val="18"/>
                <w:szCs w:val="18"/>
              </w:rPr>
              <w:t>10</w:t>
            </w:r>
            <w:r>
              <w:rPr>
                <w:rFonts w:cs="宋体;SimSun" w:ascii="SimHei" w:hAnsi="SimHei" w:eastAsia="黑体"/>
                <w:sz w:val="18"/>
                <w:szCs w:val="18"/>
              </w:rPr>
              <w:t>．药品的搬运和堆放应严格遵守药品外包装图式标志的要求，规范操作。怕压药品应控制堆放高度。</w:t>
            </w:r>
          </w:p>
          <w:p>
            <w:pPr>
              <w:pStyle w:val="Normal"/>
              <w:spacing w:lineRule="auto" w:line="360"/>
              <w:ind w:firstLine="360"/>
              <w:rPr>
                <w:sz w:val="18"/>
                <w:szCs w:val="18"/>
              </w:rPr>
            </w:pPr>
            <w:r>
              <w:rPr>
                <w:rFonts w:cs="宋体;SimSun" w:ascii="SimHei" w:hAnsi="SimHei" w:eastAsia="黑体"/>
                <w:sz w:val="18"/>
                <w:szCs w:val="18"/>
              </w:rPr>
              <w:t>（二）药品盘点</w:t>
            </w:r>
          </w:p>
          <w:p>
            <w:pPr>
              <w:pStyle w:val="Normal"/>
              <w:spacing w:lineRule="auto" w:line="360"/>
              <w:ind w:firstLine="360"/>
              <w:rPr>
                <w:sz w:val="18"/>
                <w:szCs w:val="18"/>
              </w:rPr>
            </w:pPr>
            <w:r>
              <w:rPr>
                <w:rFonts w:ascii="SimHei" w:hAnsi="SimHei" w:eastAsia="黑体"/>
                <w:sz w:val="18"/>
                <w:szCs w:val="18"/>
              </w:rPr>
              <w:t>1</w:t>
            </w:r>
            <w:r>
              <w:rPr>
                <w:rFonts w:cs="宋体;SimSun" w:ascii="SimHei" w:hAnsi="SimHei" w:eastAsia="黑体"/>
                <w:sz w:val="18"/>
                <w:szCs w:val="18"/>
              </w:rPr>
              <w:t>．库存的药品应做定期或不定期的盘点，盘点时由财务部将盘点项目依规格类别填制《成品盘点表》会同储运部盘点，并按实际盘点数量填入数量栏内。</w:t>
            </w:r>
          </w:p>
          <w:p>
            <w:pPr>
              <w:pStyle w:val="Normal"/>
              <w:spacing w:lineRule="auto" w:line="360"/>
              <w:ind w:firstLine="360"/>
              <w:rPr>
                <w:sz w:val="18"/>
                <w:szCs w:val="18"/>
              </w:rPr>
            </w:pPr>
            <w:r>
              <w:rPr>
                <w:rFonts w:ascii="SimHei" w:hAnsi="SimHei" w:eastAsia="黑体"/>
                <w:sz w:val="18"/>
                <w:szCs w:val="18"/>
              </w:rPr>
              <w:t>2</w:t>
            </w:r>
            <w:r>
              <w:rPr>
                <w:rFonts w:cs="宋体;SimSun" w:ascii="SimHei" w:hAnsi="SimHei" w:eastAsia="黑体"/>
                <w:sz w:val="18"/>
                <w:szCs w:val="18"/>
              </w:rPr>
              <w:t>．财务部核对《成品盘点表》的盘点数量与账面数量。若有差异，即填具《盘点异常报告单》，并计算其盘点盈亏数及金额，送储运部查明原因，拟出改善措施呈总经理核定。</w:t>
            </w:r>
          </w:p>
          <w:p>
            <w:pPr>
              <w:pStyle w:val="Normal"/>
              <w:spacing w:lineRule="auto" w:line="360"/>
              <w:ind w:firstLine="360"/>
              <w:rPr>
                <w:sz w:val="18"/>
                <w:szCs w:val="18"/>
              </w:rPr>
            </w:pPr>
            <w:r>
              <w:rPr>
                <w:rFonts w:ascii="SimHei" w:hAnsi="SimHei" w:eastAsia="黑体"/>
                <w:sz w:val="18"/>
                <w:szCs w:val="18"/>
              </w:rPr>
              <w:t>3</w:t>
            </w:r>
            <w:r>
              <w:rPr>
                <w:rFonts w:cs="宋体;SimSun" w:ascii="SimHei" w:hAnsi="SimHei" w:eastAsia="黑体"/>
                <w:sz w:val="18"/>
                <w:szCs w:val="18"/>
              </w:rPr>
              <w:t>．盘点盈亏数量经核定后，由储运部开具《库存调整单》，第一联由储运部自存，第二联送财务部存档。</w:t>
            </w:r>
          </w:p>
          <w:p>
            <w:pPr>
              <w:pStyle w:val="Normal"/>
              <w:spacing w:lineRule="auto" w:line="360"/>
              <w:ind w:firstLine="360"/>
              <w:rPr>
                <w:sz w:val="18"/>
                <w:szCs w:val="18"/>
              </w:rPr>
            </w:pPr>
            <w:r>
              <w:rPr>
                <w:rFonts w:cs="宋体;SimSun" w:ascii="SimHei" w:hAnsi="SimHei" w:eastAsia="黑体"/>
                <w:sz w:val="18"/>
                <w:szCs w:val="18"/>
              </w:rPr>
              <w:t>（三）库房抽查考核制度</w:t>
            </w:r>
          </w:p>
          <w:p>
            <w:pPr>
              <w:pStyle w:val="Normal"/>
              <w:spacing w:lineRule="auto" w:line="360"/>
              <w:ind w:firstLine="360"/>
              <w:rPr>
                <w:sz w:val="18"/>
                <w:szCs w:val="18"/>
              </w:rPr>
            </w:pPr>
            <w:r>
              <w:rPr>
                <w:rFonts w:ascii="SimHei" w:hAnsi="SimHei" w:eastAsia="黑体"/>
                <w:sz w:val="18"/>
                <w:szCs w:val="18"/>
              </w:rPr>
              <w:t>1</w:t>
            </w:r>
            <w:r>
              <w:rPr>
                <w:rFonts w:cs="宋体;SimSun" w:ascii="SimHei" w:hAnsi="SimHei" w:eastAsia="黑体"/>
                <w:sz w:val="18"/>
                <w:szCs w:val="18"/>
              </w:rPr>
              <w:t>．为了了解仓库的工作效率以及工作进展，公司将不定期地对仓库的生产与管理情况进行抽查。</w:t>
            </w:r>
          </w:p>
          <w:p>
            <w:pPr>
              <w:pStyle w:val="Normal"/>
              <w:spacing w:lineRule="auto" w:line="360"/>
              <w:ind w:firstLine="360"/>
              <w:rPr>
                <w:sz w:val="18"/>
                <w:szCs w:val="18"/>
              </w:rPr>
            </w:pPr>
            <w:r>
              <w:rPr>
                <w:rFonts w:ascii="SimHei" w:hAnsi="SimHei" w:eastAsia="黑体"/>
                <w:sz w:val="18"/>
                <w:szCs w:val="18"/>
              </w:rPr>
              <w:t>2</w:t>
            </w:r>
            <w:r>
              <w:rPr>
                <w:rFonts w:cs="宋体;SimSun" w:ascii="SimHei" w:hAnsi="SimHei" w:eastAsia="黑体"/>
                <w:sz w:val="18"/>
                <w:szCs w:val="18"/>
              </w:rPr>
              <w:t>．抽查内容包括仓库的货品陈列、人员考勤、温湿度和场地卫生等。</w:t>
            </w:r>
          </w:p>
          <w:p>
            <w:pPr>
              <w:pStyle w:val="Normal"/>
              <w:spacing w:lineRule="auto" w:line="360"/>
              <w:ind w:firstLine="360"/>
              <w:rPr>
                <w:sz w:val="18"/>
                <w:szCs w:val="18"/>
              </w:rPr>
            </w:pPr>
            <w:r>
              <w:rPr>
                <w:rFonts w:ascii="SimHei" w:hAnsi="SimHei" w:eastAsia="黑体"/>
                <w:sz w:val="18"/>
                <w:szCs w:val="18"/>
              </w:rPr>
              <w:t>3</w:t>
            </w:r>
            <w:r>
              <w:rPr>
                <w:rFonts w:cs="宋体;SimSun" w:ascii="SimHei" w:hAnsi="SimHei" w:eastAsia="黑体"/>
                <w:sz w:val="18"/>
                <w:szCs w:val="18"/>
              </w:rPr>
              <w:t>．抽查人员的安排由公司指定或派遣。</w:t>
            </w:r>
          </w:p>
          <w:p>
            <w:pPr>
              <w:pStyle w:val="Normal"/>
              <w:spacing w:lineRule="auto" w:line="360"/>
              <w:ind w:firstLine="360"/>
              <w:rPr>
                <w:sz w:val="18"/>
                <w:szCs w:val="18"/>
              </w:rPr>
            </w:pPr>
            <w:r>
              <w:rPr>
                <w:rFonts w:ascii="SimHei" w:hAnsi="SimHei" w:eastAsia="黑体"/>
                <w:sz w:val="18"/>
                <w:szCs w:val="18"/>
              </w:rPr>
              <w:t>4</w:t>
            </w:r>
            <w:r>
              <w:rPr>
                <w:rFonts w:cs="宋体;SimSun" w:ascii="SimHei" w:hAnsi="SimHei" w:eastAsia="黑体"/>
                <w:sz w:val="18"/>
                <w:szCs w:val="18"/>
              </w:rPr>
              <w:t>．抽查时间将不提前通知，每月抽查次数为</w:t>
            </w:r>
            <w:r>
              <w:rPr>
                <w:rFonts w:ascii="SimHei" w:hAnsi="SimHei" w:eastAsia="黑体"/>
                <w:sz w:val="18"/>
                <w:szCs w:val="18"/>
              </w:rPr>
              <w:t>2</w:t>
            </w:r>
            <w:r>
              <w:rPr>
                <w:rFonts w:ascii="SimHei" w:hAnsi="SimHei" w:cs="宋体;SimSun" w:eastAsia="黑体"/>
                <w:sz w:val="18"/>
                <w:szCs w:val="18"/>
              </w:rPr>
              <w:t>～</w:t>
            </w:r>
            <w:r>
              <w:rPr>
                <w:rFonts w:ascii="SimHei" w:hAnsi="SimHei" w:eastAsia="黑体"/>
                <w:sz w:val="18"/>
                <w:szCs w:val="18"/>
              </w:rPr>
              <w:t>3</w:t>
            </w:r>
            <w:r>
              <w:rPr>
                <w:rFonts w:cs="宋体;SimSun" w:ascii="SimHei" w:hAnsi="SimHei" w:eastAsia="黑体"/>
                <w:sz w:val="18"/>
                <w:szCs w:val="18"/>
              </w:rPr>
              <w:t>次。</w:t>
            </w:r>
          </w:p>
          <w:p>
            <w:pPr>
              <w:pStyle w:val="Normal"/>
              <w:spacing w:lineRule="auto" w:line="360"/>
              <w:ind w:firstLine="360"/>
              <w:rPr>
                <w:sz w:val="18"/>
                <w:szCs w:val="18"/>
              </w:rPr>
            </w:pPr>
            <w:r>
              <w:rPr>
                <w:rFonts w:cs="宋体;SimSun" w:ascii="SimHei" w:hAnsi="SimHei" w:eastAsia="黑体"/>
                <w:sz w:val="18"/>
                <w:szCs w:val="18"/>
              </w:rPr>
              <w:t>（四）仓库管理的注意事项</w:t>
            </w:r>
          </w:p>
          <w:p>
            <w:pPr>
              <w:pStyle w:val="Normal"/>
              <w:spacing w:lineRule="auto" w:line="360"/>
              <w:ind w:firstLine="360"/>
              <w:rPr>
                <w:sz w:val="18"/>
                <w:szCs w:val="18"/>
              </w:rPr>
            </w:pPr>
            <w:r>
              <w:rPr>
                <w:rFonts w:ascii="SimHei" w:hAnsi="SimHei" w:eastAsia="黑体"/>
                <w:sz w:val="18"/>
                <w:szCs w:val="18"/>
              </w:rPr>
              <w:t>1</w:t>
            </w:r>
            <w:r>
              <w:rPr>
                <w:rFonts w:cs="宋体;SimSun" w:ascii="SimHei" w:hAnsi="SimHei" w:eastAsia="黑体"/>
                <w:sz w:val="18"/>
                <w:szCs w:val="18"/>
              </w:rPr>
              <w:t>．仓库内应经常维持清洁，并随时注意通风情况。</w:t>
            </w:r>
          </w:p>
          <w:p>
            <w:pPr>
              <w:pStyle w:val="Normal"/>
              <w:spacing w:lineRule="auto" w:line="360"/>
              <w:ind w:firstLine="360"/>
              <w:rPr>
                <w:sz w:val="18"/>
                <w:szCs w:val="18"/>
              </w:rPr>
            </w:pPr>
            <w:r>
              <w:rPr>
                <w:rFonts w:ascii="SimHei" w:hAnsi="SimHei" w:eastAsia="黑体"/>
                <w:sz w:val="18"/>
                <w:szCs w:val="18"/>
              </w:rPr>
              <w:t>2</w:t>
            </w:r>
            <w:r>
              <w:rPr>
                <w:rFonts w:cs="宋体;SimSun" w:ascii="SimHei" w:hAnsi="SimHei" w:eastAsia="黑体"/>
                <w:sz w:val="18"/>
                <w:szCs w:val="18"/>
              </w:rPr>
              <w:t>．易燃品、易爆品或违禁品不得携入仓库，储运部应随时注意。</w:t>
            </w:r>
          </w:p>
          <w:p>
            <w:pPr>
              <w:pStyle w:val="Normal"/>
              <w:spacing w:lineRule="auto" w:line="360"/>
              <w:ind w:firstLine="360"/>
              <w:rPr>
                <w:sz w:val="18"/>
                <w:szCs w:val="18"/>
              </w:rPr>
            </w:pPr>
            <w:r>
              <w:rPr>
                <w:rFonts w:ascii="SimHei" w:hAnsi="SimHei" w:eastAsia="黑体"/>
                <w:sz w:val="18"/>
                <w:szCs w:val="18"/>
              </w:rPr>
              <w:t>3</w:t>
            </w:r>
            <w:r>
              <w:rPr>
                <w:rFonts w:cs="宋体;SimSun" w:ascii="SimHei" w:hAnsi="SimHei" w:eastAsia="黑体"/>
                <w:sz w:val="18"/>
                <w:szCs w:val="18"/>
              </w:rPr>
              <w:t>．仓库内不得吸烟，若因工程需要烧焊时，应先报备，并有人专责允许后方可进行。</w:t>
            </w:r>
          </w:p>
          <w:p>
            <w:pPr>
              <w:pStyle w:val="Normal"/>
              <w:spacing w:lineRule="auto" w:line="360"/>
              <w:ind w:firstLine="360"/>
              <w:rPr>
                <w:sz w:val="18"/>
                <w:szCs w:val="18"/>
              </w:rPr>
            </w:pPr>
            <w:r>
              <w:rPr>
                <w:rFonts w:ascii="SimHei" w:hAnsi="SimHei" w:eastAsia="黑体"/>
                <w:sz w:val="18"/>
                <w:szCs w:val="18"/>
              </w:rPr>
              <w:t>4</w:t>
            </w:r>
            <w:r>
              <w:rPr>
                <w:rFonts w:cs="宋体;SimSun" w:ascii="SimHei" w:hAnsi="SimHei" w:eastAsia="黑体"/>
                <w:sz w:val="18"/>
                <w:szCs w:val="18"/>
              </w:rPr>
              <w:t>．储运部对药品库及储运设备应负安全使用之责，如果破损应立即委托修护。</w:t>
            </w:r>
          </w:p>
          <w:p>
            <w:pPr>
              <w:pStyle w:val="Normal"/>
              <w:spacing w:lineRule="auto" w:line="360"/>
              <w:ind w:firstLine="360"/>
              <w:rPr>
                <w:sz w:val="18"/>
                <w:szCs w:val="18"/>
              </w:rPr>
            </w:pPr>
            <w:r>
              <w:rPr>
                <w:rFonts w:ascii="SimHei" w:hAnsi="SimHei" w:eastAsia="黑体"/>
                <w:sz w:val="18"/>
                <w:szCs w:val="18"/>
              </w:rPr>
              <w:t>5</w:t>
            </w:r>
            <w:r>
              <w:rPr>
                <w:rFonts w:cs="宋体;SimSun" w:ascii="SimHei" w:hAnsi="SimHei" w:eastAsia="黑体"/>
                <w:sz w:val="18"/>
                <w:szCs w:val="18"/>
              </w:rPr>
              <w:t>．未经储运部主管核准，闲杂人员不得进入药品仓库，搬运完毕后亦不得在仓库逗留。</w:t>
            </w:r>
          </w:p>
          <w:p>
            <w:pPr>
              <w:pStyle w:val="Normal"/>
              <w:spacing w:lineRule="auto" w:line="360"/>
              <w:ind w:firstLine="360"/>
              <w:rPr>
                <w:sz w:val="18"/>
                <w:szCs w:val="18"/>
              </w:rPr>
            </w:pPr>
            <w:r>
              <w:rPr>
                <w:rFonts w:ascii="SimHei" w:hAnsi="SimHei" w:eastAsia="黑体"/>
                <w:sz w:val="18"/>
                <w:szCs w:val="18"/>
              </w:rPr>
              <w:t>6</w:t>
            </w:r>
            <w:r>
              <w:rPr>
                <w:rFonts w:cs="宋体;SimSun" w:ascii="SimHei" w:hAnsi="SimHei" w:eastAsia="黑体"/>
                <w:sz w:val="18"/>
                <w:szCs w:val="18"/>
              </w:rPr>
              <w:t>．储运部人员于下班离开前，应巡视仓库及电源、水源是否开闭，以确保仓库的安全。</w:t>
            </w:r>
          </w:p>
          <w:p>
            <w:pPr>
              <w:pStyle w:val="Normal"/>
              <w:spacing w:lineRule="auto" w:line="360"/>
              <w:ind w:firstLine="361"/>
              <w:rPr>
                <w:b/>
                <w:b/>
                <w:bCs/>
                <w:sz w:val="18"/>
                <w:szCs w:val="18"/>
              </w:rPr>
            </w:pPr>
            <w:r>
              <w:rPr>
                <w:rFonts w:cs="宋体;SimSun" w:ascii="SimHei" w:hAnsi="SimHei" w:eastAsia="黑体"/>
                <w:b/>
                <w:bCs/>
                <w:sz w:val="18"/>
                <w:szCs w:val="18"/>
              </w:rPr>
              <w:t>十三、保密工作管理办法</w:t>
            </w:r>
          </w:p>
          <w:p>
            <w:pPr>
              <w:pStyle w:val="Normal"/>
              <w:spacing w:lineRule="auto" w:line="360"/>
              <w:ind w:firstLine="360"/>
              <w:rPr>
                <w:sz w:val="18"/>
                <w:szCs w:val="18"/>
              </w:rPr>
            </w:pPr>
            <w:r>
              <w:rPr>
                <w:rFonts w:cs="宋体;SimSun" w:ascii="SimHei" w:hAnsi="SimHei" w:eastAsia="黑体"/>
                <w:sz w:val="18"/>
                <w:szCs w:val="18"/>
              </w:rPr>
              <w:t>（一）文件、资料的保密工作</w:t>
            </w:r>
          </w:p>
          <w:p>
            <w:pPr>
              <w:pStyle w:val="Normal"/>
              <w:spacing w:lineRule="auto" w:line="360"/>
              <w:ind w:firstLine="360"/>
              <w:rPr>
                <w:sz w:val="18"/>
                <w:szCs w:val="18"/>
              </w:rPr>
            </w:pPr>
            <w:r>
              <w:rPr>
                <w:rFonts w:ascii="SimHei" w:hAnsi="SimHei" w:eastAsia="黑体"/>
                <w:sz w:val="18"/>
                <w:szCs w:val="18"/>
              </w:rPr>
              <w:t>1</w:t>
            </w:r>
            <w:r>
              <w:rPr>
                <w:rFonts w:cs="宋体;SimSun" w:ascii="SimHei" w:hAnsi="SimHei" w:eastAsia="黑体"/>
                <w:sz w:val="18"/>
                <w:szCs w:val="18"/>
              </w:rPr>
              <w:t>．重要文件在拟稿和讨论过程中都要注意保密，不得随便外传；草稿纸用完后，即行销毁。</w:t>
            </w:r>
          </w:p>
          <w:p>
            <w:pPr>
              <w:pStyle w:val="Normal"/>
              <w:spacing w:lineRule="auto" w:line="360"/>
              <w:ind w:firstLine="360"/>
              <w:rPr>
                <w:sz w:val="18"/>
                <w:szCs w:val="18"/>
              </w:rPr>
            </w:pPr>
            <w:r>
              <w:rPr>
                <w:rFonts w:ascii="SimHei" w:hAnsi="SimHei" w:eastAsia="黑体"/>
                <w:sz w:val="18"/>
                <w:szCs w:val="18"/>
              </w:rPr>
              <w:t>2</w:t>
            </w:r>
            <w:r>
              <w:rPr>
                <w:rFonts w:cs="宋体;SimSun" w:ascii="SimHei" w:hAnsi="SimHei" w:eastAsia="黑体"/>
                <w:sz w:val="18"/>
                <w:szCs w:val="18"/>
              </w:rPr>
              <w:t>．文件在打印过程中，用过的软盘及废弃的文件都要妥善保管或及时销毁，不得私自复印和外传。</w:t>
            </w:r>
          </w:p>
          <w:p>
            <w:pPr>
              <w:pStyle w:val="Normal"/>
              <w:spacing w:lineRule="auto" w:line="360"/>
              <w:ind w:firstLine="360"/>
              <w:rPr>
                <w:sz w:val="18"/>
                <w:szCs w:val="18"/>
              </w:rPr>
            </w:pPr>
            <w:r>
              <w:rPr>
                <w:rFonts w:ascii="SimHei" w:hAnsi="SimHei" w:eastAsia="黑体"/>
                <w:sz w:val="18"/>
                <w:szCs w:val="18"/>
              </w:rPr>
              <w:t>3</w:t>
            </w:r>
            <w:r>
              <w:rPr>
                <w:rFonts w:cs="宋体;SimSun" w:ascii="SimHei" w:hAnsi="SimHei" w:eastAsia="黑体"/>
                <w:sz w:val="18"/>
                <w:szCs w:val="18"/>
              </w:rPr>
              <w:t>．复印、翻版重要的文件、图纸等，均应得到相关领导批准，未经批准不得擅自复印和翻版。</w:t>
            </w:r>
          </w:p>
          <w:p>
            <w:pPr>
              <w:pStyle w:val="Normal"/>
              <w:spacing w:lineRule="auto" w:line="360"/>
              <w:ind w:firstLine="360"/>
              <w:rPr>
                <w:sz w:val="18"/>
                <w:szCs w:val="18"/>
              </w:rPr>
            </w:pPr>
            <w:r>
              <w:rPr>
                <w:rFonts w:ascii="SimHei" w:hAnsi="SimHei" w:eastAsia="黑体"/>
                <w:sz w:val="18"/>
                <w:szCs w:val="18"/>
              </w:rPr>
              <w:t>4</w:t>
            </w:r>
            <w:r>
              <w:rPr>
                <w:rFonts w:cs="宋体;SimSun" w:ascii="SimHei" w:hAnsi="SimHei" w:eastAsia="黑体"/>
                <w:sz w:val="18"/>
                <w:szCs w:val="18"/>
              </w:rPr>
              <w:t>．重要及机密文件不得用普通信函寄送，应以挂号、特快专递或派人专送，以保证文件能够安全传递。</w:t>
            </w:r>
          </w:p>
          <w:p>
            <w:pPr>
              <w:pStyle w:val="Normal"/>
              <w:spacing w:lineRule="auto" w:line="360"/>
              <w:ind w:firstLine="360"/>
              <w:rPr>
                <w:sz w:val="18"/>
                <w:szCs w:val="18"/>
              </w:rPr>
            </w:pPr>
            <w:r>
              <w:rPr>
                <w:rFonts w:ascii="SimHei" w:hAnsi="SimHei" w:eastAsia="黑体"/>
                <w:sz w:val="18"/>
                <w:szCs w:val="18"/>
              </w:rPr>
              <w:t>5</w:t>
            </w:r>
            <w:r>
              <w:rPr>
                <w:rFonts w:cs="宋体;SimSun" w:ascii="SimHei" w:hAnsi="SimHei" w:eastAsia="黑体"/>
                <w:sz w:val="18"/>
                <w:szCs w:val="18"/>
              </w:rPr>
              <w:t>．文件资料实行集中分类保管。指定专人负责管理，所有文件均应定期清理，以防泄露和丢失。对于需要销毁的加密文件，应经领导批准后指派专人监督执行。</w:t>
            </w:r>
          </w:p>
          <w:p>
            <w:pPr>
              <w:pStyle w:val="Normal"/>
              <w:spacing w:lineRule="auto" w:line="360"/>
              <w:ind w:firstLine="360"/>
              <w:rPr>
                <w:sz w:val="18"/>
                <w:szCs w:val="18"/>
              </w:rPr>
            </w:pPr>
            <w:r>
              <w:rPr>
                <w:rFonts w:cs="宋体;SimSun" w:ascii="SimHei" w:hAnsi="SimHei" w:eastAsia="黑体"/>
                <w:sz w:val="18"/>
                <w:szCs w:val="18"/>
              </w:rPr>
              <w:t>（二）会议保密工作</w:t>
            </w:r>
          </w:p>
          <w:p>
            <w:pPr>
              <w:pStyle w:val="Normal"/>
              <w:spacing w:lineRule="auto" w:line="360"/>
              <w:ind w:firstLine="360"/>
              <w:rPr>
                <w:sz w:val="18"/>
                <w:szCs w:val="18"/>
              </w:rPr>
            </w:pPr>
            <w:r>
              <w:rPr>
                <w:rFonts w:ascii="SimHei" w:hAnsi="SimHei" w:eastAsia="黑体"/>
                <w:sz w:val="18"/>
                <w:szCs w:val="18"/>
              </w:rPr>
              <w:t>1</w:t>
            </w:r>
            <w:r>
              <w:rPr>
                <w:rFonts w:cs="宋体;SimSun" w:ascii="SimHei" w:hAnsi="SimHei" w:eastAsia="黑体"/>
                <w:sz w:val="18"/>
                <w:szCs w:val="18"/>
              </w:rPr>
              <w:t>．会议内容未经批准，不得向会外人员传达或透露。尤其是关于董事会会议决议、营销计划、企业发展规划、财务管理等方面的决议，与会人员更要做好保密工作。</w:t>
            </w:r>
          </w:p>
          <w:p>
            <w:pPr>
              <w:pStyle w:val="Normal"/>
              <w:spacing w:lineRule="auto" w:line="360"/>
              <w:ind w:firstLine="360"/>
              <w:rPr>
                <w:sz w:val="18"/>
                <w:szCs w:val="18"/>
              </w:rPr>
            </w:pPr>
            <w:r>
              <w:rPr>
                <w:rFonts w:ascii="SimHei" w:hAnsi="SimHei" w:eastAsia="黑体"/>
                <w:sz w:val="18"/>
                <w:szCs w:val="18"/>
              </w:rPr>
              <w:t>2</w:t>
            </w:r>
            <w:r>
              <w:rPr>
                <w:rFonts w:cs="宋体;SimSun" w:ascii="SimHei" w:hAnsi="SimHei" w:eastAsia="黑体"/>
                <w:sz w:val="18"/>
                <w:szCs w:val="18"/>
              </w:rPr>
              <w:t>．会议文件资料的印发要由专人管理，发送文件资料要有登记和签收手续，需收回的文件应及时收回。</w:t>
            </w:r>
          </w:p>
          <w:p>
            <w:pPr>
              <w:pStyle w:val="Normal"/>
              <w:spacing w:lineRule="auto" w:line="360"/>
              <w:ind w:firstLine="360"/>
              <w:rPr>
                <w:sz w:val="18"/>
                <w:szCs w:val="18"/>
              </w:rPr>
            </w:pPr>
            <w:r>
              <w:rPr>
                <w:rFonts w:ascii="SimHei" w:hAnsi="SimHei" w:eastAsia="黑体"/>
                <w:sz w:val="18"/>
                <w:szCs w:val="18"/>
              </w:rPr>
              <w:t>3</w:t>
            </w:r>
            <w:r>
              <w:rPr>
                <w:rFonts w:cs="宋体;SimSun" w:ascii="SimHei" w:hAnsi="SimHei" w:eastAsia="黑体"/>
                <w:sz w:val="18"/>
                <w:szCs w:val="18"/>
              </w:rPr>
              <w:t>．会议结束后，会议工作人员要对会场进行全面检查，检查有无遗失文件、资料和笔记本等。</w:t>
            </w:r>
          </w:p>
          <w:p>
            <w:pPr>
              <w:pStyle w:val="Normal"/>
              <w:spacing w:lineRule="auto" w:line="360"/>
              <w:ind w:firstLine="360"/>
              <w:rPr>
                <w:sz w:val="18"/>
                <w:szCs w:val="18"/>
              </w:rPr>
            </w:pPr>
            <w:r>
              <w:rPr>
                <w:rFonts w:cs="宋体;SimSun" w:ascii="SimHei" w:hAnsi="SimHei" w:eastAsia="黑体"/>
                <w:sz w:val="18"/>
                <w:szCs w:val="18"/>
              </w:rPr>
              <w:t>（三）经济保密工作</w:t>
            </w:r>
          </w:p>
          <w:p>
            <w:pPr>
              <w:pStyle w:val="Normal"/>
              <w:spacing w:lineRule="auto" w:line="360"/>
              <w:ind w:firstLine="360"/>
              <w:rPr>
                <w:sz w:val="18"/>
                <w:szCs w:val="18"/>
              </w:rPr>
            </w:pPr>
            <w:r>
              <w:rPr>
                <w:rFonts w:ascii="SimHei" w:hAnsi="SimHei" w:eastAsia="黑体"/>
                <w:sz w:val="18"/>
                <w:szCs w:val="18"/>
              </w:rPr>
              <w:t>1</w:t>
            </w:r>
            <w:r>
              <w:rPr>
                <w:rFonts w:cs="宋体;SimSun" w:ascii="SimHei" w:hAnsi="SimHei" w:eastAsia="黑体"/>
                <w:sz w:val="18"/>
                <w:szCs w:val="18"/>
              </w:rPr>
              <w:t>．公司的业务发展规划、财务数据等属于公司最高机密。凡是与此相关的任何文件资料均应加盖保密印章，并由主管领导和专门人员妥善保管。</w:t>
            </w:r>
          </w:p>
          <w:p>
            <w:pPr>
              <w:pStyle w:val="Normal"/>
              <w:spacing w:lineRule="auto" w:line="360"/>
              <w:ind w:firstLine="360"/>
              <w:rPr>
                <w:sz w:val="18"/>
                <w:szCs w:val="18"/>
              </w:rPr>
            </w:pPr>
            <w:r>
              <w:rPr>
                <w:rFonts w:ascii="SimHei" w:hAnsi="SimHei" w:eastAsia="黑体"/>
                <w:sz w:val="18"/>
                <w:szCs w:val="18"/>
              </w:rPr>
              <w:t>2</w:t>
            </w:r>
            <w:r>
              <w:rPr>
                <w:rFonts w:cs="宋体;SimSun" w:ascii="SimHei" w:hAnsi="SimHei" w:eastAsia="黑体"/>
                <w:sz w:val="18"/>
                <w:szCs w:val="18"/>
              </w:rPr>
              <w:t>．凡是对外提供的公司一切资料，均由董事会秘书处负责提供，其他任何人不得擅自对外提供。</w:t>
            </w:r>
          </w:p>
          <w:p>
            <w:pPr>
              <w:pStyle w:val="Normal"/>
              <w:spacing w:lineRule="auto" w:line="360"/>
              <w:ind w:firstLine="360"/>
              <w:rPr>
                <w:sz w:val="18"/>
                <w:szCs w:val="18"/>
              </w:rPr>
            </w:pPr>
            <w:r>
              <w:rPr>
                <w:rFonts w:ascii="SimHei" w:hAnsi="SimHei" w:eastAsia="黑体"/>
                <w:sz w:val="18"/>
                <w:szCs w:val="18"/>
              </w:rPr>
              <w:t>3</w:t>
            </w:r>
            <w:r>
              <w:rPr>
                <w:rFonts w:cs="宋体;SimSun" w:ascii="SimHei" w:hAnsi="SimHei" w:eastAsia="黑体"/>
                <w:sz w:val="18"/>
                <w:szCs w:val="18"/>
              </w:rPr>
              <w:t>．公司的所有印章由专人管理，应建立相应的使用规定。用印前，必须填写《用印申请单》，经部门经理以上领导签字后，方可用印。凡是需携带外出的，须有总经理签字批准。</w:t>
            </w:r>
          </w:p>
          <w:p>
            <w:pPr>
              <w:pStyle w:val="Normal"/>
              <w:spacing w:lineRule="auto" w:line="360"/>
              <w:ind w:firstLine="360"/>
              <w:rPr>
                <w:sz w:val="18"/>
                <w:szCs w:val="18"/>
              </w:rPr>
            </w:pPr>
            <w:r>
              <w:rPr>
                <w:rFonts w:ascii="SimHei" w:hAnsi="SimHei" w:eastAsia="黑体"/>
                <w:sz w:val="18"/>
                <w:szCs w:val="18"/>
              </w:rPr>
              <w:t>4</w:t>
            </w:r>
            <w:r>
              <w:rPr>
                <w:rFonts w:cs="宋体;SimSun" w:ascii="SimHei" w:hAnsi="SimHei" w:eastAsia="黑体"/>
                <w:sz w:val="18"/>
                <w:szCs w:val="18"/>
              </w:rPr>
              <w:t>．凡标有密级的文件资料必须确定印制份数，不得随便复制或转借，更不得随处摆放。</w:t>
            </w:r>
          </w:p>
          <w:p>
            <w:pPr>
              <w:pStyle w:val="Normal"/>
              <w:spacing w:lineRule="auto" w:line="360"/>
              <w:ind w:firstLine="360"/>
              <w:rPr>
                <w:sz w:val="18"/>
                <w:szCs w:val="18"/>
              </w:rPr>
            </w:pPr>
            <w:r>
              <w:rPr>
                <w:rFonts w:ascii="SimHei" w:hAnsi="SimHei" w:eastAsia="黑体"/>
                <w:sz w:val="18"/>
                <w:szCs w:val="18"/>
              </w:rPr>
              <w:t>5</w:t>
            </w:r>
            <w:r>
              <w:rPr>
                <w:rFonts w:cs="宋体;SimSun" w:ascii="SimHei" w:hAnsi="SimHei" w:eastAsia="黑体"/>
                <w:sz w:val="18"/>
                <w:szCs w:val="18"/>
              </w:rPr>
              <w:t>．公司的薪资制度属于公司商业机密，除公司领导和相关岗位上的工作人员外，任何人均不得打探或议论他人工资，也不得对外宣扬。</w:t>
            </w:r>
          </w:p>
          <w:p>
            <w:pPr>
              <w:pStyle w:val="Normal"/>
              <w:spacing w:lineRule="auto" w:line="360"/>
              <w:ind w:firstLine="360"/>
              <w:rPr>
                <w:sz w:val="18"/>
                <w:szCs w:val="18"/>
              </w:rPr>
            </w:pPr>
            <w:r>
              <w:rPr>
                <w:rFonts w:cs="宋体;SimSun" w:ascii="SimHei" w:hAnsi="SimHei" w:eastAsia="黑体"/>
                <w:sz w:val="18"/>
                <w:szCs w:val="18"/>
              </w:rPr>
              <w:t>（四）对外信息披露</w:t>
            </w:r>
          </w:p>
          <w:p>
            <w:pPr>
              <w:pStyle w:val="Normal"/>
              <w:spacing w:lineRule="auto" w:line="360"/>
              <w:ind w:firstLine="360"/>
              <w:rPr>
                <w:sz w:val="18"/>
                <w:szCs w:val="18"/>
              </w:rPr>
            </w:pPr>
            <w:r>
              <w:rPr>
                <w:rFonts w:cs="宋体;SimSun" w:ascii="SimHei" w:hAnsi="SimHei" w:eastAsia="黑体"/>
                <w:sz w:val="18"/>
                <w:szCs w:val="18"/>
              </w:rPr>
              <w:t>董事会秘书处是对外发布信息的专职机构，公司所有的应对外披露的信息，必须经由董事会签字确认后，由董事会秘书处对外披露，其他涉密人员在信息未披露之前，不得对任何人泄露任何相关信息。</w:t>
            </w:r>
          </w:p>
          <w:p>
            <w:pPr>
              <w:pStyle w:val="Normal"/>
              <w:spacing w:lineRule="auto" w:line="360"/>
              <w:ind w:firstLine="360"/>
              <w:rPr>
                <w:sz w:val="18"/>
                <w:szCs w:val="18"/>
              </w:rPr>
            </w:pPr>
            <w:r>
              <w:rPr>
                <w:rFonts w:cs="宋体;SimSun" w:ascii="SimHei" w:hAnsi="SimHei" w:eastAsia="黑体"/>
                <w:sz w:val="18"/>
                <w:szCs w:val="18"/>
              </w:rPr>
              <w:t>（五）违纪的处罚</w:t>
            </w:r>
          </w:p>
          <w:p>
            <w:pPr>
              <w:pStyle w:val="Normal"/>
              <w:spacing w:lineRule="auto" w:line="360"/>
              <w:ind w:firstLine="360"/>
              <w:rPr>
                <w:sz w:val="18"/>
                <w:szCs w:val="18"/>
              </w:rPr>
            </w:pPr>
            <w:r>
              <w:rPr>
                <w:rFonts w:cs="宋体;SimSun" w:ascii="SimHei" w:hAnsi="SimHei" w:eastAsia="黑体"/>
                <w:sz w:val="18"/>
                <w:szCs w:val="18"/>
              </w:rPr>
              <w:t>由于泄密会给公司造成难已挽回的损失，因此要求所有员工必须遵守本保密制度。如有违反，公司视情节轻重，对违纪员工给予扣罚岗位工资、辞退直至追究法律责任的处理。</w:t>
            </w:r>
          </w:p>
          <w:p>
            <w:pPr>
              <w:pStyle w:val="Normal"/>
              <w:spacing w:lineRule="auto" w:line="360"/>
              <w:ind w:firstLine="361"/>
              <w:rPr>
                <w:b/>
                <w:b/>
                <w:bCs/>
                <w:sz w:val="18"/>
                <w:szCs w:val="18"/>
              </w:rPr>
            </w:pPr>
            <w:r>
              <w:rPr>
                <w:rFonts w:cs="宋体;SimSun" w:ascii="SimHei" w:hAnsi="SimHei" w:eastAsia="黑体"/>
                <w:b/>
                <w:bCs/>
                <w:sz w:val="18"/>
                <w:szCs w:val="18"/>
              </w:rPr>
              <w:t>十四、人员健康管理办法</w:t>
            </w:r>
          </w:p>
          <w:p>
            <w:pPr>
              <w:pStyle w:val="Normal"/>
              <w:spacing w:lineRule="auto" w:line="360"/>
              <w:ind w:firstLine="360"/>
              <w:rPr>
                <w:sz w:val="18"/>
                <w:szCs w:val="18"/>
              </w:rPr>
            </w:pPr>
            <w:r>
              <w:rPr>
                <w:rFonts w:ascii="SimHei" w:hAnsi="SimHei" w:eastAsia="黑体"/>
                <w:sz w:val="18"/>
                <w:szCs w:val="18"/>
              </w:rPr>
              <w:t>1</w:t>
            </w:r>
            <w:r>
              <w:rPr>
                <w:rFonts w:cs="宋体;SimSun" w:ascii="SimHei" w:hAnsi="SimHei" w:eastAsia="黑体"/>
                <w:sz w:val="18"/>
                <w:szCs w:val="18"/>
              </w:rPr>
              <w:t>．对从事直接接触药品的工作人员实行人员健康状况管理，确保直接接触药品的工作人员符合规定的健康要求。</w:t>
            </w:r>
          </w:p>
          <w:p>
            <w:pPr>
              <w:pStyle w:val="Normal"/>
              <w:spacing w:lineRule="auto" w:line="360"/>
              <w:ind w:firstLine="360"/>
              <w:rPr>
                <w:sz w:val="18"/>
                <w:szCs w:val="18"/>
              </w:rPr>
            </w:pPr>
            <w:r>
              <w:rPr>
                <w:rFonts w:ascii="SimHei" w:hAnsi="SimHei" w:eastAsia="黑体"/>
                <w:sz w:val="18"/>
                <w:szCs w:val="18"/>
              </w:rPr>
              <w:t>2</w:t>
            </w:r>
            <w:r>
              <w:rPr>
                <w:rFonts w:cs="宋体;SimSun" w:ascii="SimHei" w:hAnsi="SimHei" w:eastAsia="黑体"/>
                <w:sz w:val="18"/>
                <w:szCs w:val="18"/>
              </w:rPr>
              <w:t>．凡从事直接接触药品的工作人员包括药品质量管理、验收、养护、保管员，应每年定期到市区级以上医疗机构进行健康检查。</w:t>
            </w:r>
          </w:p>
          <w:p>
            <w:pPr>
              <w:pStyle w:val="Normal"/>
              <w:spacing w:lineRule="auto" w:line="360"/>
              <w:ind w:firstLine="360"/>
              <w:rPr>
                <w:sz w:val="18"/>
                <w:szCs w:val="18"/>
              </w:rPr>
            </w:pPr>
            <w:r>
              <w:rPr>
                <w:rFonts w:ascii="SimHei" w:hAnsi="SimHei" w:eastAsia="黑体"/>
                <w:sz w:val="18"/>
                <w:szCs w:val="18"/>
              </w:rPr>
              <w:t>3</w:t>
            </w:r>
            <w:r>
              <w:rPr>
                <w:rFonts w:cs="宋体;SimSun" w:ascii="SimHei" w:hAnsi="SimHei" w:eastAsia="黑体"/>
                <w:sz w:val="18"/>
                <w:szCs w:val="18"/>
              </w:rPr>
              <w:t>．健康检查除一般身体健康检查外，应重点检查是否患有精神病、传染病（如乙肝、甲肝等）、皮肤病等；质量管理、药品检验、药品养护岗位人员还应增加视力程度（经矫正后视力应不低于</w:t>
            </w:r>
            <w:r>
              <w:rPr>
                <w:rFonts w:ascii="SimHei" w:hAnsi="SimHei" w:eastAsia="黑体"/>
                <w:sz w:val="18"/>
                <w:szCs w:val="18"/>
              </w:rPr>
              <w:t>0.9</w:t>
            </w:r>
            <w:r>
              <w:rPr>
                <w:rFonts w:cs="宋体;SimSun" w:ascii="SimHei" w:hAnsi="SimHei" w:eastAsia="黑体"/>
                <w:sz w:val="18"/>
                <w:szCs w:val="18"/>
              </w:rPr>
              <w:t>）和辨色障碍（色盲和色弱）等项目的检查。</w:t>
            </w:r>
          </w:p>
          <w:p>
            <w:pPr>
              <w:pStyle w:val="Normal"/>
              <w:spacing w:lineRule="auto" w:line="360"/>
              <w:ind w:firstLine="360"/>
              <w:rPr>
                <w:sz w:val="18"/>
                <w:szCs w:val="18"/>
              </w:rPr>
            </w:pPr>
            <w:r>
              <w:rPr>
                <w:rFonts w:ascii="SimHei" w:hAnsi="SimHei" w:eastAsia="黑体"/>
                <w:sz w:val="18"/>
                <w:szCs w:val="18"/>
              </w:rPr>
              <w:t>4</w:t>
            </w:r>
            <w:r>
              <w:rPr>
                <w:rFonts w:cs="宋体;SimSun" w:ascii="SimHei" w:hAnsi="SimHei" w:eastAsia="黑体"/>
                <w:sz w:val="18"/>
                <w:szCs w:val="18"/>
              </w:rPr>
              <w:t>．经健康检查不合格的人员，应及时调离原工作岗位。</w:t>
            </w:r>
          </w:p>
          <w:p>
            <w:pPr>
              <w:pStyle w:val="Normal"/>
              <w:spacing w:lineRule="auto" w:line="360"/>
              <w:ind w:firstLine="360"/>
              <w:rPr>
                <w:sz w:val="18"/>
                <w:szCs w:val="18"/>
              </w:rPr>
            </w:pPr>
            <w:r>
              <w:rPr>
                <w:rFonts w:ascii="SimHei" w:hAnsi="SimHei" w:eastAsia="黑体"/>
                <w:sz w:val="18"/>
                <w:szCs w:val="18"/>
              </w:rPr>
              <w:t>5</w:t>
            </w:r>
            <w:r>
              <w:rPr>
                <w:rFonts w:cs="宋体;SimSun" w:ascii="SimHei" w:hAnsi="SimHei" w:eastAsia="黑体"/>
                <w:sz w:val="18"/>
                <w:szCs w:val="18"/>
              </w:rPr>
              <w:t>．对新调整到直接接触药品岗位的人员必须经健康检查合格后才能上岗。</w:t>
            </w:r>
          </w:p>
          <w:p>
            <w:pPr>
              <w:pStyle w:val="Normal"/>
              <w:spacing w:lineRule="auto" w:line="360"/>
              <w:ind w:firstLine="360"/>
              <w:rPr>
                <w:sz w:val="18"/>
                <w:szCs w:val="18"/>
              </w:rPr>
            </w:pPr>
            <w:r>
              <w:rPr>
                <w:rFonts w:ascii="SimHei" w:hAnsi="SimHei" w:eastAsia="黑体"/>
                <w:sz w:val="18"/>
                <w:szCs w:val="18"/>
              </w:rPr>
              <w:t>6</w:t>
            </w:r>
            <w:r>
              <w:rPr>
                <w:rFonts w:cs="宋体;SimSun" w:ascii="SimHei" w:hAnsi="SimHei" w:eastAsia="黑体"/>
                <w:sz w:val="18"/>
                <w:szCs w:val="18"/>
              </w:rPr>
              <w:t>．直接接触药品的工作人员若发现本人身体健康状况已不符合岗位任职要求时，应及时申请调换工作岗位，以便及时治疗、早日康复。</w:t>
            </w:r>
          </w:p>
          <w:p>
            <w:pPr>
              <w:pStyle w:val="Normal"/>
              <w:spacing w:lineRule="auto" w:line="360"/>
              <w:ind w:firstLine="360"/>
              <w:rPr>
                <w:sz w:val="18"/>
                <w:szCs w:val="18"/>
              </w:rPr>
            </w:pPr>
            <w:r>
              <w:rPr>
                <w:rFonts w:ascii="SimHei" w:hAnsi="SimHei" w:eastAsia="黑体"/>
                <w:sz w:val="18"/>
                <w:szCs w:val="18"/>
              </w:rPr>
              <w:t>7</w:t>
            </w:r>
            <w:r>
              <w:rPr>
                <w:rFonts w:cs="宋体;SimSun" w:ascii="SimHei" w:hAnsi="SimHei" w:eastAsia="黑体"/>
                <w:sz w:val="18"/>
                <w:szCs w:val="18"/>
              </w:rPr>
              <w:t>．质量管理部每年定期组织直接接触药品的工作人员进行健康检查，建立相关人员的健康档案。</w:t>
            </w:r>
          </w:p>
          <w:p>
            <w:pPr>
              <w:pStyle w:val="Normal"/>
              <w:spacing w:lineRule="auto" w:line="360"/>
              <w:ind w:firstLine="361"/>
              <w:rPr>
                <w:b/>
                <w:b/>
                <w:bCs/>
                <w:sz w:val="18"/>
                <w:szCs w:val="18"/>
              </w:rPr>
            </w:pPr>
            <w:r>
              <w:rPr>
                <w:rFonts w:cs="宋体;SimSun" w:ascii="SimHei" w:hAnsi="SimHei" w:eastAsia="黑体"/>
                <w:b/>
                <w:bCs/>
                <w:sz w:val="18"/>
                <w:szCs w:val="18"/>
              </w:rPr>
              <w:t>十五、实施与修订</w:t>
            </w:r>
          </w:p>
          <w:p>
            <w:pPr>
              <w:pStyle w:val="Normal"/>
              <w:spacing w:lineRule="auto" w:line="360"/>
              <w:ind w:firstLine="360"/>
              <w:rPr>
                <w:sz w:val="18"/>
                <w:szCs w:val="18"/>
              </w:rPr>
            </w:pPr>
            <w:r>
              <w:rPr>
                <w:rFonts w:cs="宋体;SimSun" w:ascii="SimHei" w:hAnsi="SimHei" w:eastAsia="黑体"/>
                <w:sz w:val="18"/>
                <w:szCs w:val="18"/>
              </w:rPr>
              <w:t>（略）</w:t>
            </w:r>
          </w:p>
        </w:tc>
      </w:tr>
      <w:tr>
        <w:trPr>
          <w:trHeight w:val="189" w:hRule="atLeast"/>
        </w:trPr>
        <w:tc>
          <w:tcPr>
            <w:tcW w:w="1420"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b/>
                <w:bCs/>
                <w:sz w:val="18"/>
                <w:szCs w:val="18"/>
              </w:rPr>
            </w:pPr>
            <w:r>
              <w:rPr>
                <w:rFonts w:cs="宋体;SimSun" w:ascii="SimHei" w:hAnsi="SimHei" w:eastAsia="黑体"/>
                <w:b/>
                <w:bCs/>
                <w:sz w:val="18"/>
                <w:szCs w:val="18"/>
              </w:rPr>
              <w:t>相关说明</w:t>
            </w:r>
          </w:p>
        </w:tc>
        <w:tc>
          <w:tcPr>
            <w:tcW w:w="7102" w:type="dxa"/>
            <w:gridSpan w:val="9"/>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b/>
                <w:b/>
                <w:bCs/>
                <w:sz w:val="18"/>
                <w:szCs w:val="18"/>
              </w:rPr>
            </w:pPr>
            <w:r>
              <w:rPr>
                <w:rFonts w:ascii="SimHei" w:hAnsi="SimHei" w:eastAsia="黑体"/>
                <w:b/>
                <w:bCs/>
                <w:sz w:val="18"/>
                <w:szCs w:val="18"/>
              </w:rPr>
            </w:r>
          </w:p>
        </w:tc>
      </w:tr>
      <w:tr>
        <w:trPr>
          <w:trHeight w:val="189" w:hRule="atLeast"/>
        </w:trPr>
        <w:tc>
          <w:tcPr>
            <w:tcW w:w="1420"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b/>
                <w:bCs/>
                <w:sz w:val="18"/>
                <w:szCs w:val="18"/>
              </w:rPr>
            </w:pPr>
            <w:r>
              <w:rPr>
                <w:rFonts w:cs="宋体;SimSun" w:ascii="SimHei" w:hAnsi="SimHei" w:eastAsia="黑体"/>
                <w:b/>
                <w:bCs/>
                <w:sz w:val="18"/>
                <w:szCs w:val="18"/>
              </w:rPr>
              <w:t>编制人员</w:t>
            </w:r>
          </w:p>
        </w:tc>
        <w:tc>
          <w:tcPr>
            <w:tcW w:w="174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b/>
                <w:b/>
                <w:bCs/>
                <w:sz w:val="18"/>
                <w:szCs w:val="18"/>
              </w:rPr>
            </w:pPr>
            <w:r>
              <w:rPr>
                <w:rFonts w:ascii="SimHei" w:hAnsi="SimHei" w:eastAsia="黑体"/>
                <w:b/>
                <w:bCs/>
                <w:sz w:val="18"/>
                <w:szCs w:val="18"/>
              </w:rPr>
            </w:r>
          </w:p>
        </w:tc>
        <w:tc>
          <w:tcPr>
            <w:tcW w:w="1260"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b/>
                <w:bCs/>
                <w:sz w:val="18"/>
                <w:szCs w:val="18"/>
              </w:rPr>
            </w:pPr>
            <w:r>
              <w:rPr>
                <w:rFonts w:cs="宋体;SimSun" w:ascii="SimHei" w:hAnsi="SimHei" w:eastAsia="黑体"/>
                <w:b/>
                <w:bCs/>
                <w:sz w:val="18"/>
                <w:szCs w:val="18"/>
              </w:rPr>
              <w:t>审核人员</w:t>
            </w:r>
          </w:p>
        </w:tc>
        <w:tc>
          <w:tcPr>
            <w:tcW w:w="162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b/>
                <w:b/>
                <w:bCs/>
                <w:sz w:val="18"/>
                <w:szCs w:val="18"/>
              </w:rPr>
            </w:pPr>
            <w:r>
              <w:rPr>
                <w:rFonts w:ascii="SimHei" w:hAnsi="SimHei" w:eastAsia="黑体"/>
                <w:b/>
                <w:bCs/>
                <w:sz w:val="18"/>
                <w:szCs w:val="18"/>
              </w:rPr>
            </w:r>
          </w:p>
        </w:tc>
        <w:tc>
          <w:tcPr>
            <w:tcW w:w="1260"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b/>
                <w:bCs/>
                <w:sz w:val="18"/>
                <w:szCs w:val="18"/>
              </w:rPr>
            </w:pPr>
            <w:r>
              <w:rPr>
                <w:rFonts w:cs="宋体;SimSun" w:ascii="SimHei" w:hAnsi="SimHei" w:eastAsia="黑体"/>
                <w:b/>
                <w:bCs/>
                <w:sz w:val="18"/>
                <w:szCs w:val="18"/>
              </w:rPr>
              <w:t>批准人员</w:t>
            </w:r>
          </w:p>
        </w:tc>
        <w:tc>
          <w:tcPr>
            <w:tcW w:w="1214"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b/>
                <w:b/>
                <w:bCs/>
                <w:sz w:val="18"/>
                <w:szCs w:val="18"/>
              </w:rPr>
            </w:pPr>
            <w:r>
              <w:rPr>
                <w:rFonts w:ascii="SimHei" w:hAnsi="SimHei" w:eastAsia="黑体"/>
                <w:b/>
                <w:bCs/>
                <w:sz w:val="18"/>
                <w:szCs w:val="18"/>
              </w:rPr>
            </w:r>
          </w:p>
        </w:tc>
      </w:tr>
      <w:tr>
        <w:trPr>
          <w:trHeight w:val="189" w:hRule="atLeast"/>
        </w:trPr>
        <w:tc>
          <w:tcPr>
            <w:tcW w:w="1420"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b/>
                <w:bCs/>
                <w:sz w:val="18"/>
                <w:szCs w:val="18"/>
              </w:rPr>
            </w:pPr>
            <w:r>
              <w:rPr>
                <w:rFonts w:cs="宋体;SimSun" w:ascii="SimHei" w:hAnsi="SimHei" w:eastAsia="黑体"/>
                <w:b/>
                <w:bCs/>
                <w:sz w:val="18"/>
                <w:szCs w:val="18"/>
              </w:rPr>
              <w:t>编制日期</w:t>
            </w:r>
          </w:p>
        </w:tc>
        <w:tc>
          <w:tcPr>
            <w:tcW w:w="1748"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b/>
                <w:b/>
                <w:bCs/>
                <w:sz w:val="18"/>
                <w:szCs w:val="18"/>
              </w:rPr>
            </w:pPr>
            <w:r>
              <w:rPr>
                <w:rFonts w:ascii="SimHei" w:hAnsi="SimHei" w:eastAsia="黑体"/>
                <w:b/>
                <w:bCs/>
                <w:sz w:val="18"/>
                <w:szCs w:val="18"/>
              </w:rPr>
            </w:r>
          </w:p>
        </w:tc>
        <w:tc>
          <w:tcPr>
            <w:tcW w:w="1260"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b/>
                <w:bCs/>
                <w:sz w:val="18"/>
                <w:szCs w:val="18"/>
              </w:rPr>
            </w:pPr>
            <w:r>
              <w:rPr>
                <w:rFonts w:cs="宋体;SimSun" w:ascii="SimHei" w:hAnsi="SimHei" w:eastAsia="黑体"/>
                <w:b/>
                <w:bCs/>
                <w:sz w:val="18"/>
                <w:szCs w:val="18"/>
              </w:rPr>
              <w:t>审核日期</w:t>
            </w:r>
          </w:p>
        </w:tc>
        <w:tc>
          <w:tcPr>
            <w:tcW w:w="162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b/>
                <w:b/>
                <w:bCs/>
                <w:sz w:val="18"/>
                <w:szCs w:val="18"/>
              </w:rPr>
            </w:pPr>
            <w:r>
              <w:rPr>
                <w:rFonts w:ascii="SimHei" w:hAnsi="SimHei" w:eastAsia="黑体"/>
                <w:b/>
                <w:bCs/>
                <w:sz w:val="18"/>
                <w:szCs w:val="18"/>
              </w:rPr>
            </w:r>
          </w:p>
        </w:tc>
        <w:tc>
          <w:tcPr>
            <w:tcW w:w="1260"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b/>
                <w:b/>
                <w:bCs/>
                <w:sz w:val="18"/>
                <w:szCs w:val="18"/>
              </w:rPr>
            </w:pPr>
            <w:r>
              <w:rPr>
                <w:rFonts w:cs="宋体;SimSun" w:ascii="SimHei" w:hAnsi="SimHei" w:eastAsia="黑体"/>
                <w:b/>
                <w:bCs/>
                <w:sz w:val="18"/>
                <w:szCs w:val="18"/>
              </w:rPr>
              <w:t>批准日期</w:t>
            </w:r>
          </w:p>
        </w:tc>
        <w:tc>
          <w:tcPr>
            <w:tcW w:w="1214"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b/>
                <w:b/>
                <w:bCs/>
                <w:sz w:val="18"/>
                <w:szCs w:val="18"/>
              </w:rPr>
            </w:pPr>
            <w:r>
              <w:rPr>
                <w:rFonts w:ascii="SimHei" w:hAnsi="SimHei" w:eastAsia="黑体"/>
                <w:b/>
                <w:bCs/>
                <w:sz w:val="18"/>
                <w:szCs w:val="18"/>
              </w:rPr>
            </w:r>
          </w:p>
        </w:tc>
      </w:tr>
    </w:tbl>
    <w:p>
      <w:pPr>
        <w:pStyle w:val="Normal"/>
        <w:jc w:val="center"/>
        <w:rPr/>
      </w:pPr>
      <w:r>
        <w:rPr>
          <w:rFonts w:ascii="SimHei" w:hAnsi="SimHei" w:eastAsia="黑体"/>
        </w:rPr>
      </w:r>
    </w:p>
    <w:sectPr>
      <w:headerReference w:type="default" r:id="rId3"/>
      <w:footerReference w:type="default" r:id="rId4"/>
      <w:type w:val="nextPage"/>
      <w:pgSz w:w="11906" w:h="16838"/>
      <w:pgMar w:left="1247" w:right="1106" w:header="680" w:top="1134" w:footer="737" w:bottom="1021"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宋体">
    <w:altName w:val="SimSun"/>
    <w:charset w:val="86"/>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pBdr>
        <w:top w:val="single" w:sz="4" w:space="1" w:color="000000"/>
      </w:pBdr>
      <w:rPr/>
    </w:pPr>
    <w:r>
      <w:rPr/>
      <w:t>更多免费资料下载请进：</w:t>
    </w:r>
    <w:hyperlink r:id="rId1">
      <w:r>
        <w:rPr>
          <w:rStyle w:val="InternetLink"/>
          <w:rFonts w:cs="宋体;SimSun" w:ascii="宋体;SimSun" w:hAnsi="宋体;SimSun"/>
        </w:rPr>
        <w:t>http://www.55top.com</w:t>
      </w:r>
    </w:hyperlink>
    <w:r>
      <w:rPr/>
      <w:tab/>
      <w:tab/>
      <w:tab/>
    </w:r>
    <w:r>
      <w:rPr/>
      <w:t>好好学习社区</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4153"/>
        <w:tab w:val="clear" w:pos="8306"/>
        <w:tab w:val="center" w:pos="3960" w:leader="none"/>
        <w:tab w:val="right" w:pos="5760" w:leader="none"/>
      </w:tabs>
      <w:ind w:end="13" w:hanging="0"/>
      <w:rPr/>
    </w:pPr>
    <w:r>
      <w:rPr/>
      <w:drawing>
        <wp:inline distT="0" distB="0" distL="0" distR="0">
          <wp:extent cx="2581275" cy="638175"/>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1"/>
                  <a:srcRect l="-14" t="-56" r="-14" b="-56"/>
                  <a:stretch>
                    <a:fillRect/>
                  </a:stretch>
                </pic:blipFill>
                <pic:spPr bwMode="auto">
                  <a:xfrm>
                    <a:off x="0" y="0"/>
                    <a:ext cx="2581275" cy="638175"/>
                  </a:xfrm>
                  <a:prstGeom prst="rect">
                    <a:avLst/>
                  </a:prstGeom>
                </pic:spPr>
              </pic:pic>
            </a:graphicData>
          </a:graphic>
        </wp:inline>
      </w:drawing>
    </w:r>
    <w:r>
      <w:rPr/>
      <w:tab/>
      <w:tab/>
      <w:tab/>
    </w:r>
    <w:r>
      <w:rPr>
        <w:sz w:val="21"/>
        <w:szCs w:val="21"/>
      </w:rPr>
      <w:t>中国</w:t>
    </w:r>
    <w:r>
      <w:rPr>
        <w:sz w:val="21"/>
        <w:szCs w:val="21"/>
      </w:rPr>
      <w:t>3000</w:t>
    </w:r>
    <w:r>
      <w:rPr>
        <w:sz w:val="21"/>
        <w:szCs w:val="21"/>
      </w:rPr>
      <w:t>万经理人首选培训网站</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4"/>
      <w:lang w:val="en-US" w:eastAsia="zh-CN" w:bidi="ar-SA"/>
    </w:rPr>
  </w:style>
  <w:style w:type="paragraph" w:styleId="Heading3">
    <w:name w:val="Heading 3"/>
    <w:basedOn w:val="Normal"/>
    <w:next w:val="Normal"/>
    <w:qFormat/>
    <w:pPr>
      <w:keepNext w:val="true"/>
      <w:keepLines/>
      <w:numPr>
        <w:ilvl w:val="2"/>
        <w:numId w:val="1"/>
      </w:numPr>
      <w:spacing w:lineRule="auto" w:line="360" w:before="260" w:after="260"/>
      <w:outlineLvl w:val="2"/>
    </w:pPr>
    <w:rPr>
      <w:b/>
      <w:bCs/>
      <w:sz w:val="24"/>
      <w:szCs w:val="32"/>
    </w:rPr>
  </w:style>
  <w:style w:type="character" w:styleId="Style13">
    <w:name w:val="默认段落字体"/>
    <w:qFormat/>
    <w:rPr/>
  </w:style>
  <w:style w:type="character" w:styleId="InternetLink">
    <w:name w:val="Hyperlink"/>
    <w:basedOn w:val="Style13"/>
    <w:rPr>
      <w:color w:val="0000FF"/>
      <w:u w:val="single"/>
    </w:rPr>
  </w:style>
  <w:style w:type="character" w:styleId="VisitedInternetLink">
    <w:name w:val="FollowedHyperlink"/>
    <w:basedOn w:val="Style13"/>
    <w:rPr>
      <w:color w:val="800080"/>
      <w:u w:val="single"/>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hyperlink" Target="http://www.55to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docProps/app.xml><?xml version="1.0" encoding="utf-8"?>
<Properties xmlns="http://schemas.openxmlformats.org/officeDocument/2006/extended-properties" xmlns:vt="http://schemas.openxmlformats.org/officeDocument/2006/docPropsVTypes">
  <Template>Normal.dot</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2010-08-02T11:15:00Z</dcterms:created>
  <dc:creator>www.55top.com</dc:creator>
  <dc:description/>
  <cp:keywords> </cp:keywords>
  <dc:language>en-US</dc:language>
  <cp:lastModifiedBy>www.55top.com</cp:lastModifiedBy>
  <dcterms:modified xsi:type="dcterms:W3CDTF">2010-08-02T11:15:00Z</dcterms:modified>
  <cp:revision>1</cp:revision>
  <dc:subject/>
  <dc:title> </dc:title>
</cp:coreProperties>
</file>