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440"/>
        <w:jc w:val="center"/>
        <w:rPr>
          <w:rFonts w:ascii="仿宋_GB2312;微软雅黑" w:hAnsi="仿宋_GB2312;微软雅黑" w:eastAsia="仿宋_GB2312;微软雅黑" w:cs="Arial"/>
          <w:b/>
          <w:b/>
          <w:spacing w:val="22"/>
          <w:sz w:val="44"/>
          <w:szCs w:val="44"/>
        </w:rPr>
      </w:pPr>
      <w:r>
        <w:rPr>
          <w:rFonts w:ascii="SimHei" w:hAnsi="SimHei" w:cs="Arial" w:eastAsia="黑体"/>
          <w:b/>
          <w:spacing w:val="22"/>
          <w:sz w:val="44"/>
          <w:szCs w:val="44"/>
        </w:rPr>
        <w:t>目  录</w:t>
      </w:r>
    </w:p>
    <w:p>
      <w:pPr>
        <w:pStyle w:val="Normal"/>
        <w:spacing w:lineRule="exact" w:line="240"/>
        <w:jc w:val="center"/>
        <w:rPr>
          <w:rFonts w:ascii="仿宋_GB2312;微软雅黑" w:hAnsi="仿宋_GB2312;微软雅黑" w:eastAsia="仿宋_GB2312;微软雅黑" w:cs="Arial"/>
          <w:b/>
          <w:b/>
          <w:spacing w:val="22"/>
          <w:sz w:val="44"/>
          <w:szCs w:val="44"/>
        </w:rPr>
      </w:pPr>
      <w:r>
        <w:rPr>
          <w:rFonts w:eastAsia="黑体" w:cs="Arial" w:ascii="SimHei" w:hAnsi="SimHei"/>
          <w:b/>
          <w:spacing w:val="22"/>
          <w:sz w:val="44"/>
          <w:szCs w:val="44"/>
        </w:rPr>
      </w:r>
    </w:p>
    <w:p>
      <w:pPr>
        <w:pStyle w:val="Normal"/>
        <w:spacing w:lineRule="auto" w:line="360"/>
        <w:rPr>
          <w:rFonts w:ascii="仿宋_GB2312;微软雅黑" w:hAnsi="仿宋_GB2312;微软雅黑" w:eastAsia="仿宋_GB2312;微软雅黑" w:cs="Arial"/>
          <w:b/>
          <w:b/>
          <w:sz w:val="24"/>
        </w:rPr>
      </w:pPr>
      <w:r>
        <w:rPr>
          <w:rFonts w:ascii="SimHei" w:hAnsi="SimHei" w:cs="Arial" w:eastAsia="黑体"/>
          <w:b/>
          <w:sz w:val="24"/>
        </w:rPr>
        <w:t>第一部分    医院文化理念</w:t>
      </w:r>
    </w:p>
    <w:p>
      <w:pPr>
        <w:pStyle w:val="Normal"/>
        <w:spacing w:lineRule="auto" w:line="360"/>
        <w:ind w:firstLine="480"/>
        <w:rPr/>
      </w:pPr>
      <w:r>
        <w:rPr>
          <w:rFonts w:eastAsia="黑体" w:cs="Arial" w:ascii="SimHei" w:hAnsi="SimHei"/>
          <w:sz w:val="24"/>
        </w:rPr>
        <w:t>1</w:t>
      </w:r>
      <w:r>
        <w:rPr>
          <w:rFonts w:ascii="SimHei" w:hAnsi="SimHei" w:cs="Arial" w:eastAsia="黑体"/>
          <w:sz w:val="24"/>
        </w:rPr>
        <w:t>、医院精神</w:t>
      </w:r>
    </w:p>
    <w:p>
      <w:pPr>
        <w:pStyle w:val="Normal"/>
        <w:spacing w:lineRule="auto" w:line="360"/>
        <w:ind w:firstLine="480"/>
        <w:rPr/>
      </w:pPr>
      <w:r>
        <w:rPr>
          <w:rFonts w:eastAsia="黑体" w:cs="Arial" w:ascii="SimHei" w:hAnsi="SimHei"/>
          <w:sz w:val="24"/>
        </w:rPr>
        <w:t>2</w:t>
      </w:r>
      <w:r>
        <w:rPr>
          <w:rFonts w:ascii="SimHei" w:hAnsi="SimHei" w:cs="Arial" w:eastAsia="黑体"/>
          <w:sz w:val="24"/>
        </w:rPr>
        <w:t>、医院价值观</w:t>
      </w:r>
    </w:p>
    <w:p>
      <w:pPr>
        <w:pStyle w:val="Normal"/>
        <w:spacing w:lineRule="auto" w:line="360"/>
        <w:ind w:firstLine="480"/>
        <w:rPr/>
      </w:pPr>
      <w:r>
        <w:rPr>
          <w:rFonts w:eastAsia="黑体" w:cs="Arial" w:ascii="SimHei" w:hAnsi="SimHei"/>
          <w:sz w:val="24"/>
        </w:rPr>
        <w:t>3</w:t>
      </w:r>
      <w:r>
        <w:rPr>
          <w:rFonts w:ascii="SimHei" w:hAnsi="SimHei" w:cs="Arial" w:eastAsia="黑体"/>
          <w:sz w:val="24"/>
        </w:rPr>
        <w:t>、经营理念</w:t>
      </w:r>
    </w:p>
    <w:p>
      <w:pPr>
        <w:pStyle w:val="Normal"/>
        <w:spacing w:lineRule="auto" w:line="360"/>
        <w:ind w:firstLine="480"/>
        <w:rPr/>
      </w:pPr>
      <w:r>
        <w:rPr>
          <w:rFonts w:eastAsia="黑体" w:cs="Arial" w:ascii="SimHei" w:hAnsi="SimHei"/>
          <w:sz w:val="24"/>
        </w:rPr>
        <w:t>4</w:t>
      </w:r>
      <w:r>
        <w:rPr>
          <w:rFonts w:ascii="SimHei" w:hAnsi="SimHei" w:cs="Arial" w:eastAsia="黑体"/>
          <w:sz w:val="24"/>
        </w:rPr>
        <w:t>、医院口号</w:t>
      </w:r>
    </w:p>
    <w:p>
      <w:pPr>
        <w:pStyle w:val="Normal"/>
        <w:spacing w:lineRule="auto" w:line="360"/>
        <w:ind w:firstLine="480"/>
        <w:rPr/>
      </w:pPr>
      <w:r>
        <w:rPr>
          <w:rFonts w:eastAsia="黑体" w:cs="Arial" w:ascii="SimHei" w:hAnsi="SimHei"/>
          <w:sz w:val="24"/>
        </w:rPr>
        <w:t>5</w:t>
      </w:r>
      <w:r>
        <w:rPr>
          <w:rFonts w:ascii="SimHei" w:hAnsi="SimHei" w:cs="Arial" w:eastAsia="黑体"/>
          <w:sz w:val="24"/>
        </w:rPr>
        <w:t>、员工观念</w:t>
      </w:r>
    </w:p>
    <w:p>
      <w:pPr>
        <w:pStyle w:val="Normal"/>
        <w:spacing w:lineRule="auto" w:line="360"/>
        <w:ind w:firstLine="480"/>
        <w:rPr/>
      </w:pPr>
      <w:r>
        <w:rPr>
          <w:rFonts w:eastAsia="黑体" w:cs="Arial" w:ascii="SimHei" w:hAnsi="SimHei"/>
          <w:sz w:val="24"/>
        </w:rPr>
        <w:t>6</w:t>
      </w:r>
      <w:r>
        <w:rPr>
          <w:rFonts w:ascii="SimHei" w:hAnsi="SimHei" w:cs="Arial" w:eastAsia="黑体"/>
          <w:sz w:val="24"/>
        </w:rPr>
        <w:t>、管理原则和组织风格</w:t>
      </w:r>
    </w:p>
    <w:p>
      <w:pPr>
        <w:pStyle w:val="Normal"/>
        <w:spacing w:lineRule="auto" w:line="360"/>
        <w:ind w:firstLine="480"/>
        <w:rPr/>
      </w:pPr>
      <w:r>
        <w:rPr>
          <w:rFonts w:eastAsia="黑体" w:cs="Arial" w:ascii="SimHei" w:hAnsi="SimHei"/>
          <w:sz w:val="24"/>
        </w:rPr>
        <w:t>7</w:t>
      </w:r>
      <w:r>
        <w:rPr>
          <w:rFonts w:ascii="SimHei" w:hAnsi="SimHei" w:cs="Arial" w:eastAsia="黑体"/>
          <w:sz w:val="24"/>
        </w:rPr>
        <w:t>、医院管理思维</w:t>
      </w:r>
    </w:p>
    <w:p>
      <w:pPr>
        <w:pStyle w:val="Normal"/>
        <w:spacing w:lineRule="auto" w:line="360"/>
        <w:ind w:firstLine="480"/>
        <w:rPr/>
      </w:pPr>
      <w:r>
        <w:rPr>
          <w:rFonts w:eastAsia="黑体" w:cs="Arial" w:ascii="SimHei" w:hAnsi="SimHei"/>
          <w:sz w:val="24"/>
        </w:rPr>
        <w:t>8</w:t>
      </w:r>
      <w:r>
        <w:rPr>
          <w:rFonts w:ascii="SimHei" w:hAnsi="SimHei" w:cs="Arial" w:eastAsia="黑体"/>
          <w:sz w:val="24"/>
        </w:rPr>
        <w:t>、医疗服务的重要性</w:t>
      </w:r>
    </w:p>
    <w:p>
      <w:pPr>
        <w:pStyle w:val="Normal"/>
        <w:spacing w:lineRule="auto" w:line="360"/>
        <w:ind w:firstLine="480"/>
        <w:rPr/>
      </w:pPr>
      <w:r>
        <w:rPr>
          <w:rFonts w:eastAsia="黑体" w:cs="Arial" w:ascii="SimHei" w:hAnsi="SimHei"/>
          <w:sz w:val="24"/>
        </w:rPr>
        <w:t>9</w:t>
      </w:r>
      <w:r>
        <w:rPr>
          <w:rFonts w:ascii="SimHei" w:hAnsi="SimHei" w:cs="Arial" w:eastAsia="黑体"/>
          <w:sz w:val="24"/>
        </w:rPr>
        <w:t>、管理职能与责任</w:t>
      </w:r>
    </w:p>
    <w:p>
      <w:pPr>
        <w:pStyle w:val="Normal"/>
        <w:spacing w:lineRule="auto" w:line="360"/>
        <w:rPr/>
      </w:pPr>
      <w:r>
        <w:rPr>
          <w:rFonts w:ascii="SimHei" w:hAnsi="SimHei" w:cs="Arial" w:eastAsia="黑体"/>
          <w:b/>
          <w:sz w:val="24"/>
        </w:rPr>
        <w:t>第二部分   员工行为标准</w:t>
      </w:r>
    </w:p>
    <w:p>
      <w:pPr>
        <w:pStyle w:val="Normal"/>
        <w:spacing w:lineRule="auto" w:line="360"/>
        <w:ind w:firstLine="480"/>
        <w:rPr/>
      </w:pPr>
      <w:r>
        <w:rPr>
          <w:rFonts w:eastAsia="黑体" w:cs="Arial" w:ascii="SimHei" w:hAnsi="SimHei"/>
          <w:sz w:val="24"/>
        </w:rPr>
        <w:t>1</w:t>
      </w:r>
      <w:r>
        <w:rPr>
          <w:rFonts w:ascii="SimHei" w:hAnsi="SimHei" w:cs="Arial" w:eastAsia="黑体"/>
          <w:sz w:val="24"/>
        </w:rPr>
        <w:t>、对待病人的行为规范</w:t>
      </w:r>
    </w:p>
    <w:p>
      <w:pPr>
        <w:pStyle w:val="Normal"/>
        <w:spacing w:lineRule="auto" w:line="360"/>
        <w:ind w:firstLine="480"/>
        <w:rPr/>
      </w:pPr>
      <w:r>
        <w:rPr>
          <w:rFonts w:eastAsia="黑体" w:cs="Arial" w:ascii="SimHei" w:hAnsi="SimHei"/>
          <w:sz w:val="24"/>
        </w:rPr>
        <w:t>2</w:t>
      </w:r>
      <w:r>
        <w:rPr>
          <w:rFonts w:ascii="SimHei" w:hAnsi="SimHei" w:cs="Arial" w:eastAsia="黑体"/>
          <w:sz w:val="24"/>
        </w:rPr>
        <w:t>、接听电话的行为规范</w:t>
      </w:r>
    </w:p>
    <w:p>
      <w:pPr>
        <w:pStyle w:val="Normal"/>
        <w:spacing w:lineRule="auto" w:line="360"/>
        <w:ind w:firstLine="480"/>
        <w:rPr/>
      </w:pPr>
      <w:r>
        <w:rPr>
          <w:rFonts w:eastAsia="黑体" w:cs="Arial" w:ascii="SimHei" w:hAnsi="SimHei"/>
          <w:sz w:val="24"/>
        </w:rPr>
        <w:t>3</w:t>
      </w:r>
      <w:r>
        <w:rPr>
          <w:rFonts w:ascii="SimHei" w:hAnsi="SimHei" w:cs="Arial" w:eastAsia="黑体"/>
          <w:sz w:val="24"/>
        </w:rPr>
        <w:t>、尊重他人隐私的行为规范</w:t>
      </w:r>
    </w:p>
    <w:p>
      <w:pPr>
        <w:pStyle w:val="Normal"/>
        <w:spacing w:lineRule="auto" w:line="360"/>
        <w:ind w:firstLine="480"/>
        <w:rPr>
          <w:rFonts w:ascii="仿宋_GB2312;微软雅黑" w:hAnsi="仿宋_GB2312;微软雅黑" w:eastAsia="仿宋_GB2312;微软雅黑" w:cs="Arial"/>
          <w:sz w:val="24"/>
        </w:rPr>
      </w:pPr>
      <w:r>
        <w:rPr>
          <w:rFonts w:eastAsia="黑体" w:cs="Arial" w:ascii="SimHei" w:hAnsi="SimHei"/>
          <w:sz w:val="24"/>
        </w:rPr>
        <w:t>4</w:t>
      </w:r>
      <w:r>
        <w:rPr>
          <w:rFonts w:ascii="SimHei" w:hAnsi="SimHei" w:cs="Arial" w:eastAsia="黑体"/>
          <w:sz w:val="24"/>
        </w:rPr>
        <w:t>、仪容仪表</w:t>
      </w:r>
    </w:p>
    <w:p>
      <w:pPr>
        <w:pStyle w:val="Normal"/>
        <w:spacing w:lineRule="auto" w:line="360"/>
        <w:ind w:firstLine="480"/>
        <w:rPr/>
      </w:pPr>
      <w:r>
        <w:rPr>
          <w:rFonts w:eastAsia="黑体" w:cs="Arial" w:ascii="SimHei" w:hAnsi="SimHei"/>
          <w:sz w:val="24"/>
        </w:rPr>
        <w:t>5</w:t>
      </w:r>
      <w:r>
        <w:rPr>
          <w:rFonts w:ascii="SimHei" w:hAnsi="SimHei" w:cs="Arial" w:eastAsia="黑体"/>
          <w:sz w:val="24"/>
        </w:rPr>
        <w:t>、待人处事礼仪</w:t>
      </w:r>
    </w:p>
    <w:p>
      <w:pPr>
        <w:pStyle w:val="Normal"/>
        <w:spacing w:lineRule="auto" w:line="360"/>
        <w:ind w:firstLine="480"/>
        <w:rPr/>
      </w:pPr>
      <w:r>
        <w:rPr>
          <w:rFonts w:eastAsia="黑体" w:cs="Arial" w:ascii="SimHei" w:hAnsi="SimHei"/>
          <w:sz w:val="24"/>
        </w:rPr>
        <w:t>6</w:t>
      </w:r>
      <w:r>
        <w:rPr>
          <w:rFonts w:ascii="SimHei" w:hAnsi="SimHei" w:cs="Arial" w:eastAsia="黑体"/>
          <w:sz w:val="24"/>
        </w:rPr>
        <w:t>、医务人员医德规范</w:t>
      </w:r>
    </w:p>
    <w:p>
      <w:pPr>
        <w:pStyle w:val="Normal"/>
        <w:spacing w:lineRule="auto" w:line="360"/>
        <w:ind w:firstLine="480"/>
        <w:rPr>
          <w:rFonts w:ascii="仿宋_GB2312;微软雅黑" w:hAnsi="仿宋_GB2312;微软雅黑" w:eastAsia="仿宋_GB2312;微软雅黑" w:cs="Arial"/>
          <w:sz w:val="24"/>
        </w:rPr>
      </w:pPr>
      <w:r>
        <w:rPr>
          <w:rFonts w:eastAsia="黑体" w:cs="Arial" w:ascii="SimHei" w:hAnsi="SimHei"/>
          <w:sz w:val="24"/>
        </w:rPr>
        <w:t>7</w:t>
      </w:r>
      <w:r>
        <w:rPr>
          <w:rFonts w:ascii="SimHei" w:hAnsi="SimHei" w:cs="Arial" w:eastAsia="黑体"/>
          <w:sz w:val="24"/>
        </w:rPr>
        <w:t>、廉洁行医公约</w:t>
      </w:r>
    </w:p>
    <w:p>
      <w:pPr>
        <w:pStyle w:val="Normal"/>
        <w:spacing w:lineRule="auto" w:line="360"/>
        <w:ind w:firstLine="480"/>
        <w:rPr/>
      </w:pPr>
      <w:r>
        <w:rPr>
          <w:rFonts w:eastAsia="黑体" w:cs="Arial" w:ascii="SimHei" w:hAnsi="SimHei"/>
          <w:sz w:val="24"/>
        </w:rPr>
        <w:t>8</w:t>
      </w:r>
      <w:r>
        <w:rPr>
          <w:rFonts w:ascii="SimHei" w:hAnsi="SimHei" w:cs="Arial" w:eastAsia="黑体"/>
          <w:sz w:val="24"/>
        </w:rPr>
        <w:t>、中华全国医院自律公约</w:t>
      </w:r>
    </w:p>
    <w:p>
      <w:pPr>
        <w:pStyle w:val="Normal"/>
        <w:spacing w:lineRule="auto" w:line="360"/>
        <w:rPr/>
      </w:pPr>
      <w:r>
        <w:rPr>
          <w:rFonts w:ascii="SimHei" w:hAnsi="SimHei" w:cs="Arial" w:eastAsia="黑体"/>
          <w:b/>
          <w:sz w:val="24"/>
        </w:rPr>
        <w:t>第三部分   医院规章制度</w:t>
      </w:r>
    </w:p>
    <w:p>
      <w:pPr>
        <w:pStyle w:val="Normal"/>
        <w:spacing w:lineRule="auto" w:line="360"/>
        <w:ind w:firstLine="480"/>
        <w:rPr/>
      </w:pPr>
      <w:r>
        <w:rPr>
          <w:rFonts w:eastAsia="黑体" w:cs="Arial" w:ascii="SimHei" w:hAnsi="SimHei"/>
          <w:sz w:val="24"/>
        </w:rPr>
        <w:t>1</w:t>
      </w:r>
      <w:r>
        <w:rPr>
          <w:rFonts w:ascii="SimHei" w:hAnsi="SimHei" w:cs="Arial" w:eastAsia="黑体"/>
          <w:sz w:val="24"/>
        </w:rPr>
        <w:t>、员工的权利与义务</w:t>
      </w:r>
    </w:p>
    <w:p>
      <w:pPr>
        <w:pStyle w:val="Normal"/>
        <w:spacing w:lineRule="auto" w:line="360"/>
        <w:ind w:firstLine="480"/>
        <w:rPr/>
      </w:pPr>
      <w:r>
        <w:rPr>
          <w:rFonts w:eastAsia="黑体" w:cs="Arial" w:ascii="SimHei" w:hAnsi="SimHei"/>
          <w:sz w:val="24"/>
        </w:rPr>
        <w:t>2</w:t>
      </w:r>
      <w:r>
        <w:rPr>
          <w:rFonts w:ascii="SimHei" w:hAnsi="SimHei" w:cs="Arial" w:eastAsia="黑体"/>
          <w:sz w:val="24"/>
        </w:rPr>
        <w:t>、工资、奖金</w:t>
      </w:r>
    </w:p>
    <w:p>
      <w:pPr>
        <w:pStyle w:val="Normal"/>
        <w:spacing w:lineRule="auto" w:line="360"/>
        <w:ind w:firstLine="480"/>
        <w:rPr/>
      </w:pPr>
      <w:r>
        <w:rPr>
          <w:rFonts w:eastAsia="黑体" w:cs="Arial" w:ascii="SimHei" w:hAnsi="SimHei"/>
          <w:sz w:val="24"/>
        </w:rPr>
        <w:t>3</w:t>
      </w:r>
      <w:r>
        <w:rPr>
          <w:rFonts w:ascii="SimHei" w:hAnsi="SimHei" w:cs="Arial" w:eastAsia="黑体"/>
          <w:sz w:val="24"/>
        </w:rPr>
        <w:t>、教育培训</w:t>
      </w:r>
    </w:p>
    <w:p>
      <w:pPr>
        <w:pStyle w:val="Normal"/>
        <w:spacing w:lineRule="auto" w:line="360"/>
        <w:ind w:firstLine="480"/>
        <w:rPr/>
      </w:pPr>
      <w:r>
        <w:rPr>
          <w:rFonts w:eastAsia="黑体" w:cs="Arial" w:ascii="SimHei" w:hAnsi="SimHei"/>
          <w:sz w:val="24"/>
        </w:rPr>
        <w:t>4</w:t>
      </w:r>
      <w:r>
        <w:rPr>
          <w:rFonts w:ascii="SimHei" w:hAnsi="SimHei" w:cs="Arial" w:eastAsia="黑体"/>
          <w:sz w:val="24"/>
        </w:rPr>
        <w:t>、考勤制度</w:t>
      </w:r>
    </w:p>
    <w:p>
      <w:pPr>
        <w:pStyle w:val="Normal"/>
        <w:spacing w:lineRule="auto" w:line="360"/>
        <w:ind w:firstLine="480"/>
        <w:rPr/>
      </w:pPr>
      <w:r>
        <w:rPr>
          <w:rFonts w:eastAsia="黑体" w:cs="Arial" w:ascii="SimHei" w:hAnsi="SimHei"/>
          <w:sz w:val="24"/>
        </w:rPr>
        <w:t>5</w:t>
      </w:r>
      <w:r>
        <w:rPr>
          <w:rFonts w:ascii="SimHei" w:hAnsi="SimHei" w:cs="Arial" w:eastAsia="黑体"/>
          <w:sz w:val="24"/>
        </w:rPr>
        <w:t>、人事规则</w:t>
      </w:r>
    </w:p>
    <w:p>
      <w:pPr>
        <w:pStyle w:val="Normal"/>
        <w:spacing w:lineRule="auto" w:line="360"/>
        <w:ind w:firstLine="480"/>
        <w:rPr/>
      </w:pPr>
      <w:r>
        <w:rPr>
          <w:rFonts w:eastAsia="黑体" w:cs="Arial" w:ascii="SimHei" w:hAnsi="SimHei"/>
          <w:sz w:val="24"/>
        </w:rPr>
        <w:t>6</w:t>
      </w:r>
      <w:r>
        <w:rPr>
          <w:rFonts w:ascii="SimHei" w:hAnsi="SimHei" w:cs="Arial" w:eastAsia="黑体"/>
          <w:sz w:val="24"/>
        </w:rPr>
        <w:t>、会议、学习制度</w:t>
      </w:r>
    </w:p>
    <w:p>
      <w:pPr>
        <w:pStyle w:val="Normal"/>
        <w:spacing w:lineRule="auto" w:line="360"/>
        <w:ind w:firstLine="480"/>
        <w:rPr/>
      </w:pPr>
      <w:r>
        <w:rPr>
          <w:rFonts w:eastAsia="黑体" w:cs="Arial" w:ascii="SimHei" w:hAnsi="SimHei"/>
          <w:sz w:val="24"/>
        </w:rPr>
        <w:t>7</w:t>
      </w:r>
      <w:r>
        <w:rPr>
          <w:rFonts w:ascii="SimHei" w:hAnsi="SimHei" w:cs="Arial" w:eastAsia="黑体"/>
          <w:sz w:val="24"/>
        </w:rPr>
        <w:t>、医院安全环保卫生制度</w:t>
      </w:r>
    </w:p>
    <w:p>
      <w:pPr>
        <w:pStyle w:val="Normal"/>
        <w:spacing w:lineRule="auto" w:line="360"/>
        <w:ind w:firstLine="480"/>
        <w:rPr/>
      </w:pPr>
      <w:r>
        <w:rPr>
          <w:rFonts w:eastAsia="黑体" w:cs="Arial" w:ascii="SimHei" w:hAnsi="SimHei"/>
          <w:sz w:val="24"/>
        </w:rPr>
        <w:t>8</w:t>
      </w:r>
      <w:r>
        <w:rPr>
          <w:rFonts w:ascii="SimHei" w:hAnsi="SimHei" w:cs="Arial" w:eastAsia="黑体"/>
          <w:sz w:val="24"/>
        </w:rPr>
        <w:t>、社会监督财务管理规则</w:t>
      </w:r>
    </w:p>
    <w:p>
      <w:pPr>
        <w:pStyle w:val="Normal"/>
        <w:spacing w:lineRule="auto" w:line="360"/>
        <w:ind w:firstLine="480"/>
        <w:rPr/>
      </w:pPr>
      <w:r>
        <w:rPr>
          <w:rFonts w:eastAsia="黑体" w:cs="Arial" w:ascii="SimHei" w:hAnsi="SimHei"/>
          <w:sz w:val="24"/>
        </w:rPr>
        <w:t>9</w:t>
      </w:r>
      <w:r>
        <w:rPr>
          <w:rFonts w:ascii="SimHei" w:hAnsi="SimHei" w:cs="Arial" w:eastAsia="黑体"/>
          <w:sz w:val="24"/>
        </w:rPr>
        <w:t>、办公规则</w:t>
      </w:r>
    </w:p>
    <w:p>
      <w:pPr>
        <w:pStyle w:val="Normal"/>
        <w:spacing w:lineRule="auto" w:line="360"/>
        <w:ind w:firstLine="480"/>
        <w:rPr/>
      </w:pPr>
      <w:r>
        <w:rPr>
          <w:rFonts w:eastAsia="黑体" w:cs="Arial" w:ascii="SimHei" w:hAnsi="SimHei"/>
          <w:sz w:val="24"/>
        </w:rPr>
        <w:t>10</w:t>
      </w:r>
      <w:r>
        <w:rPr>
          <w:rFonts w:ascii="SimHei" w:hAnsi="SimHei" w:cs="Arial" w:eastAsia="黑体"/>
          <w:sz w:val="24"/>
        </w:rPr>
        <w:t>、宿舍管理制度</w:t>
      </w:r>
    </w:p>
    <w:p>
      <w:pPr>
        <w:pStyle w:val="Normal"/>
        <w:spacing w:lineRule="auto" w:line="360"/>
        <w:ind w:firstLine="480"/>
        <w:rPr/>
      </w:pPr>
      <w:r>
        <w:rPr>
          <w:rFonts w:eastAsia="黑体" w:cs="Arial" w:ascii="SimHei" w:hAnsi="SimHei"/>
          <w:sz w:val="24"/>
        </w:rPr>
        <w:t>11</w:t>
      </w:r>
      <w:r>
        <w:rPr>
          <w:rFonts w:ascii="SimHei" w:hAnsi="SimHei" w:cs="Arial" w:eastAsia="黑体"/>
          <w:sz w:val="24"/>
        </w:rPr>
        <w:t>、奖惩制度</w:t>
      </w:r>
    </w:p>
    <w:p>
      <w:pPr>
        <w:pStyle w:val="Normal"/>
        <w:spacing w:lineRule="auto" w:line="360"/>
        <w:rPr/>
      </w:pPr>
      <w:r>
        <w:rPr>
          <w:rFonts w:ascii="SimHei" w:hAnsi="SimHei" w:cs="Arial" w:eastAsia="黑体"/>
          <w:b/>
          <w:sz w:val="24"/>
        </w:rPr>
        <w:t>第四部分   员工岗位职责及考核标准</w:t>
      </w:r>
    </w:p>
    <w:p>
      <w:pPr>
        <w:pStyle w:val="Normal"/>
        <w:spacing w:lineRule="auto" w:line="360"/>
        <w:ind w:firstLine="470"/>
        <w:rPr>
          <w:rFonts w:ascii="仿宋_GB2312;微软雅黑" w:hAnsi="仿宋_GB2312;微软雅黑" w:eastAsia="仿宋_GB2312;微软雅黑" w:cs="Arial"/>
          <w:b/>
          <w:b/>
          <w:sz w:val="24"/>
        </w:rPr>
      </w:pPr>
      <w:r>
        <w:rPr>
          <w:rFonts w:ascii="SimHei" w:hAnsi="SimHei" w:cs="Arial" w:eastAsia="黑体"/>
          <w:b/>
          <w:sz w:val="24"/>
        </w:rPr>
        <w:t>一、行政、后勤</w:t>
      </w:r>
    </w:p>
    <w:p>
      <w:pPr>
        <w:pStyle w:val="Normal"/>
        <w:spacing w:lineRule="auto" w:line="360"/>
        <w:ind w:firstLine="480"/>
        <w:rPr/>
      </w:pPr>
      <w:r>
        <w:rPr>
          <w:rFonts w:eastAsia="黑体" w:cs="Arial" w:ascii="SimHei" w:hAnsi="SimHei"/>
          <w:sz w:val="24"/>
        </w:rPr>
        <w:t>1</w:t>
      </w:r>
      <w:r>
        <w:rPr>
          <w:rFonts w:ascii="SimHei" w:hAnsi="SimHei" w:cs="Arial" w:eastAsia="黑体"/>
          <w:sz w:val="24"/>
        </w:rPr>
        <w:t>、院办公室岗位职责及考核标准</w:t>
      </w:r>
    </w:p>
    <w:p>
      <w:pPr>
        <w:pStyle w:val="Normal"/>
        <w:spacing w:lineRule="auto" w:line="360"/>
        <w:ind w:firstLine="480"/>
        <w:rPr/>
      </w:pPr>
      <w:r>
        <w:rPr>
          <w:rFonts w:eastAsia="黑体" w:cs="Arial" w:ascii="SimHei" w:hAnsi="SimHei"/>
          <w:sz w:val="24"/>
        </w:rPr>
        <w:t>2</w:t>
      </w:r>
      <w:r>
        <w:rPr>
          <w:rFonts w:ascii="SimHei" w:hAnsi="SimHei" w:cs="Arial" w:eastAsia="黑体"/>
          <w:sz w:val="24"/>
        </w:rPr>
        <w:t>、后勤部主任岗位职责及考核标准</w:t>
      </w:r>
    </w:p>
    <w:p>
      <w:pPr>
        <w:pStyle w:val="Normal"/>
        <w:spacing w:lineRule="auto" w:line="360"/>
        <w:ind w:firstLine="480"/>
        <w:rPr/>
      </w:pPr>
      <w:r>
        <w:rPr>
          <w:rFonts w:eastAsia="黑体" w:cs="Arial" w:ascii="SimHei" w:hAnsi="SimHei"/>
          <w:sz w:val="24"/>
        </w:rPr>
        <w:t>3</w:t>
      </w:r>
      <w:r>
        <w:rPr>
          <w:rFonts w:ascii="SimHei" w:hAnsi="SimHei" w:cs="Arial" w:eastAsia="黑体"/>
          <w:sz w:val="24"/>
        </w:rPr>
        <w:t>、经营部主任岗位职责及考核标准</w:t>
      </w:r>
    </w:p>
    <w:p>
      <w:pPr>
        <w:pStyle w:val="Normal"/>
        <w:spacing w:lineRule="auto" w:line="360"/>
        <w:ind w:firstLine="480"/>
        <w:rPr/>
      </w:pPr>
      <w:r>
        <w:rPr>
          <w:rFonts w:eastAsia="黑体" w:cs="Arial" w:ascii="SimHei" w:hAnsi="SimHei"/>
          <w:sz w:val="24"/>
        </w:rPr>
        <w:t>4</w:t>
      </w:r>
      <w:r>
        <w:rPr>
          <w:rFonts w:ascii="SimHei" w:hAnsi="SimHei" w:cs="Arial" w:eastAsia="黑体"/>
          <w:sz w:val="24"/>
        </w:rPr>
        <w:t>、财务出纳岗位职责及考核标准</w:t>
      </w:r>
    </w:p>
    <w:p>
      <w:pPr>
        <w:pStyle w:val="Normal"/>
        <w:spacing w:lineRule="auto" w:line="360"/>
        <w:ind w:firstLine="480"/>
        <w:rPr/>
      </w:pPr>
      <w:r>
        <w:rPr>
          <w:rFonts w:eastAsia="黑体" w:cs="Arial" w:ascii="SimHei" w:hAnsi="SimHei"/>
          <w:sz w:val="24"/>
        </w:rPr>
        <w:t>5</w:t>
      </w:r>
      <w:r>
        <w:rPr>
          <w:rFonts w:ascii="SimHei" w:hAnsi="SimHei" w:cs="Arial" w:eastAsia="黑体"/>
          <w:sz w:val="24"/>
        </w:rPr>
        <w:t>、会计岗位职责及考核标准</w:t>
      </w:r>
    </w:p>
    <w:p>
      <w:pPr>
        <w:pStyle w:val="Normal"/>
        <w:spacing w:lineRule="auto" w:line="360"/>
        <w:ind w:firstLine="480"/>
        <w:rPr/>
      </w:pPr>
      <w:r>
        <w:rPr>
          <w:rFonts w:eastAsia="黑体" w:cs="Arial" w:ascii="SimHei" w:hAnsi="SimHei"/>
          <w:sz w:val="24"/>
        </w:rPr>
        <w:t>6</w:t>
      </w:r>
      <w:r>
        <w:rPr>
          <w:rFonts w:ascii="SimHei" w:hAnsi="SimHei" w:cs="Arial" w:eastAsia="黑体"/>
          <w:sz w:val="24"/>
        </w:rPr>
        <w:t>、人事主管岗位职责及考核标准</w:t>
      </w:r>
    </w:p>
    <w:p>
      <w:pPr>
        <w:pStyle w:val="Normal"/>
        <w:spacing w:lineRule="auto" w:line="360"/>
        <w:ind w:firstLine="480"/>
        <w:rPr/>
      </w:pPr>
      <w:r>
        <w:rPr>
          <w:rFonts w:eastAsia="黑体" w:cs="Arial" w:ascii="SimHei" w:hAnsi="SimHei"/>
          <w:sz w:val="24"/>
        </w:rPr>
        <w:t>7</w:t>
      </w:r>
      <w:r>
        <w:rPr>
          <w:rFonts w:ascii="SimHei" w:hAnsi="SimHei" w:cs="Arial" w:eastAsia="黑体"/>
          <w:sz w:val="24"/>
        </w:rPr>
        <w:t>、企划部主任岗位职责及考核标准</w:t>
      </w:r>
    </w:p>
    <w:p>
      <w:pPr>
        <w:pStyle w:val="Normal"/>
        <w:spacing w:lineRule="auto" w:line="360"/>
        <w:ind w:firstLine="480"/>
        <w:rPr/>
      </w:pPr>
      <w:r>
        <w:rPr>
          <w:rFonts w:eastAsia="黑体" w:cs="Arial" w:ascii="SimHei" w:hAnsi="SimHei"/>
          <w:sz w:val="24"/>
        </w:rPr>
        <w:t>8</w:t>
      </w:r>
      <w:r>
        <w:rPr>
          <w:rFonts w:ascii="SimHei" w:hAnsi="SimHei" w:cs="Arial" w:eastAsia="黑体"/>
          <w:sz w:val="24"/>
        </w:rPr>
        <w:t>、策划文案岗位职责及考核标准</w:t>
      </w:r>
    </w:p>
    <w:p>
      <w:pPr>
        <w:pStyle w:val="Normal"/>
        <w:spacing w:lineRule="auto" w:line="360"/>
        <w:ind w:firstLine="480"/>
        <w:rPr/>
      </w:pPr>
      <w:r>
        <w:rPr>
          <w:rFonts w:eastAsia="黑体" w:cs="Arial" w:ascii="SimHei" w:hAnsi="SimHei"/>
          <w:sz w:val="24"/>
        </w:rPr>
        <w:t>9</w:t>
      </w:r>
      <w:r>
        <w:rPr>
          <w:rFonts w:ascii="SimHei" w:hAnsi="SimHei" w:cs="Arial" w:eastAsia="黑体"/>
          <w:sz w:val="24"/>
        </w:rPr>
        <w:t>、平面设计员岗位职责及考核标准</w:t>
      </w:r>
    </w:p>
    <w:p>
      <w:pPr>
        <w:pStyle w:val="Normal"/>
        <w:spacing w:lineRule="auto" w:line="360"/>
        <w:ind w:firstLine="480"/>
        <w:rPr/>
      </w:pPr>
      <w:r>
        <w:rPr>
          <w:rFonts w:eastAsia="黑体" w:cs="Arial" w:ascii="SimHei" w:hAnsi="SimHei"/>
          <w:sz w:val="24"/>
        </w:rPr>
        <w:t>10</w:t>
      </w:r>
      <w:r>
        <w:rPr>
          <w:rFonts w:ascii="SimHei" w:hAnsi="SimHei" w:cs="Arial" w:eastAsia="黑体"/>
          <w:sz w:val="24"/>
        </w:rPr>
        <w:t>、库房工作人员岗位职责及考核标准</w:t>
      </w:r>
    </w:p>
    <w:p>
      <w:pPr>
        <w:pStyle w:val="Normal"/>
        <w:spacing w:lineRule="auto" w:line="360"/>
        <w:ind w:firstLine="480"/>
        <w:rPr/>
      </w:pPr>
      <w:r>
        <w:rPr>
          <w:rFonts w:eastAsia="黑体" w:cs="Arial" w:ascii="SimHei" w:hAnsi="SimHei"/>
          <w:sz w:val="24"/>
        </w:rPr>
        <w:t>11</w:t>
      </w:r>
      <w:r>
        <w:rPr>
          <w:rFonts w:ascii="SimHei" w:hAnsi="SimHei" w:cs="Arial" w:eastAsia="黑体"/>
          <w:sz w:val="24"/>
        </w:rPr>
        <w:t>、洗衣房工作人员岗位职责及考核标准</w:t>
      </w:r>
    </w:p>
    <w:p>
      <w:pPr>
        <w:pStyle w:val="Normal"/>
        <w:spacing w:lineRule="auto" w:line="360"/>
        <w:ind w:firstLine="480"/>
        <w:rPr/>
      </w:pPr>
      <w:r>
        <w:rPr>
          <w:rFonts w:eastAsia="黑体" w:cs="Arial" w:ascii="SimHei" w:hAnsi="SimHei"/>
          <w:sz w:val="24"/>
        </w:rPr>
        <w:t>12</w:t>
      </w:r>
      <w:r>
        <w:rPr>
          <w:rFonts w:ascii="SimHei" w:hAnsi="SimHei" w:cs="Arial" w:eastAsia="黑体"/>
          <w:sz w:val="24"/>
        </w:rPr>
        <w:t>、维修工岗位职责及考核标准</w:t>
      </w:r>
    </w:p>
    <w:p>
      <w:pPr>
        <w:pStyle w:val="Normal"/>
        <w:spacing w:lineRule="auto" w:line="360"/>
        <w:ind w:firstLine="480"/>
        <w:rPr/>
      </w:pPr>
      <w:r>
        <w:rPr>
          <w:rFonts w:eastAsia="黑体" w:cs="Arial" w:ascii="SimHei" w:hAnsi="SimHei"/>
          <w:sz w:val="24"/>
        </w:rPr>
        <w:t>13</w:t>
      </w:r>
      <w:r>
        <w:rPr>
          <w:rFonts w:ascii="SimHei" w:hAnsi="SimHei" w:cs="Arial" w:eastAsia="黑体"/>
          <w:sz w:val="24"/>
        </w:rPr>
        <w:t>、保洁员岗位职责及考核标准</w:t>
      </w:r>
    </w:p>
    <w:p>
      <w:pPr>
        <w:pStyle w:val="Normal"/>
        <w:spacing w:lineRule="auto" w:line="360"/>
        <w:ind w:firstLine="480"/>
        <w:rPr/>
      </w:pPr>
      <w:r>
        <w:rPr>
          <w:rFonts w:eastAsia="黑体" w:cs="Arial" w:ascii="SimHei" w:hAnsi="SimHei"/>
          <w:sz w:val="24"/>
        </w:rPr>
        <w:t>14</w:t>
      </w:r>
      <w:r>
        <w:rPr>
          <w:rFonts w:ascii="SimHei" w:hAnsi="SimHei" w:cs="Arial" w:eastAsia="黑体"/>
          <w:sz w:val="24"/>
        </w:rPr>
        <w:t>、保安岗位职责及考核标准</w:t>
      </w:r>
    </w:p>
    <w:p>
      <w:pPr>
        <w:pStyle w:val="Normal"/>
        <w:spacing w:lineRule="auto" w:line="360"/>
        <w:ind w:firstLine="480"/>
        <w:rPr/>
      </w:pPr>
      <w:r>
        <w:rPr>
          <w:rFonts w:eastAsia="黑体" w:cs="Arial" w:ascii="SimHei" w:hAnsi="SimHei"/>
          <w:sz w:val="24"/>
        </w:rPr>
        <w:t>15</w:t>
      </w:r>
      <w:r>
        <w:rPr>
          <w:rFonts w:ascii="SimHei" w:hAnsi="SimHei" w:cs="Arial" w:eastAsia="黑体"/>
          <w:sz w:val="24"/>
        </w:rPr>
        <w:t>、司机岗位职责及考核标准</w:t>
      </w:r>
    </w:p>
    <w:p>
      <w:pPr>
        <w:pStyle w:val="Normal"/>
        <w:spacing w:lineRule="auto" w:line="360"/>
        <w:ind w:firstLine="480"/>
        <w:rPr/>
      </w:pPr>
      <w:r>
        <w:rPr>
          <w:rFonts w:eastAsia="黑体" w:cs="Arial" w:ascii="SimHei" w:hAnsi="SimHei"/>
          <w:sz w:val="24"/>
        </w:rPr>
        <w:t>16</w:t>
      </w:r>
      <w:r>
        <w:rPr>
          <w:rFonts w:ascii="SimHei" w:hAnsi="SimHei" w:cs="Arial" w:eastAsia="黑体"/>
          <w:sz w:val="24"/>
        </w:rPr>
        <w:t>、员工食堂岗位职责及考核标准</w:t>
      </w:r>
    </w:p>
    <w:p>
      <w:pPr>
        <w:pStyle w:val="Normal"/>
        <w:spacing w:lineRule="auto" w:line="360"/>
        <w:ind w:firstLine="480"/>
        <w:rPr/>
      </w:pPr>
      <w:r>
        <w:rPr>
          <w:rFonts w:eastAsia="黑体" w:cs="Arial" w:ascii="SimHei" w:hAnsi="SimHei"/>
          <w:sz w:val="24"/>
        </w:rPr>
        <w:t>17</w:t>
      </w:r>
      <w:r>
        <w:rPr>
          <w:rFonts w:ascii="SimHei" w:hAnsi="SimHei" w:cs="Arial" w:eastAsia="黑体"/>
          <w:sz w:val="24"/>
        </w:rPr>
        <w:t>、厨师、炊事员岗位职责及考核标准</w:t>
      </w:r>
    </w:p>
    <w:p>
      <w:pPr>
        <w:pStyle w:val="Normal"/>
        <w:spacing w:lineRule="auto" w:line="360"/>
        <w:ind w:firstLine="353"/>
        <w:rPr>
          <w:rFonts w:ascii="仿宋_GB2312;微软雅黑" w:hAnsi="仿宋_GB2312;微软雅黑" w:eastAsia="仿宋_GB2312;微软雅黑" w:cs="Arial"/>
          <w:b/>
          <w:b/>
          <w:sz w:val="24"/>
        </w:rPr>
      </w:pPr>
      <w:r>
        <w:rPr>
          <w:rFonts w:ascii="SimHei" w:hAnsi="SimHei" w:cs="Arial" w:eastAsia="黑体"/>
          <w:b/>
          <w:sz w:val="24"/>
        </w:rPr>
        <w:t>二、临床、医技</w:t>
      </w:r>
    </w:p>
    <w:p>
      <w:pPr>
        <w:pStyle w:val="Normal"/>
        <w:spacing w:lineRule="auto" w:line="360"/>
        <w:ind w:firstLine="480"/>
        <w:rPr/>
      </w:pPr>
      <w:r>
        <w:rPr>
          <w:rFonts w:eastAsia="黑体" w:cs="Arial" w:ascii="SimHei" w:hAnsi="SimHei"/>
          <w:sz w:val="24"/>
        </w:rPr>
        <w:t>1</w:t>
      </w:r>
      <w:r>
        <w:rPr>
          <w:rFonts w:ascii="SimHei" w:hAnsi="SimHei" w:cs="Arial" w:eastAsia="黑体"/>
          <w:sz w:val="24"/>
        </w:rPr>
        <w:t>、医务科主任岗位职责及考核标准</w:t>
      </w:r>
    </w:p>
    <w:p>
      <w:pPr>
        <w:pStyle w:val="Normal"/>
        <w:spacing w:lineRule="auto" w:line="360"/>
        <w:ind w:firstLine="480"/>
        <w:rPr/>
      </w:pPr>
      <w:r>
        <w:rPr>
          <w:rFonts w:eastAsia="黑体" w:cs="Arial" w:ascii="SimHei" w:hAnsi="SimHei"/>
          <w:sz w:val="24"/>
        </w:rPr>
        <w:t>2</w:t>
      </w:r>
      <w:r>
        <w:rPr>
          <w:rFonts w:ascii="SimHei" w:hAnsi="SimHei" w:cs="Arial" w:eastAsia="黑体"/>
          <w:sz w:val="24"/>
        </w:rPr>
        <w:t>、门诊部主任岗位职责及考核标准</w:t>
      </w:r>
    </w:p>
    <w:p>
      <w:pPr>
        <w:pStyle w:val="Normal"/>
        <w:spacing w:lineRule="auto" w:line="360"/>
        <w:ind w:firstLine="480"/>
        <w:rPr/>
      </w:pPr>
      <w:r>
        <w:rPr>
          <w:rFonts w:eastAsia="黑体" w:cs="Arial" w:ascii="SimHei" w:hAnsi="SimHei"/>
          <w:sz w:val="24"/>
        </w:rPr>
        <w:t>3</w:t>
      </w:r>
      <w:r>
        <w:rPr>
          <w:rFonts w:ascii="SimHei" w:hAnsi="SimHei" w:cs="Arial" w:eastAsia="黑体"/>
          <w:sz w:val="24"/>
        </w:rPr>
        <w:t>、妇科主任岗位职责及考核标准</w:t>
      </w:r>
    </w:p>
    <w:p>
      <w:pPr>
        <w:pStyle w:val="Normal"/>
        <w:spacing w:lineRule="auto" w:line="360"/>
        <w:ind w:firstLine="480"/>
        <w:rPr/>
      </w:pPr>
      <w:r>
        <w:rPr>
          <w:rFonts w:eastAsia="黑体" w:cs="Arial" w:ascii="SimHei" w:hAnsi="SimHei"/>
          <w:sz w:val="24"/>
        </w:rPr>
        <w:t>4</w:t>
      </w:r>
      <w:r>
        <w:rPr>
          <w:rFonts w:ascii="SimHei" w:hAnsi="SimHei" w:cs="Arial" w:eastAsia="黑体"/>
          <w:sz w:val="24"/>
        </w:rPr>
        <w:t>、导医岗位职责及考核标准</w:t>
      </w:r>
    </w:p>
    <w:p>
      <w:pPr>
        <w:pStyle w:val="Normal"/>
        <w:spacing w:lineRule="auto" w:line="360"/>
        <w:ind w:firstLine="480"/>
        <w:rPr/>
      </w:pPr>
      <w:r>
        <w:rPr>
          <w:rFonts w:eastAsia="黑体" w:cs="Arial" w:ascii="SimHei" w:hAnsi="SimHei"/>
          <w:sz w:val="24"/>
        </w:rPr>
        <w:t>5</w:t>
      </w:r>
      <w:r>
        <w:rPr>
          <w:rFonts w:ascii="SimHei" w:hAnsi="SimHei" w:cs="Arial" w:eastAsia="黑体"/>
          <w:sz w:val="24"/>
        </w:rPr>
        <w:t>、电话咨询人员岗位职责及考核标准</w:t>
      </w:r>
    </w:p>
    <w:p>
      <w:pPr>
        <w:pStyle w:val="Normal"/>
        <w:spacing w:lineRule="auto" w:line="360"/>
        <w:ind w:firstLine="480"/>
        <w:rPr/>
      </w:pPr>
      <w:r>
        <w:rPr>
          <w:rFonts w:eastAsia="黑体" w:cs="Arial" w:ascii="SimHei" w:hAnsi="SimHei"/>
          <w:sz w:val="24"/>
        </w:rPr>
        <w:t>6</w:t>
      </w:r>
      <w:r>
        <w:rPr>
          <w:rFonts w:ascii="SimHei" w:hAnsi="SimHei" w:cs="Arial" w:eastAsia="黑体"/>
          <w:sz w:val="24"/>
        </w:rPr>
        <w:t>、门诊收费处岗位职责及考核标准</w:t>
      </w:r>
    </w:p>
    <w:p>
      <w:pPr>
        <w:pStyle w:val="Normal"/>
        <w:spacing w:lineRule="auto" w:line="360"/>
        <w:ind w:firstLine="480"/>
        <w:rPr/>
      </w:pPr>
      <w:r>
        <w:rPr>
          <w:rFonts w:eastAsia="黑体" w:cs="Arial" w:ascii="SimHei" w:hAnsi="SimHei"/>
          <w:sz w:val="24"/>
        </w:rPr>
        <w:t>7</w:t>
      </w:r>
      <w:r>
        <w:rPr>
          <w:rFonts w:ascii="SimHei" w:hAnsi="SimHei" w:cs="Arial" w:eastAsia="黑体"/>
          <w:sz w:val="24"/>
        </w:rPr>
        <w:t>、门诊药房人员岗位职责及考核标准</w:t>
      </w:r>
    </w:p>
    <w:p>
      <w:pPr>
        <w:pStyle w:val="Normal"/>
        <w:spacing w:lineRule="auto" w:line="360"/>
        <w:ind w:firstLine="480"/>
        <w:rPr/>
      </w:pPr>
      <w:r>
        <w:rPr>
          <w:rFonts w:eastAsia="黑体" w:cs="Arial" w:ascii="SimHei" w:hAnsi="SimHei"/>
          <w:sz w:val="24"/>
        </w:rPr>
        <w:t>8</w:t>
      </w:r>
      <w:r>
        <w:rPr>
          <w:rFonts w:ascii="SimHei" w:hAnsi="SimHei" w:cs="Arial" w:eastAsia="黑体"/>
          <w:sz w:val="24"/>
        </w:rPr>
        <w:t>、中药煎药人员岗位职责及考核标准</w:t>
      </w:r>
    </w:p>
    <w:p>
      <w:pPr>
        <w:pStyle w:val="Normal"/>
        <w:spacing w:lineRule="auto" w:line="360"/>
        <w:ind w:firstLine="480"/>
        <w:rPr/>
      </w:pPr>
      <w:r>
        <w:rPr>
          <w:rFonts w:eastAsia="黑体" w:cs="Arial" w:ascii="SimHei" w:hAnsi="SimHei"/>
          <w:sz w:val="24"/>
        </w:rPr>
        <w:t>9</w:t>
      </w:r>
      <w:r>
        <w:rPr>
          <w:rFonts w:ascii="SimHei" w:hAnsi="SimHei" w:cs="Arial" w:eastAsia="黑体"/>
          <w:sz w:val="24"/>
        </w:rPr>
        <w:t>、临床主任、副主任医师岗位职责及考核标准</w:t>
      </w:r>
    </w:p>
    <w:p>
      <w:pPr>
        <w:pStyle w:val="Normal"/>
        <w:spacing w:lineRule="auto" w:line="360"/>
        <w:ind w:firstLine="480"/>
        <w:rPr/>
      </w:pPr>
      <w:r>
        <w:rPr>
          <w:rFonts w:eastAsia="黑体" w:cs="Arial" w:ascii="SimHei" w:hAnsi="SimHei"/>
          <w:sz w:val="24"/>
        </w:rPr>
        <w:t>10</w:t>
      </w:r>
      <w:r>
        <w:rPr>
          <w:rFonts w:ascii="SimHei" w:hAnsi="SimHei" w:cs="Arial" w:eastAsia="黑体"/>
          <w:sz w:val="24"/>
        </w:rPr>
        <w:t>、临床主治医师岗位职责及考核标准</w:t>
      </w:r>
    </w:p>
    <w:p>
      <w:pPr>
        <w:pStyle w:val="Normal"/>
        <w:spacing w:lineRule="auto" w:line="360"/>
        <w:ind w:firstLine="480"/>
        <w:rPr/>
      </w:pPr>
      <w:r>
        <w:rPr>
          <w:rFonts w:eastAsia="黑体" w:cs="Arial" w:ascii="SimHei" w:hAnsi="SimHei"/>
          <w:sz w:val="24"/>
        </w:rPr>
        <w:t>11</w:t>
      </w:r>
      <w:r>
        <w:rPr>
          <w:rFonts w:ascii="SimHei" w:hAnsi="SimHei" w:cs="Arial" w:eastAsia="黑体"/>
          <w:sz w:val="24"/>
        </w:rPr>
        <w:t>、临床住院医师、医助岗位职责及考核标准</w:t>
      </w:r>
    </w:p>
    <w:p>
      <w:pPr>
        <w:pStyle w:val="Normal"/>
        <w:spacing w:lineRule="auto" w:line="360"/>
        <w:ind w:firstLine="480"/>
        <w:rPr/>
      </w:pPr>
      <w:r>
        <w:rPr>
          <w:rFonts w:eastAsia="黑体" w:cs="Arial" w:ascii="SimHei" w:hAnsi="SimHei"/>
          <w:sz w:val="24"/>
        </w:rPr>
        <w:t>12</w:t>
      </w:r>
      <w:r>
        <w:rPr>
          <w:rFonts w:ascii="SimHei" w:hAnsi="SimHei" w:cs="Arial" w:eastAsia="黑体"/>
          <w:sz w:val="24"/>
        </w:rPr>
        <w:t>、门诊医生岗位职责及考核标准</w:t>
      </w:r>
    </w:p>
    <w:p>
      <w:pPr>
        <w:pStyle w:val="Normal"/>
        <w:spacing w:lineRule="auto" w:line="360"/>
        <w:ind w:firstLine="480"/>
        <w:rPr/>
      </w:pPr>
      <w:r>
        <w:rPr>
          <w:rFonts w:eastAsia="黑体" w:cs="Arial" w:ascii="SimHei" w:hAnsi="SimHei"/>
          <w:sz w:val="24"/>
        </w:rPr>
        <w:t>13</w:t>
      </w:r>
      <w:r>
        <w:rPr>
          <w:rFonts w:ascii="SimHei" w:hAnsi="SimHei" w:cs="Arial" w:eastAsia="黑体"/>
          <w:sz w:val="24"/>
        </w:rPr>
        <w:t>、</w:t>
      </w:r>
      <w:r>
        <w:rPr>
          <w:rFonts w:eastAsia="黑体" w:cs="Arial" w:ascii="SimHei" w:hAnsi="SimHei"/>
          <w:sz w:val="24"/>
        </w:rPr>
        <w:t>B</w:t>
      </w:r>
      <w:r>
        <w:rPr>
          <w:rFonts w:ascii="SimHei" w:hAnsi="SimHei" w:cs="Arial" w:eastAsia="黑体"/>
          <w:sz w:val="24"/>
        </w:rPr>
        <w:t>超、心电图岗位职责及考核标准</w:t>
      </w:r>
    </w:p>
    <w:p>
      <w:pPr>
        <w:pStyle w:val="Normal"/>
        <w:spacing w:lineRule="auto" w:line="360"/>
        <w:ind w:firstLine="480"/>
        <w:rPr/>
      </w:pPr>
      <w:r>
        <w:rPr>
          <w:rFonts w:eastAsia="黑体" w:cs="Arial" w:ascii="SimHei" w:hAnsi="SimHei"/>
          <w:sz w:val="24"/>
        </w:rPr>
        <w:t>14</w:t>
      </w:r>
      <w:r>
        <w:rPr>
          <w:rFonts w:ascii="SimHei" w:hAnsi="SimHei" w:cs="Arial" w:eastAsia="黑体"/>
          <w:sz w:val="24"/>
        </w:rPr>
        <w:t>、放射科医师岗位职责及考核标准</w:t>
      </w:r>
    </w:p>
    <w:p>
      <w:pPr>
        <w:pStyle w:val="Normal"/>
        <w:spacing w:lineRule="auto" w:line="360"/>
        <w:ind w:firstLine="480"/>
        <w:rPr/>
      </w:pPr>
      <w:r>
        <w:rPr>
          <w:rFonts w:eastAsia="黑体" w:cs="Arial" w:ascii="SimHei" w:hAnsi="SimHei"/>
          <w:sz w:val="24"/>
        </w:rPr>
        <w:t>15</w:t>
      </w:r>
      <w:r>
        <w:rPr>
          <w:rFonts w:ascii="SimHei" w:hAnsi="SimHei" w:cs="Arial" w:eastAsia="黑体"/>
          <w:sz w:val="24"/>
        </w:rPr>
        <w:t>、放射科技士岗位职责及考核标准</w:t>
      </w:r>
    </w:p>
    <w:p>
      <w:pPr>
        <w:pStyle w:val="Normal"/>
        <w:spacing w:lineRule="auto" w:line="360"/>
        <w:ind w:firstLine="480"/>
        <w:rPr/>
      </w:pPr>
      <w:r>
        <w:rPr>
          <w:rFonts w:eastAsia="黑体" w:cs="Arial" w:ascii="SimHei" w:hAnsi="SimHei"/>
          <w:sz w:val="24"/>
        </w:rPr>
        <w:t>16</w:t>
      </w:r>
      <w:r>
        <w:rPr>
          <w:rFonts w:ascii="SimHei" w:hAnsi="SimHei" w:cs="Arial" w:eastAsia="黑体"/>
          <w:sz w:val="24"/>
        </w:rPr>
        <w:t>、麻醉科主任岗位职责及考核标准</w:t>
      </w:r>
    </w:p>
    <w:p>
      <w:pPr>
        <w:pStyle w:val="Normal"/>
        <w:spacing w:lineRule="auto" w:line="360"/>
        <w:ind w:firstLine="480"/>
        <w:rPr/>
      </w:pPr>
      <w:r>
        <w:rPr>
          <w:rFonts w:eastAsia="黑体" w:cs="Arial" w:ascii="SimHei" w:hAnsi="SimHei"/>
          <w:sz w:val="24"/>
        </w:rPr>
        <w:t>17</w:t>
      </w:r>
      <w:r>
        <w:rPr>
          <w:rFonts w:ascii="SimHei" w:hAnsi="SimHei" w:cs="Arial" w:eastAsia="黑体"/>
          <w:sz w:val="24"/>
        </w:rPr>
        <w:t>、检验科主任岗位职责及考核标准</w:t>
      </w:r>
    </w:p>
    <w:p>
      <w:pPr>
        <w:pStyle w:val="Normal"/>
        <w:spacing w:lineRule="auto" w:line="360"/>
        <w:ind w:firstLine="480"/>
        <w:rPr/>
      </w:pPr>
      <w:r>
        <w:rPr>
          <w:rFonts w:eastAsia="黑体" w:cs="Arial" w:ascii="SimHei" w:hAnsi="SimHei"/>
          <w:sz w:val="24"/>
        </w:rPr>
        <w:t>18</w:t>
      </w:r>
      <w:r>
        <w:rPr>
          <w:rFonts w:ascii="SimHei" w:hAnsi="SimHei" w:cs="Arial" w:eastAsia="黑体"/>
          <w:sz w:val="24"/>
        </w:rPr>
        <w:t>、检验师岗位职责及考核标准</w:t>
      </w:r>
    </w:p>
    <w:p>
      <w:pPr>
        <w:pStyle w:val="Normal"/>
        <w:spacing w:lineRule="auto" w:line="360"/>
        <w:ind w:firstLine="480"/>
        <w:rPr/>
      </w:pPr>
      <w:r>
        <w:rPr>
          <w:rFonts w:eastAsia="黑体" w:cs="Arial" w:ascii="SimHei" w:hAnsi="SimHei"/>
          <w:sz w:val="24"/>
        </w:rPr>
        <w:t>19</w:t>
      </w:r>
      <w:r>
        <w:rPr>
          <w:rFonts w:ascii="SimHei" w:hAnsi="SimHei" w:cs="Arial" w:eastAsia="黑体"/>
          <w:sz w:val="24"/>
        </w:rPr>
        <w:t>、检验士岗位职责及考核标准</w:t>
      </w:r>
    </w:p>
    <w:p>
      <w:pPr>
        <w:pStyle w:val="Normal"/>
        <w:spacing w:lineRule="auto" w:line="360"/>
        <w:ind w:firstLine="480"/>
        <w:rPr/>
      </w:pPr>
      <w:r>
        <w:rPr>
          <w:rFonts w:eastAsia="黑体" w:cs="Arial" w:ascii="SimHei" w:hAnsi="SimHei"/>
          <w:sz w:val="24"/>
        </w:rPr>
        <w:t>20</w:t>
      </w:r>
      <w:r>
        <w:rPr>
          <w:rFonts w:ascii="SimHei" w:hAnsi="SimHei" w:cs="Arial" w:eastAsia="黑体"/>
          <w:sz w:val="24"/>
        </w:rPr>
        <w:t>、护理部主任（总护士长）岗位职责及考核标准</w:t>
      </w:r>
    </w:p>
    <w:p>
      <w:pPr>
        <w:pStyle w:val="Normal"/>
        <w:spacing w:lineRule="auto" w:line="360"/>
        <w:ind w:firstLine="480"/>
        <w:rPr/>
      </w:pPr>
      <w:r>
        <w:rPr>
          <w:rFonts w:eastAsia="黑体" w:cs="Arial" w:ascii="SimHei" w:hAnsi="SimHei"/>
          <w:sz w:val="24"/>
        </w:rPr>
        <w:t>21</w:t>
      </w:r>
      <w:r>
        <w:rPr>
          <w:rFonts w:ascii="SimHei" w:hAnsi="SimHei" w:cs="Arial" w:eastAsia="黑体"/>
          <w:sz w:val="24"/>
        </w:rPr>
        <w:t>、护士长岗位职责及考核标准</w:t>
      </w:r>
    </w:p>
    <w:p>
      <w:pPr>
        <w:pStyle w:val="Normal"/>
        <w:spacing w:lineRule="auto" w:line="360"/>
        <w:ind w:firstLine="480"/>
        <w:rPr/>
      </w:pPr>
      <w:r>
        <w:rPr>
          <w:rFonts w:eastAsia="黑体" w:cs="Arial" w:ascii="SimHei" w:hAnsi="SimHei"/>
          <w:sz w:val="24"/>
        </w:rPr>
        <w:t>22</w:t>
      </w:r>
      <w:r>
        <w:rPr>
          <w:rFonts w:ascii="SimHei" w:hAnsi="SimHei" w:cs="Arial" w:eastAsia="黑体"/>
          <w:sz w:val="24"/>
        </w:rPr>
        <w:t>、手术室护士岗位职责及考核标准</w:t>
      </w:r>
    </w:p>
    <w:p>
      <w:pPr>
        <w:pStyle w:val="Normal"/>
        <w:spacing w:lineRule="auto" w:line="360"/>
        <w:ind w:firstLine="480"/>
        <w:rPr/>
      </w:pPr>
      <w:r>
        <w:rPr>
          <w:rFonts w:eastAsia="黑体" w:cs="Arial" w:ascii="SimHei" w:hAnsi="SimHei"/>
          <w:sz w:val="24"/>
        </w:rPr>
        <w:t>23</w:t>
      </w:r>
      <w:r>
        <w:rPr>
          <w:rFonts w:ascii="SimHei" w:hAnsi="SimHei" w:cs="Arial" w:eastAsia="黑体"/>
          <w:sz w:val="24"/>
        </w:rPr>
        <w:t>、输液室护士岗位职责及考核标准</w:t>
      </w:r>
    </w:p>
    <w:p>
      <w:pPr>
        <w:pStyle w:val="Normal"/>
        <w:spacing w:lineRule="auto" w:line="360"/>
        <w:ind w:firstLine="480"/>
        <w:rPr/>
      </w:pPr>
      <w:r>
        <w:rPr>
          <w:rFonts w:eastAsia="黑体" w:cs="Arial" w:ascii="SimHei" w:hAnsi="SimHei"/>
          <w:sz w:val="24"/>
        </w:rPr>
        <w:t>24</w:t>
      </w:r>
      <w:r>
        <w:rPr>
          <w:rFonts w:ascii="SimHei" w:hAnsi="SimHei" w:cs="Arial" w:eastAsia="黑体"/>
          <w:sz w:val="24"/>
        </w:rPr>
        <w:t>、病房护士岗位职责及考核标准</w:t>
      </w:r>
    </w:p>
    <w:p>
      <w:pPr>
        <w:pStyle w:val="Normal"/>
        <w:spacing w:lineRule="auto" w:line="360"/>
        <w:ind w:firstLine="480"/>
        <w:rPr/>
      </w:pPr>
      <w:r>
        <w:rPr>
          <w:rFonts w:eastAsia="黑体" w:cs="Arial" w:ascii="SimHei" w:hAnsi="SimHei"/>
          <w:sz w:val="24"/>
        </w:rPr>
        <w:t>25</w:t>
      </w:r>
      <w:r>
        <w:rPr>
          <w:rFonts w:ascii="SimHei" w:hAnsi="SimHei" w:cs="Arial" w:eastAsia="黑体"/>
          <w:sz w:val="24"/>
        </w:rPr>
        <w:t>、门诊护士岗位职责及考核标准</w:t>
      </w:r>
    </w:p>
    <w:p>
      <w:pPr>
        <w:pStyle w:val="Normal"/>
        <w:spacing w:lineRule="auto" w:line="360"/>
        <w:ind w:firstLine="480"/>
        <w:rPr/>
      </w:pPr>
      <w:r>
        <w:rPr>
          <w:rFonts w:eastAsia="黑体" w:cs="Arial" w:ascii="SimHei" w:hAnsi="SimHei"/>
          <w:sz w:val="24"/>
        </w:rPr>
        <w:t>26</w:t>
      </w:r>
      <w:r>
        <w:rPr>
          <w:rFonts w:ascii="SimHei" w:hAnsi="SimHei" w:cs="Arial" w:eastAsia="黑体"/>
          <w:sz w:val="24"/>
        </w:rPr>
        <w:t>、治疗室护士岗位职责及考核标准</w:t>
      </w:r>
    </w:p>
    <w:p>
      <w:pPr>
        <w:pStyle w:val="Normal"/>
        <w:spacing w:lineRule="auto" w:line="360"/>
        <w:ind w:firstLine="480"/>
        <w:rPr/>
      </w:pPr>
      <w:r>
        <w:rPr>
          <w:rFonts w:eastAsia="黑体" w:cs="Arial" w:ascii="SimHei" w:hAnsi="SimHei"/>
          <w:sz w:val="24"/>
        </w:rPr>
        <w:t>27</w:t>
      </w:r>
      <w:r>
        <w:rPr>
          <w:rFonts w:ascii="SimHei" w:hAnsi="SimHei" w:cs="Arial" w:eastAsia="黑体"/>
          <w:sz w:val="24"/>
        </w:rPr>
        <w:t>、助产士岗位职责及考核标准</w:t>
      </w:r>
    </w:p>
    <w:p>
      <w:pPr>
        <w:pStyle w:val="Normal"/>
        <w:spacing w:lineRule="auto" w:line="360"/>
        <w:ind w:firstLine="480"/>
        <w:rPr/>
      </w:pPr>
      <w:r>
        <w:rPr>
          <w:rFonts w:eastAsia="黑体" w:cs="Arial" w:ascii="SimHei" w:hAnsi="SimHei"/>
          <w:sz w:val="24"/>
        </w:rPr>
        <w:t>28</w:t>
      </w:r>
      <w:r>
        <w:rPr>
          <w:rFonts w:ascii="SimHei" w:hAnsi="SimHei" w:cs="Arial" w:eastAsia="黑体"/>
          <w:sz w:val="24"/>
        </w:rPr>
        <w:t>、麻醉科主治医师岗位职责及考核标准</w:t>
      </w:r>
    </w:p>
    <w:p>
      <w:pPr>
        <w:pStyle w:val="Normal"/>
        <w:rPr>
          <w:rFonts w:ascii="仿宋_GB2312;微软雅黑" w:hAnsi="仿宋_GB2312;微软雅黑" w:eastAsia="仿宋_GB2312;微软雅黑" w:cs="Arial"/>
          <w:sz w:val="24"/>
        </w:rPr>
      </w:pPr>
      <w:r>
        <w:rPr>
          <w:rFonts w:eastAsia="黑体" w:cs="Arial" w:ascii="SimHei" w:hAnsi="SimHei"/>
          <w:sz w:val="24"/>
        </w:rPr>
      </w:r>
    </w:p>
    <w:p>
      <w:pPr>
        <w:pStyle w:val="Normal"/>
        <w:rPr/>
      </w:pPr>
      <w:r>
        <w:rPr>
          <w:rFonts w:ascii="SimHei" w:hAnsi="SimHei" w:eastAsia="黑体"/>
        </w:rPr>
        <w:b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spacing w:lineRule="auto" w:line="360"/>
        <w:jc w:val="center"/>
        <w:rPr/>
      </w:pPr>
      <w:r>
        <w:rPr>
          <w:rFonts w:ascii="SimHei" w:hAnsi="SimHei" w:cs="Arial" w:eastAsia="黑体"/>
          <w:b/>
          <w:sz w:val="24"/>
        </w:rPr>
        <w:t>第一部分    医院文化理念</w:t>
      </w:r>
    </w:p>
    <w:p>
      <w:pPr>
        <w:pStyle w:val="Normal"/>
        <w:rPr>
          <w:rFonts w:ascii="仿宋_GB2312;微软雅黑" w:hAnsi="仿宋_GB2312;微软雅黑" w:eastAsia="仿宋_GB2312;微软雅黑" w:cs="Arial"/>
          <w:b/>
          <w:b/>
          <w:sz w:val="24"/>
        </w:rPr>
      </w:pPr>
      <w:r>
        <w:rPr>
          <w:rFonts w:eastAsia="黑体" w:cs="Arial" w:ascii="SimHei" w:hAnsi="SimHei"/>
          <w:b/>
          <w:sz w:val="24"/>
        </w:rPr>
      </w:r>
    </w:p>
    <w:p>
      <w:pPr>
        <w:pStyle w:val="Normal"/>
        <w:jc w:val="center"/>
        <w:rPr>
          <w:b/>
          <w:b/>
          <w:sz w:val="24"/>
        </w:rPr>
      </w:pPr>
      <w:r>
        <w:rPr>
          <w:rFonts w:ascii="SimHei" w:hAnsi="SimHei" w:eastAsia="黑体"/>
          <w:b/>
          <w:sz w:val="24"/>
        </w:rPr>
        <w:t>医院精神</w:t>
      </w:r>
    </w:p>
    <w:p>
      <w:pPr>
        <w:pStyle w:val="Normal"/>
        <w:jc w:val="center"/>
        <w:rPr/>
      </w:pPr>
      <w:r>
        <w:rPr>
          <w:rFonts w:ascii="SimHei" w:hAnsi="SimHei" w:eastAsia="黑体"/>
        </w:rPr>
        <w:t>人为本、诚犹信，技求精、业缘新</w:t>
      </w:r>
    </w:p>
    <w:p>
      <w:pPr>
        <w:pStyle w:val="Normal"/>
        <w:ind w:firstLine="420"/>
        <w:rPr/>
      </w:pPr>
      <w:r>
        <w:rPr>
          <w:rFonts w:cs="宋体;SimSun" w:ascii="SimHei" w:hAnsi="SimHei" w:eastAsia="黑体"/>
        </w:rPr>
        <w:t>“</w:t>
      </w:r>
      <w:r>
        <w:rPr>
          <w:rFonts w:ascii="SimHei" w:hAnsi="SimHei" w:eastAsia="黑体"/>
        </w:rPr>
        <w:t>人为本、诚犹信，技求精、业缘新”，这</w:t>
      </w:r>
      <w:r>
        <w:rPr>
          <w:rFonts w:ascii="SimHei" w:hAnsi="SimHei" w:eastAsia="黑体"/>
        </w:rPr>
        <w:t>12</w:t>
      </w:r>
      <w:r>
        <w:rPr>
          <w:rFonts w:ascii="SimHei" w:hAnsi="SimHei" w:eastAsia="黑体"/>
        </w:rPr>
        <w:t>个表述医院服务宗旨、价值观念、内在品质及发展志向的字，是河北红十字人立院、兴院、强院的文化支柱与精神理念。人为本、是服务宗旨，立院之根。在医疗服务过程中充分现以人为本的人道主义精神及人性化的服务要素；在谋求自身壮大发展过程中，始终遵循以为人本的管理理念，追求医院整体与每一个个体之间的和谐统一，共同发展；诚犹信，是价值观念，立院之本。“诚”为诚实，诚恳，真诚之解，与“信”相结合，体现信用，信实、信任之间。体现医院服务原则与价值取向；技求精，是内在品质，兴院之道。医院在技术上精益求精，确保质量及医疗安全，是实现优质满意服务的保证，也是医院的强身之本；业缘新，是发展志向，兴院之理。医院发展依赖于不断创新，开拓前进，“缘”意指关系紧密，相互结合，体现医院发展与创新的相依关系。</w:t>
      </w:r>
    </w:p>
    <w:p>
      <w:pPr>
        <w:pStyle w:val="Normal"/>
        <w:rPr/>
      </w:pPr>
      <w:r>
        <w:rPr>
          <w:rFonts w:ascii="SimHei" w:hAnsi="SimHei" w:eastAsia="黑体"/>
        </w:rPr>
      </w:r>
    </w:p>
    <w:p>
      <w:pPr>
        <w:pStyle w:val="Normal"/>
        <w:jc w:val="center"/>
        <w:rPr>
          <w:b/>
          <w:b/>
          <w:sz w:val="24"/>
        </w:rPr>
      </w:pPr>
      <w:r>
        <w:rPr>
          <w:rFonts w:ascii="SimHei" w:hAnsi="SimHei" w:eastAsia="黑体"/>
          <w:b/>
          <w:sz w:val="24"/>
        </w:rPr>
        <w:t>医院价值观</w:t>
      </w:r>
    </w:p>
    <w:p>
      <w:pPr>
        <w:pStyle w:val="Normal"/>
        <w:ind w:firstLine="420"/>
        <w:rPr/>
      </w:pPr>
      <w:r>
        <w:rPr>
          <w:rFonts w:ascii="SimHei" w:hAnsi="SimHei" w:eastAsia="黑体"/>
        </w:rPr>
        <w:t>医院价值观是在经营过程中对发展目标的追求以及自身行为的根本看法和评价。它决定了医院的基本特征，是医院文化的核心。</w:t>
      </w:r>
    </w:p>
    <w:p>
      <w:pPr>
        <w:pStyle w:val="Normal"/>
        <w:numPr>
          <w:ilvl w:val="0"/>
          <w:numId w:val="22"/>
        </w:numPr>
        <w:rPr/>
      </w:pPr>
      <w:r>
        <w:rPr>
          <w:rFonts w:ascii="SimHei" w:hAnsi="SimHei" w:eastAsia="黑体"/>
        </w:rPr>
        <w:t>建设成为立足本地面向周边地区，以社区卫生服务为基础，以专科专病诊疗为特色，形成“大专科、小综合”，集临床、预防、保健、康复为一体的现代化医院。</w:t>
      </w:r>
    </w:p>
    <w:p>
      <w:pPr>
        <w:pStyle w:val="Normal"/>
        <w:numPr>
          <w:ilvl w:val="0"/>
          <w:numId w:val="22"/>
        </w:numPr>
        <w:rPr/>
      </w:pPr>
      <w:r>
        <w:rPr>
          <w:rFonts w:ascii="SimHei" w:hAnsi="SimHei" w:eastAsia="黑体"/>
        </w:rPr>
        <w:t>建立包括人力资源的素质与能力、技术创新能力、经营管理能力，市场营销能力、医院文化的凝聚力及品牌号召力等内容的医院核心竞争力，以支撑医院发展和赢得竞争优势。</w:t>
      </w:r>
    </w:p>
    <w:p>
      <w:pPr>
        <w:pStyle w:val="Normal"/>
        <w:numPr>
          <w:ilvl w:val="0"/>
          <w:numId w:val="22"/>
        </w:numPr>
        <w:rPr/>
      </w:pPr>
      <w:r>
        <w:rPr>
          <w:rFonts w:ascii="SimHei" w:hAnsi="SimHei" w:eastAsia="黑体"/>
        </w:rPr>
        <w:t>搭建利益共同体平台，关心员工工作与生活、学习与学术进步，满足员工发展与物质精神需求，建设成为具有时代精神、团队精神、进到精神、勤奋精神的学习型医院。</w:t>
      </w:r>
    </w:p>
    <w:p>
      <w:pPr>
        <w:pStyle w:val="Normal"/>
        <w:rPr/>
      </w:pPr>
      <w:r>
        <w:rPr>
          <w:rFonts w:ascii="SimHei" w:hAnsi="SimHei" w:eastAsia="黑体"/>
        </w:rPr>
      </w:r>
    </w:p>
    <w:p>
      <w:pPr>
        <w:pStyle w:val="Normal"/>
        <w:jc w:val="center"/>
        <w:rPr>
          <w:b/>
          <w:b/>
          <w:sz w:val="24"/>
        </w:rPr>
      </w:pPr>
      <w:r>
        <w:rPr>
          <w:rFonts w:ascii="SimHei" w:hAnsi="SimHei" w:eastAsia="黑体"/>
          <w:b/>
          <w:sz w:val="24"/>
        </w:rPr>
        <w:t>经营理念</w:t>
      </w:r>
    </w:p>
    <w:p>
      <w:pPr>
        <w:pStyle w:val="Normal"/>
        <w:jc w:val="center"/>
        <w:rPr/>
      </w:pPr>
      <w:r>
        <w:rPr>
          <w:rFonts w:ascii="SimHei" w:hAnsi="SimHei" w:eastAsia="黑体"/>
        </w:rPr>
        <w:t>诚信为本</w:t>
      </w:r>
      <w:r>
        <w:rPr>
          <w:rFonts w:eastAsia="黑体" w:ascii="SimHei" w:hAnsi="SimHei"/>
        </w:rPr>
        <w:t xml:space="preserve"> </w:t>
      </w:r>
      <w:r>
        <w:rPr>
          <w:rFonts w:ascii="SimHei" w:hAnsi="SimHei" w:eastAsia="黑体"/>
        </w:rPr>
        <w:t>质量至上</w:t>
      </w:r>
      <w:r>
        <w:rPr>
          <w:rFonts w:eastAsia="黑体" w:ascii="SimHei" w:hAnsi="SimHei"/>
        </w:rPr>
        <w:t xml:space="preserve"> </w:t>
      </w:r>
      <w:r>
        <w:rPr>
          <w:rFonts w:ascii="SimHei" w:hAnsi="SimHei" w:eastAsia="黑体"/>
        </w:rPr>
        <w:t>特色有为</w:t>
      </w:r>
      <w:r>
        <w:rPr>
          <w:rFonts w:eastAsia="黑体" w:ascii="SimHei" w:hAnsi="SimHei"/>
        </w:rPr>
        <w:t xml:space="preserve"> </w:t>
      </w:r>
      <w:r>
        <w:rPr>
          <w:rFonts w:ascii="SimHei" w:hAnsi="SimHei" w:eastAsia="黑体"/>
        </w:rPr>
        <w:t>争创效益</w:t>
      </w:r>
    </w:p>
    <w:p>
      <w:pPr>
        <w:pStyle w:val="Normal"/>
        <w:ind w:firstLine="420"/>
        <w:rPr/>
      </w:pPr>
      <w:r>
        <w:rPr>
          <w:rFonts w:ascii="SimHei" w:hAnsi="SimHei" w:eastAsia="黑体"/>
        </w:rPr>
        <w:t>诚信为本，是医院经营的基本准则。认真自律、遵循职业道德规范，用诚信之道服务于民，不断赢得顾客的忠诚度和社会认可；质量至上，是医院存在的核心价值。是医院的生命所在，努力提高医疗质量，确保医疗安全，提供人性化优质服务，适应社会不同层次的服务需求；</w:t>
      </w:r>
    </w:p>
    <w:p>
      <w:pPr>
        <w:pStyle w:val="Normal"/>
        <w:ind w:firstLine="420"/>
        <w:rPr/>
      </w:pPr>
      <w:r>
        <w:rPr>
          <w:rFonts w:ascii="SimHei" w:hAnsi="SimHei" w:eastAsia="黑体"/>
        </w:rPr>
        <w:t>特色有为，是医院发展竞争策略。有所为，有所不为。瞄准细分市场、不断引进人才、技术，建立自身核心技术，向特色专科纵深发展，以特制胜，不断提高市场份额；</w:t>
      </w:r>
    </w:p>
    <w:p>
      <w:pPr>
        <w:pStyle w:val="Normal"/>
        <w:rPr/>
      </w:pPr>
      <w:r>
        <w:rPr>
          <w:rFonts w:ascii="SimHei" w:hAnsi="SimHei" w:eastAsia="黑体"/>
        </w:rPr>
        <w:t>争创效益，是医院运行的基本保证。在市场经济条件下，充分应用灵活机制，提高经营效率，降低经营成本，追求高效运转，争取最大的社会效益和经济效益。</w:t>
      </w:r>
    </w:p>
    <w:p>
      <w:pPr>
        <w:pStyle w:val="Normal"/>
        <w:rPr/>
      </w:pPr>
      <w:r>
        <w:rPr>
          <w:rFonts w:ascii="SimHei" w:hAnsi="SimHei" w:eastAsia="黑体"/>
        </w:rPr>
      </w:r>
    </w:p>
    <w:p>
      <w:pPr>
        <w:pStyle w:val="Normal"/>
        <w:rPr/>
      </w:pPr>
      <w:r>
        <w:rPr>
          <w:rFonts w:ascii="SimHei" w:hAnsi="SimHei" w:eastAsia="黑体"/>
        </w:rPr>
      </w:r>
    </w:p>
    <w:p>
      <w:pPr>
        <w:pStyle w:val="Normal"/>
        <w:jc w:val="center"/>
        <w:rPr>
          <w:b/>
          <w:b/>
          <w:sz w:val="24"/>
        </w:rPr>
      </w:pPr>
      <w:r>
        <w:rPr>
          <w:rFonts w:ascii="SimHei" w:hAnsi="SimHei" w:eastAsia="黑体"/>
          <w:b/>
          <w:sz w:val="24"/>
        </w:rPr>
        <w:t>医院口号</w:t>
      </w:r>
    </w:p>
    <w:p>
      <w:pPr>
        <w:pStyle w:val="Normal"/>
        <w:jc w:val="center"/>
        <w:rPr/>
      </w:pPr>
      <w:r>
        <w:rPr>
          <w:rFonts w:ascii="SimHei" w:hAnsi="SimHei" w:eastAsia="黑体"/>
        </w:rPr>
        <w:t>追求卓越</w:t>
      </w:r>
      <w:r>
        <w:rPr>
          <w:rFonts w:eastAsia="黑体" w:ascii="SimHei" w:hAnsi="SimHei"/>
        </w:rPr>
        <w:t xml:space="preserve">  </w:t>
      </w:r>
      <w:r>
        <w:rPr>
          <w:rFonts w:ascii="SimHei" w:hAnsi="SimHei" w:eastAsia="黑体"/>
        </w:rPr>
        <w:t>创造健康</w:t>
      </w:r>
    </w:p>
    <w:p>
      <w:pPr>
        <w:pStyle w:val="Normal"/>
        <w:jc w:val="center"/>
        <w:rPr/>
      </w:pPr>
      <w:r>
        <w:rPr>
          <w:rFonts w:ascii="SimHei" w:hAnsi="SimHei" w:eastAsia="黑体"/>
        </w:rPr>
        <w:t>追求医疗的卓越品质</w:t>
      </w:r>
      <w:r>
        <w:rPr>
          <w:rFonts w:eastAsia="黑体" w:ascii="SimHei" w:hAnsi="SimHei"/>
        </w:rPr>
        <w:t xml:space="preserve">  </w:t>
      </w:r>
      <w:r>
        <w:rPr>
          <w:rFonts w:ascii="SimHei" w:hAnsi="SimHei" w:eastAsia="黑体"/>
        </w:rPr>
        <w:t>创造健康生活</w:t>
      </w:r>
    </w:p>
    <w:p>
      <w:pPr>
        <w:pStyle w:val="Normal"/>
        <w:jc w:val="center"/>
        <w:rPr/>
      </w:pPr>
      <w:r>
        <w:rPr>
          <w:rFonts w:ascii="SimHei" w:hAnsi="SimHei" w:eastAsia="黑体"/>
        </w:rPr>
        <w:t>追求知识的卓越传播</w:t>
      </w:r>
      <w:r>
        <w:rPr>
          <w:rFonts w:eastAsia="黑体" w:ascii="SimHei" w:hAnsi="SimHei"/>
        </w:rPr>
        <w:t xml:space="preserve">  </w:t>
      </w:r>
      <w:r>
        <w:rPr>
          <w:rFonts w:ascii="SimHei" w:hAnsi="SimHei" w:eastAsia="黑体"/>
        </w:rPr>
        <w:t>创造健康人才</w:t>
      </w:r>
    </w:p>
    <w:p>
      <w:pPr>
        <w:pStyle w:val="Normal"/>
        <w:jc w:val="center"/>
        <w:rPr/>
      </w:pPr>
      <w:r>
        <w:rPr>
          <w:rFonts w:ascii="SimHei" w:hAnsi="SimHei" w:eastAsia="黑体"/>
        </w:rPr>
        <w:t>追求科技的卓越创新</w:t>
      </w:r>
      <w:r>
        <w:rPr>
          <w:rFonts w:eastAsia="黑体" w:ascii="SimHei" w:hAnsi="SimHei"/>
        </w:rPr>
        <w:t xml:space="preserve">  </w:t>
      </w:r>
      <w:r>
        <w:rPr>
          <w:rFonts w:ascii="SimHei" w:hAnsi="SimHei" w:eastAsia="黑体"/>
        </w:rPr>
        <w:t>创造健康动力</w:t>
      </w:r>
    </w:p>
    <w:p>
      <w:pPr>
        <w:pStyle w:val="Normal"/>
        <w:jc w:val="center"/>
        <w:rPr/>
      </w:pPr>
      <w:r>
        <w:rPr>
          <w:rFonts w:ascii="SimHei" w:hAnsi="SimHei" w:eastAsia="黑体"/>
        </w:rPr>
        <w:t>追求管理的卓越水平</w:t>
      </w:r>
      <w:r>
        <w:rPr>
          <w:rFonts w:eastAsia="黑体" w:ascii="SimHei" w:hAnsi="SimHei"/>
        </w:rPr>
        <w:t xml:space="preserve">  </w:t>
      </w:r>
      <w:r>
        <w:rPr>
          <w:rFonts w:ascii="SimHei" w:hAnsi="SimHei" w:eastAsia="黑体"/>
        </w:rPr>
        <w:t>创造健康品牌</w:t>
      </w:r>
    </w:p>
    <w:p>
      <w:pPr>
        <w:pStyle w:val="Normal"/>
        <w:jc w:val="center"/>
        <w:rPr/>
      </w:pPr>
      <w:r>
        <w:rPr>
          <w:rFonts w:ascii="SimHei" w:hAnsi="SimHei" w:eastAsia="黑体"/>
        </w:rPr>
        <w:t>追求团队的卓越精神</w:t>
      </w:r>
      <w:r>
        <w:rPr>
          <w:rFonts w:eastAsia="黑体" w:ascii="SimHei" w:hAnsi="SimHei"/>
        </w:rPr>
        <w:t xml:space="preserve">  </w:t>
      </w:r>
      <w:r>
        <w:rPr>
          <w:rFonts w:ascii="SimHei" w:hAnsi="SimHei" w:eastAsia="黑体"/>
        </w:rPr>
        <w:t>创造健康机制</w:t>
      </w:r>
    </w:p>
    <w:p>
      <w:pPr>
        <w:pStyle w:val="Normal"/>
        <w:jc w:val="center"/>
        <w:rPr/>
      </w:pPr>
      <w:r>
        <w:rPr>
          <w:rFonts w:ascii="SimHei" w:hAnsi="SimHei" w:eastAsia="黑体"/>
        </w:rPr>
        <w:t>追求服务的卓越质量</w:t>
      </w:r>
      <w:r>
        <w:rPr>
          <w:rFonts w:eastAsia="黑体" w:ascii="SimHei" w:hAnsi="SimHei"/>
        </w:rPr>
        <w:t xml:space="preserve">  </w:t>
      </w:r>
      <w:r>
        <w:rPr>
          <w:rFonts w:ascii="SimHei" w:hAnsi="SimHei" w:eastAsia="黑体"/>
        </w:rPr>
        <w:t>创造健康形象</w:t>
      </w:r>
    </w:p>
    <w:p>
      <w:pPr>
        <w:pStyle w:val="Normal"/>
        <w:rPr/>
      </w:pPr>
      <w:r>
        <w:rPr>
          <w:rFonts w:ascii="SimHei" w:hAnsi="SimHei" w:eastAsia="黑体"/>
        </w:rPr>
      </w:r>
    </w:p>
    <w:p>
      <w:pPr>
        <w:pStyle w:val="Normal"/>
        <w:jc w:val="center"/>
        <w:rPr>
          <w:b/>
          <w:b/>
          <w:sz w:val="24"/>
        </w:rPr>
      </w:pPr>
      <w:r>
        <w:rPr>
          <w:rFonts w:ascii="SimHei" w:hAnsi="SimHei" w:eastAsia="黑体"/>
          <w:b/>
          <w:sz w:val="24"/>
        </w:rPr>
        <w:t>员工观念</w:t>
      </w:r>
    </w:p>
    <w:p>
      <w:pPr>
        <w:pStyle w:val="Normal"/>
        <w:ind w:firstLine="525"/>
        <w:rPr/>
      </w:pPr>
      <w:r>
        <w:rPr>
          <w:rFonts w:ascii="SimHei" w:hAnsi="SimHei" w:eastAsia="黑体"/>
        </w:rPr>
        <w:t>民营医院是改革开放和卫生事业发展的产物，具有顽强的生命力，也面临着艰苦创业和不断完善的过程。所以，医院的发展，与每位员工的共同努力分不开。作为每一位红十字员工，必须接受和认同医院的核心理念和医院文化，树产正确的观念。</w:t>
      </w:r>
    </w:p>
    <w:p>
      <w:pPr>
        <w:pStyle w:val="Normal"/>
        <w:numPr>
          <w:ilvl w:val="0"/>
          <w:numId w:val="16"/>
        </w:numPr>
        <w:rPr/>
      </w:pPr>
      <w:r>
        <w:rPr>
          <w:rFonts w:ascii="SimHei" w:hAnsi="SimHei" w:eastAsia="黑体"/>
        </w:rPr>
        <w:t>爱岗敬业，以院为荣：医院为每位员工构筑发展空间和施展才华的平台，要珍惜机会，努力拼搏，爱岗敬业，以院为荣。为社会奉献爱心和创造业绩是我们的自豪。</w:t>
      </w:r>
    </w:p>
    <w:p>
      <w:pPr>
        <w:pStyle w:val="Normal"/>
        <w:numPr>
          <w:ilvl w:val="0"/>
          <w:numId w:val="16"/>
        </w:numPr>
        <w:rPr/>
      </w:pPr>
      <w:r>
        <w:rPr>
          <w:rFonts w:ascii="SimHei" w:hAnsi="SimHei" w:eastAsia="黑体"/>
        </w:rPr>
        <w:t>开拓市场，勇于创新：在市场经济的大环境下，树立民营医院的经营观念，勇于从思维、观念和服务上大胆创新，为社会提供特色医疗和一流服务，让患者满意、让社会认同，不断提高医疗市场份额。</w:t>
      </w:r>
    </w:p>
    <w:p>
      <w:pPr>
        <w:pStyle w:val="Normal"/>
        <w:numPr>
          <w:ilvl w:val="0"/>
          <w:numId w:val="16"/>
        </w:numPr>
        <w:rPr/>
      </w:pPr>
      <w:r>
        <w:rPr>
          <w:rFonts w:ascii="SimHei" w:hAnsi="SimHei" w:eastAsia="黑体"/>
        </w:rPr>
        <w:t>敢于竞争，精诚合作：竞争是生存与发展的动力，员工应有公平竞争意识，比学习、比服务、比技术、比贡献，无功为过，优胜劣汰。同时，要求员工具有团队精神，在为人自带上具有兼容性与协调性，在医院总体目标上具有大局观和责任感。</w:t>
      </w:r>
    </w:p>
    <w:p>
      <w:pPr>
        <w:pStyle w:val="Normal"/>
        <w:numPr>
          <w:ilvl w:val="0"/>
          <w:numId w:val="16"/>
        </w:numPr>
        <w:rPr/>
      </w:pPr>
      <w:r>
        <w:rPr>
          <w:rFonts w:ascii="SimHei" w:hAnsi="SimHei" w:eastAsia="黑体"/>
        </w:rPr>
        <w:t>不断学习，精益求精：医疗技术是行医为本，要加强学习、培训、不断更新知识，以严谨的科学态度，认真执行操作规程，防止差错事故发生，不断提高业务水平和医疗质量，打造医院品牌。</w:t>
      </w:r>
    </w:p>
    <w:p>
      <w:pPr>
        <w:pStyle w:val="Normal"/>
        <w:numPr>
          <w:ilvl w:val="0"/>
          <w:numId w:val="16"/>
        </w:numPr>
        <w:rPr/>
      </w:pPr>
      <w:r>
        <w:rPr>
          <w:rFonts w:ascii="SimHei" w:hAnsi="SimHei" w:eastAsia="黑体"/>
        </w:rPr>
        <w:t>开源节流，提高效益：效益是医院生存的基础，利润来源于增收和节支，在积极增创效益的同时，要有成本核算意识和厉行节约的自觉精神。</w:t>
      </w:r>
    </w:p>
    <w:p>
      <w:pPr>
        <w:pStyle w:val="Normal"/>
        <w:rPr/>
      </w:pPr>
      <w:r>
        <w:rPr>
          <w:rFonts w:ascii="SimHei" w:hAnsi="SimHei" w:eastAsia="黑体"/>
        </w:rPr>
      </w:r>
    </w:p>
    <w:p>
      <w:pPr>
        <w:pStyle w:val="Normal"/>
        <w:rPr/>
      </w:pPr>
      <w:r>
        <w:rPr>
          <w:rFonts w:ascii="SimHei" w:hAnsi="SimHei" w:eastAsia="黑体"/>
        </w:rPr>
      </w:r>
    </w:p>
    <w:p>
      <w:pPr>
        <w:pStyle w:val="Normal"/>
        <w:jc w:val="center"/>
        <w:rPr>
          <w:b/>
          <w:b/>
          <w:sz w:val="24"/>
        </w:rPr>
      </w:pPr>
      <w:r>
        <w:rPr>
          <w:rFonts w:ascii="SimHei" w:hAnsi="SimHei" w:eastAsia="黑体"/>
          <w:b/>
          <w:sz w:val="24"/>
        </w:rPr>
        <w:t>管理原则和组织风格</w:t>
      </w:r>
    </w:p>
    <w:p>
      <w:pPr>
        <w:pStyle w:val="Normal"/>
        <w:jc w:val="center"/>
        <w:rPr/>
      </w:pPr>
      <w:r>
        <w:rPr>
          <w:rFonts w:ascii="SimHei" w:hAnsi="SimHei" w:eastAsia="黑体"/>
        </w:rPr>
        <w:t>垂直型管理</w:t>
      </w:r>
      <w:r>
        <w:rPr>
          <w:rFonts w:eastAsia="黑体" w:ascii="SimHei" w:hAnsi="SimHei"/>
        </w:rPr>
        <w:t xml:space="preserve">  </w:t>
      </w:r>
      <w:r>
        <w:rPr>
          <w:rFonts w:ascii="SimHei" w:hAnsi="SimHei" w:eastAsia="黑体"/>
        </w:rPr>
        <w:t>学习型组织</w:t>
      </w:r>
    </w:p>
    <w:p>
      <w:pPr>
        <w:pStyle w:val="Normal"/>
        <w:ind w:firstLine="420"/>
        <w:rPr/>
      </w:pPr>
      <w:r>
        <w:rPr>
          <w:rFonts w:ascii="SimHei" w:hAnsi="SimHei" w:eastAsia="黑体"/>
        </w:rPr>
        <w:t>垂直型管理是医院传统能级管理的原则，它体现在管理体制结构中“金字塔”式的分级管理负责制。就医院管理而言应分为四个层次：最高层为经营层，第二层是管理层，第三层为执行层，第四层为操作层。各层次使命不同，标志四大能级差异，不能混淆。不同能级应表现出不同的权力、物质利益和精神荣誉，也承担不同的责任，这两者与能级相对应。就是要人尽其才，知人善任，使相应才能的人得以处于相对应能级的岗位。</w:t>
      </w:r>
    </w:p>
    <w:p>
      <w:pPr>
        <w:pStyle w:val="Normal"/>
        <w:ind w:firstLine="420"/>
        <w:rPr/>
      </w:pPr>
      <w:r>
        <w:rPr>
          <w:rFonts w:ascii="SimHei" w:hAnsi="SimHei" w:eastAsia="黑体"/>
        </w:rPr>
        <w:t>学习型组织是确立和创建医院组织的风格，旨在运用文化管理创出良好业绩。国内外学者称未来成功的企业必将是“学习型组织”，因为变动时代惟一持久的竞争能力，是有能力比你的竞争对手学习的更快更好。医院要建成一个学习型组织，首先是一个学习团体，其次是一种适合人性的组织模式，最后它有共同的价值观和共同愿望，并具有很强的生命力。其内涵可以归纳为三个层次：</w:t>
      </w:r>
      <w:r>
        <w:rPr>
          <w:rFonts w:ascii="SimHei" w:hAnsi="SimHei" w:eastAsia="黑体"/>
        </w:rPr>
        <w:t>1</w:t>
      </w:r>
      <w:r>
        <w:rPr>
          <w:rFonts w:ascii="SimHei" w:hAnsi="SimHei" w:eastAsia="黑体"/>
        </w:rPr>
        <w:t>、层次扁平化。在学习型组织中，已不存在各级等制度，员工之间由原来的彼此顺从关系变为伙伴关系；</w:t>
      </w:r>
      <w:r>
        <w:rPr>
          <w:rFonts w:ascii="SimHei" w:hAnsi="SimHei" w:eastAsia="黑体"/>
        </w:rPr>
        <w:t>2</w:t>
      </w:r>
      <w:r>
        <w:rPr>
          <w:rFonts w:ascii="SimHei" w:hAnsi="SimHei" w:eastAsia="黑体"/>
        </w:rPr>
        <w:t>、组织咨询化。整个组织就像一个咨询公司，员工之间彼此询问、学习，相互之间的关系非常和谐、非常融洽；</w:t>
      </w:r>
      <w:r>
        <w:rPr>
          <w:rFonts w:ascii="SimHei" w:hAnsi="SimHei" w:eastAsia="黑体"/>
        </w:rPr>
        <w:t>3</w:t>
      </w:r>
      <w:r>
        <w:rPr>
          <w:rFonts w:ascii="SimHei" w:hAnsi="SimHei" w:eastAsia="黑体"/>
        </w:rPr>
        <w:t>、系统开放化。组织本身形成了一个系统，而这个系统又是社会系统的一部分，它能与社会有机的结合中起来。</w:t>
      </w:r>
    </w:p>
    <w:p>
      <w:pPr>
        <w:pStyle w:val="Normal"/>
        <w:ind w:firstLine="420"/>
        <w:rPr/>
      </w:pPr>
      <w:r>
        <w:rPr>
          <w:rFonts w:ascii="SimHei" w:hAnsi="SimHei" w:eastAsia="黑体"/>
        </w:rPr>
        <w:t>管理原则和组织风格是医院文化在组织层面的体现，是医院提高软实力和实现自身价值的组织保障。坚持垂直型管理和创建学习型组织，两者并不矛盾，惟有通过有机结合，并渗透到医院管理的方方面面，实行有效管理，才能确保共享和谐的实现。</w:t>
      </w:r>
    </w:p>
    <w:p>
      <w:pPr>
        <w:pStyle w:val="Normal"/>
        <w:rPr/>
      </w:pPr>
      <w:r>
        <w:rPr>
          <w:rFonts w:ascii="SimHei" w:hAnsi="SimHei" w:eastAsia="黑体"/>
        </w:rPr>
      </w:r>
    </w:p>
    <w:p>
      <w:pPr>
        <w:pStyle w:val="Normal"/>
        <w:jc w:val="center"/>
        <w:rPr>
          <w:b/>
          <w:b/>
          <w:sz w:val="24"/>
        </w:rPr>
      </w:pPr>
      <w:r>
        <w:rPr>
          <w:rFonts w:ascii="SimHei" w:hAnsi="SimHei" w:eastAsia="黑体"/>
          <w:b/>
          <w:sz w:val="24"/>
        </w:rPr>
        <w:t>医院管理思维</w:t>
      </w:r>
    </w:p>
    <w:p>
      <w:pPr>
        <w:pStyle w:val="Normal"/>
        <w:ind w:firstLine="420"/>
        <w:rPr/>
      </w:pPr>
      <w:r>
        <w:rPr>
          <w:rFonts w:ascii="SimHei" w:hAnsi="SimHei" w:eastAsia="黑体"/>
        </w:rPr>
        <w:t>医院经营管理者，必须具备系统思维方式，摒弃点子或片面思维所带来的后果。在越来越激烈的医疗市场竞争中，既要重视外部市场、又不可轻视内部管理，更不能忽视最根本的竞争对手——自己。一些医院经营失败的原因，根本不是被竞争对手打败，而是内部管理出问题，争权夺利、矛盾重重、人心焕散、消极怠工、财务混乱、管理松懈等等。人生的态度决定一切，性格决定命运，这是普遍的说法。医院同样也是理念决定一切，品质决定命运。打铁还需自身硬，自强不自有出路。只有把内部管理首先做好，才不会出现致命缺陷，这就是我们过硬的竞争实力。</w:t>
      </w:r>
    </w:p>
    <w:p>
      <w:pPr>
        <w:pStyle w:val="Normal"/>
        <w:ind w:firstLine="315"/>
        <w:rPr/>
      </w:pPr>
      <w:r>
        <w:rPr>
          <w:rFonts w:ascii="SimHei" w:hAnsi="SimHei" w:eastAsia="黑体"/>
        </w:rPr>
        <w:t>所以，在确定合适目标后，最重要的就是自我认识。认识自己的优势与劣势，并助发挥优势，弥补劣势，才能抓住机遇，迎接挑战，实现自手。这是我们应有的思维定势。</w:t>
      </w:r>
    </w:p>
    <w:p>
      <w:pPr>
        <w:pStyle w:val="Normal"/>
        <w:rPr/>
      </w:pPr>
      <w:r>
        <w:rPr>
          <w:rFonts w:ascii="SimHei" w:hAnsi="SimHei" w:eastAsia="黑体"/>
        </w:rPr>
      </w:r>
    </w:p>
    <w:p>
      <w:pPr>
        <w:pStyle w:val="Normal"/>
        <w:rPr/>
      </w:pPr>
      <w:r>
        <w:rPr>
          <w:rFonts w:ascii="SimHei" w:hAnsi="SimHei" w:eastAsia="黑体"/>
        </w:rPr>
      </w:r>
    </w:p>
    <w:p>
      <w:pPr>
        <w:pStyle w:val="Normal"/>
        <w:jc w:val="center"/>
        <w:rPr>
          <w:b/>
          <w:b/>
          <w:sz w:val="24"/>
        </w:rPr>
      </w:pPr>
      <w:r>
        <w:rPr>
          <w:rFonts w:ascii="SimHei" w:hAnsi="SimHei" w:eastAsia="黑体"/>
          <w:b/>
          <w:sz w:val="24"/>
        </w:rPr>
        <w:t>医院管理体系</w:t>
      </w:r>
    </w:p>
    <w:p>
      <w:pPr>
        <w:pStyle w:val="Normal"/>
        <w:ind w:firstLine="420"/>
        <w:rPr/>
      </w:pPr>
      <w:r>
        <w:rPr>
          <w:rFonts w:ascii="SimHei" w:hAnsi="SimHei" w:eastAsia="黑体"/>
        </w:rPr>
        <w:t>参照现代企业治理模式结合医院性质和管理实际，并遵循“精简、协调、效能”的原则，现阶段医院管理体系为：公司领导－总经理－院长－职能科室以（办公室、医务科、财务科）－科（组）。整个管理结构</w:t>
      </w:r>
      <w:r>
        <w:rPr>
          <w:rFonts w:eastAsia="黑体" w:ascii="SimHei" w:hAnsi="SimHei"/>
        </w:rPr>
        <w:t xml:space="preserve"> </w:t>
      </w:r>
      <w:r>
        <w:rPr>
          <w:rFonts w:ascii="SimHei" w:hAnsi="SimHei" w:eastAsia="黑体"/>
        </w:rPr>
        <w:t>尽量趋于扁平型。</w:t>
      </w:r>
    </w:p>
    <w:p>
      <w:pPr>
        <w:pStyle w:val="Normal"/>
        <w:ind w:firstLine="420"/>
        <w:rPr/>
      </w:pPr>
      <w:r>
        <w:rPr>
          <w:rFonts w:ascii="SimHei" w:hAnsi="SimHei" w:eastAsia="黑体"/>
        </w:rPr>
        <w:t>院长由法人代表聘任，负责内部管理，直接实施对中层职能科室的管理，并对法人和总经理负责；各职能科室负责人按医院规定的工作职责和所管辖的范围实施管理，并对院长负责；各科（组）长负责相应管理和履行本岗位工作，并对相关职能科室负责。</w:t>
      </w:r>
    </w:p>
    <w:p>
      <w:pPr>
        <w:pStyle w:val="Normal"/>
        <w:rPr/>
      </w:pPr>
      <w:r>
        <w:rPr>
          <w:rFonts w:ascii="SimHei" w:hAnsi="SimHei" w:eastAsia="黑体"/>
        </w:rPr>
      </w:r>
    </w:p>
    <w:p>
      <w:pPr>
        <w:pStyle w:val="Normal"/>
        <w:jc w:val="center"/>
        <w:rPr>
          <w:b/>
          <w:b/>
          <w:sz w:val="24"/>
        </w:rPr>
      </w:pPr>
      <w:r>
        <w:rPr>
          <w:rFonts w:ascii="SimHei" w:hAnsi="SimHei" w:eastAsia="黑体"/>
          <w:b/>
          <w:sz w:val="24"/>
        </w:rPr>
        <w:t>医院组织结构图（暂略）</w:t>
      </w:r>
    </w:p>
    <w:p>
      <w:pPr>
        <w:pStyle w:val="Normal"/>
        <w:rPr>
          <w:b/>
          <w:b/>
          <w:sz w:val="24"/>
        </w:rPr>
      </w:pPr>
      <w:r>
        <w:rPr>
          <w:rFonts w:ascii="SimHei" w:hAnsi="SimHei" w:eastAsia="黑体"/>
          <w:b/>
          <w:sz w:val="24"/>
        </w:rPr>
      </w:r>
    </w:p>
    <w:p>
      <w:pPr>
        <w:pStyle w:val="Normal"/>
        <w:jc w:val="center"/>
        <w:rPr>
          <w:b/>
          <w:b/>
          <w:sz w:val="24"/>
        </w:rPr>
      </w:pPr>
      <w:r>
        <w:rPr>
          <w:rFonts w:ascii="SimHei" w:hAnsi="SimHei" w:eastAsia="黑体"/>
          <w:b/>
          <w:sz w:val="24"/>
        </w:rPr>
        <w:t>医疗服务的重要性</w:t>
      </w:r>
    </w:p>
    <w:p>
      <w:pPr>
        <w:pStyle w:val="Normal"/>
        <w:ind w:firstLine="420"/>
        <w:rPr/>
      </w:pPr>
      <w:r>
        <w:rPr>
          <w:rFonts w:ascii="SimHei" w:hAnsi="SimHei" w:eastAsia="黑体"/>
        </w:rPr>
        <w:t>病人的信任是医院能够生存和发展的根本。所以，如何令病人在医院不但得到高质量的诊治，而且得到最好的服务，是每个医护人员每时每刻都要考虑的问题。</w:t>
      </w:r>
    </w:p>
    <w:p>
      <w:pPr>
        <w:pStyle w:val="Normal"/>
        <w:ind w:firstLine="420"/>
        <w:rPr/>
      </w:pPr>
      <w:r>
        <w:rPr>
          <w:rFonts w:ascii="SimHei" w:hAnsi="SimHei" w:eastAsia="黑体"/>
        </w:rPr>
        <w:t>据国外调查：</w:t>
      </w:r>
    </w:p>
    <w:p>
      <w:pPr>
        <w:pStyle w:val="Normal"/>
        <w:ind w:firstLine="420"/>
        <w:rPr/>
      </w:pPr>
      <w:r>
        <w:rPr>
          <w:rFonts w:ascii="SimHei" w:hAnsi="SimHei" w:eastAsia="黑体"/>
        </w:rPr>
        <w:t>为了要吸引一个新病人而付出的努力，六倍于留住一个老病人所做的工作。</w:t>
      </w:r>
    </w:p>
    <w:p>
      <w:pPr>
        <w:pStyle w:val="Normal"/>
        <w:ind w:firstLine="420"/>
        <w:rPr/>
      </w:pPr>
      <w:r>
        <w:rPr>
          <w:rFonts w:ascii="SimHei" w:hAnsi="SimHei" w:eastAsia="黑体"/>
        </w:rPr>
        <w:t>一次不好的服务，需要</w:t>
      </w:r>
      <w:r>
        <w:rPr>
          <w:rFonts w:ascii="SimHei" w:hAnsi="SimHei" w:eastAsia="黑体"/>
        </w:rPr>
        <w:t>12</w:t>
      </w:r>
      <w:r>
        <w:rPr>
          <w:rFonts w:ascii="SimHei" w:hAnsi="SimHei" w:eastAsia="黑体"/>
        </w:rPr>
        <w:t>次好的服务来修正。</w:t>
      </w:r>
    </w:p>
    <w:p>
      <w:pPr>
        <w:pStyle w:val="Normal"/>
        <w:ind w:firstLine="420"/>
        <w:rPr/>
      </w:pPr>
      <w:r>
        <w:rPr>
          <w:rFonts w:ascii="SimHei" w:hAnsi="SimHei" w:eastAsia="黑体"/>
        </w:rPr>
        <w:t>第一个满意的病人，会把自己的感受告诉</w:t>
      </w:r>
      <w:r>
        <w:rPr>
          <w:rFonts w:ascii="SimHei" w:hAnsi="SimHei" w:eastAsia="黑体"/>
        </w:rPr>
        <w:t>8</w:t>
      </w:r>
      <w:r>
        <w:rPr>
          <w:rFonts w:ascii="SimHei" w:hAnsi="SimHei" w:eastAsia="黑体"/>
        </w:rPr>
        <w:t>－</w:t>
      </w:r>
      <w:r>
        <w:rPr>
          <w:rFonts w:ascii="SimHei" w:hAnsi="SimHei" w:eastAsia="黑体"/>
        </w:rPr>
        <w:t>12</w:t>
      </w:r>
      <w:r>
        <w:rPr>
          <w:rFonts w:ascii="SimHei" w:hAnsi="SimHei" w:eastAsia="黑体"/>
        </w:rPr>
        <w:t>个人。</w:t>
      </w:r>
    </w:p>
    <w:p>
      <w:pPr>
        <w:pStyle w:val="Normal"/>
        <w:ind w:firstLine="420"/>
        <w:rPr/>
      </w:pPr>
      <w:r>
        <w:rPr>
          <w:rFonts w:ascii="SimHei" w:hAnsi="SimHei" w:eastAsia="黑体"/>
        </w:rPr>
        <w:t>如果能够有针对性的解决病的，</w:t>
      </w:r>
      <w:r>
        <w:rPr>
          <w:rFonts w:ascii="SimHei" w:hAnsi="SimHei" w:eastAsia="黑体"/>
        </w:rPr>
        <w:t>95%</w:t>
      </w:r>
      <w:r>
        <w:rPr>
          <w:rFonts w:ascii="SimHei" w:hAnsi="SimHei" w:eastAsia="黑体"/>
        </w:rPr>
        <w:t>的投诉者都乐于继续接受治疗。</w:t>
      </w:r>
    </w:p>
    <w:p>
      <w:pPr>
        <w:pStyle w:val="Normal"/>
        <w:ind w:firstLine="420"/>
        <w:rPr/>
      </w:pPr>
      <w:r>
        <w:rPr>
          <w:rFonts w:ascii="SimHei" w:hAnsi="SimHei" w:eastAsia="黑体"/>
        </w:rPr>
        <w:t>在流失的病人中，</w:t>
      </w:r>
      <w:r>
        <w:rPr>
          <w:rFonts w:ascii="SimHei" w:hAnsi="SimHei" w:eastAsia="黑体"/>
        </w:rPr>
        <w:t>68%</w:t>
      </w:r>
      <w:r>
        <w:rPr>
          <w:rFonts w:ascii="SimHei" w:hAnsi="SimHei" w:eastAsia="黑体"/>
        </w:rPr>
        <w:t>是因为医院的治疗或医护人员的服务与其他医院无异，毫无特色。</w:t>
      </w:r>
    </w:p>
    <w:p>
      <w:pPr>
        <w:pStyle w:val="Normal"/>
        <w:ind w:firstLine="420"/>
        <w:rPr/>
      </w:pPr>
      <w:r>
        <w:rPr>
          <w:rFonts w:ascii="SimHei" w:hAnsi="SimHei" w:eastAsia="黑体"/>
        </w:rPr>
        <w:t>为了提高病人的认知度，必须提高服务的质量。而提高服务质量有以下十个要求：</w:t>
      </w:r>
    </w:p>
    <w:p>
      <w:pPr>
        <w:pStyle w:val="Normal"/>
        <w:ind w:firstLine="420"/>
        <w:rPr/>
      </w:pPr>
      <w:r>
        <w:rPr>
          <w:rFonts w:ascii="SimHei" w:hAnsi="SimHei" w:eastAsia="黑体"/>
        </w:rPr>
        <w:t>接近性：即客户能够方便容易地与医院联系，如电话咨询、提前预约、不必等候、提供特别时候的服务等；</w:t>
      </w:r>
    </w:p>
    <w:p>
      <w:pPr>
        <w:pStyle w:val="Normal"/>
        <w:ind w:firstLine="420"/>
        <w:rPr/>
      </w:pPr>
      <w:r>
        <w:rPr>
          <w:rFonts w:ascii="SimHei" w:hAnsi="SimHei" w:eastAsia="黑体"/>
        </w:rPr>
        <w:t>沟通：是指医院与病人之间的沟通，医生应该使用病人能够听得懂的、能够接受的语言，让病人了解医生的意图，打消病人的顾虑，避免发生抱怨和纠纷。</w:t>
      </w:r>
    </w:p>
    <w:p>
      <w:pPr>
        <w:pStyle w:val="Normal"/>
        <w:ind w:firstLine="420"/>
        <w:rPr/>
      </w:pPr>
      <w:r>
        <w:rPr>
          <w:rFonts w:ascii="SimHei" w:hAnsi="SimHei" w:eastAsia="黑体"/>
        </w:rPr>
        <w:t>竞争力：主要是医院全体医护人员的知识和技能，要让病人在医院的任何时候和任何地点都体会到这一点；</w:t>
      </w:r>
    </w:p>
    <w:p>
      <w:pPr>
        <w:pStyle w:val="Normal"/>
        <w:ind w:firstLine="420"/>
        <w:rPr/>
      </w:pPr>
      <w:r>
        <w:rPr>
          <w:rFonts w:ascii="SimHei" w:hAnsi="SimHei" w:eastAsia="黑体"/>
        </w:rPr>
        <w:t>礼貌：指医院全体医护人员在言行举止上表现出来的礼节，体贴、友善以及对人的尊重。面部表情、语言表达、姿态动作等，都会明显的传递这种信息，给病人兴亡的印象；</w:t>
      </w:r>
    </w:p>
    <w:p>
      <w:pPr>
        <w:pStyle w:val="Normal"/>
        <w:ind w:firstLine="420"/>
        <w:rPr/>
      </w:pPr>
      <w:r>
        <w:rPr>
          <w:rFonts w:ascii="SimHei" w:hAnsi="SimHei" w:eastAsia="黑体"/>
        </w:rPr>
        <w:t>信用：病人对医院信赖不但来自对医院的诊断治疗的评价，还来自医院的整洁和氛围、员工的敬业精神、其他病人对医院的评价等方面，所以不能有任何懈怠；</w:t>
      </w:r>
    </w:p>
    <w:p>
      <w:pPr>
        <w:pStyle w:val="Normal"/>
        <w:ind w:firstLine="420"/>
        <w:rPr/>
      </w:pPr>
      <w:r>
        <w:rPr>
          <w:rFonts w:ascii="SimHei" w:hAnsi="SimHei" w:eastAsia="黑体"/>
        </w:rPr>
        <w:t>可靠度：这主要表现在为现病人服务过程中的始终如一，没有差错和信守诺言，预约安排和收费的准确是最明显和最直接的反映，病人就是通过类似这种细节来建立起医院可靠性的认识的；</w:t>
      </w:r>
    </w:p>
    <w:p>
      <w:pPr>
        <w:pStyle w:val="Normal"/>
        <w:ind w:firstLine="420"/>
        <w:rPr/>
      </w:pPr>
      <w:r>
        <w:rPr>
          <w:rFonts w:ascii="SimHei" w:hAnsi="SimHei" w:eastAsia="黑体"/>
        </w:rPr>
        <w:t>反应力：是指医护人员对提供服务的意愿和敏捷程度，如即时接听电话、立刻办理预约、快速对病人的要求作出应答等；</w:t>
      </w:r>
    </w:p>
    <w:p>
      <w:pPr>
        <w:pStyle w:val="Normal"/>
        <w:ind w:firstLine="420"/>
        <w:rPr/>
      </w:pPr>
      <w:r>
        <w:rPr>
          <w:rFonts w:ascii="SimHei" w:hAnsi="SimHei" w:eastAsia="黑体"/>
        </w:rPr>
        <w:t>安全：没有危险，身体不受伤害，精神不遭威胁，个人隐私不被侵犯，收费不会随意等等；</w:t>
      </w:r>
    </w:p>
    <w:p>
      <w:pPr>
        <w:pStyle w:val="Normal"/>
        <w:ind w:firstLine="420"/>
        <w:rPr/>
      </w:pPr>
      <w:r>
        <w:rPr>
          <w:rFonts w:ascii="SimHei" w:hAnsi="SimHei" w:eastAsia="黑体"/>
        </w:rPr>
        <w:t>有形性：指可以看得到的服务，如房间窗明几净、空气清新、环境舒适、所有物品都摆放有序、卫生间没有异味等等；</w:t>
      </w:r>
    </w:p>
    <w:p>
      <w:pPr>
        <w:pStyle w:val="Normal"/>
        <w:ind w:firstLine="420"/>
        <w:rPr/>
      </w:pPr>
      <w:r>
        <w:rPr>
          <w:rFonts w:ascii="SimHei" w:hAnsi="SimHei" w:eastAsia="黑体"/>
        </w:rPr>
        <w:t>了解和熟知：熟悉病人的情况，不但是他们的病情，还有他们的背景、性格、爱好等，能够随时找到病人感兴趣的话题，能够有的放矢地解决病人的问题。</w:t>
      </w:r>
    </w:p>
    <w:p>
      <w:pPr>
        <w:pStyle w:val="Normal"/>
        <w:rPr/>
      </w:pPr>
      <w:r>
        <w:rPr>
          <w:rFonts w:ascii="SimHei" w:hAnsi="SimHei" w:eastAsia="黑体"/>
        </w:rPr>
        <w:t>我们应该牢记：我们的使命是为了病人提供最高质量的服务。</w:t>
      </w:r>
    </w:p>
    <w:p>
      <w:pPr>
        <w:pStyle w:val="Normal"/>
        <w:rPr/>
      </w:pPr>
      <w:r>
        <w:rPr>
          <w:rFonts w:ascii="SimHei" w:hAnsi="SimHei" w:eastAsia="黑体"/>
        </w:rPr>
      </w:r>
    </w:p>
    <w:p>
      <w:pPr>
        <w:pStyle w:val="Normal"/>
        <w:jc w:val="center"/>
        <w:rPr>
          <w:b/>
          <w:b/>
          <w:sz w:val="24"/>
        </w:rPr>
      </w:pPr>
      <w:r>
        <w:rPr>
          <w:rFonts w:ascii="SimHei" w:hAnsi="SimHei" w:eastAsia="黑体"/>
          <w:b/>
          <w:sz w:val="24"/>
        </w:rPr>
        <w:t>管理职能与责任</w:t>
      </w:r>
    </w:p>
    <w:p>
      <w:pPr>
        <w:pStyle w:val="Normal"/>
        <w:ind w:firstLine="420"/>
        <w:rPr/>
      </w:pPr>
      <w:r>
        <w:rPr>
          <w:rFonts w:ascii="SimHei" w:hAnsi="SimHei" w:eastAsia="黑体"/>
        </w:rPr>
        <w:t>医院工作的主要目标是高质量地完成诊治疾病的任务，满足社会医疗需要。实现上述总目标的主体是医疗过程，以及为完成医疗过程所需的技术准备和质量措施。因此，医疗管理、技术管理和经济财务管理等应围绕医院总目标，与医疗过程管理这个中心联系起来并为医疗过程服务。要求医院管理者必须具有全局观念和主体观念。</w:t>
      </w:r>
    </w:p>
    <w:p>
      <w:pPr>
        <w:pStyle w:val="Normal"/>
        <w:ind w:firstLine="420"/>
        <w:rPr/>
      </w:pPr>
      <w:r>
        <w:rPr>
          <w:rFonts w:ascii="SimHei" w:hAnsi="SimHei" w:eastAsia="黑体"/>
        </w:rPr>
        <w:t>医院管理的职能与责任，就是把握管理工作的要素，也是管理的过程。其职能由计划、组织、控制与协调、指导与教育、发展与提高五个方面组织。所以，在管理工作中，主要是研究和实施以上这些基本管理职能的理论、原则、制度和方法。</w:t>
      </w:r>
    </w:p>
    <w:p>
      <w:pPr>
        <w:pStyle w:val="Normal"/>
        <w:numPr>
          <w:ilvl w:val="0"/>
          <w:numId w:val="18"/>
        </w:numPr>
        <w:rPr/>
      </w:pPr>
      <w:r>
        <w:rPr>
          <w:rFonts w:ascii="SimHei" w:hAnsi="SimHei" w:eastAsia="黑体"/>
        </w:rPr>
        <w:t>计划</w:t>
      </w:r>
      <w:r>
        <w:rPr>
          <w:rFonts w:eastAsia="黑体" w:ascii="SimHei" w:hAnsi="SimHei"/>
        </w:rPr>
        <w:t xml:space="preserve">  </w:t>
      </w:r>
      <w:r>
        <w:rPr>
          <w:rFonts w:ascii="SimHei" w:hAnsi="SimHei" w:eastAsia="黑体"/>
        </w:rPr>
        <w:t>计划是管理的首要职能。计划就是确定目标（短期或长期目标），提出实现目标的方法步骤，选定实现目标的手段。而目标有整个医院的目标和个别部门的目标。在制度计划和目标时，就要进行调查研究和预测，并在分析比较的基础上，作出最优选择。</w:t>
      </w:r>
    </w:p>
    <w:p>
      <w:pPr>
        <w:pStyle w:val="Normal"/>
        <w:numPr>
          <w:ilvl w:val="0"/>
          <w:numId w:val="18"/>
        </w:numPr>
        <w:rPr/>
      </w:pPr>
      <w:r>
        <w:rPr>
          <w:rFonts w:ascii="SimHei" w:hAnsi="SimHei" w:eastAsia="黑体"/>
        </w:rPr>
        <w:t>组织</w:t>
      </w:r>
      <w:r>
        <w:rPr>
          <w:rFonts w:eastAsia="黑体" w:ascii="SimHei" w:hAnsi="SimHei"/>
        </w:rPr>
        <w:t xml:space="preserve">  </w:t>
      </w:r>
      <w:r>
        <w:rPr>
          <w:rFonts w:ascii="SimHei" w:hAnsi="SimHei" w:eastAsia="黑体"/>
        </w:rPr>
        <w:t>实现计划目标，要建立有效的、连续性的工作系统。这个系统包括体制、机构的建立和设置，工作人员的选择和配备，规定、权限和责任，建立工作制度和规范。同时建立有效的指挥系统，使单位的工作，有机地组织起来，协调健康的发展。</w:t>
      </w:r>
    </w:p>
    <w:p>
      <w:pPr>
        <w:pStyle w:val="Normal"/>
        <w:numPr>
          <w:ilvl w:val="0"/>
          <w:numId w:val="18"/>
        </w:numPr>
        <w:rPr/>
      </w:pPr>
      <w:r>
        <w:rPr>
          <w:rFonts w:ascii="SimHei" w:hAnsi="SimHei" w:eastAsia="黑体"/>
        </w:rPr>
        <w:t>控制与协调</w:t>
      </w:r>
      <w:r>
        <w:rPr>
          <w:rFonts w:eastAsia="黑体" w:ascii="SimHei" w:hAnsi="SimHei"/>
        </w:rPr>
        <w:t xml:space="preserve"> </w:t>
      </w:r>
      <w:r>
        <w:rPr>
          <w:rFonts w:ascii="SimHei" w:hAnsi="SimHei" w:eastAsia="黑体"/>
        </w:rPr>
        <w:t>计划执行过程（工作过程）必须在控制的条件下进行。通过建立管理信息系统，进行反馈调节，了解工作实际情况，同原定目标、计划、制度、指令等作比较，找出偏差和问题，加以调节，使工作达到预期效果。所谓控制，包括检查、协调、评价等等。协调是另一种形式，调节各部工作，使之步调一致，密切配合。</w:t>
      </w:r>
    </w:p>
    <w:p>
      <w:pPr>
        <w:pStyle w:val="Normal"/>
        <w:numPr>
          <w:ilvl w:val="0"/>
          <w:numId w:val="18"/>
        </w:numPr>
        <w:rPr/>
      </w:pPr>
      <w:r>
        <w:rPr>
          <w:rFonts w:ascii="SimHei" w:hAnsi="SimHei" w:eastAsia="黑体"/>
        </w:rPr>
        <w:t>指导与教育</w:t>
      </w:r>
      <w:r>
        <w:rPr>
          <w:rFonts w:eastAsia="黑体" w:ascii="SimHei" w:hAnsi="SimHei"/>
        </w:rPr>
        <w:t xml:space="preserve">  </w:t>
      </w:r>
      <w:r>
        <w:rPr>
          <w:rFonts w:ascii="SimHei" w:hAnsi="SimHei" w:eastAsia="黑体"/>
        </w:rPr>
        <w:t>指导者必须使其下属明确要干什么，怎么干，充分发挥人们的作用。激励职工的积极性、创造性；并进行培训教育，不断提高业务水平，更好地实现目标。</w:t>
      </w:r>
    </w:p>
    <w:p>
      <w:pPr>
        <w:pStyle w:val="Normal"/>
        <w:numPr>
          <w:ilvl w:val="0"/>
          <w:numId w:val="18"/>
        </w:numPr>
        <w:rPr/>
      </w:pPr>
      <w:r>
        <w:rPr>
          <w:rFonts w:ascii="SimHei" w:hAnsi="SimHei" w:eastAsia="黑体"/>
        </w:rPr>
        <w:t>发展与提高</w:t>
      </w:r>
      <w:r>
        <w:rPr>
          <w:rFonts w:eastAsia="黑体" w:ascii="SimHei" w:hAnsi="SimHei"/>
        </w:rPr>
        <w:t xml:space="preserve">  </w:t>
      </w:r>
      <w:r>
        <w:rPr>
          <w:rFonts w:ascii="SimHei" w:hAnsi="SimHei" w:eastAsia="黑体"/>
        </w:rPr>
        <w:t>管理工作是一种创造性劳动，而不仅是适应性工作。创造性主要表现在如何提高所从事管理的系统的放大分辨率。医院业务应客观地处在不断发展进步之中，才能不断提高医疗质量。管理的职能就在于促进医院业务的发展与提高。</w:t>
      </w:r>
    </w:p>
    <w:p>
      <w:pPr>
        <w:pStyle w:val="Normal"/>
        <w:rPr/>
      </w:pPr>
      <w:r>
        <w:rPr>
          <w:rFonts w:ascii="SimHei" w:hAnsi="SimHei" w:eastAsia="黑体"/>
        </w:rPr>
      </w:r>
    </w:p>
    <w:p>
      <w:pPr>
        <w:pStyle w:val="Normal"/>
        <w:spacing w:lineRule="auto" w:line="360"/>
        <w:jc w:val="center"/>
        <w:rPr/>
      </w:pPr>
      <w:r>
        <w:rPr>
          <w:rFonts w:ascii="SimHei" w:hAnsi="SimHei" w:cs="Arial" w:eastAsia="黑体"/>
          <w:b/>
          <w:sz w:val="24"/>
        </w:rPr>
        <w:t>第二部分   员工行为标准</w:t>
      </w:r>
    </w:p>
    <w:p>
      <w:pPr>
        <w:pStyle w:val="Normal"/>
        <w:rPr>
          <w:rFonts w:ascii="仿宋_GB2312;微软雅黑" w:hAnsi="仿宋_GB2312;微软雅黑" w:eastAsia="仿宋_GB2312;微软雅黑" w:cs="Arial"/>
          <w:b/>
          <w:b/>
          <w:sz w:val="24"/>
        </w:rPr>
      </w:pPr>
      <w:r>
        <w:rPr>
          <w:rFonts w:eastAsia="黑体" w:cs="Arial" w:ascii="SimHei" w:hAnsi="SimHei"/>
          <w:b/>
          <w:sz w:val="24"/>
        </w:rPr>
      </w:r>
    </w:p>
    <w:p>
      <w:pPr>
        <w:pStyle w:val="Normal"/>
        <w:jc w:val="center"/>
        <w:rPr>
          <w:b/>
          <w:b/>
          <w:sz w:val="24"/>
        </w:rPr>
      </w:pPr>
      <w:r>
        <w:rPr>
          <w:rFonts w:ascii="SimHei" w:hAnsi="SimHei" w:eastAsia="黑体"/>
          <w:b/>
          <w:sz w:val="24"/>
        </w:rPr>
        <w:t>河北红十字医院员工行为标准基本要求</w:t>
      </w:r>
    </w:p>
    <w:p>
      <w:pPr>
        <w:pStyle w:val="Normal"/>
        <w:ind w:firstLine="315"/>
        <w:rPr/>
      </w:pPr>
      <w:r>
        <w:rPr>
          <w:rFonts w:ascii="SimHei" w:hAnsi="SimHei" w:eastAsia="黑体"/>
        </w:rPr>
        <w:t>作为红十字医院的员工，我们要通过共同工作去达到医院快速发展的共同目标，像团队那样一起工作，可以使我们超过现在成绩，达到更高标准。所以我们的员工行为标准每一项都强调团队合作，这是对红十字医院全体医护人员的基本要求：</w:t>
      </w:r>
    </w:p>
    <w:p>
      <w:pPr>
        <w:pStyle w:val="Normal"/>
        <w:numPr>
          <w:ilvl w:val="0"/>
          <w:numId w:val="15"/>
        </w:numPr>
        <w:outlineLvl w:val="0"/>
        <w:rPr/>
      </w:pPr>
      <w:r>
        <w:rPr>
          <w:rFonts w:ascii="SimHei" w:hAnsi="SimHei" w:eastAsia="黑体"/>
        </w:rPr>
        <w:t>注重整体利益</w:t>
      </w:r>
    </w:p>
    <w:p>
      <w:pPr>
        <w:pStyle w:val="Normal"/>
        <w:ind w:start="360" w:hanging="0"/>
        <w:rPr/>
      </w:pPr>
      <w:r>
        <w:rPr>
          <w:rFonts w:ascii="SimHei" w:hAnsi="SimHei" w:eastAsia="黑体"/>
        </w:rPr>
        <w:t>当你做每一件事情时，都应考虑它会如何影响医院的整体利益。例如，当你为患者提供优质的服务后，患者者以后就会再次光临红十字医院，不论是在城市，还是在郊区。</w:t>
      </w:r>
    </w:p>
    <w:p>
      <w:pPr>
        <w:pStyle w:val="Normal"/>
        <w:numPr>
          <w:ilvl w:val="0"/>
          <w:numId w:val="15"/>
        </w:numPr>
        <w:outlineLvl w:val="0"/>
        <w:rPr/>
      </w:pPr>
      <w:r>
        <w:rPr>
          <w:rFonts w:ascii="SimHei" w:hAnsi="SimHei" w:eastAsia="黑体"/>
        </w:rPr>
        <w:t>群策群力</w:t>
      </w:r>
    </w:p>
    <w:p>
      <w:pPr>
        <w:pStyle w:val="Normal"/>
        <w:ind w:start="360" w:hanging="0"/>
        <w:rPr/>
      </w:pPr>
      <w:r>
        <w:rPr>
          <w:rFonts w:ascii="SimHei" w:hAnsi="SimHei" w:eastAsia="黑体"/>
        </w:rPr>
        <w:t>在其他人的帮助下，共同解决问题或迸出新的观点。两个人的力量总是强于一个人，整个团队的力量就更强大了。例如，每一名工作伙伴都可以提出使顾客满意的建议。此外它不意味着当其他团队成员遇到困难时，应及时提供帮助。</w:t>
      </w:r>
    </w:p>
    <w:p>
      <w:pPr>
        <w:pStyle w:val="Normal"/>
        <w:numPr>
          <w:ilvl w:val="0"/>
          <w:numId w:val="15"/>
        </w:numPr>
        <w:outlineLvl w:val="0"/>
        <w:rPr/>
      </w:pPr>
      <w:r>
        <w:rPr>
          <w:rFonts w:ascii="SimHei" w:hAnsi="SimHei" w:eastAsia="黑体"/>
        </w:rPr>
        <w:t>在确认团队贡献的同时，肯定个人成绩</w:t>
      </w:r>
    </w:p>
    <w:p>
      <w:pPr>
        <w:pStyle w:val="Normal"/>
        <w:ind w:start="315" w:hanging="0"/>
        <w:rPr/>
      </w:pPr>
      <w:r>
        <w:rPr>
          <w:rFonts w:ascii="SimHei" w:hAnsi="SimHei" w:eastAsia="黑体"/>
        </w:rPr>
        <w:t>如果团队取得了成绩，那么我们应当肯定每一名成员的贡献。没有所有人员的参与，你不可能获得成功。</w:t>
      </w:r>
    </w:p>
    <w:p>
      <w:pPr>
        <w:pStyle w:val="Normal"/>
        <w:numPr>
          <w:ilvl w:val="0"/>
          <w:numId w:val="15"/>
        </w:numPr>
        <w:outlineLvl w:val="0"/>
        <w:rPr/>
      </w:pPr>
      <w:r>
        <w:rPr>
          <w:rFonts w:ascii="SimHei" w:hAnsi="SimHei" w:eastAsia="黑体"/>
        </w:rPr>
        <w:t>寻求并利用差异与争论，去寻求整体和顾客的利益</w:t>
      </w:r>
    </w:p>
    <w:p>
      <w:pPr>
        <w:pStyle w:val="Normal"/>
        <w:ind w:start="360" w:hanging="0"/>
        <w:rPr/>
      </w:pPr>
      <w:r>
        <w:rPr>
          <w:rFonts w:ascii="SimHei" w:hAnsi="SimHei" w:eastAsia="黑体"/>
        </w:rPr>
        <w:t>红十字医院的实力来自于团队的众多成员，他们拥有不同的背景和观点。我们可以借鉴他人的经验与建议，特别是在寻求使顾客更满意的新途径时，更会从中得到启迪。</w:t>
      </w:r>
    </w:p>
    <w:p>
      <w:pPr>
        <w:pStyle w:val="Normal"/>
        <w:numPr>
          <w:ilvl w:val="0"/>
          <w:numId w:val="15"/>
        </w:numPr>
        <w:outlineLvl w:val="0"/>
        <w:rPr/>
      </w:pPr>
      <w:r>
        <w:rPr>
          <w:rFonts w:ascii="SimHei" w:hAnsi="SimHei" w:eastAsia="黑体"/>
        </w:rPr>
        <w:t>通过相互信任和坦率的沟通，去正视问题，解决问题</w:t>
      </w:r>
    </w:p>
    <w:p>
      <w:pPr>
        <w:pStyle w:val="Normal"/>
        <w:ind w:start="360" w:hanging="0"/>
        <w:rPr/>
      </w:pPr>
      <w:r>
        <w:rPr>
          <w:rFonts w:ascii="SimHei" w:hAnsi="SimHei" w:eastAsia="黑体"/>
        </w:rPr>
        <w:t>只有主动地表达不同看法，才能有效地解决问题。提不出问题，也就无法解决问题。只有当每个人都关注问题时，才能解决问题。例如，把你对优质服务障碍的看法分享给大家，就可以使工作伙伴更有效地工作。</w:t>
      </w:r>
    </w:p>
    <w:p>
      <w:pPr>
        <w:pStyle w:val="Normal"/>
        <w:numPr>
          <w:ilvl w:val="0"/>
          <w:numId w:val="15"/>
        </w:numPr>
        <w:outlineLvl w:val="0"/>
        <w:rPr/>
      </w:pPr>
      <w:r>
        <w:rPr>
          <w:rFonts w:ascii="SimHei" w:hAnsi="SimHei" w:eastAsia="黑体"/>
        </w:rPr>
        <w:t>积极聆听他人意见，主动与每一个沟通，保持言行一致</w:t>
      </w:r>
    </w:p>
    <w:p>
      <w:pPr>
        <w:pStyle w:val="Normal"/>
        <w:ind w:start="360" w:hanging="0"/>
        <w:rPr/>
      </w:pPr>
      <w:r>
        <w:rPr>
          <w:rFonts w:ascii="SimHei" w:hAnsi="SimHei" w:eastAsia="黑体"/>
        </w:rPr>
        <w:t>有效沟通可以明确表达自己的想法，并聆听他人意见。你应该与团队中的民员进行沟通。例如，假若在提到一程序问题时，通过聆听团队其他成员的意见，可以为你带来新的思路。此外，你还应做到言行一致。</w:t>
      </w:r>
    </w:p>
    <w:p>
      <w:pPr>
        <w:pStyle w:val="Normal"/>
        <w:numPr>
          <w:ilvl w:val="0"/>
          <w:numId w:val="15"/>
        </w:numPr>
        <w:outlineLvl w:val="0"/>
        <w:rPr/>
      </w:pPr>
      <w:r>
        <w:rPr>
          <w:rFonts w:ascii="SimHei" w:hAnsi="SimHei" w:eastAsia="黑体"/>
        </w:rPr>
        <w:t>百分之百的支持决定</w:t>
      </w:r>
    </w:p>
    <w:p>
      <w:pPr>
        <w:pStyle w:val="Normal"/>
        <w:ind w:start="360" w:hanging="0"/>
        <w:rPr/>
      </w:pPr>
      <w:r>
        <w:rPr>
          <w:rFonts w:ascii="SimHei" w:hAnsi="SimHei" w:eastAsia="黑体"/>
        </w:rPr>
        <w:t>在每个成员都发表意见并聆听了他人的意见之后，团队应该作出一致的决定，对决定，每一个成员都必须遵循并予以支持。</w:t>
      </w:r>
    </w:p>
    <w:p>
      <w:pPr>
        <w:pStyle w:val="Normal"/>
        <w:rPr/>
      </w:pPr>
      <w:r>
        <w:rPr>
          <w:rFonts w:ascii="SimHei" w:hAnsi="SimHei" w:eastAsia="黑体"/>
        </w:rPr>
      </w:r>
    </w:p>
    <w:p>
      <w:pPr>
        <w:pStyle w:val="Normal"/>
        <w:ind w:firstLine="315"/>
        <w:rPr/>
      </w:pPr>
      <w:r>
        <w:rPr>
          <w:rFonts w:ascii="SimHei" w:hAnsi="SimHei" w:eastAsia="黑体"/>
        </w:rPr>
      </w:r>
    </w:p>
    <w:p>
      <w:pPr>
        <w:pStyle w:val="Normal"/>
        <w:jc w:val="center"/>
        <w:rPr>
          <w:b/>
          <w:b/>
          <w:sz w:val="24"/>
        </w:rPr>
      </w:pPr>
      <w:r>
        <w:rPr>
          <w:rFonts w:ascii="SimHei" w:hAnsi="SimHei" w:eastAsia="黑体"/>
          <w:b/>
          <w:sz w:val="24"/>
        </w:rPr>
        <w:t>对待病人的行为规范</w:t>
      </w:r>
    </w:p>
    <w:p>
      <w:pPr>
        <w:pStyle w:val="Normal"/>
        <w:numPr>
          <w:ilvl w:val="0"/>
          <w:numId w:val="3"/>
        </w:numPr>
        <w:rPr/>
      </w:pPr>
      <w:r>
        <w:rPr>
          <w:rFonts w:ascii="SimHei" w:hAnsi="SimHei" w:eastAsia="黑体"/>
        </w:rPr>
        <w:t>医院的宗旨是竭尽全力保证病人满意，这是衡量门诊工作的唯一准则。</w:t>
      </w:r>
    </w:p>
    <w:p>
      <w:pPr>
        <w:pStyle w:val="Normal"/>
        <w:numPr>
          <w:ilvl w:val="0"/>
          <w:numId w:val="3"/>
        </w:numPr>
        <w:rPr/>
      </w:pPr>
      <w:r>
        <w:rPr>
          <w:rFonts w:ascii="SimHei" w:hAnsi="SimHei" w:eastAsia="黑体"/>
        </w:rPr>
        <w:t>对待病人时，必须采取“急病人所急，想病人所想“的态度，以此来考虑和解决问题。</w:t>
      </w:r>
    </w:p>
    <w:p>
      <w:pPr>
        <w:pStyle w:val="Normal"/>
        <w:numPr>
          <w:ilvl w:val="0"/>
          <w:numId w:val="3"/>
        </w:numPr>
        <w:rPr/>
      </w:pPr>
      <w:r>
        <w:rPr>
          <w:rFonts w:ascii="SimHei" w:hAnsi="SimHei" w:eastAsia="黑体"/>
        </w:rPr>
        <w:t>注意病人的社会经济状况、教育程度、民族风俗、生活习惯等情况，有针对性地细心中照料。</w:t>
      </w:r>
    </w:p>
    <w:p>
      <w:pPr>
        <w:pStyle w:val="Normal"/>
        <w:numPr>
          <w:ilvl w:val="0"/>
          <w:numId w:val="3"/>
        </w:numPr>
        <w:rPr/>
      </w:pPr>
      <w:r>
        <w:rPr>
          <w:rFonts w:ascii="SimHei" w:hAnsi="SimHei" w:eastAsia="黑体"/>
        </w:rPr>
        <w:t>任何时候、任何情况下都不能够以病人发生冲突。任何时候、任何情况下都不能够去公开指责病人。</w:t>
      </w:r>
    </w:p>
    <w:p>
      <w:pPr>
        <w:pStyle w:val="Normal"/>
        <w:numPr>
          <w:ilvl w:val="0"/>
          <w:numId w:val="3"/>
        </w:numPr>
        <w:rPr/>
      </w:pPr>
      <w:r>
        <w:rPr>
          <w:rFonts w:ascii="SimHei" w:hAnsi="SimHei" w:eastAsia="黑体"/>
        </w:rPr>
        <w:t>经最大努力满足病人提出的要求。确实无法做到，也不能够随意地、简单的拒绝，而必须耐心地加以解释。</w:t>
      </w:r>
    </w:p>
    <w:p>
      <w:pPr>
        <w:pStyle w:val="Normal"/>
        <w:numPr>
          <w:ilvl w:val="0"/>
          <w:numId w:val="3"/>
        </w:numPr>
        <w:rPr/>
      </w:pPr>
      <w:r>
        <w:rPr>
          <w:rFonts w:ascii="SimHei" w:hAnsi="SimHei" w:eastAsia="黑体"/>
        </w:rPr>
        <w:t>尊重病人的权利、自尊心和隐私。不能超过自已职权范围，随意翻阅和外泄病人诊治记录，不能够在不适当的场合和时间谈论病人的病况和诊治情况。</w:t>
      </w:r>
    </w:p>
    <w:p>
      <w:pPr>
        <w:pStyle w:val="Normal"/>
        <w:numPr>
          <w:ilvl w:val="0"/>
          <w:numId w:val="3"/>
        </w:numPr>
        <w:rPr/>
      </w:pPr>
      <w:r>
        <w:rPr>
          <w:rFonts w:ascii="SimHei" w:hAnsi="SimHei" w:eastAsia="黑体"/>
        </w:rPr>
        <w:t>对所有病人都要热情接待，一视同仁，不能够因病人的社会地位、经济状况和民族的不同而表现出不同的态度。</w:t>
      </w:r>
    </w:p>
    <w:p>
      <w:pPr>
        <w:pStyle w:val="Normal"/>
        <w:numPr>
          <w:ilvl w:val="0"/>
          <w:numId w:val="3"/>
        </w:numPr>
        <w:rPr/>
      </w:pPr>
      <w:r>
        <w:rPr>
          <w:rFonts w:ascii="SimHei" w:hAnsi="SimHei" w:eastAsia="黑体"/>
        </w:rPr>
        <w:t>在诊治过程中，不能够在病人面前谈论与工作无关的事情。</w:t>
      </w:r>
    </w:p>
    <w:p>
      <w:pPr>
        <w:pStyle w:val="Normal"/>
        <w:numPr>
          <w:ilvl w:val="0"/>
          <w:numId w:val="3"/>
        </w:numPr>
        <w:rPr/>
      </w:pPr>
      <w:r>
        <w:rPr>
          <w:rFonts w:ascii="SimHei" w:hAnsi="SimHei" w:eastAsia="黑体"/>
        </w:rPr>
        <w:t>诊治过程中，与工作无关的人员不能进入诊室。确实需要进入时必须先征得病人的同意。</w:t>
      </w:r>
    </w:p>
    <w:p>
      <w:pPr>
        <w:pStyle w:val="Normal"/>
        <w:numPr>
          <w:ilvl w:val="0"/>
          <w:numId w:val="3"/>
        </w:numPr>
        <w:rPr/>
      </w:pPr>
      <w:r>
        <w:rPr>
          <w:rFonts w:ascii="SimHei" w:hAnsi="SimHei" w:eastAsia="黑体"/>
        </w:rPr>
        <w:t>为了保证诊治过程不受影响，对携带手机的病人，应该礼貌的请病人关机。</w:t>
      </w:r>
    </w:p>
    <w:p>
      <w:pPr>
        <w:pStyle w:val="Normal"/>
        <w:numPr>
          <w:ilvl w:val="0"/>
          <w:numId w:val="3"/>
        </w:numPr>
        <w:rPr/>
      </w:pPr>
      <w:r>
        <w:rPr>
          <w:rFonts w:ascii="SimHei" w:hAnsi="SimHei" w:eastAsia="黑体"/>
        </w:rPr>
        <w:t>出现差错、事故或意外时，必须保持冷静，积极设法解决病人的问题，并及时向上级报告。</w:t>
      </w:r>
    </w:p>
    <w:p>
      <w:pPr>
        <w:pStyle w:val="Normal"/>
        <w:rPr/>
      </w:pPr>
      <w:r>
        <w:rPr>
          <w:rFonts w:ascii="SimHei" w:hAnsi="SimHei" w:eastAsia="黑体"/>
        </w:rPr>
      </w:r>
    </w:p>
    <w:p>
      <w:pPr>
        <w:pStyle w:val="Normal"/>
        <w:rPr/>
      </w:pPr>
      <w:r>
        <w:rPr>
          <w:rFonts w:ascii="SimHei" w:hAnsi="SimHei" w:eastAsia="黑体"/>
        </w:rPr>
      </w:r>
    </w:p>
    <w:p>
      <w:pPr>
        <w:pStyle w:val="Normal"/>
        <w:jc w:val="center"/>
        <w:rPr>
          <w:b/>
          <w:b/>
          <w:sz w:val="24"/>
        </w:rPr>
      </w:pPr>
      <w:r>
        <w:rPr>
          <w:rFonts w:ascii="SimHei" w:hAnsi="SimHei" w:eastAsia="黑体"/>
          <w:b/>
          <w:sz w:val="24"/>
        </w:rPr>
        <w:t>接听电话的行为规范</w:t>
      </w:r>
    </w:p>
    <w:p>
      <w:pPr>
        <w:pStyle w:val="Normal"/>
        <w:numPr>
          <w:ilvl w:val="0"/>
          <w:numId w:val="7"/>
        </w:numPr>
        <w:rPr/>
      </w:pPr>
      <w:r>
        <w:rPr>
          <w:rFonts w:ascii="SimHei" w:hAnsi="SimHei" w:eastAsia="黑体"/>
        </w:rPr>
        <w:t>接听电话必须保证在铃响三次以内。</w:t>
      </w:r>
    </w:p>
    <w:p>
      <w:pPr>
        <w:pStyle w:val="Normal"/>
        <w:numPr>
          <w:ilvl w:val="0"/>
          <w:numId w:val="7"/>
        </w:numPr>
        <w:rPr/>
      </w:pPr>
      <w:r>
        <w:rPr>
          <w:rFonts w:ascii="SimHei" w:hAnsi="SimHei" w:eastAsia="黑体"/>
        </w:rPr>
        <w:t>接电话时首先向对方致以问候，接着报中心名称和自己的姓名。</w:t>
      </w:r>
    </w:p>
    <w:p>
      <w:pPr>
        <w:pStyle w:val="Normal"/>
        <w:numPr>
          <w:ilvl w:val="0"/>
          <w:numId w:val="7"/>
        </w:numPr>
        <w:rPr/>
      </w:pPr>
      <w:r>
        <w:rPr>
          <w:rFonts w:ascii="SimHei" w:hAnsi="SimHei" w:eastAsia="黑体"/>
        </w:rPr>
        <w:t>接电话时不能够吃东西或与其他人交谈。</w:t>
      </w:r>
    </w:p>
    <w:p>
      <w:pPr>
        <w:pStyle w:val="Normal"/>
        <w:numPr>
          <w:ilvl w:val="0"/>
          <w:numId w:val="7"/>
        </w:numPr>
        <w:rPr/>
      </w:pPr>
      <w:r>
        <w:rPr>
          <w:rFonts w:ascii="SimHei" w:hAnsi="SimHei" w:eastAsia="黑体"/>
        </w:rPr>
        <w:t>电话交谈要简介扼要，不要占用太长时间。</w:t>
      </w:r>
    </w:p>
    <w:p>
      <w:pPr>
        <w:pStyle w:val="Normal"/>
        <w:numPr>
          <w:ilvl w:val="0"/>
          <w:numId w:val="7"/>
        </w:numPr>
        <w:rPr/>
      </w:pPr>
      <w:r>
        <w:rPr>
          <w:rFonts w:ascii="SimHei" w:hAnsi="SimHei" w:eastAsia="黑体"/>
        </w:rPr>
        <w:t>绝对不要因为电话而影响医生的诊治工作。如果医生正在诊治病人，留下口信。</w:t>
      </w:r>
    </w:p>
    <w:p>
      <w:pPr>
        <w:pStyle w:val="Normal"/>
        <w:numPr>
          <w:ilvl w:val="0"/>
          <w:numId w:val="7"/>
        </w:numPr>
        <w:rPr/>
      </w:pPr>
      <w:r>
        <w:rPr>
          <w:rFonts w:ascii="SimHei" w:hAnsi="SimHei" w:eastAsia="黑体"/>
        </w:rPr>
        <w:t>留口信是应记下如下内容：时间、对方姓名和电话号码、口信要点。</w:t>
      </w:r>
    </w:p>
    <w:p>
      <w:pPr>
        <w:pStyle w:val="Normal"/>
        <w:numPr>
          <w:ilvl w:val="0"/>
          <w:numId w:val="7"/>
        </w:numPr>
        <w:rPr/>
      </w:pPr>
      <w:r>
        <w:rPr>
          <w:rFonts w:ascii="SimHei" w:hAnsi="SimHei" w:eastAsia="黑体"/>
        </w:rPr>
        <w:t>不能够马上回答对方电话时应请对方谅解。</w:t>
      </w:r>
    </w:p>
    <w:p>
      <w:pPr>
        <w:pStyle w:val="Normal"/>
        <w:numPr>
          <w:ilvl w:val="0"/>
          <w:numId w:val="7"/>
        </w:numPr>
        <w:rPr/>
      </w:pPr>
      <w:r>
        <w:rPr>
          <w:rFonts w:ascii="SimHei" w:hAnsi="SimHei" w:eastAsia="黑体"/>
        </w:rPr>
        <w:t>空置话筒不宜太长时间，让对方久等。</w:t>
      </w:r>
    </w:p>
    <w:p>
      <w:pPr>
        <w:pStyle w:val="Normal"/>
        <w:numPr>
          <w:ilvl w:val="0"/>
          <w:numId w:val="7"/>
        </w:numPr>
        <w:rPr/>
      </w:pPr>
      <w:r>
        <w:rPr>
          <w:rFonts w:ascii="SimHei" w:hAnsi="SimHei" w:eastAsia="黑体"/>
        </w:rPr>
        <w:t>不要在对方挂断电话之前挂断。</w:t>
      </w:r>
      <w:r>
        <w:rPr>
          <w:rFonts w:eastAsia="黑体" w:ascii="SimHei" w:hAnsi="SimHei"/>
        </w:rPr>
        <w:t xml:space="preserve"> </w:t>
      </w:r>
    </w:p>
    <w:p>
      <w:pPr>
        <w:pStyle w:val="Normal"/>
        <w:rPr>
          <w:rFonts w:eastAsia="Times New Roman"/>
        </w:rPr>
      </w:pPr>
      <w:r>
        <w:rPr>
          <w:rFonts w:eastAsia="黑体" w:ascii="SimHei" w:hAnsi="SimHei"/>
        </w:rPr>
        <w:t xml:space="preserve">      </w:t>
      </w:r>
    </w:p>
    <w:p>
      <w:pPr>
        <w:pStyle w:val="Normal"/>
        <w:rPr/>
      </w:pPr>
      <w:r>
        <w:rPr>
          <w:rFonts w:ascii="SimHei" w:hAnsi="SimHei" w:eastAsia="黑体"/>
        </w:rPr>
      </w:r>
    </w:p>
    <w:p>
      <w:pPr>
        <w:pStyle w:val="Normal"/>
        <w:jc w:val="center"/>
        <w:rPr>
          <w:b/>
          <w:b/>
          <w:sz w:val="24"/>
        </w:rPr>
      </w:pPr>
      <w:r>
        <w:rPr>
          <w:rFonts w:ascii="SimHei" w:hAnsi="SimHei" w:eastAsia="黑体"/>
          <w:b/>
          <w:sz w:val="24"/>
        </w:rPr>
        <w:t>尊重他人隐私的行为规范</w:t>
      </w:r>
    </w:p>
    <w:p>
      <w:pPr>
        <w:pStyle w:val="Normal"/>
        <w:numPr>
          <w:ilvl w:val="0"/>
          <w:numId w:val="32"/>
        </w:numPr>
        <w:rPr/>
      </w:pPr>
      <w:r>
        <w:rPr>
          <w:rFonts w:ascii="SimHei" w:hAnsi="SimHei" w:eastAsia="黑体"/>
        </w:rPr>
        <w:t>与病人的诊治工作无关的人员不能随意翻阅病历。</w:t>
      </w:r>
    </w:p>
    <w:p>
      <w:pPr>
        <w:pStyle w:val="Normal"/>
        <w:numPr>
          <w:ilvl w:val="0"/>
          <w:numId w:val="32"/>
        </w:numPr>
        <w:rPr/>
      </w:pPr>
      <w:r>
        <w:rPr>
          <w:rFonts w:ascii="SimHei" w:hAnsi="SimHei" w:eastAsia="黑体"/>
        </w:rPr>
        <w:t>抄写和复印病人病历资料，必须得到病人和主任的同意。</w:t>
      </w:r>
    </w:p>
    <w:p>
      <w:pPr>
        <w:pStyle w:val="Normal"/>
        <w:numPr>
          <w:ilvl w:val="0"/>
          <w:numId w:val="32"/>
        </w:numPr>
        <w:rPr/>
      </w:pPr>
      <w:r>
        <w:rPr>
          <w:rFonts w:ascii="SimHei" w:hAnsi="SimHei" w:eastAsia="黑体"/>
        </w:rPr>
        <w:t>在任何时间和场合都不能谈论与诊治无关的病人的私人情况（如生活、家庭、工作、交友等。）</w:t>
      </w:r>
    </w:p>
    <w:p>
      <w:pPr>
        <w:pStyle w:val="Normal"/>
        <w:numPr>
          <w:ilvl w:val="0"/>
          <w:numId w:val="32"/>
        </w:numPr>
        <w:rPr/>
      </w:pPr>
      <w:r>
        <w:rPr>
          <w:rFonts w:ascii="SimHei" w:hAnsi="SimHei" w:eastAsia="黑体"/>
        </w:rPr>
        <w:t>不能在医院以外与非医院员工讨论病人的诊治情况。</w:t>
      </w:r>
    </w:p>
    <w:p>
      <w:pPr>
        <w:pStyle w:val="Normal"/>
        <w:numPr>
          <w:ilvl w:val="0"/>
          <w:numId w:val="32"/>
        </w:numPr>
        <w:rPr/>
      </w:pPr>
      <w:r>
        <w:rPr>
          <w:rFonts w:ascii="SimHei" w:hAnsi="SimHei" w:eastAsia="黑体"/>
        </w:rPr>
        <w:t>不能在病人面前指名道姓的谈论其他病人的情况。</w:t>
      </w:r>
    </w:p>
    <w:p>
      <w:pPr>
        <w:pStyle w:val="Normal"/>
        <w:numPr>
          <w:ilvl w:val="0"/>
          <w:numId w:val="32"/>
        </w:numPr>
        <w:rPr/>
      </w:pPr>
      <w:r>
        <w:rPr>
          <w:rFonts w:ascii="SimHei" w:hAnsi="SimHei" w:eastAsia="黑体"/>
        </w:rPr>
        <w:t>绝对不能拿别人的生理缺陷作为笑料谈论。</w:t>
      </w:r>
    </w:p>
    <w:p>
      <w:pPr>
        <w:pStyle w:val="Normal"/>
        <w:numPr>
          <w:ilvl w:val="0"/>
          <w:numId w:val="32"/>
        </w:numPr>
        <w:rPr/>
      </w:pPr>
      <w:r>
        <w:rPr>
          <w:rFonts w:ascii="SimHei" w:hAnsi="SimHei" w:eastAsia="黑体"/>
        </w:rPr>
        <w:t>不能在病人面前指责其他医生和诊疗机构的诊治情况。</w:t>
      </w:r>
    </w:p>
    <w:p>
      <w:pPr>
        <w:pStyle w:val="Normal"/>
        <w:numPr>
          <w:ilvl w:val="0"/>
          <w:numId w:val="32"/>
        </w:numPr>
        <w:rPr/>
      </w:pPr>
      <w:r>
        <w:rPr>
          <w:rFonts w:ascii="SimHei" w:hAnsi="SimHei" w:eastAsia="黑体"/>
        </w:rPr>
        <w:t>对他人有意见是就应当面交换，或向主任反映。</w:t>
      </w:r>
    </w:p>
    <w:p>
      <w:pPr>
        <w:pStyle w:val="Normal"/>
        <w:numPr>
          <w:ilvl w:val="0"/>
          <w:numId w:val="32"/>
        </w:numPr>
        <w:rPr/>
      </w:pPr>
      <w:r>
        <w:rPr>
          <w:rFonts w:ascii="SimHei" w:hAnsi="SimHei" w:eastAsia="黑体"/>
        </w:rPr>
        <w:t>不能在当事人不在场的情况下指责他（或她）的缺点错误。</w:t>
      </w:r>
    </w:p>
    <w:p>
      <w:pPr>
        <w:pStyle w:val="Normal"/>
        <w:numPr>
          <w:ilvl w:val="0"/>
          <w:numId w:val="32"/>
        </w:numPr>
        <w:rPr/>
      </w:pPr>
      <w:r>
        <w:rPr>
          <w:rFonts w:ascii="SimHei" w:hAnsi="SimHei" w:eastAsia="黑体"/>
        </w:rPr>
        <w:t>违反此规范者须承担由此造成的后果，直至法律责任。</w:t>
      </w:r>
    </w:p>
    <w:p>
      <w:pPr>
        <w:pStyle w:val="Normal"/>
        <w:rPr/>
      </w:pPr>
      <w:r>
        <w:rPr>
          <w:rFonts w:ascii="SimHei" w:hAnsi="SimHei" w:eastAsia="黑体"/>
        </w:rPr>
      </w:r>
    </w:p>
    <w:p>
      <w:pPr>
        <w:pStyle w:val="Normal"/>
        <w:jc w:val="center"/>
        <w:rPr>
          <w:b/>
          <w:b/>
          <w:sz w:val="24"/>
        </w:rPr>
      </w:pPr>
      <w:r>
        <w:rPr>
          <w:rFonts w:ascii="SimHei" w:hAnsi="SimHei" w:eastAsia="黑体"/>
          <w:b/>
          <w:sz w:val="24"/>
        </w:rPr>
        <w:t>仪容仪表</w:t>
      </w:r>
    </w:p>
    <w:p>
      <w:pPr>
        <w:pStyle w:val="Normal"/>
        <w:numPr>
          <w:ilvl w:val="0"/>
          <w:numId w:val="28"/>
        </w:numPr>
        <w:rPr/>
      </w:pPr>
      <w:r>
        <w:rPr>
          <w:rFonts w:ascii="SimHei" w:hAnsi="SimHei" w:eastAsia="黑体"/>
        </w:rPr>
        <w:t>员工上班时要精神饱满、诚挚亲切、举止得体大方，站有站姿，坐有坐相。</w:t>
      </w:r>
    </w:p>
    <w:p>
      <w:pPr>
        <w:pStyle w:val="Normal"/>
        <w:numPr>
          <w:ilvl w:val="0"/>
          <w:numId w:val="28"/>
        </w:numPr>
        <w:rPr/>
      </w:pPr>
      <w:r>
        <w:rPr>
          <w:rFonts w:ascii="SimHei" w:hAnsi="SimHei" w:eastAsia="黑体"/>
        </w:rPr>
        <w:t>着装要整洁大方。医务人员上班一律穿工作服、佩戴胸卡，护士短发燕帽。鞋袜要整洁，护士上班时一律穿白色平底鞋，不得穿高跟鞋或响底鞋。</w:t>
      </w:r>
    </w:p>
    <w:p>
      <w:pPr>
        <w:pStyle w:val="Normal"/>
        <w:numPr>
          <w:ilvl w:val="0"/>
          <w:numId w:val="28"/>
        </w:numPr>
        <w:rPr/>
      </w:pPr>
      <w:r>
        <w:rPr>
          <w:rFonts w:ascii="SimHei" w:hAnsi="SimHei" w:eastAsia="黑体"/>
        </w:rPr>
        <w:t>男员工不得留胡须长发，不留长指甲或染指甲。</w:t>
      </w:r>
    </w:p>
    <w:p>
      <w:pPr>
        <w:pStyle w:val="Normal"/>
        <w:numPr>
          <w:ilvl w:val="0"/>
          <w:numId w:val="28"/>
        </w:numPr>
        <w:rPr/>
      </w:pPr>
      <w:r>
        <w:rPr>
          <w:rFonts w:ascii="SimHei" w:hAnsi="SimHei" w:eastAsia="黑体"/>
        </w:rPr>
        <w:t>女员工宜淡雅清妆，不得浓妆艳抹，上班时不佩戴饰物（耳环、手链、戒指）。</w:t>
      </w:r>
    </w:p>
    <w:p>
      <w:pPr>
        <w:pStyle w:val="Normal"/>
        <w:numPr>
          <w:ilvl w:val="0"/>
          <w:numId w:val="28"/>
        </w:numPr>
        <w:rPr/>
      </w:pPr>
      <w:r>
        <w:rPr>
          <w:rFonts w:ascii="SimHei" w:hAnsi="SimHei" w:eastAsia="黑体"/>
        </w:rPr>
        <w:t>诊疗时禁止吸烟。</w:t>
      </w:r>
    </w:p>
    <w:p>
      <w:pPr>
        <w:pStyle w:val="Normal"/>
        <w:numPr>
          <w:ilvl w:val="0"/>
          <w:numId w:val="28"/>
        </w:numPr>
        <w:rPr/>
      </w:pPr>
      <w:r>
        <w:rPr>
          <w:rFonts w:ascii="SimHei" w:hAnsi="SimHei" w:eastAsia="黑体"/>
        </w:rPr>
        <w:t>禁止上班饮酒，禁止酒后上岗。</w:t>
      </w:r>
    </w:p>
    <w:p>
      <w:pPr>
        <w:pStyle w:val="Normal"/>
        <w:jc w:val="center"/>
        <w:rPr>
          <w:b/>
          <w:b/>
          <w:sz w:val="24"/>
        </w:rPr>
      </w:pPr>
      <w:r>
        <w:rPr>
          <w:rFonts w:ascii="SimHei" w:hAnsi="SimHei" w:eastAsia="黑体"/>
          <w:b/>
          <w:sz w:val="24"/>
        </w:rPr>
        <w:t>待人处事礼仪</w:t>
      </w:r>
    </w:p>
    <w:p>
      <w:pPr>
        <w:pStyle w:val="Normal"/>
        <w:numPr>
          <w:ilvl w:val="0"/>
          <w:numId w:val="27"/>
        </w:numPr>
        <w:rPr/>
      </w:pPr>
      <w:r>
        <w:rPr>
          <w:rFonts w:ascii="SimHei" w:hAnsi="SimHei" w:eastAsia="黑体"/>
        </w:rPr>
        <w:t>接电话礼节：电话铃响三声之内应接起，向对方问好并首先介绍自己的单位或科室，交谈时态度要亲切和蔼、礼貌、声音应清晰悦耳；通话完毕应主动说：“谢谢、再见！”。</w:t>
      </w:r>
    </w:p>
    <w:p>
      <w:pPr>
        <w:pStyle w:val="Normal"/>
        <w:numPr>
          <w:ilvl w:val="0"/>
          <w:numId w:val="27"/>
        </w:numPr>
        <w:rPr/>
      </w:pPr>
      <w:r>
        <w:rPr>
          <w:rFonts w:ascii="SimHei" w:hAnsi="SimHei" w:eastAsia="黑体"/>
        </w:rPr>
        <w:t>内部人员礼节</w:t>
      </w:r>
      <w:r>
        <w:rPr>
          <w:rFonts w:ascii="SimHei" w:hAnsi="SimHei" w:eastAsia="黑体"/>
        </w:rPr>
        <w:t>:</w:t>
      </w:r>
      <w:r>
        <w:rPr>
          <w:rFonts w:ascii="SimHei" w:hAnsi="SimHei" w:eastAsia="黑体"/>
        </w:rPr>
        <w:t>员工之间应以诚相待、互相尊重，相遇时应点头示意，并说：“你好！”工作接触是，注意使用礼貌语言，如“谢谢”、“请”、“对不起”、“不好意思”、“很抱歉”。同之间应协作，求同存异；遇到困难，应互相帮助，不允许在背后搬弄是非，扰乱正常工作秩序。</w:t>
      </w:r>
    </w:p>
    <w:p>
      <w:pPr>
        <w:pStyle w:val="Normal"/>
        <w:numPr>
          <w:ilvl w:val="0"/>
          <w:numId w:val="27"/>
        </w:numPr>
        <w:rPr/>
      </w:pPr>
      <w:r>
        <w:rPr>
          <w:rFonts w:ascii="SimHei" w:hAnsi="SimHei" w:eastAsia="黑体"/>
        </w:rPr>
        <w:t>对待病人礼节：接待病人要热情礼貌，面带微笑、行注目礼；和病人讲话时应态度和蔼、有问必答、细心解释，注意使用保护性医疗用语；切实保护病人隐私，病人在检查、治疗及护理过程，要礼貌相称、关心体贴、主动给予必要的帮助。</w:t>
      </w:r>
    </w:p>
    <w:p>
      <w:pPr>
        <w:pStyle w:val="Normal"/>
        <w:rPr/>
      </w:pPr>
      <w:r>
        <w:rPr>
          <w:rFonts w:ascii="SimHei" w:hAnsi="SimHei" w:eastAsia="黑体"/>
        </w:rPr>
      </w:r>
    </w:p>
    <w:p>
      <w:pPr>
        <w:pStyle w:val="Normal"/>
        <w:jc w:val="center"/>
        <w:rPr>
          <w:b/>
          <w:b/>
          <w:sz w:val="24"/>
        </w:rPr>
      </w:pPr>
      <w:r>
        <w:rPr>
          <w:rFonts w:ascii="SimHei" w:hAnsi="SimHei" w:eastAsia="黑体"/>
          <w:b/>
          <w:sz w:val="24"/>
        </w:rPr>
        <w:t>医务人员医德规范</w:t>
      </w:r>
    </w:p>
    <w:p>
      <w:pPr>
        <w:pStyle w:val="Normal"/>
        <w:numPr>
          <w:ilvl w:val="0"/>
          <w:numId w:val="25"/>
        </w:numPr>
        <w:rPr/>
      </w:pPr>
      <w:r>
        <w:rPr>
          <w:rFonts w:ascii="SimHei" w:hAnsi="SimHei" w:eastAsia="黑体"/>
        </w:rPr>
        <w:t>救死扶伤，实行社会主义的人道主义。时刻为病人着想千方百计为病人解除病痛。</w:t>
      </w:r>
    </w:p>
    <w:p>
      <w:pPr>
        <w:pStyle w:val="Normal"/>
        <w:numPr>
          <w:ilvl w:val="0"/>
          <w:numId w:val="25"/>
        </w:numPr>
        <w:rPr/>
      </w:pPr>
      <w:r>
        <w:rPr>
          <w:rFonts w:ascii="SimHei" w:hAnsi="SimHei" w:eastAsia="黑体"/>
        </w:rPr>
        <w:t>尊重病人的人格和权利，对待病人，不分种族、性别、执业、地位</w:t>
      </w:r>
      <w:r>
        <w:rPr>
          <w:rFonts w:eastAsia="黑体" w:ascii="SimHei" w:hAnsi="SimHei"/>
        </w:rPr>
        <w:t xml:space="preserve"> </w:t>
      </w:r>
      <w:r>
        <w:rPr>
          <w:rFonts w:ascii="SimHei" w:hAnsi="SimHei" w:eastAsia="黑体"/>
        </w:rPr>
        <w:t>财产情况，都应一视同仁</w:t>
      </w:r>
      <w:r>
        <w:rPr>
          <w:rFonts w:ascii="SimHei" w:hAnsi="SimHei" w:eastAsia="黑体"/>
        </w:rPr>
        <w:t>.</w:t>
      </w:r>
    </w:p>
    <w:p>
      <w:pPr>
        <w:pStyle w:val="Normal"/>
        <w:numPr>
          <w:ilvl w:val="0"/>
          <w:numId w:val="25"/>
        </w:numPr>
        <w:rPr/>
      </w:pPr>
      <w:r>
        <w:rPr>
          <w:rFonts w:ascii="SimHei" w:hAnsi="SimHei" w:eastAsia="黑体"/>
        </w:rPr>
        <w:t>文明礼貌服务，举止端庄，语言文明，态度和蔼，同情、关心和体贴病人。</w:t>
      </w:r>
    </w:p>
    <w:p>
      <w:pPr>
        <w:pStyle w:val="Normal"/>
        <w:numPr>
          <w:ilvl w:val="0"/>
          <w:numId w:val="25"/>
        </w:numPr>
        <w:rPr/>
      </w:pPr>
      <w:r>
        <w:rPr>
          <w:rFonts w:ascii="SimHei" w:hAnsi="SimHei" w:eastAsia="黑体"/>
        </w:rPr>
        <w:t>廉洁公正，自觉遵纪守法，不以医谋私。</w:t>
      </w:r>
    </w:p>
    <w:p>
      <w:pPr>
        <w:pStyle w:val="Normal"/>
        <w:numPr>
          <w:ilvl w:val="0"/>
          <w:numId w:val="25"/>
        </w:numPr>
        <w:rPr/>
      </w:pPr>
      <w:r>
        <w:rPr>
          <w:rFonts w:ascii="SimHei" w:hAnsi="SimHei" w:eastAsia="黑体"/>
        </w:rPr>
        <w:t>为病人保守秘密，实行保护性医疗，不泄漏病人隐私与秘密。</w:t>
      </w:r>
    </w:p>
    <w:p>
      <w:pPr>
        <w:pStyle w:val="Normal"/>
        <w:numPr>
          <w:ilvl w:val="0"/>
          <w:numId w:val="25"/>
        </w:numPr>
        <w:rPr/>
      </w:pPr>
      <w:r>
        <w:rPr>
          <w:rFonts w:ascii="SimHei" w:hAnsi="SimHei" w:eastAsia="黑体"/>
        </w:rPr>
        <w:t>互学互尊，团结协作，正确处理同行同事间的关系。</w:t>
      </w:r>
    </w:p>
    <w:p>
      <w:pPr>
        <w:pStyle w:val="Normal"/>
        <w:numPr>
          <w:ilvl w:val="0"/>
          <w:numId w:val="25"/>
        </w:numPr>
        <w:rPr/>
      </w:pPr>
      <w:r>
        <w:rPr>
          <w:rFonts w:ascii="SimHei" w:hAnsi="SimHei" w:eastAsia="黑体"/>
        </w:rPr>
        <w:t>严谨求实，奋发进取，钻研医术，精益求精，不断更新知识，提高技术水平。</w:t>
      </w:r>
    </w:p>
    <w:p>
      <w:pPr>
        <w:pStyle w:val="Normal"/>
        <w:rPr/>
      </w:pPr>
      <w:r>
        <w:rPr>
          <w:rFonts w:ascii="SimHei" w:hAnsi="SimHei" w:eastAsia="黑体"/>
        </w:rPr>
      </w:r>
    </w:p>
    <w:p>
      <w:pPr>
        <w:pStyle w:val="Normal"/>
        <w:jc w:val="center"/>
        <w:rPr>
          <w:b/>
          <w:b/>
          <w:sz w:val="24"/>
        </w:rPr>
      </w:pPr>
      <w:r>
        <w:rPr>
          <w:rFonts w:ascii="SimHei" w:hAnsi="SimHei" w:eastAsia="黑体"/>
          <w:b/>
          <w:sz w:val="24"/>
        </w:rPr>
        <w:t>廉洁行医公约</w:t>
      </w:r>
    </w:p>
    <w:p>
      <w:pPr>
        <w:pStyle w:val="Normal"/>
        <w:numPr>
          <w:ilvl w:val="0"/>
          <w:numId w:val="29"/>
        </w:numPr>
        <w:rPr/>
      </w:pPr>
      <w:r>
        <w:rPr>
          <w:rFonts w:ascii="SimHei" w:hAnsi="SimHei" w:eastAsia="黑体"/>
        </w:rPr>
        <w:t>不准超标准巧立名目乱收费。</w:t>
      </w:r>
    </w:p>
    <w:p>
      <w:pPr>
        <w:pStyle w:val="Normal"/>
        <w:numPr>
          <w:ilvl w:val="0"/>
          <w:numId w:val="29"/>
        </w:numPr>
        <w:rPr/>
      </w:pPr>
      <w:r>
        <w:rPr>
          <w:rFonts w:ascii="SimHei" w:hAnsi="SimHei" w:eastAsia="黑体"/>
        </w:rPr>
        <w:t>不准乱开与病情无关的检查项目‘</w:t>
      </w:r>
    </w:p>
    <w:p>
      <w:pPr>
        <w:pStyle w:val="Normal"/>
        <w:numPr>
          <w:ilvl w:val="0"/>
          <w:numId w:val="29"/>
        </w:numPr>
        <w:rPr/>
      </w:pPr>
      <w:r>
        <w:rPr>
          <w:rFonts w:ascii="SimHei" w:hAnsi="SimHei" w:eastAsia="黑体"/>
        </w:rPr>
        <w:t>不准利用职权出具假诊断书，做假病情报告。</w:t>
      </w:r>
    </w:p>
    <w:p>
      <w:pPr>
        <w:pStyle w:val="Normal"/>
        <w:numPr>
          <w:ilvl w:val="0"/>
          <w:numId w:val="29"/>
        </w:numPr>
        <w:rPr/>
      </w:pPr>
      <w:r>
        <w:rPr>
          <w:rFonts w:ascii="SimHei" w:hAnsi="SimHei" w:eastAsia="黑体"/>
        </w:rPr>
        <w:t>不准借职权工作之便受红包、回扣、受礼、吃请。</w:t>
      </w:r>
    </w:p>
    <w:p>
      <w:pPr>
        <w:pStyle w:val="Normal"/>
        <w:numPr>
          <w:ilvl w:val="0"/>
          <w:numId w:val="29"/>
        </w:numPr>
        <w:rPr/>
      </w:pPr>
      <w:r>
        <w:rPr>
          <w:rFonts w:ascii="SimHei" w:hAnsi="SimHei" w:eastAsia="黑体"/>
        </w:rPr>
        <w:t>不准以任何借口对病人冷、硬、顶、推、拖。</w:t>
      </w:r>
    </w:p>
    <w:p>
      <w:pPr>
        <w:pStyle w:val="Normal"/>
        <w:numPr>
          <w:ilvl w:val="0"/>
          <w:numId w:val="29"/>
        </w:numPr>
        <w:rPr/>
      </w:pPr>
      <w:r>
        <w:rPr>
          <w:rFonts w:ascii="SimHei" w:hAnsi="SimHei" w:eastAsia="黑体"/>
        </w:rPr>
        <w:t>不准科室及个人私自经销药品或卫生教材。</w:t>
      </w:r>
    </w:p>
    <w:p>
      <w:pPr>
        <w:pStyle w:val="Normal"/>
        <w:numPr>
          <w:ilvl w:val="0"/>
          <w:numId w:val="29"/>
        </w:numPr>
        <w:rPr/>
      </w:pPr>
      <w:r>
        <w:rPr>
          <w:rFonts w:ascii="SimHei" w:hAnsi="SimHei" w:eastAsia="黑体"/>
        </w:rPr>
        <w:t>不准和院外医疗机构或药品经营单位挂钩，收受回扣。</w:t>
      </w:r>
    </w:p>
    <w:p>
      <w:pPr>
        <w:pStyle w:val="Normal"/>
        <w:rPr/>
      </w:pPr>
      <w:r>
        <w:rPr>
          <w:rFonts w:ascii="SimHei" w:hAnsi="SimHei" w:eastAsia="黑体"/>
        </w:rPr>
      </w:r>
    </w:p>
    <w:p>
      <w:pPr>
        <w:pStyle w:val="Normal"/>
        <w:jc w:val="center"/>
        <w:rPr>
          <w:b/>
          <w:b/>
          <w:sz w:val="24"/>
        </w:rPr>
      </w:pPr>
      <w:r>
        <w:rPr>
          <w:rFonts w:ascii="SimHei" w:hAnsi="SimHei" w:eastAsia="黑体"/>
          <w:b/>
          <w:sz w:val="24"/>
        </w:rPr>
        <w:t>中华全国医院自律公约</w:t>
      </w:r>
    </w:p>
    <w:p>
      <w:pPr>
        <w:pStyle w:val="Normal"/>
        <w:numPr>
          <w:ilvl w:val="0"/>
          <w:numId w:val="17"/>
        </w:numPr>
        <w:rPr/>
      </w:pPr>
      <w:r>
        <w:rPr>
          <w:rFonts w:ascii="SimHei" w:hAnsi="SimHei" w:eastAsia="黑体"/>
        </w:rPr>
        <w:t>依法治院，依法行医，严格遵守国家法律、法规和部门规章。</w:t>
      </w:r>
    </w:p>
    <w:p>
      <w:pPr>
        <w:pStyle w:val="Normal"/>
        <w:numPr>
          <w:ilvl w:val="0"/>
          <w:numId w:val="17"/>
        </w:numPr>
        <w:rPr/>
      </w:pPr>
      <w:r>
        <w:rPr>
          <w:rFonts w:ascii="SimHei" w:hAnsi="SimHei" w:eastAsia="黑体"/>
        </w:rPr>
        <w:t>严格执行医德规范，加强医德医风建设，贯彻落实卫生部加强行风建设的要求。</w:t>
      </w:r>
    </w:p>
    <w:p>
      <w:pPr>
        <w:pStyle w:val="Normal"/>
        <w:numPr>
          <w:ilvl w:val="0"/>
          <w:numId w:val="17"/>
        </w:numPr>
        <w:rPr/>
      </w:pPr>
      <w:r>
        <w:rPr>
          <w:rFonts w:ascii="SimHei" w:hAnsi="SimHei" w:eastAsia="黑体"/>
        </w:rPr>
        <w:t>尊重患者的医疗权、知情权、隐私权等各项权利。</w:t>
      </w:r>
    </w:p>
    <w:p>
      <w:pPr>
        <w:pStyle w:val="Normal"/>
        <w:numPr>
          <w:ilvl w:val="0"/>
          <w:numId w:val="17"/>
        </w:numPr>
        <w:rPr/>
      </w:pPr>
      <w:r>
        <w:rPr>
          <w:rFonts w:ascii="SimHei" w:hAnsi="SimHei" w:eastAsia="黑体"/>
        </w:rPr>
        <w:t>医疗服务要做到时患者明就以、明白医疗花费、知道医院的诊疗流程及相关规定、依法就医。</w:t>
      </w:r>
    </w:p>
    <w:p>
      <w:pPr>
        <w:pStyle w:val="Normal"/>
        <w:numPr>
          <w:ilvl w:val="0"/>
          <w:numId w:val="17"/>
        </w:numPr>
        <w:rPr/>
      </w:pPr>
      <w:r>
        <w:rPr>
          <w:rFonts w:ascii="SimHei" w:hAnsi="SimHei" w:eastAsia="黑体"/>
        </w:rPr>
        <w:t>要以病人为中心，遵守医学原则，合理用药、合理检查、合理收费；提供优质、高效的医疗服务。</w:t>
      </w:r>
    </w:p>
    <w:p>
      <w:pPr>
        <w:pStyle w:val="Normal"/>
        <w:numPr>
          <w:ilvl w:val="0"/>
          <w:numId w:val="17"/>
        </w:numPr>
        <w:rPr/>
      </w:pPr>
      <w:r>
        <w:rPr>
          <w:rFonts w:ascii="SimHei" w:hAnsi="SimHei" w:eastAsia="黑体"/>
        </w:rPr>
        <w:t>教育医务人员爱岗敬业。对工作认真负责，对技术精益求精，努力提高医疗技术水平。</w:t>
      </w:r>
    </w:p>
    <w:p>
      <w:pPr>
        <w:pStyle w:val="Normal"/>
        <w:numPr>
          <w:ilvl w:val="0"/>
          <w:numId w:val="17"/>
        </w:numPr>
        <w:rPr/>
      </w:pPr>
      <w:r>
        <w:rPr>
          <w:rFonts w:ascii="SimHei" w:hAnsi="SimHei" w:eastAsia="黑体"/>
        </w:rPr>
        <w:t>确保医疗安全，妥善处理医疗纠纷。、</w:t>
      </w:r>
    </w:p>
    <w:p>
      <w:pPr>
        <w:pStyle w:val="Normal"/>
        <w:numPr>
          <w:ilvl w:val="0"/>
          <w:numId w:val="17"/>
        </w:numPr>
        <w:rPr/>
      </w:pPr>
      <w:r>
        <w:rPr>
          <w:rFonts w:ascii="SimHei" w:hAnsi="SimHei" w:eastAsia="黑体"/>
        </w:rPr>
        <w:t>努力创造条件，营造良好的人文、绿色医疗环境。</w:t>
      </w:r>
    </w:p>
    <w:p>
      <w:pPr>
        <w:pStyle w:val="Normal"/>
        <w:numPr>
          <w:ilvl w:val="0"/>
          <w:numId w:val="17"/>
        </w:numPr>
        <w:tabs>
          <w:tab w:val="clear" w:pos="420"/>
        </w:tabs>
        <w:rPr/>
      </w:pPr>
      <w:r>
        <w:rPr>
          <w:rFonts w:ascii="SimHei" w:hAnsi="SimHei" w:eastAsia="黑体"/>
        </w:rPr>
        <w:t>严禁虚假宣传和不正当竞争。</w:t>
      </w:r>
    </w:p>
    <w:p>
      <w:pPr>
        <w:pStyle w:val="Normal"/>
        <w:numPr>
          <w:ilvl w:val="0"/>
          <w:numId w:val="17"/>
        </w:numPr>
        <w:tabs>
          <w:tab w:val="clear" w:pos="420"/>
        </w:tabs>
        <w:rPr/>
      </w:pPr>
      <w:r>
        <w:rPr>
          <w:rFonts w:ascii="SimHei" w:hAnsi="SimHei" w:eastAsia="黑体"/>
        </w:rPr>
        <w:t>诚恳接受社会监督，加强科学管理，不断提高医疗服务质量。</w:t>
      </w:r>
    </w:p>
    <w:p>
      <w:pPr>
        <w:pStyle w:val="Normal"/>
        <w:rPr/>
      </w:pPr>
      <w:r>
        <w:rPr>
          <w:rFonts w:ascii="SimHei" w:hAnsi="SimHei" w:eastAsia="黑体"/>
        </w:rPr>
      </w:r>
    </w:p>
    <w:p>
      <w:pPr>
        <w:pStyle w:val="Normal"/>
        <w:spacing w:lineRule="auto" w:line="360"/>
        <w:jc w:val="center"/>
        <w:rPr>
          <w:rFonts w:ascii="仿宋_GB2312;微软雅黑" w:hAnsi="仿宋_GB2312;微软雅黑" w:eastAsia="仿宋_GB2312;微软雅黑" w:cs="Arial"/>
          <w:b/>
          <w:b/>
          <w:sz w:val="24"/>
        </w:rPr>
      </w:pPr>
      <w:r>
        <w:rPr>
          <w:rFonts w:eastAsia="黑体" w:cs="Arial" w:ascii="SimHei" w:hAnsi="SimHei"/>
          <w:b/>
          <w:sz w:val="24"/>
        </w:rPr>
      </w:r>
    </w:p>
    <w:p>
      <w:pPr>
        <w:pStyle w:val="Normal"/>
        <w:spacing w:lineRule="auto" w:line="360"/>
        <w:jc w:val="center"/>
        <w:rPr/>
      </w:pPr>
      <w:r>
        <w:rPr>
          <w:rFonts w:ascii="SimHei" w:hAnsi="SimHei" w:cs="Arial" w:eastAsia="黑体"/>
          <w:b/>
          <w:sz w:val="24"/>
        </w:rPr>
        <w:t>第三部分   医院规章制度</w:t>
      </w:r>
    </w:p>
    <w:p>
      <w:pPr>
        <w:pStyle w:val="Normal"/>
        <w:rPr>
          <w:rFonts w:ascii="仿宋_GB2312;微软雅黑" w:hAnsi="仿宋_GB2312;微软雅黑" w:eastAsia="仿宋_GB2312;微软雅黑" w:cs="Arial"/>
          <w:b/>
          <w:b/>
          <w:sz w:val="24"/>
        </w:rPr>
      </w:pPr>
      <w:r>
        <w:rPr>
          <w:rFonts w:eastAsia="黑体" w:cs="Arial" w:ascii="SimHei" w:hAnsi="SimHei"/>
          <w:b/>
          <w:sz w:val="24"/>
        </w:rPr>
      </w:r>
    </w:p>
    <w:p>
      <w:pPr>
        <w:pStyle w:val="Normal"/>
        <w:jc w:val="center"/>
        <w:rPr>
          <w:b/>
          <w:b/>
          <w:sz w:val="24"/>
        </w:rPr>
      </w:pPr>
      <w:r>
        <w:rPr>
          <w:rFonts w:ascii="SimHei" w:hAnsi="SimHei" w:eastAsia="黑体"/>
          <w:b/>
          <w:sz w:val="24"/>
        </w:rPr>
        <w:t>员工的权利和义务</w:t>
      </w:r>
    </w:p>
    <w:p>
      <w:pPr>
        <w:pStyle w:val="Normal"/>
        <w:rPr>
          <w:rFonts w:ascii="黑体;SimHei" w:hAnsi="黑体;SimHei" w:eastAsia="黑体;SimHei"/>
          <w:b/>
          <w:b/>
          <w:sz w:val="24"/>
        </w:rPr>
      </w:pPr>
      <w:r>
        <w:rPr>
          <w:rFonts w:ascii="SimHei" w:hAnsi="SimHei" w:eastAsia="黑体"/>
          <w:b/>
          <w:sz w:val="24"/>
        </w:rPr>
        <w:t>员工权利</w:t>
      </w:r>
    </w:p>
    <w:p>
      <w:pPr>
        <w:pStyle w:val="Normal"/>
        <w:numPr>
          <w:ilvl w:val="0"/>
          <w:numId w:val="36"/>
        </w:numPr>
        <w:rPr/>
      </w:pPr>
      <w:r>
        <w:rPr>
          <w:rFonts w:ascii="SimHei" w:hAnsi="SimHei" w:eastAsia="黑体"/>
        </w:rPr>
        <w:t>员工有权依照国家法律法规维护自身合法权益。</w:t>
      </w:r>
    </w:p>
    <w:p>
      <w:pPr>
        <w:pStyle w:val="Normal"/>
        <w:numPr>
          <w:ilvl w:val="0"/>
          <w:numId w:val="36"/>
        </w:numPr>
        <w:rPr/>
      </w:pPr>
      <w:r>
        <w:rPr>
          <w:rFonts w:ascii="SimHei" w:hAnsi="SimHei" w:eastAsia="黑体"/>
        </w:rPr>
        <w:t>员工对医院经营、部门工作或工作安排、权益分配等问题有意见或建议，可通过相关科室向上反馈、沟通。</w:t>
      </w:r>
    </w:p>
    <w:p>
      <w:pPr>
        <w:pStyle w:val="Normal"/>
        <w:numPr>
          <w:ilvl w:val="0"/>
          <w:numId w:val="36"/>
        </w:numPr>
        <w:rPr/>
      </w:pPr>
      <w:r>
        <w:rPr>
          <w:rFonts w:ascii="SimHei" w:hAnsi="SimHei" w:eastAsia="黑体"/>
        </w:rPr>
        <w:t>员工若认为其工作岗位不合适等原因，可提出工作调整或辞职申请，医院接此类申请后，在七天之内将按劳动合同有关条款给予答复或解释。</w:t>
      </w:r>
    </w:p>
    <w:p>
      <w:pPr>
        <w:pStyle w:val="Normal"/>
        <w:numPr>
          <w:ilvl w:val="0"/>
          <w:numId w:val="36"/>
        </w:numPr>
        <w:rPr/>
      </w:pPr>
      <w:r>
        <w:rPr>
          <w:rFonts w:ascii="SimHei" w:hAnsi="SimHei" w:eastAsia="黑体"/>
        </w:rPr>
        <w:t>员工若遇个人难以解决的问题，可向医院行政部门反映，请求帮助。医院接到请求后应及时给予答复或帮助。</w:t>
      </w:r>
    </w:p>
    <w:p>
      <w:pPr>
        <w:pStyle w:val="Normal"/>
        <w:numPr>
          <w:ilvl w:val="0"/>
          <w:numId w:val="36"/>
        </w:numPr>
        <w:rPr/>
      </w:pPr>
      <w:r>
        <w:rPr>
          <w:rFonts w:ascii="SimHei" w:hAnsi="SimHei" w:eastAsia="黑体"/>
        </w:rPr>
        <w:t>员工有权对明显损害社会功德或医院利益的行为和个人进行批评、劝导，甚至可先行制止而后上报有关部门和医院。</w:t>
      </w:r>
    </w:p>
    <w:p>
      <w:pPr>
        <w:pStyle w:val="Normal"/>
        <w:rPr>
          <w:rFonts w:ascii="黑体;SimHei" w:hAnsi="黑体;SimHei" w:eastAsia="黑体;SimHei"/>
          <w:b/>
          <w:b/>
          <w:sz w:val="24"/>
        </w:rPr>
      </w:pPr>
      <w:r>
        <w:rPr>
          <w:rFonts w:ascii="SimHei" w:hAnsi="SimHei" w:eastAsia="黑体"/>
          <w:b/>
          <w:sz w:val="24"/>
        </w:rPr>
        <w:t>员工义务</w:t>
      </w:r>
    </w:p>
    <w:p>
      <w:pPr>
        <w:pStyle w:val="Normal"/>
        <w:numPr>
          <w:ilvl w:val="0"/>
          <w:numId w:val="19"/>
        </w:numPr>
        <w:rPr/>
      </w:pPr>
      <w:r>
        <w:rPr>
          <w:rFonts w:ascii="SimHei" w:hAnsi="SimHei" w:eastAsia="黑体"/>
        </w:rPr>
        <w:t>员工应遵守国家法律、法令和有关政策，不得从事违法乱纪活动。</w:t>
      </w:r>
    </w:p>
    <w:p>
      <w:pPr>
        <w:pStyle w:val="Normal"/>
        <w:numPr>
          <w:ilvl w:val="0"/>
          <w:numId w:val="19"/>
        </w:numPr>
        <w:rPr/>
      </w:pPr>
      <w:r>
        <w:rPr>
          <w:rFonts w:ascii="SimHei" w:hAnsi="SimHei" w:eastAsia="黑体"/>
        </w:rPr>
        <w:t>遵守医院所制定的各项规章制度和医德规范，不得以医院名义进行个人经营活动。</w:t>
      </w:r>
    </w:p>
    <w:p>
      <w:pPr>
        <w:pStyle w:val="Normal"/>
        <w:numPr>
          <w:ilvl w:val="0"/>
          <w:numId w:val="19"/>
        </w:numPr>
        <w:rPr/>
      </w:pPr>
      <w:r>
        <w:rPr>
          <w:rFonts w:ascii="SimHei" w:hAnsi="SimHei" w:eastAsia="黑体"/>
        </w:rPr>
        <w:t>全体员工有义务维护医院利益，为医院宣传，以扩大社会知名度和树立良好的社会声誉。</w:t>
      </w:r>
    </w:p>
    <w:p>
      <w:pPr>
        <w:pStyle w:val="Normal"/>
        <w:numPr>
          <w:ilvl w:val="0"/>
          <w:numId w:val="19"/>
        </w:numPr>
        <w:rPr/>
      </w:pPr>
      <w:r>
        <w:rPr>
          <w:rFonts w:ascii="SimHei" w:hAnsi="SimHei" w:eastAsia="黑体"/>
        </w:rPr>
        <w:t>员工有义务参加医院所组织的各类政治、业务学习、义诊活动和有关陶冶员工情操，增强医院凝聚力的活动。</w:t>
      </w:r>
    </w:p>
    <w:p>
      <w:pPr>
        <w:pStyle w:val="Normal"/>
        <w:numPr>
          <w:ilvl w:val="0"/>
          <w:numId w:val="19"/>
        </w:numPr>
        <w:rPr/>
      </w:pPr>
      <w:r>
        <w:rPr>
          <w:rFonts w:ascii="SimHei" w:hAnsi="SimHei" w:eastAsia="黑体"/>
        </w:rPr>
        <w:t>医院员工必须服从领导和工作安排做好本职工作。</w:t>
      </w:r>
    </w:p>
    <w:p>
      <w:pPr>
        <w:pStyle w:val="Normal"/>
        <w:numPr>
          <w:ilvl w:val="0"/>
          <w:numId w:val="19"/>
        </w:numPr>
        <w:rPr/>
      </w:pPr>
      <w:r>
        <w:rPr>
          <w:rFonts w:ascii="SimHei" w:hAnsi="SimHei" w:eastAsia="黑体"/>
        </w:rPr>
        <w:t>员工要严格保守医院的一切经营机密和保护指示产权。</w:t>
      </w:r>
    </w:p>
    <w:p>
      <w:pPr>
        <w:pStyle w:val="Normal"/>
        <w:rPr>
          <w:rFonts w:ascii="黑体;SimHei" w:hAnsi="黑体;SimHei" w:eastAsia="黑体;SimHei"/>
          <w:b/>
          <w:b/>
          <w:sz w:val="24"/>
        </w:rPr>
      </w:pPr>
      <w:r>
        <w:rPr>
          <w:rFonts w:ascii="SimHei" w:hAnsi="SimHei" w:eastAsia="黑体"/>
          <w:b/>
          <w:sz w:val="24"/>
        </w:rPr>
        <w:t>内部沟通</w:t>
      </w:r>
    </w:p>
    <w:p>
      <w:pPr>
        <w:pStyle w:val="Normal"/>
        <w:numPr>
          <w:ilvl w:val="0"/>
          <w:numId w:val="24"/>
        </w:numPr>
        <w:rPr/>
      </w:pPr>
      <w:r>
        <w:rPr>
          <w:rFonts w:ascii="SimHei" w:hAnsi="SimHei" w:eastAsia="黑体"/>
        </w:rPr>
        <w:t>会议沟通：通过员工大会、科室负责人例会、院长办公例会、科室晨会、各种类型座谈会等形式，进行上情下达、下情上传，研究解决医院经营及日常工作中存在的问题。</w:t>
      </w:r>
    </w:p>
    <w:p>
      <w:pPr>
        <w:pStyle w:val="Normal"/>
        <w:numPr>
          <w:ilvl w:val="0"/>
          <w:numId w:val="24"/>
        </w:numPr>
        <w:rPr/>
      </w:pPr>
      <w:r>
        <w:rPr>
          <w:rFonts w:ascii="SimHei" w:hAnsi="SimHei" w:eastAsia="黑体"/>
        </w:rPr>
        <w:t>直接反馈：员工可以逐渐向上反映情况，在得不到及时解答时，可越级反映。</w:t>
      </w:r>
    </w:p>
    <w:p>
      <w:pPr>
        <w:pStyle w:val="Normal"/>
        <w:numPr>
          <w:ilvl w:val="0"/>
          <w:numId w:val="24"/>
        </w:numPr>
        <w:rPr/>
      </w:pPr>
      <w:r>
        <w:rPr>
          <w:rFonts w:ascii="SimHei" w:hAnsi="SimHei" w:eastAsia="黑体"/>
        </w:rPr>
        <w:t>员工可以通过院长或直接向总经理反映情况。</w:t>
      </w:r>
    </w:p>
    <w:p>
      <w:pPr>
        <w:pStyle w:val="Normal"/>
        <w:numPr>
          <w:ilvl w:val="0"/>
          <w:numId w:val="24"/>
        </w:numPr>
        <w:rPr/>
      </w:pPr>
      <w:r>
        <w:rPr>
          <w:rFonts w:ascii="SimHei" w:hAnsi="SimHei" w:eastAsia="黑体"/>
        </w:rPr>
        <w:t>通过意见箱反映情况。</w:t>
      </w:r>
    </w:p>
    <w:p>
      <w:pPr>
        <w:pStyle w:val="Normal"/>
        <w:numPr>
          <w:ilvl w:val="0"/>
          <w:numId w:val="24"/>
        </w:numPr>
        <w:rPr/>
      </w:pPr>
      <w:r>
        <w:rPr>
          <w:rFonts w:ascii="SimHei" w:hAnsi="SimHei" w:eastAsia="黑体"/>
        </w:rPr>
        <w:t>通过提出合理化建议或征文活动反映情况。</w:t>
      </w:r>
    </w:p>
    <w:p>
      <w:pPr>
        <w:pStyle w:val="Normal"/>
        <w:rPr>
          <w:rFonts w:ascii="黑体;SimHei" w:hAnsi="黑体;SimHei" w:eastAsia="黑体;SimHei"/>
          <w:b/>
          <w:b/>
          <w:sz w:val="24"/>
        </w:rPr>
      </w:pPr>
      <w:r>
        <w:rPr>
          <w:rFonts w:ascii="SimHei" w:hAnsi="SimHei" w:eastAsia="黑体"/>
          <w:b/>
          <w:sz w:val="24"/>
        </w:rPr>
        <w:t>工资、奖金</w:t>
      </w:r>
    </w:p>
    <w:p>
      <w:pPr>
        <w:pStyle w:val="Normal"/>
        <w:numPr>
          <w:ilvl w:val="0"/>
          <w:numId w:val="20"/>
        </w:numPr>
        <w:rPr/>
      </w:pPr>
      <w:r>
        <w:rPr>
          <w:rFonts w:ascii="SimHei" w:hAnsi="SimHei" w:eastAsia="黑体"/>
        </w:rPr>
        <w:t>工资主要体现能力和承担的责任，也体现为医院营造效益。医院实行“按劳分配、多劳多得”的分配原则。凡受聘于医院的员工，都按月领取薪酬，在次月的</w:t>
      </w:r>
      <w:r>
        <w:rPr>
          <w:rFonts w:ascii="SimHei" w:hAnsi="SimHei" w:eastAsia="黑体"/>
        </w:rPr>
        <w:t>15</w:t>
      </w:r>
      <w:r>
        <w:rPr>
          <w:rFonts w:ascii="SimHei" w:hAnsi="SimHei" w:eastAsia="黑体"/>
        </w:rPr>
        <w:t>日发放。</w:t>
      </w:r>
    </w:p>
    <w:p>
      <w:pPr>
        <w:pStyle w:val="Normal"/>
        <w:numPr>
          <w:ilvl w:val="0"/>
          <w:numId w:val="20"/>
        </w:numPr>
        <w:rPr/>
      </w:pPr>
      <w:r>
        <w:rPr>
          <w:rFonts w:ascii="SimHei" w:hAnsi="SimHei" w:eastAsia="黑体"/>
        </w:rPr>
        <w:t>为实施以贡献争取高薪的激励机制和避免优秀员工遭嫉妒起见，特推行薪金保密保管，要求所属人员养成不探寻他人薪金的礼貌，不评论他人薪金的风度。医院核薪和发薪人员对员工的薪酬要一律保密。</w:t>
      </w:r>
    </w:p>
    <w:p>
      <w:pPr>
        <w:pStyle w:val="Normal"/>
        <w:numPr>
          <w:ilvl w:val="0"/>
          <w:numId w:val="20"/>
        </w:numPr>
        <w:rPr/>
      </w:pPr>
      <w:r>
        <w:rPr>
          <w:rFonts w:ascii="SimHei" w:hAnsi="SimHei" w:eastAsia="黑体"/>
        </w:rPr>
        <w:t>员工基本工资是根据获得的国家承认的最高执业资格（职称）、学历及实际能力和表现确定，对特殊岗位的报酬，可根据工资市场竞争水平、采取面议的特殊方法。</w:t>
      </w:r>
    </w:p>
    <w:p>
      <w:pPr>
        <w:pStyle w:val="Normal"/>
        <w:numPr>
          <w:ilvl w:val="0"/>
          <w:numId w:val="20"/>
        </w:numPr>
        <w:rPr/>
      </w:pPr>
      <w:r>
        <w:rPr>
          <w:rFonts w:ascii="SimHei" w:hAnsi="SimHei" w:eastAsia="黑体"/>
        </w:rPr>
        <w:t>奖金主要体现工作绩效及服务态度，不保底、不封顶。奖金的具体额度与科室或个人所创造的效益和安全情况挂钩。</w:t>
      </w:r>
    </w:p>
    <w:p>
      <w:pPr>
        <w:pStyle w:val="Normal"/>
        <w:rPr>
          <w:rFonts w:ascii="黑体;SimHei" w:hAnsi="黑体;SimHei" w:eastAsia="黑体;SimHei"/>
          <w:b/>
          <w:b/>
          <w:sz w:val="24"/>
        </w:rPr>
      </w:pPr>
      <w:r>
        <w:rPr>
          <w:rFonts w:ascii="SimHei" w:hAnsi="SimHei" w:eastAsia="黑体"/>
          <w:b/>
          <w:sz w:val="24"/>
        </w:rPr>
        <w:t>教育培训</w:t>
      </w:r>
    </w:p>
    <w:p>
      <w:pPr>
        <w:pStyle w:val="Normal"/>
        <w:numPr>
          <w:ilvl w:val="0"/>
          <w:numId w:val="23"/>
        </w:numPr>
        <w:rPr/>
      </w:pPr>
      <w:r>
        <w:rPr>
          <w:rFonts w:ascii="SimHei" w:hAnsi="SimHei" w:eastAsia="黑体"/>
        </w:rPr>
        <w:t>新聘的员工在上岗前必须接受业务培训和考核，学习医院管理手册，了解医院基本概况和工作制度。</w:t>
      </w:r>
    </w:p>
    <w:p>
      <w:pPr>
        <w:pStyle w:val="Normal"/>
        <w:numPr>
          <w:ilvl w:val="0"/>
          <w:numId w:val="23"/>
        </w:numPr>
        <w:rPr/>
      </w:pPr>
      <w:r>
        <w:rPr>
          <w:rFonts w:ascii="SimHei" w:hAnsi="SimHei" w:eastAsia="黑体"/>
        </w:rPr>
        <w:t>员工应积极参加院内外住址的医学讲座或培训活动，及国家规定的继续教育。</w:t>
      </w:r>
    </w:p>
    <w:p>
      <w:pPr>
        <w:pStyle w:val="Normal"/>
        <w:numPr>
          <w:ilvl w:val="0"/>
          <w:numId w:val="23"/>
        </w:numPr>
        <w:rPr/>
      </w:pPr>
      <w:r>
        <w:rPr>
          <w:rFonts w:ascii="SimHei" w:hAnsi="SimHei" w:eastAsia="黑体"/>
        </w:rPr>
        <w:t>鼓励和支持员工开展学术研究活动，营造学术氛围，提高学术名分。</w:t>
      </w:r>
    </w:p>
    <w:p>
      <w:pPr>
        <w:pStyle w:val="Normal"/>
        <w:numPr>
          <w:ilvl w:val="0"/>
          <w:numId w:val="23"/>
        </w:numPr>
        <w:rPr/>
      </w:pPr>
      <w:r>
        <w:rPr>
          <w:rFonts w:ascii="SimHei" w:hAnsi="SimHei" w:eastAsia="黑体"/>
        </w:rPr>
        <w:t>根据医院工作要求，可选派员工外出进修学习或委培，其基本工资及进修费有医院负责，但必须履行一定手续和签定学习或委培协议。</w:t>
      </w:r>
    </w:p>
    <w:p>
      <w:pPr>
        <w:pStyle w:val="Normal"/>
        <w:numPr>
          <w:ilvl w:val="0"/>
          <w:numId w:val="23"/>
        </w:numPr>
        <w:rPr/>
      </w:pPr>
      <w:r>
        <w:rPr>
          <w:rFonts w:ascii="SimHei" w:hAnsi="SimHei" w:eastAsia="黑体"/>
        </w:rPr>
        <w:t>员工在日常工作中，要积极学习专业理论、提高实际操作技能、积累临床实践经验，按国家规定参加全国执业医师（护士）等资格考试，医院给予支持并负责联系和推荐。</w:t>
      </w:r>
    </w:p>
    <w:p>
      <w:pPr>
        <w:pStyle w:val="Normal"/>
        <w:rPr/>
      </w:pPr>
      <w:r>
        <w:rPr>
          <w:rFonts w:ascii="SimHei" w:hAnsi="SimHei" w:eastAsia="黑体"/>
        </w:rPr>
      </w:r>
    </w:p>
    <w:p>
      <w:pPr>
        <w:pStyle w:val="Normal"/>
        <w:rPr/>
      </w:pPr>
      <w:r>
        <w:rPr>
          <w:rFonts w:ascii="SimHei" w:hAnsi="SimHei" w:eastAsia="黑体"/>
        </w:rPr>
      </w:r>
    </w:p>
    <w:p>
      <w:pPr>
        <w:pStyle w:val="Normal"/>
        <w:jc w:val="center"/>
        <w:rPr>
          <w:b/>
          <w:b/>
          <w:szCs w:val="21"/>
        </w:rPr>
      </w:pPr>
      <w:r>
        <w:rPr>
          <w:rFonts w:ascii="SimHei" w:hAnsi="SimHei" w:eastAsia="黑体"/>
          <w:b/>
          <w:szCs w:val="21"/>
        </w:rPr>
        <w:t>考勤制度</w:t>
      </w:r>
    </w:p>
    <w:p>
      <w:pPr>
        <w:pStyle w:val="Normal"/>
        <w:numPr>
          <w:ilvl w:val="1"/>
          <w:numId w:val="23"/>
        </w:numPr>
        <w:tabs>
          <w:tab w:val="clear" w:pos="420"/>
        </w:tabs>
        <w:rPr>
          <w:szCs w:val="21"/>
        </w:rPr>
      </w:pPr>
      <w:r>
        <w:rPr>
          <w:rFonts w:ascii="SimHei" w:hAnsi="SimHei" w:eastAsia="黑体"/>
          <w:szCs w:val="21"/>
        </w:rPr>
        <w:t>为加强考勤制度，维护工作秩序，提高工作效率，特制定本制度</w:t>
      </w:r>
    </w:p>
    <w:p>
      <w:pPr>
        <w:pStyle w:val="Normal"/>
        <w:numPr>
          <w:ilvl w:val="1"/>
          <w:numId w:val="23"/>
        </w:numPr>
        <w:tabs>
          <w:tab w:val="clear" w:pos="420"/>
        </w:tabs>
        <w:ind w:start="480" w:end="97" w:hanging="480"/>
        <w:rPr>
          <w:szCs w:val="21"/>
        </w:rPr>
      </w:pPr>
      <w:r>
        <w:rPr>
          <w:rFonts w:ascii="SimHei" w:hAnsi="SimHei" w:eastAsia="黑体"/>
          <w:szCs w:val="21"/>
        </w:rPr>
        <w:t>医院员工必须自觉遵守劳动纪律，按时上下班，不迟到，不早退，工作时间不得擅自离开工作岗位，外出办理业务前，须经本门负责人同意。</w:t>
      </w:r>
    </w:p>
    <w:p>
      <w:pPr>
        <w:pStyle w:val="Normal"/>
        <w:numPr>
          <w:ilvl w:val="1"/>
          <w:numId w:val="23"/>
        </w:numPr>
        <w:tabs>
          <w:tab w:val="clear" w:pos="420"/>
        </w:tabs>
        <w:rPr>
          <w:szCs w:val="21"/>
        </w:rPr>
      </w:pPr>
      <w:r>
        <w:rPr>
          <w:rFonts w:ascii="SimHei" w:hAnsi="SimHei" w:eastAsia="黑体"/>
          <w:szCs w:val="21"/>
        </w:rPr>
        <w:t>每周实行单休日。有各部门自行安排，因工作需要周日或夜班加班的，有各部门负责人填写加班审批表，报分管领导批准后执行。节日值班由医院统一安排。</w:t>
      </w:r>
    </w:p>
    <w:p>
      <w:pPr>
        <w:pStyle w:val="Normal"/>
        <w:numPr>
          <w:ilvl w:val="1"/>
          <w:numId w:val="23"/>
        </w:numPr>
        <w:tabs>
          <w:tab w:val="clear" w:pos="420"/>
        </w:tabs>
        <w:rPr>
          <w:szCs w:val="21"/>
        </w:rPr>
      </w:pPr>
      <w:r>
        <w:rPr>
          <w:rFonts w:ascii="SimHei" w:hAnsi="SimHei" w:eastAsia="黑体"/>
          <w:szCs w:val="21"/>
        </w:rPr>
        <w:t>严格请销假制度。员工因私事请假</w:t>
      </w:r>
      <w:r>
        <w:rPr>
          <w:rFonts w:ascii="SimHei" w:hAnsi="SimHei" w:eastAsia="黑体"/>
          <w:szCs w:val="21"/>
        </w:rPr>
        <w:t>2</w:t>
      </w:r>
      <w:r>
        <w:rPr>
          <w:rFonts w:ascii="SimHei" w:hAnsi="SimHei" w:eastAsia="黑体"/>
          <w:szCs w:val="21"/>
        </w:rPr>
        <w:t>天以内的（含</w:t>
      </w:r>
      <w:r>
        <w:rPr>
          <w:rFonts w:ascii="SimHei" w:hAnsi="SimHei" w:eastAsia="黑体"/>
          <w:szCs w:val="21"/>
        </w:rPr>
        <w:t>2</w:t>
      </w:r>
      <w:r>
        <w:rPr>
          <w:rFonts w:ascii="SimHei" w:hAnsi="SimHei" w:eastAsia="黑体"/>
          <w:szCs w:val="21"/>
        </w:rPr>
        <w:t>天），由部门负责人批准</w:t>
      </w:r>
      <w:r>
        <w:rPr>
          <w:rFonts w:ascii="SimHei" w:hAnsi="SimHei" w:eastAsia="黑体"/>
          <w:szCs w:val="21"/>
        </w:rPr>
        <w:t>;3</w:t>
      </w:r>
      <w:r>
        <w:rPr>
          <w:rFonts w:ascii="SimHei" w:hAnsi="SimHei" w:eastAsia="黑体"/>
          <w:szCs w:val="21"/>
        </w:rPr>
        <w:t>天以内的（含</w:t>
      </w:r>
      <w:r>
        <w:rPr>
          <w:rFonts w:ascii="SimHei" w:hAnsi="SimHei" w:eastAsia="黑体"/>
          <w:szCs w:val="21"/>
        </w:rPr>
        <w:t>3</w:t>
      </w:r>
      <w:r>
        <w:rPr>
          <w:rFonts w:ascii="SimHei" w:hAnsi="SimHei" w:eastAsia="黑体"/>
          <w:szCs w:val="21"/>
        </w:rPr>
        <w:t>天），由医务科批准；</w:t>
      </w:r>
      <w:r>
        <w:rPr>
          <w:rFonts w:ascii="SimHei" w:hAnsi="SimHei" w:eastAsia="黑体"/>
          <w:szCs w:val="21"/>
        </w:rPr>
        <w:t>3</w:t>
      </w:r>
      <w:r>
        <w:rPr>
          <w:rFonts w:ascii="SimHei" w:hAnsi="SimHei" w:eastAsia="黑体"/>
          <w:szCs w:val="21"/>
        </w:rPr>
        <w:t>天以上的，报总经理批准。部门负责人请假，一律院长或总经理批准。请假员工事毕向批准人销假。未经批准而擅离工作岗位的按旷工处理。</w:t>
      </w:r>
    </w:p>
    <w:p>
      <w:pPr>
        <w:pStyle w:val="Normal"/>
        <w:numPr>
          <w:ilvl w:val="1"/>
          <w:numId w:val="23"/>
        </w:numPr>
        <w:tabs>
          <w:tab w:val="clear" w:pos="420"/>
        </w:tabs>
        <w:rPr>
          <w:szCs w:val="21"/>
        </w:rPr>
      </w:pPr>
      <w:r>
        <w:rPr>
          <w:rFonts w:ascii="SimHei" w:hAnsi="SimHei" w:eastAsia="黑体"/>
          <w:szCs w:val="21"/>
        </w:rPr>
        <w:t>上班时间开始后</w:t>
      </w:r>
      <w:r>
        <w:rPr>
          <w:rFonts w:ascii="SimHei" w:hAnsi="SimHei" w:eastAsia="黑体"/>
          <w:szCs w:val="21"/>
        </w:rPr>
        <w:t>30</w:t>
      </w:r>
      <w:r>
        <w:rPr>
          <w:rFonts w:ascii="SimHei" w:hAnsi="SimHei" w:eastAsia="黑体"/>
          <w:szCs w:val="21"/>
        </w:rPr>
        <w:t>分钟内到班者，按时到论处；超过</w:t>
      </w:r>
      <w:r>
        <w:rPr>
          <w:rFonts w:ascii="SimHei" w:hAnsi="SimHei" w:eastAsia="黑体"/>
          <w:szCs w:val="21"/>
        </w:rPr>
        <w:t>30</w:t>
      </w:r>
      <w:r>
        <w:rPr>
          <w:rFonts w:ascii="SimHei" w:hAnsi="SimHei" w:eastAsia="黑体"/>
          <w:szCs w:val="21"/>
        </w:rPr>
        <w:t>分钟以上者，按旷工半天论处。提前</w:t>
      </w:r>
      <w:r>
        <w:rPr>
          <w:rFonts w:ascii="SimHei" w:hAnsi="SimHei" w:eastAsia="黑体"/>
          <w:szCs w:val="21"/>
        </w:rPr>
        <w:t>30</w:t>
      </w:r>
      <w:r>
        <w:rPr>
          <w:rFonts w:ascii="SimHei" w:hAnsi="SimHei" w:eastAsia="黑体"/>
          <w:szCs w:val="21"/>
        </w:rPr>
        <w:t>分钟以内下班者，按早退论处；超过</w:t>
      </w:r>
      <w:r>
        <w:rPr>
          <w:rFonts w:ascii="SimHei" w:hAnsi="SimHei" w:eastAsia="黑体"/>
          <w:szCs w:val="21"/>
        </w:rPr>
        <w:t>30</w:t>
      </w:r>
      <w:r>
        <w:rPr>
          <w:rFonts w:ascii="SimHei" w:hAnsi="SimHei" w:eastAsia="黑体"/>
          <w:szCs w:val="21"/>
        </w:rPr>
        <w:t>分钟者，按旷工半天论处</w:t>
      </w:r>
    </w:p>
    <w:p>
      <w:pPr>
        <w:pStyle w:val="Normal"/>
        <w:numPr>
          <w:ilvl w:val="1"/>
          <w:numId w:val="23"/>
        </w:numPr>
        <w:tabs>
          <w:tab w:val="clear" w:pos="420"/>
        </w:tabs>
        <w:rPr>
          <w:szCs w:val="21"/>
        </w:rPr>
      </w:pPr>
      <w:r>
        <w:rPr>
          <w:rFonts w:ascii="SimHei" w:hAnsi="SimHei" w:eastAsia="黑体"/>
          <w:szCs w:val="21"/>
        </w:rPr>
        <w:t>迟到、早退一次，扣罚</w:t>
      </w:r>
      <w:r>
        <w:rPr>
          <w:rFonts w:ascii="SimHei" w:hAnsi="SimHei" w:eastAsia="黑体"/>
          <w:szCs w:val="21"/>
        </w:rPr>
        <w:t>10</w:t>
      </w:r>
      <w:r>
        <w:rPr>
          <w:rFonts w:ascii="SimHei" w:hAnsi="SimHei" w:eastAsia="黑体"/>
          <w:szCs w:val="21"/>
        </w:rPr>
        <w:t>元；一个月内迟到、早退累计达</w:t>
      </w:r>
      <w:r>
        <w:rPr>
          <w:rFonts w:ascii="SimHei" w:hAnsi="SimHei" w:eastAsia="黑体"/>
          <w:szCs w:val="21"/>
        </w:rPr>
        <w:t>5</w:t>
      </w:r>
      <w:r>
        <w:rPr>
          <w:rFonts w:ascii="SimHei" w:hAnsi="SimHei" w:eastAsia="黑体"/>
          <w:szCs w:val="21"/>
        </w:rPr>
        <w:t>次者，扣罚</w:t>
      </w:r>
      <w:r>
        <w:rPr>
          <w:rFonts w:ascii="SimHei" w:hAnsi="SimHei" w:eastAsia="黑体"/>
          <w:szCs w:val="21"/>
        </w:rPr>
        <w:t>100</w:t>
      </w:r>
      <w:r>
        <w:rPr>
          <w:rFonts w:ascii="SimHei" w:hAnsi="SimHei" w:eastAsia="黑体"/>
          <w:szCs w:val="21"/>
        </w:rPr>
        <w:t>元；</w:t>
      </w:r>
      <w:r>
        <w:rPr>
          <w:rFonts w:ascii="SimHei" w:hAnsi="SimHei" w:eastAsia="黑体"/>
          <w:szCs w:val="21"/>
        </w:rPr>
        <w:t>5</w:t>
      </w:r>
      <w:r>
        <w:rPr>
          <w:rFonts w:ascii="SimHei" w:hAnsi="SimHei" w:eastAsia="黑体"/>
          <w:szCs w:val="21"/>
        </w:rPr>
        <w:t>次以上者以此类推并取消评先资格</w:t>
      </w:r>
    </w:p>
    <w:p>
      <w:pPr>
        <w:pStyle w:val="Normal"/>
        <w:numPr>
          <w:ilvl w:val="1"/>
          <w:numId w:val="23"/>
        </w:numPr>
        <w:tabs>
          <w:tab w:val="clear" w:pos="420"/>
        </w:tabs>
        <w:rPr>
          <w:szCs w:val="21"/>
        </w:rPr>
      </w:pPr>
      <w:r>
        <w:rPr>
          <w:rFonts w:ascii="SimHei" w:hAnsi="SimHei" w:eastAsia="黑体"/>
          <w:szCs w:val="21"/>
        </w:rPr>
        <w:t>旷工半天者，扣罚当天的基本工资、效益工资和奖金；每月累计旷工</w:t>
      </w:r>
      <w:r>
        <w:rPr>
          <w:rFonts w:ascii="SimHei" w:hAnsi="SimHei" w:eastAsia="黑体"/>
          <w:szCs w:val="21"/>
        </w:rPr>
        <w:t>1</w:t>
      </w:r>
      <w:r>
        <w:rPr>
          <w:rFonts w:ascii="SimHei" w:hAnsi="SimHei" w:eastAsia="黑体"/>
          <w:szCs w:val="21"/>
        </w:rPr>
        <w:t>天者，扣罚</w:t>
      </w:r>
      <w:r>
        <w:rPr>
          <w:rFonts w:ascii="SimHei" w:hAnsi="SimHei" w:eastAsia="黑体"/>
          <w:szCs w:val="21"/>
        </w:rPr>
        <w:t>5</w:t>
      </w:r>
      <w:r>
        <w:rPr>
          <w:rFonts w:ascii="SimHei" w:hAnsi="SimHei" w:eastAsia="黑体"/>
          <w:szCs w:val="21"/>
        </w:rPr>
        <w:t>天的基本工资、效益工资和奖金，并给予一次警告处分；每月累计旷工</w:t>
      </w:r>
      <w:r>
        <w:rPr>
          <w:rFonts w:ascii="SimHei" w:hAnsi="SimHei" w:eastAsia="黑体"/>
          <w:szCs w:val="21"/>
        </w:rPr>
        <w:t>2</w:t>
      </w:r>
      <w:r>
        <w:rPr>
          <w:rFonts w:ascii="SimHei" w:hAnsi="SimHei" w:eastAsia="黑体"/>
          <w:szCs w:val="21"/>
        </w:rPr>
        <w:t>天者，扣罚</w:t>
      </w:r>
      <w:r>
        <w:rPr>
          <w:rFonts w:ascii="SimHei" w:hAnsi="SimHei" w:eastAsia="黑体"/>
          <w:szCs w:val="21"/>
        </w:rPr>
        <w:t>10</w:t>
      </w:r>
      <w:r>
        <w:rPr>
          <w:rFonts w:ascii="SimHei" w:hAnsi="SimHei" w:eastAsia="黑体"/>
          <w:szCs w:val="21"/>
        </w:rPr>
        <w:t>天的基本工资、效益工资和降级，并给予记过一次处分；每月累计旷工</w:t>
      </w:r>
      <w:r>
        <w:rPr>
          <w:rFonts w:ascii="SimHei" w:hAnsi="SimHei" w:eastAsia="黑体"/>
          <w:szCs w:val="21"/>
        </w:rPr>
        <w:t>3</w:t>
      </w:r>
      <w:r>
        <w:rPr>
          <w:rFonts w:ascii="SimHei" w:hAnsi="SimHei" w:eastAsia="黑体"/>
          <w:szCs w:val="21"/>
        </w:rPr>
        <w:t>天者，扣罚当月基本工资、效益工资和奖金，并给予记大过</w:t>
      </w:r>
      <w:r>
        <w:rPr>
          <w:rFonts w:ascii="SimHei" w:hAnsi="SimHei" w:eastAsia="黑体"/>
          <w:szCs w:val="21"/>
        </w:rPr>
        <w:t>1</w:t>
      </w:r>
      <w:r>
        <w:rPr>
          <w:rFonts w:ascii="SimHei" w:hAnsi="SimHei" w:eastAsia="黑体"/>
          <w:szCs w:val="21"/>
        </w:rPr>
        <w:t>次处分；每月累计旷工</w:t>
      </w:r>
      <w:r>
        <w:rPr>
          <w:rFonts w:ascii="SimHei" w:hAnsi="SimHei" w:eastAsia="黑体"/>
          <w:szCs w:val="21"/>
        </w:rPr>
        <w:t>3</w:t>
      </w:r>
      <w:r>
        <w:rPr>
          <w:rFonts w:ascii="SimHei" w:hAnsi="SimHei" w:eastAsia="黑体"/>
          <w:szCs w:val="21"/>
        </w:rPr>
        <w:t>天以上，</w:t>
      </w:r>
      <w:r>
        <w:rPr>
          <w:rFonts w:ascii="SimHei" w:hAnsi="SimHei" w:eastAsia="黑体"/>
          <w:szCs w:val="21"/>
        </w:rPr>
        <w:t>6</w:t>
      </w:r>
      <w:r>
        <w:rPr>
          <w:rFonts w:ascii="SimHei" w:hAnsi="SimHei" w:eastAsia="黑体"/>
          <w:szCs w:val="21"/>
        </w:rPr>
        <w:t>天以下者，扣罚当月基本工资、效益工资和奖金，第二个月起留用察看，发放基本工资；每月累计旷工</w:t>
      </w:r>
      <w:r>
        <w:rPr>
          <w:rFonts w:ascii="SimHei" w:hAnsi="SimHei" w:eastAsia="黑体"/>
          <w:szCs w:val="21"/>
        </w:rPr>
        <w:t>6</w:t>
      </w:r>
      <w:r>
        <w:rPr>
          <w:rFonts w:ascii="SimHei" w:hAnsi="SimHei" w:eastAsia="黑体"/>
          <w:szCs w:val="21"/>
        </w:rPr>
        <w:t>天以上者（含</w:t>
      </w:r>
      <w:r>
        <w:rPr>
          <w:rFonts w:ascii="SimHei" w:hAnsi="SimHei" w:eastAsia="黑体"/>
          <w:szCs w:val="21"/>
        </w:rPr>
        <w:t>6</w:t>
      </w:r>
      <w:r>
        <w:rPr>
          <w:rFonts w:ascii="SimHei" w:hAnsi="SimHei" w:eastAsia="黑体"/>
          <w:szCs w:val="21"/>
        </w:rPr>
        <w:t>天），予以辞退</w:t>
      </w:r>
    </w:p>
    <w:p>
      <w:pPr>
        <w:pStyle w:val="Normal"/>
        <w:numPr>
          <w:ilvl w:val="1"/>
          <w:numId w:val="23"/>
        </w:numPr>
        <w:tabs>
          <w:tab w:val="clear" w:pos="420"/>
        </w:tabs>
        <w:rPr>
          <w:szCs w:val="21"/>
        </w:rPr>
      </w:pPr>
      <w:r>
        <w:rPr>
          <w:rFonts w:ascii="SimHei" w:hAnsi="SimHei" w:eastAsia="黑体"/>
          <w:szCs w:val="21"/>
        </w:rPr>
        <w:t>工作时间禁止打牌、下棋、串岗聊天等做与工作无关的事情。如有违反者当天按旷工</w:t>
      </w:r>
      <w:r>
        <w:rPr>
          <w:rFonts w:ascii="SimHei" w:hAnsi="SimHei" w:eastAsia="黑体"/>
          <w:szCs w:val="21"/>
        </w:rPr>
        <w:t>1</w:t>
      </w:r>
      <w:r>
        <w:rPr>
          <w:rFonts w:ascii="SimHei" w:hAnsi="SimHei" w:eastAsia="黑体"/>
          <w:szCs w:val="21"/>
        </w:rPr>
        <w:t>天处理；当月累计</w:t>
      </w:r>
      <w:r>
        <w:rPr>
          <w:rFonts w:ascii="SimHei" w:hAnsi="SimHei" w:eastAsia="黑体"/>
          <w:szCs w:val="21"/>
        </w:rPr>
        <w:t>2</w:t>
      </w:r>
      <w:r>
        <w:rPr>
          <w:rFonts w:ascii="SimHei" w:hAnsi="SimHei" w:eastAsia="黑体"/>
          <w:szCs w:val="21"/>
        </w:rPr>
        <w:t>次的，按旷工</w:t>
      </w:r>
      <w:r>
        <w:rPr>
          <w:rFonts w:ascii="SimHei" w:hAnsi="SimHei" w:eastAsia="黑体"/>
          <w:szCs w:val="21"/>
        </w:rPr>
        <w:t>2</w:t>
      </w:r>
      <w:r>
        <w:rPr>
          <w:rFonts w:ascii="SimHei" w:hAnsi="SimHei" w:eastAsia="黑体"/>
          <w:szCs w:val="21"/>
        </w:rPr>
        <w:t>天处理；当月累计</w:t>
      </w:r>
      <w:r>
        <w:rPr>
          <w:rFonts w:ascii="SimHei" w:hAnsi="SimHei" w:eastAsia="黑体"/>
          <w:szCs w:val="21"/>
        </w:rPr>
        <w:t>3</w:t>
      </w:r>
      <w:r>
        <w:rPr>
          <w:rFonts w:ascii="SimHei" w:hAnsi="SimHei" w:eastAsia="黑体"/>
          <w:szCs w:val="21"/>
        </w:rPr>
        <w:t>次的，按旷工</w:t>
      </w:r>
      <w:r>
        <w:rPr>
          <w:rFonts w:ascii="SimHei" w:hAnsi="SimHei" w:eastAsia="黑体"/>
          <w:szCs w:val="21"/>
        </w:rPr>
        <w:t>3</w:t>
      </w:r>
      <w:r>
        <w:rPr>
          <w:rFonts w:ascii="SimHei" w:hAnsi="SimHei" w:eastAsia="黑体"/>
          <w:szCs w:val="21"/>
        </w:rPr>
        <w:t>天处理并取消评先资格</w:t>
      </w:r>
    </w:p>
    <w:p>
      <w:pPr>
        <w:pStyle w:val="Normal"/>
        <w:numPr>
          <w:ilvl w:val="1"/>
          <w:numId w:val="23"/>
        </w:numPr>
        <w:tabs>
          <w:tab w:val="clear" w:pos="420"/>
        </w:tabs>
        <w:rPr>
          <w:szCs w:val="21"/>
        </w:rPr>
      </w:pPr>
      <w:r>
        <w:rPr>
          <w:rFonts w:ascii="SimHei" w:hAnsi="SimHei" w:eastAsia="黑体"/>
          <w:szCs w:val="21"/>
        </w:rPr>
        <w:t>参加医院组织会议、培训、学习、考试或其他团队活动，如有事请假的，必须提前向组织者或带队者请假。在规定时间内未到或早退的，按本制度第五条、第六条、第七条规定处理；未经批准擅自不参加者，视为旷工，按照本制度第七条规定处理。</w:t>
      </w:r>
    </w:p>
    <w:p>
      <w:pPr>
        <w:pStyle w:val="Normal"/>
        <w:numPr>
          <w:ilvl w:val="1"/>
          <w:numId w:val="23"/>
        </w:numPr>
        <w:tabs>
          <w:tab w:val="clear" w:pos="420"/>
        </w:tabs>
        <w:rPr>
          <w:szCs w:val="21"/>
        </w:rPr>
      </w:pPr>
      <w:r>
        <w:rPr>
          <w:rFonts w:ascii="SimHei" w:hAnsi="SimHei" w:eastAsia="黑体"/>
          <w:szCs w:val="21"/>
        </w:rPr>
        <w:t>员工按规定享受探亲假、婚嫁、产育假、节育手术假时，必须凭有关证明资料报院长批准；未经批准者按旷工处理</w:t>
      </w:r>
    </w:p>
    <w:p>
      <w:pPr>
        <w:pStyle w:val="Normal"/>
        <w:numPr>
          <w:ilvl w:val="1"/>
          <w:numId w:val="23"/>
        </w:numPr>
        <w:tabs>
          <w:tab w:val="clear" w:pos="420"/>
        </w:tabs>
        <w:rPr>
          <w:szCs w:val="21"/>
        </w:rPr>
      </w:pPr>
      <w:r>
        <w:rPr>
          <w:rFonts w:ascii="SimHei" w:hAnsi="SimHei" w:eastAsia="黑体"/>
          <w:szCs w:val="21"/>
        </w:rPr>
        <w:t>员工加班必须由部门主任提前提出申请，办公室批准后方可加班，如有特殊情况第二天说明。部门主任的必要加班暂时不视为加班。假日加班工作或值班的每天补助</w:t>
      </w:r>
      <w:r>
        <w:rPr>
          <w:rFonts w:ascii="SimHei" w:hAnsi="SimHei" w:eastAsia="黑体"/>
          <w:szCs w:val="21"/>
        </w:rPr>
        <w:t>20</w:t>
      </w:r>
      <w:r>
        <w:rPr>
          <w:rFonts w:ascii="SimHei" w:hAnsi="SimHei" w:eastAsia="黑体"/>
          <w:szCs w:val="21"/>
        </w:rPr>
        <w:t>元；夜班加班或值班的，每个补助</w:t>
      </w:r>
      <w:r>
        <w:rPr>
          <w:rFonts w:ascii="SimHei" w:hAnsi="SimHei" w:eastAsia="黑体"/>
          <w:szCs w:val="21"/>
        </w:rPr>
        <w:t>10</w:t>
      </w:r>
      <w:r>
        <w:rPr>
          <w:rFonts w:ascii="SimHei" w:hAnsi="SimHei" w:eastAsia="黑体"/>
          <w:szCs w:val="21"/>
        </w:rPr>
        <w:t>元；节日值班每天补助</w:t>
      </w:r>
      <w:r>
        <w:rPr>
          <w:rFonts w:ascii="SimHei" w:hAnsi="SimHei" w:eastAsia="黑体"/>
          <w:szCs w:val="21"/>
        </w:rPr>
        <w:t>40</w:t>
      </w:r>
      <w:r>
        <w:rPr>
          <w:rFonts w:ascii="SimHei" w:hAnsi="SimHei" w:eastAsia="黑体"/>
          <w:szCs w:val="21"/>
        </w:rPr>
        <w:t>元。未经批准，值班人员不得空岗或迟到，如有空岗者，视为旷工，按照本制度第七条规定处理；如有迟到者，按本制度第五条、第六条规定处理。</w:t>
      </w:r>
    </w:p>
    <w:p>
      <w:pPr>
        <w:pStyle w:val="Normal"/>
        <w:numPr>
          <w:ilvl w:val="1"/>
          <w:numId w:val="23"/>
        </w:numPr>
        <w:tabs>
          <w:tab w:val="clear" w:pos="420"/>
        </w:tabs>
        <w:ind w:start="480" w:end="-82" w:hanging="480"/>
        <w:rPr>
          <w:szCs w:val="21"/>
        </w:rPr>
      </w:pPr>
      <w:r>
        <w:rPr>
          <w:rFonts w:ascii="SimHei" w:hAnsi="SimHei" w:eastAsia="黑体"/>
          <w:szCs w:val="21"/>
        </w:rPr>
        <w:t>员工的考情情况，由各部门负责人进行监督、检查，部门负责人对本部门的考勤制度要秉公办事，认真负责。如有弄虚作假、包庇袒护迟到、早退、旷工员工的，一经查实，按处罚员工的双倍予以处罚。凡是受到本制度第五条、第六条、第七条规定处理的员工，取消本年度先进个人的评比资格。</w:t>
      </w:r>
    </w:p>
    <w:p>
      <w:pPr>
        <w:pStyle w:val="Normal"/>
        <w:rPr>
          <w:szCs w:val="21"/>
        </w:rPr>
      </w:pPr>
      <w:r>
        <w:rPr>
          <w:rFonts w:ascii="SimHei" w:hAnsi="SimHei" w:eastAsia="黑体"/>
          <w:szCs w:val="21"/>
        </w:rPr>
      </w:r>
    </w:p>
    <w:p>
      <w:pPr>
        <w:pStyle w:val="Normal"/>
        <w:jc w:val="center"/>
        <w:rPr>
          <w:b/>
          <w:b/>
          <w:szCs w:val="21"/>
        </w:rPr>
      </w:pPr>
      <w:r>
        <w:rPr>
          <w:rFonts w:ascii="SimHei" w:hAnsi="SimHei" w:eastAsia="黑体"/>
          <w:b/>
          <w:szCs w:val="21"/>
        </w:rPr>
        <w:t>人事原则</w:t>
      </w:r>
    </w:p>
    <w:p>
      <w:pPr>
        <w:pStyle w:val="Normal"/>
        <w:rPr>
          <w:rFonts w:ascii="黑体;SimHei" w:hAnsi="黑体;SimHei" w:eastAsia="黑体;SimHei"/>
          <w:b/>
          <w:b/>
          <w:sz w:val="24"/>
        </w:rPr>
      </w:pPr>
      <w:r>
        <w:rPr>
          <w:rFonts w:ascii="SimHei" w:hAnsi="SimHei" w:eastAsia="黑体"/>
          <w:b/>
          <w:sz w:val="24"/>
        </w:rPr>
        <w:t>人员招聘</w:t>
      </w:r>
    </w:p>
    <w:p>
      <w:pPr>
        <w:pStyle w:val="Normal"/>
        <w:numPr>
          <w:ilvl w:val="0"/>
          <w:numId w:val="2"/>
        </w:numPr>
        <w:rPr/>
      </w:pPr>
      <w:r>
        <w:rPr>
          <w:rFonts w:ascii="SimHei" w:hAnsi="SimHei" w:eastAsia="黑体"/>
        </w:rPr>
        <w:t>各职能科室应根据实际情况，分阶段上报用人计划，由院部组织各种形式的招聘活动。院部组织专家等有关人员对受聘人进行考核面试，审查有关证件。</w:t>
      </w:r>
    </w:p>
    <w:p>
      <w:pPr>
        <w:pStyle w:val="Normal"/>
        <w:numPr>
          <w:ilvl w:val="0"/>
          <w:numId w:val="2"/>
        </w:numPr>
        <w:rPr/>
      </w:pPr>
      <w:r>
        <w:rPr>
          <w:rFonts w:ascii="SimHei" w:hAnsi="SimHei" w:eastAsia="黑体"/>
        </w:rPr>
        <w:t>确定聘用后，由院办公室建立人事档案，受聘方应提交本人证件、毕业证、技术职称证书、执业医师（护士）证书、执业许可证等证件。</w:t>
      </w:r>
    </w:p>
    <w:p>
      <w:pPr>
        <w:pStyle w:val="Normal"/>
        <w:rPr>
          <w:rFonts w:ascii="黑体;SimHei" w:hAnsi="黑体;SimHei" w:eastAsia="黑体;SimHei"/>
          <w:b/>
          <w:b/>
          <w:sz w:val="24"/>
        </w:rPr>
      </w:pPr>
      <w:r>
        <w:rPr>
          <w:rFonts w:ascii="SimHei" w:hAnsi="SimHei" w:eastAsia="黑体"/>
          <w:b/>
          <w:sz w:val="24"/>
        </w:rPr>
        <w:t>试用</w:t>
      </w:r>
    </w:p>
    <w:p>
      <w:pPr>
        <w:pStyle w:val="Normal"/>
        <w:numPr>
          <w:ilvl w:val="0"/>
          <w:numId w:val="11"/>
        </w:numPr>
        <w:rPr/>
      </w:pPr>
      <w:r>
        <w:rPr>
          <w:rFonts w:ascii="SimHei" w:hAnsi="SimHei" w:eastAsia="黑体"/>
        </w:rPr>
        <w:t>试用期前七天为试工期，试工期未通过或因个人原因离职者，不计发工资。试工期通过后按试用期工资发放前七天工资。</w:t>
      </w:r>
    </w:p>
    <w:p>
      <w:pPr>
        <w:pStyle w:val="Normal"/>
        <w:numPr>
          <w:ilvl w:val="0"/>
          <w:numId w:val="11"/>
        </w:numPr>
        <w:rPr/>
      </w:pPr>
      <w:r>
        <w:rPr>
          <w:rFonts w:ascii="SimHei" w:hAnsi="SimHei" w:eastAsia="黑体"/>
        </w:rPr>
        <w:t>试用期自上班之日起计算，可根据试用人员的表现延长或缩短（最长不超过三个月、最短不低于一个月）。特殊情况，可由院长确定取消试用期。</w:t>
      </w:r>
    </w:p>
    <w:p>
      <w:pPr>
        <w:pStyle w:val="Normal"/>
        <w:numPr>
          <w:ilvl w:val="0"/>
          <w:numId w:val="11"/>
        </w:numPr>
        <w:rPr/>
      </w:pPr>
      <w:r>
        <w:rPr>
          <w:rFonts w:ascii="SimHei" w:hAnsi="SimHei" w:eastAsia="黑体"/>
        </w:rPr>
        <w:t>试用人员在试用期间享受院部确定期的试用工资，原则上不在享受其它效益工资或奖金。院部有权根据试用人员的表现及能力调整其试用期工资。</w:t>
      </w:r>
    </w:p>
    <w:p>
      <w:pPr>
        <w:pStyle w:val="Normal"/>
        <w:numPr>
          <w:ilvl w:val="0"/>
          <w:numId w:val="11"/>
        </w:numPr>
        <w:rPr/>
      </w:pPr>
      <w:r>
        <w:rPr>
          <w:rFonts w:ascii="SimHei" w:hAnsi="SimHei" w:eastAsia="黑体"/>
        </w:rPr>
        <w:t>试用人员需接受岗前培训，学习和熟悉医院所制定的各项规章制度及医疗业务规范或模式，严格按照《员工手册》的各项规定履行自己的权利和义务。</w:t>
      </w:r>
    </w:p>
    <w:p>
      <w:pPr>
        <w:pStyle w:val="Normal"/>
        <w:numPr>
          <w:ilvl w:val="0"/>
          <w:numId w:val="11"/>
        </w:numPr>
        <w:rPr/>
      </w:pPr>
      <w:r>
        <w:rPr>
          <w:rFonts w:ascii="SimHei" w:hAnsi="SimHei" w:eastAsia="黑体"/>
        </w:rPr>
        <w:t>试用人员在试用期间的表现不符合录用条件的由所在科室随时提出辞职，报院办公室，经批准后给予辞退。试用期满后，经考核合格者，转为正式员工；</w:t>
      </w:r>
      <w:r>
        <w:rPr>
          <w:rFonts w:eastAsia="黑体" w:ascii="SimHei" w:hAnsi="SimHei"/>
        </w:rPr>
        <w:t xml:space="preserve"> </w:t>
      </w:r>
      <w:r>
        <w:rPr>
          <w:rFonts w:ascii="SimHei" w:hAnsi="SimHei" w:eastAsia="黑体"/>
        </w:rPr>
        <w:t>试用期间双方不受合同条款约束，可以双向选择，受试人员也可以按程序随时提出辞职。</w:t>
      </w:r>
    </w:p>
    <w:p>
      <w:pPr>
        <w:pStyle w:val="Normal"/>
        <w:rPr>
          <w:rFonts w:ascii="黑体;SimHei" w:hAnsi="黑体;SimHei" w:eastAsia="黑体;SimHei"/>
          <w:b/>
          <w:b/>
          <w:sz w:val="24"/>
        </w:rPr>
      </w:pPr>
      <w:r>
        <w:rPr>
          <w:rFonts w:ascii="SimHei" w:hAnsi="SimHei" w:eastAsia="黑体"/>
          <w:b/>
          <w:sz w:val="24"/>
        </w:rPr>
        <w:t>人员考核</w:t>
      </w:r>
    </w:p>
    <w:p>
      <w:pPr>
        <w:pStyle w:val="Normal"/>
        <w:numPr>
          <w:ilvl w:val="0"/>
          <w:numId w:val="31"/>
        </w:numPr>
        <w:rPr/>
      </w:pPr>
      <w:r>
        <w:rPr>
          <w:rFonts w:ascii="SimHei" w:hAnsi="SimHei" w:eastAsia="黑体"/>
        </w:rPr>
        <w:t>人员考核是人力资源管理与开发工作的重要环节、院部将其融入日常管理中，实现工作的科学化、制度化、从而建立起规范的考核体系。、</w:t>
      </w:r>
    </w:p>
    <w:p>
      <w:pPr>
        <w:pStyle w:val="Normal"/>
        <w:numPr>
          <w:ilvl w:val="0"/>
          <w:numId w:val="31"/>
        </w:numPr>
        <w:rPr/>
      </w:pPr>
      <w:r>
        <w:rPr>
          <w:rFonts w:ascii="SimHei" w:hAnsi="SimHei" w:eastAsia="黑体"/>
        </w:rPr>
        <w:t>人事考核是一项涉及医院和员工个人发展的工作。考核就是对运功的行为和结果进行衡量、评价，起到训练、激励员工工作，从而实现医院的经营目标。考核工作应遵循“公开、公平、公正”的原则。</w:t>
      </w:r>
    </w:p>
    <w:p>
      <w:pPr>
        <w:pStyle w:val="Normal"/>
        <w:numPr>
          <w:ilvl w:val="0"/>
          <w:numId w:val="31"/>
        </w:numPr>
        <w:rPr/>
      </w:pPr>
      <w:r>
        <w:rPr>
          <w:rFonts w:ascii="SimHei" w:hAnsi="SimHei" w:eastAsia="黑体"/>
        </w:rPr>
        <w:t>人事考核组织体系与医院组织管理体系相一致。所有管理者均负有考核所属工作人员的责任。考核层次关系是</w:t>
      </w:r>
      <w:r>
        <w:rPr>
          <w:rFonts w:ascii="SimHei" w:hAnsi="SimHei" w:eastAsia="黑体"/>
        </w:rPr>
        <w:t>:</w:t>
      </w:r>
      <w:r>
        <w:rPr>
          <w:rFonts w:ascii="SimHei" w:hAnsi="SimHei" w:eastAsia="黑体"/>
        </w:rPr>
        <w:t>上级考下级、一级考一级；直接主管考，上级主管批。</w:t>
      </w:r>
    </w:p>
    <w:p>
      <w:pPr>
        <w:pStyle w:val="Normal"/>
        <w:numPr>
          <w:ilvl w:val="0"/>
          <w:numId w:val="31"/>
        </w:numPr>
        <w:rPr/>
      </w:pPr>
      <w:r>
        <w:rPr>
          <w:rFonts w:ascii="SimHei" w:hAnsi="SimHei" w:eastAsia="黑体"/>
        </w:rPr>
        <w:t>对员工考核从工作成绩、工作态度和工作能力三个方面进行。通过各种指示，让员工明确各有关方面对其所完成的工作的评价及努力方向。</w:t>
      </w:r>
    </w:p>
    <w:p>
      <w:pPr>
        <w:pStyle w:val="Normal"/>
        <w:numPr>
          <w:ilvl w:val="0"/>
          <w:numId w:val="31"/>
        </w:numPr>
        <w:rPr/>
      </w:pPr>
      <w:r>
        <w:rPr>
          <w:rFonts w:ascii="SimHei" w:hAnsi="SimHei" w:eastAsia="黑体"/>
        </w:rPr>
        <w:t>考核是一个不断循环的过程。它包括：工作考核指标的设定和沟通</w:t>
      </w:r>
      <w:r>
        <w:rPr>
          <w:rFonts w:ascii="SimHei" w:hAnsi="SimHei" w:eastAsia="黑体"/>
        </w:rPr>
        <w:t>---</w:t>
      </w:r>
      <w:r>
        <w:rPr>
          <w:rFonts w:ascii="SimHei" w:hAnsi="SimHei" w:eastAsia="黑体"/>
        </w:rPr>
        <w:t>实施过程的知道</w:t>
      </w:r>
      <w:r>
        <w:rPr>
          <w:rFonts w:ascii="SimHei" w:hAnsi="SimHei" w:eastAsia="黑体"/>
        </w:rPr>
        <w:t>—</w:t>
      </w:r>
      <w:r>
        <w:rPr>
          <w:rFonts w:ascii="SimHei" w:hAnsi="SimHei" w:eastAsia="黑体"/>
        </w:rPr>
        <w:t>评定考核结果素材的收集</w:t>
      </w:r>
      <w:r>
        <w:rPr>
          <w:rFonts w:ascii="SimHei" w:hAnsi="SimHei" w:eastAsia="黑体"/>
        </w:rPr>
        <w:t>—</w:t>
      </w:r>
      <w:r>
        <w:rPr>
          <w:rFonts w:ascii="SimHei" w:hAnsi="SimHei" w:eastAsia="黑体"/>
        </w:rPr>
        <w:t>考核结果的确定</w:t>
      </w:r>
      <w:r>
        <w:rPr>
          <w:rFonts w:ascii="SimHei" w:hAnsi="SimHei" w:eastAsia="黑体"/>
        </w:rPr>
        <w:t>—</w:t>
      </w:r>
      <w:r>
        <w:rPr>
          <w:rFonts w:ascii="SimHei" w:hAnsi="SimHei" w:eastAsia="黑体"/>
        </w:rPr>
        <w:t>考核结果的应用。</w:t>
      </w:r>
    </w:p>
    <w:p>
      <w:pPr>
        <w:pStyle w:val="Normal"/>
        <w:numPr>
          <w:ilvl w:val="0"/>
          <w:numId w:val="31"/>
        </w:numPr>
        <w:rPr/>
      </w:pPr>
      <w:r>
        <w:rPr>
          <w:rFonts w:ascii="SimHei" w:hAnsi="SimHei" w:eastAsia="黑体"/>
        </w:rPr>
        <w:t>人事考核因内容不同，考核频率也有所不同。原则上，工作考核每个月一次，工作态度考核每月或每季度一次，工作能力考核为半年一次。院部有权确定岗位各项考核内容的考试频率。每年根据考核结果评选一次医院各科室先进工作者。</w:t>
      </w:r>
    </w:p>
    <w:p>
      <w:pPr>
        <w:pStyle w:val="Normal"/>
        <w:numPr>
          <w:ilvl w:val="0"/>
          <w:numId w:val="31"/>
        </w:numPr>
        <w:rPr/>
      </w:pPr>
      <w:r>
        <w:rPr>
          <w:rFonts w:ascii="SimHei" w:hAnsi="SimHei" w:eastAsia="黑体"/>
        </w:rPr>
        <w:t>人员考核结果与人事工作紧密结合，应用于确定员工薪酬、奖惩、培训等。医院对员工奖励的内容包括：警告、罚款、解聘等。</w:t>
      </w:r>
    </w:p>
    <w:p>
      <w:pPr>
        <w:pStyle w:val="Normal"/>
        <w:rPr>
          <w:rFonts w:ascii="黑体;SimHei" w:hAnsi="黑体;SimHei" w:eastAsia="黑体;SimHei"/>
          <w:b/>
          <w:b/>
          <w:sz w:val="24"/>
        </w:rPr>
      </w:pPr>
      <w:r>
        <w:rPr>
          <w:rFonts w:ascii="SimHei" w:hAnsi="SimHei" w:eastAsia="黑体"/>
          <w:b/>
          <w:sz w:val="24"/>
        </w:rPr>
        <w:t>辞职、辞退</w:t>
      </w:r>
    </w:p>
    <w:p>
      <w:pPr>
        <w:pStyle w:val="Normal"/>
        <w:numPr>
          <w:ilvl w:val="0"/>
          <w:numId w:val="5"/>
        </w:numPr>
        <w:rPr/>
      </w:pPr>
      <w:r>
        <w:rPr>
          <w:rFonts w:ascii="SimHei" w:hAnsi="SimHei" w:eastAsia="黑体"/>
        </w:rPr>
        <w:t>辞职：员工因各种原因需要离职者解除劳动合同，必须体前三十天向院办公室递交书面辞职报告，经医院领导批转并与各职能科室做好交接后，方可办理离职手续和向财务科结账。否则，扣发当月工资或奖金。</w:t>
      </w:r>
    </w:p>
    <w:p>
      <w:pPr>
        <w:pStyle w:val="Normal"/>
        <w:numPr>
          <w:ilvl w:val="0"/>
          <w:numId w:val="5"/>
        </w:numPr>
        <w:rPr/>
      </w:pPr>
      <w:r>
        <w:rPr>
          <w:rFonts w:ascii="SimHei" w:hAnsi="SimHei" w:eastAsia="黑体"/>
        </w:rPr>
        <w:t>辞退：合同期间，医院因裁员或不属于违章违纪等原因辞退员工，应提前三十天通知当事人。试用期员工不属此条款规定。凡员工在合同期间出现下列情况之一者，医院有权予以立即辞退：</w:t>
      </w:r>
    </w:p>
    <w:p>
      <w:pPr>
        <w:pStyle w:val="Normal"/>
        <w:numPr>
          <w:ilvl w:val="0"/>
          <w:numId w:val="13"/>
        </w:numPr>
        <w:outlineLvl w:val="0"/>
        <w:rPr/>
      </w:pPr>
      <w:r>
        <w:rPr>
          <w:rFonts w:ascii="SimHei" w:hAnsi="SimHei" w:eastAsia="黑体"/>
        </w:rPr>
        <w:t>触犯国家法律、法令，损害国家和民族利益；</w:t>
      </w:r>
    </w:p>
    <w:p>
      <w:pPr>
        <w:pStyle w:val="Normal"/>
        <w:numPr>
          <w:ilvl w:val="0"/>
          <w:numId w:val="13"/>
        </w:numPr>
        <w:rPr/>
      </w:pPr>
      <w:r>
        <w:rPr>
          <w:rFonts w:ascii="SimHei" w:hAnsi="SimHei" w:eastAsia="黑体"/>
        </w:rPr>
        <w:t>在医疗护理过程中，不尊重病人，服务态度差，被病人或家属多次投诉，或与病人发生争吵；</w:t>
      </w:r>
    </w:p>
    <w:p>
      <w:pPr>
        <w:pStyle w:val="Normal"/>
        <w:numPr>
          <w:ilvl w:val="0"/>
          <w:numId w:val="13"/>
        </w:numPr>
        <w:rPr/>
      </w:pPr>
      <w:r>
        <w:rPr>
          <w:rFonts w:ascii="SimHei" w:hAnsi="SimHei" w:eastAsia="黑体"/>
        </w:rPr>
        <w:t>在日常工中，不认真负责，不遵守操作规程，经常出现医疗差错，甚至酿成医疗事故；</w:t>
      </w:r>
    </w:p>
    <w:p>
      <w:pPr>
        <w:pStyle w:val="Normal"/>
        <w:numPr>
          <w:ilvl w:val="0"/>
          <w:numId w:val="13"/>
        </w:numPr>
        <w:rPr/>
      </w:pPr>
      <w:r>
        <w:rPr>
          <w:rFonts w:ascii="SimHei" w:hAnsi="SimHei" w:eastAsia="黑体"/>
        </w:rPr>
        <w:t>收受病人红包、礼品、吃请或有关单位、个人介绍费、回扣或未经医务科同意私自向其他医疗机构介绍病人，收取好处费；</w:t>
      </w:r>
    </w:p>
    <w:p>
      <w:pPr>
        <w:pStyle w:val="Normal"/>
        <w:numPr>
          <w:ilvl w:val="0"/>
          <w:numId w:val="13"/>
        </w:numPr>
        <w:rPr/>
      </w:pPr>
      <w:r>
        <w:rPr>
          <w:rFonts w:ascii="SimHei" w:hAnsi="SimHei" w:eastAsia="黑体"/>
        </w:rPr>
        <w:t>擅自以医院名义进行个人经营活动，或私够药品、器械在院内出售，私自将医院的物品占为己有，进行销售、转让等；</w:t>
      </w:r>
    </w:p>
    <w:p>
      <w:pPr>
        <w:pStyle w:val="Normal"/>
        <w:numPr>
          <w:ilvl w:val="0"/>
          <w:numId w:val="13"/>
        </w:numPr>
        <w:rPr/>
      </w:pPr>
      <w:r>
        <w:rPr>
          <w:rFonts w:ascii="SimHei" w:hAnsi="SimHei" w:eastAsia="黑体"/>
        </w:rPr>
        <w:t>负责采购、保管物品、药品及各种消耗品的员工，少买多报、低价高报或私自拿物品或回扣。</w:t>
      </w:r>
    </w:p>
    <w:p>
      <w:pPr>
        <w:pStyle w:val="Normal"/>
        <w:numPr>
          <w:ilvl w:val="0"/>
          <w:numId w:val="13"/>
        </w:numPr>
        <w:rPr/>
      </w:pPr>
      <w:r>
        <w:rPr>
          <w:rFonts w:ascii="SimHei" w:hAnsi="SimHei" w:eastAsia="黑体"/>
        </w:rPr>
        <w:t>进行或参与有损医院声誉的活动，对医院造成不可挽回的损失；与医院离心离德，泄漏医院重大机密，对医院造成不可挽回的损失。</w:t>
      </w:r>
    </w:p>
    <w:p>
      <w:pPr>
        <w:pStyle w:val="Normal"/>
        <w:numPr>
          <w:ilvl w:val="0"/>
          <w:numId w:val="13"/>
        </w:numPr>
        <w:rPr/>
      </w:pPr>
      <w:r>
        <w:rPr>
          <w:rFonts w:ascii="SimHei" w:hAnsi="SimHei" w:eastAsia="黑体"/>
        </w:rPr>
        <w:t>累计旷工达</w:t>
      </w:r>
      <w:r>
        <w:rPr>
          <w:rFonts w:ascii="SimHei" w:hAnsi="SimHei" w:eastAsia="黑体"/>
        </w:rPr>
        <w:t>2</w:t>
      </w:r>
      <w:r>
        <w:rPr>
          <w:rFonts w:ascii="SimHei" w:hAnsi="SimHei" w:eastAsia="黑体"/>
        </w:rPr>
        <w:t>天以上者；偷盗医院、员工或病人的财物者；打架、斗殴者。</w:t>
      </w:r>
    </w:p>
    <w:p>
      <w:pPr>
        <w:pStyle w:val="Normal"/>
        <w:rPr/>
      </w:pPr>
      <w:r>
        <w:rPr>
          <w:rFonts w:ascii="SimHei" w:hAnsi="SimHei" w:eastAsia="黑体"/>
        </w:rPr>
      </w:r>
    </w:p>
    <w:p>
      <w:pPr>
        <w:pStyle w:val="Normal"/>
        <w:jc w:val="center"/>
        <w:rPr>
          <w:b/>
          <w:b/>
          <w:sz w:val="24"/>
        </w:rPr>
      </w:pPr>
      <w:r>
        <w:rPr>
          <w:rFonts w:ascii="SimHei" w:hAnsi="SimHei" w:eastAsia="黑体"/>
          <w:b/>
          <w:sz w:val="24"/>
        </w:rPr>
        <w:t>会议、学习制度</w:t>
      </w:r>
    </w:p>
    <w:p>
      <w:pPr>
        <w:pStyle w:val="Normal"/>
        <w:rPr>
          <w:rFonts w:ascii="黑体;SimHei" w:hAnsi="黑体;SimHei" w:eastAsia="黑体;SimHei"/>
          <w:b/>
          <w:b/>
          <w:sz w:val="24"/>
        </w:rPr>
      </w:pPr>
      <w:r>
        <w:rPr>
          <w:rFonts w:ascii="SimHei" w:hAnsi="SimHei" w:eastAsia="黑体"/>
          <w:b/>
          <w:sz w:val="24"/>
        </w:rPr>
        <w:t>会议制度</w:t>
      </w:r>
    </w:p>
    <w:p>
      <w:pPr>
        <w:pStyle w:val="Normal"/>
        <w:rPr/>
      </w:pPr>
      <w:r>
        <w:rPr>
          <w:rFonts w:ascii="SimHei" w:hAnsi="SimHei" w:eastAsia="黑体"/>
        </w:rPr>
        <w:t>1</w:t>
      </w:r>
      <w:r>
        <w:rPr>
          <w:rFonts w:ascii="SimHei" w:hAnsi="SimHei" w:eastAsia="黑体"/>
        </w:rPr>
        <w:t>、院务会议：不定期召开，参加对象：医院董事会成员及院主要领导。有院长召集和主持，主要研究、抉择和不知工作。</w:t>
      </w:r>
    </w:p>
    <w:p>
      <w:pPr>
        <w:pStyle w:val="Normal"/>
        <w:rPr/>
      </w:pPr>
      <w:r>
        <w:rPr>
          <w:rFonts w:ascii="SimHei" w:hAnsi="SimHei" w:eastAsia="黑体"/>
        </w:rPr>
        <w:t>2</w:t>
      </w:r>
      <w:r>
        <w:rPr>
          <w:rFonts w:ascii="SimHei" w:hAnsi="SimHei" w:eastAsia="黑体"/>
        </w:rPr>
        <w:t>、院周会：每周的周五下午</w:t>
      </w:r>
      <w:r>
        <w:rPr>
          <w:rFonts w:ascii="SimHei" w:hAnsi="SimHei" w:eastAsia="黑体"/>
        </w:rPr>
        <w:t>16</w:t>
      </w:r>
      <w:r>
        <w:rPr>
          <w:rFonts w:ascii="SimHei" w:hAnsi="SimHei" w:eastAsia="黑体"/>
        </w:rPr>
        <w:t>：</w:t>
      </w:r>
      <w:r>
        <w:rPr>
          <w:rFonts w:ascii="SimHei" w:hAnsi="SimHei" w:eastAsia="黑体"/>
        </w:rPr>
        <w:t>30.</w:t>
      </w:r>
      <w:r>
        <w:rPr>
          <w:rFonts w:ascii="SimHei" w:hAnsi="SimHei" w:eastAsia="黑体"/>
        </w:rPr>
        <w:t>参加对象：院领导、各科（组）分别举行，所属各科（组）全体义务人员参加，由各科（组）长主持，研究解决存在问题，不知或传达领导工作安排。</w:t>
      </w:r>
    </w:p>
    <w:p>
      <w:pPr>
        <w:pStyle w:val="Normal"/>
        <w:rPr/>
      </w:pPr>
      <w:r>
        <w:rPr>
          <w:rFonts w:ascii="SimHei" w:hAnsi="SimHei" w:eastAsia="黑体"/>
        </w:rPr>
        <w:t>3</w:t>
      </w:r>
      <w:r>
        <w:rPr>
          <w:rFonts w:ascii="SimHei" w:hAnsi="SimHei" w:eastAsia="黑体"/>
        </w:rPr>
        <w:t>、全院员工大会：每月一次（以通知为准）下午</w:t>
      </w:r>
      <w:r>
        <w:rPr>
          <w:rFonts w:ascii="SimHei" w:hAnsi="SimHei" w:eastAsia="黑体"/>
        </w:rPr>
        <w:t>16</w:t>
      </w:r>
      <w:r>
        <w:rPr>
          <w:rFonts w:ascii="SimHei" w:hAnsi="SimHei" w:eastAsia="黑体"/>
        </w:rPr>
        <w:t>：</w:t>
      </w:r>
      <w:r>
        <w:rPr>
          <w:rFonts w:ascii="SimHei" w:hAnsi="SimHei" w:eastAsia="黑体"/>
        </w:rPr>
        <w:t>30</w:t>
      </w:r>
      <w:r>
        <w:rPr>
          <w:rFonts w:ascii="SimHei" w:hAnsi="SimHei" w:eastAsia="黑体"/>
        </w:rPr>
        <w:t>召开。除值班人员外，全体员工参加。由院办公室召集和主持，院领导主持，主要内容为回顾上各月工作任务。</w:t>
      </w:r>
    </w:p>
    <w:p>
      <w:pPr>
        <w:pStyle w:val="Normal"/>
        <w:rPr>
          <w:rFonts w:ascii="黑体;SimHei" w:hAnsi="黑体;SimHei" w:eastAsia="黑体;SimHei"/>
          <w:b/>
          <w:b/>
          <w:sz w:val="24"/>
        </w:rPr>
      </w:pPr>
      <w:r>
        <w:rPr>
          <w:rFonts w:ascii="SimHei" w:hAnsi="SimHei" w:eastAsia="黑体"/>
          <w:b/>
          <w:sz w:val="24"/>
        </w:rPr>
        <w:t>学习制度</w:t>
      </w:r>
    </w:p>
    <w:p>
      <w:pPr>
        <w:pStyle w:val="Normal"/>
        <w:numPr>
          <w:ilvl w:val="0"/>
          <w:numId w:val="14"/>
        </w:numPr>
        <w:rPr/>
      </w:pPr>
      <w:r>
        <w:rPr>
          <w:rFonts w:ascii="SimHei" w:hAnsi="SimHei" w:eastAsia="黑体"/>
        </w:rPr>
        <w:t>由院办公室牵头，会同医务、护理、医技、经营等部门，按季度编造学习计划，并组织实施。</w:t>
      </w:r>
    </w:p>
    <w:p>
      <w:pPr>
        <w:pStyle w:val="Normal"/>
        <w:numPr>
          <w:ilvl w:val="0"/>
          <w:numId w:val="14"/>
        </w:numPr>
        <w:rPr/>
      </w:pPr>
      <w:r>
        <w:rPr>
          <w:rFonts w:ascii="SimHei" w:hAnsi="SimHei" w:eastAsia="黑体"/>
        </w:rPr>
        <w:t>学习内容要结合当前卫生改革形式、现代医院经营观念、提高医疗质量和医疗安全等为主题。采取专题讲座、心得体会、研讨座谈等丰富多彩的学习形式。</w:t>
      </w:r>
    </w:p>
    <w:p>
      <w:pPr>
        <w:pStyle w:val="Normal"/>
        <w:numPr>
          <w:ilvl w:val="0"/>
          <w:numId w:val="14"/>
        </w:numPr>
        <w:rPr/>
      </w:pPr>
      <w:r>
        <w:rPr>
          <w:rFonts w:ascii="SimHei" w:hAnsi="SimHei" w:eastAsia="黑体"/>
        </w:rPr>
        <w:t>一般每个月集中学习一至二次。要求内容新颖、目的明确、收获明显。坚持与医院的实际相结合，坚持平时学习与集中学习相结合，营造浓厚的学习氛围，将医院创建惩学习型组织。</w:t>
      </w:r>
    </w:p>
    <w:p>
      <w:pPr>
        <w:pStyle w:val="Normal"/>
        <w:rPr/>
      </w:pPr>
      <w:r>
        <w:rPr>
          <w:rFonts w:ascii="SimHei" w:hAnsi="SimHei" w:eastAsia="黑体"/>
        </w:rPr>
      </w:r>
    </w:p>
    <w:p>
      <w:pPr>
        <w:pStyle w:val="Normal"/>
        <w:jc w:val="center"/>
        <w:rPr>
          <w:b/>
          <w:b/>
          <w:sz w:val="24"/>
        </w:rPr>
      </w:pPr>
      <w:r>
        <w:rPr>
          <w:rFonts w:ascii="SimHei" w:hAnsi="SimHei" w:eastAsia="黑体"/>
          <w:b/>
          <w:sz w:val="24"/>
        </w:rPr>
        <w:t>医院安全制度</w:t>
      </w:r>
    </w:p>
    <w:p>
      <w:pPr>
        <w:pStyle w:val="Normal"/>
        <w:rPr>
          <w:rFonts w:ascii="黑体;SimHei" w:hAnsi="黑体;SimHei" w:eastAsia="黑体;SimHei"/>
          <w:b/>
          <w:b/>
          <w:sz w:val="24"/>
        </w:rPr>
      </w:pPr>
      <w:r>
        <w:rPr>
          <w:rFonts w:ascii="SimHei" w:hAnsi="SimHei" w:eastAsia="黑体"/>
          <w:b/>
          <w:sz w:val="24"/>
        </w:rPr>
        <w:t>医疗安全</w:t>
      </w:r>
    </w:p>
    <w:p>
      <w:pPr>
        <w:pStyle w:val="Normal"/>
        <w:numPr>
          <w:ilvl w:val="0"/>
          <w:numId w:val="9"/>
        </w:numPr>
        <w:rPr/>
      </w:pPr>
      <w:r>
        <w:rPr>
          <w:rFonts w:ascii="SimHei" w:hAnsi="SimHei" w:eastAsia="黑体"/>
        </w:rPr>
        <w:t>全体工作人员必须十分重视医疗安全，加强责任心，切实把“质量为本，安全为天”作为执业准则，认真执行各项规章制度和操作规程为病人提供安全、有效的优质服务。质量是医院的生命，将质量管理贯彻至医院工作的每个细节。</w:t>
      </w:r>
    </w:p>
    <w:p>
      <w:pPr>
        <w:pStyle w:val="Normal"/>
        <w:numPr>
          <w:ilvl w:val="0"/>
          <w:numId w:val="9"/>
        </w:numPr>
        <w:rPr/>
      </w:pPr>
      <w:r>
        <w:rPr>
          <w:rFonts w:ascii="SimHei" w:hAnsi="SimHei" w:eastAsia="黑体"/>
        </w:rPr>
        <w:t>坚守岗位，履行职责，认真做好交接班工作。</w:t>
      </w:r>
    </w:p>
    <w:p>
      <w:pPr>
        <w:pStyle w:val="Normal"/>
        <w:numPr>
          <w:ilvl w:val="0"/>
          <w:numId w:val="9"/>
        </w:numPr>
        <w:rPr/>
      </w:pPr>
      <w:r>
        <w:rPr>
          <w:rFonts w:ascii="SimHei" w:hAnsi="SimHei" w:eastAsia="黑体"/>
        </w:rPr>
        <w:t>严格执行消毒隔离制度，执行无菌操作规范，按规定处置医疗废物，防止院内交叉感染，保障病员和工作人员将康。</w:t>
      </w:r>
    </w:p>
    <w:p>
      <w:pPr>
        <w:pStyle w:val="Normal"/>
        <w:numPr>
          <w:ilvl w:val="0"/>
          <w:numId w:val="9"/>
        </w:numPr>
        <w:rPr/>
      </w:pPr>
      <w:r>
        <w:rPr>
          <w:rFonts w:ascii="SimHei" w:hAnsi="SimHei" w:eastAsia="黑体"/>
        </w:rPr>
        <w:t>认真做好插队工作，严防差错事故发生。</w:t>
      </w:r>
    </w:p>
    <w:p>
      <w:pPr>
        <w:pStyle w:val="Normal"/>
        <w:numPr>
          <w:ilvl w:val="0"/>
          <w:numId w:val="9"/>
        </w:numPr>
        <w:rPr/>
      </w:pPr>
      <w:r>
        <w:rPr>
          <w:rFonts w:ascii="SimHei" w:hAnsi="SimHei" w:eastAsia="黑体"/>
        </w:rPr>
        <w:t>定期或不定期清点、检查药品质量，防止挤压变质等，如有沉淀、变色、发霉、过期等，标签模糊或经涂改者不得试用，确保用药安全。</w:t>
      </w:r>
    </w:p>
    <w:p>
      <w:pPr>
        <w:pStyle w:val="Normal"/>
        <w:numPr>
          <w:ilvl w:val="0"/>
          <w:numId w:val="9"/>
        </w:numPr>
        <w:rPr/>
      </w:pPr>
      <w:r>
        <w:rPr>
          <w:rFonts w:ascii="SimHei" w:hAnsi="SimHei" w:eastAsia="黑体"/>
        </w:rPr>
        <w:t>检验要保证检验质量。对菌种、毒种、剧毒试剂、易燃、易爆、强酸、强碱等物品应制定专人保管，定点放置，定期检查，防止意外事故发生。</w:t>
      </w:r>
    </w:p>
    <w:p>
      <w:pPr>
        <w:pStyle w:val="Normal"/>
        <w:numPr>
          <w:ilvl w:val="0"/>
          <w:numId w:val="9"/>
        </w:numPr>
        <w:rPr/>
      </w:pPr>
      <w:r>
        <w:rPr>
          <w:rFonts w:ascii="SimHei" w:hAnsi="SimHei" w:eastAsia="黑体"/>
        </w:rPr>
        <w:t>医护人员必须持认真严肃、实事求是的科学态度，规范书写各项医疗文书，为临床、教学、科研，医技纠纷提供重要法律依据。</w:t>
      </w:r>
    </w:p>
    <w:p>
      <w:pPr>
        <w:pStyle w:val="Normal"/>
        <w:numPr>
          <w:ilvl w:val="0"/>
          <w:numId w:val="9"/>
        </w:numPr>
        <w:rPr/>
      </w:pPr>
      <w:r>
        <w:rPr>
          <w:rFonts w:ascii="SimHei" w:hAnsi="SimHei" w:eastAsia="黑体"/>
        </w:rPr>
        <w:t>凡发生医疗差错或事故，当事人应立即向科（组）长报告，及时登记并妥善保管有关各种原始资料，科（组）长应主动及时向医务科和院长报告，共同组织处理。</w:t>
      </w:r>
    </w:p>
    <w:p>
      <w:pPr>
        <w:pStyle w:val="Normal"/>
        <w:numPr>
          <w:ilvl w:val="0"/>
          <w:numId w:val="9"/>
        </w:numPr>
        <w:rPr/>
      </w:pPr>
      <w:r>
        <w:rPr>
          <w:rFonts w:ascii="SimHei" w:hAnsi="SimHei" w:eastAsia="黑体"/>
        </w:rPr>
        <w:t>医务科应定期组织各科（组）医务人员对医疗安全的学习、检查、考评、并作为医务人员业绩考评的重要内容之一。</w:t>
      </w:r>
    </w:p>
    <w:p>
      <w:pPr>
        <w:pStyle w:val="Normal"/>
        <w:rPr>
          <w:rFonts w:ascii="黑体;SimHei" w:hAnsi="黑体;SimHei" w:eastAsia="黑体;SimHei"/>
          <w:b/>
          <w:b/>
          <w:sz w:val="24"/>
        </w:rPr>
      </w:pPr>
      <w:r>
        <w:rPr>
          <w:rFonts w:ascii="SimHei" w:hAnsi="SimHei" w:eastAsia="黑体"/>
          <w:b/>
          <w:sz w:val="24"/>
        </w:rPr>
        <w:t>消防安全</w:t>
      </w:r>
    </w:p>
    <w:p>
      <w:pPr>
        <w:pStyle w:val="Normal"/>
        <w:numPr>
          <w:ilvl w:val="0"/>
          <w:numId w:val="10"/>
        </w:numPr>
        <w:rPr/>
      </w:pPr>
      <w:r>
        <w:rPr>
          <w:rFonts w:ascii="SimHei" w:hAnsi="SimHei" w:eastAsia="黑体"/>
        </w:rPr>
        <w:t>医院是安全消防的重点单位，全体员工应有责任参与消防安全防范工作，将消防落实到人。</w:t>
      </w:r>
    </w:p>
    <w:p>
      <w:pPr>
        <w:pStyle w:val="Normal"/>
        <w:numPr>
          <w:ilvl w:val="0"/>
          <w:numId w:val="10"/>
        </w:numPr>
        <w:rPr/>
      </w:pPr>
      <w:r>
        <w:rPr>
          <w:rFonts w:ascii="SimHei" w:hAnsi="SimHei" w:eastAsia="黑体"/>
        </w:rPr>
        <w:t>加强全员消防指示教育，提高全体员工预防意识和消防技能，每季度进行一次消防专题教育和消防设施使用的培训。</w:t>
      </w:r>
    </w:p>
    <w:p>
      <w:pPr>
        <w:pStyle w:val="Normal"/>
        <w:numPr>
          <w:ilvl w:val="0"/>
          <w:numId w:val="10"/>
        </w:numPr>
        <w:rPr/>
      </w:pPr>
      <w:r>
        <w:rPr>
          <w:rFonts w:ascii="SimHei" w:hAnsi="SimHei" w:eastAsia="黑体"/>
        </w:rPr>
        <w:t>每季度由院办公室牵头，组织有关人员进行一次消防大检查，发现隐患及时派出和整改，组织有关人员进行一次消防大检修，并做好记录。</w:t>
      </w:r>
    </w:p>
    <w:p>
      <w:pPr>
        <w:pStyle w:val="Normal"/>
        <w:numPr>
          <w:ilvl w:val="0"/>
          <w:numId w:val="10"/>
        </w:numPr>
        <w:rPr/>
      </w:pPr>
      <w:r>
        <w:rPr>
          <w:rFonts w:ascii="SimHei" w:hAnsi="SimHei" w:eastAsia="黑体"/>
        </w:rPr>
        <w:t>按消防规范要求，完善消防设施的配置，保障消防通道畅通。</w:t>
      </w:r>
    </w:p>
    <w:p>
      <w:pPr>
        <w:pStyle w:val="Normal"/>
        <w:numPr>
          <w:ilvl w:val="0"/>
          <w:numId w:val="10"/>
        </w:numPr>
        <w:rPr/>
      </w:pPr>
      <w:r>
        <w:rPr>
          <w:rFonts w:ascii="SimHei" w:hAnsi="SimHei" w:eastAsia="黑体"/>
        </w:rPr>
        <w:t>加强易燃、易爆物品和用电的安全管理。</w:t>
      </w:r>
    </w:p>
    <w:p>
      <w:pPr>
        <w:pStyle w:val="Normal"/>
        <w:numPr>
          <w:ilvl w:val="0"/>
          <w:numId w:val="10"/>
        </w:numPr>
        <w:rPr/>
      </w:pPr>
      <w:r>
        <w:rPr>
          <w:rFonts w:ascii="SimHei" w:hAnsi="SimHei" w:eastAsia="黑体"/>
        </w:rPr>
        <w:t>全体员工和保安人员每天须对全院各科室和公共场所进行巡查，一旦发现隐患要及时处理和报告，发现火情就地组织扑灭，并立即向</w:t>
      </w:r>
      <w:r>
        <w:rPr>
          <w:rFonts w:ascii="SimHei" w:hAnsi="SimHei" w:eastAsia="黑体"/>
        </w:rPr>
        <w:t>119</w:t>
      </w:r>
      <w:r>
        <w:rPr>
          <w:rFonts w:ascii="SimHei" w:hAnsi="SimHei" w:eastAsia="黑体"/>
        </w:rPr>
        <w:t>报警。</w:t>
      </w:r>
    </w:p>
    <w:p>
      <w:pPr>
        <w:pStyle w:val="Normal"/>
        <w:rPr>
          <w:rFonts w:ascii="黑体;SimHei" w:hAnsi="黑体;SimHei" w:eastAsia="黑体;SimHei"/>
          <w:b/>
          <w:b/>
          <w:sz w:val="24"/>
        </w:rPr>
      </w:pPr>
      <w:r>
        <w:rPr>
          <w:rFonts w:ascii="SimHei" w:hAnsi="SimHei" w:eastAsia="黑体"/>
          <w:b/>
          <w:sz w:val="24"/>
        </w:rPr>
        <w:t>安全保卫</w:t>
      </w:r>
    </w:p>
    <w:p>
      <w:pPr>
        <w:pStyle w:val="Normal"/>
        <w:numPr>
          <w:ilvl w:val="0"/>
          <w:numId w:val="30"/>
        </w:numPr>
        <w:rPr/>
      </w:pPr>
      <w:r>
        <w:rPr>
          <w:rFonts w:ascii="SimHei" w:hAnsi="SimHei" w:eastAsia="黑体"/>
        </w:rPr>
        <w:t>为了做好安全保卫工作，医院设立门卫值班室，属院办公室管辖，具体负责医院安全保卫工作。</w:t>
      </w:r>
    </w:p>
    <w:p>
      <w:pPr>
        <w:pStyle w:val="Normal"/>
        <w:numPr>
          <w:ilvl w:val="0"/>
          <w:numId w:val="30"/>
        </w:numPr>
        <w:rPr/>
      </w:pPr>
      <w:r>
        <w:rPr>
          <w:rFonts w:ascii="SimHei" w:hAnsi="SimHei" w:eastAsia="黑体"/>
        </w:rPr>
        <w:t>坚持</w:t>
      </w:r>
      <w:r>
        <w:rPr>
          <w:rFonts w:ascii="SimHei" w:hAnsi="SimHei" w:eastAsia="黑体"/>
        </w:rPr>
        <w:t>24</w:t>
      </w:r>
      <w:r>
        <w:rPr>
          <w:rFonts w:ascii="SimHei" w:hAnsi="SimHei" w:eastAsia="黑体"/>
        </w:rPr>
        <w:t>小时值班，坚守岗位，不得随意脱岗或串岗。</w:t>
      </w:r>
    </w:p>
    <w:p>
      <w:pPr>
        <w:pStyle w:val="Normal"/>
        <w:numPr>
          <w:ilvl w:val="0"/>
          <w:numId w:val="30"/>
        </w:numPr>
        <w:rPr/>
      </w:pPr>
      <w:r>
        <w:rPr>
          <w:rFonts w:ascii="SimHei" w:hAnsi="SimHei" w:eastAsia="黑体"/>
        </w:rPr>
        <w:t>及时接转下班后的咨询电话，态度要诚恳，语言要文明，语调要亲切，必要时做好记录。</w:t>
      </w:r>
    </w:p>
    <w:p>
      <w:pPr>
        <w:pStyle w:val="Normal"/>
        <w:numPr>
          <w:ilvl w:val="0"/>
          <w:numId w:val="30"/>
        </w:numPr>
        <w:rPr/>
      </w:pPr>
      <w:r>
        <w:rPr>
          <w:rFonts w:ascii="SimHei" w:hAnsi="SimHei" w:eastAsia="黑体"/>
        </w:rPr>
        <w:t>维护医院正常工作秩序，如遇紧急治安情况，要立即报告。对无理取闹劝说无效者，及时移交有关部门处理。</w:t>
      </w:r>
    </w:p>
    <w:p>
      <w:pPr>
        <w:pStyle w:val="Normal"/>
        <w:numPr>
          <w:ilvl w:val="0"/>
          <w:numId w:val="30"/>
        </w:numPr>
        <w:rPr/>
      </w:pPr>
      <w:r>
        <w:rPr>
          <w:rFonts w:ascii="SimHei" w:hAnsi="SimHei" w:eastAsia="黑体"/>
        </w:rPr>
        <w:t>增强防范意识，看管好院内、门前停放的车辆等物品，防止失窃。</w:t>
      </w:r>
    </w:p>
    <w:p>
      <w:pPr>
        <w:pStyle w:val="Normal"/>
        <w:numPr>
          <w:ilvl w:val="0"/>
          <w:numId w:val="30"/>
        </w:numPr>
        <w:rPr/>
      </w:pPr>
      <w:r>
        <w:rPr>
          <w:rFonts w:ascii="SimHei" w:hAnsi="SimHei" w:eastAsia="黑体"/>
        </w:rPr>
        <w:t>及时做好有关日常安全工作的情况报告和处理意见记录。</w:t>
      </w:r>
    </w:p>
    <w:p>
      <w:pPr>
        <w:pStyle w:val="Normal"/>
        <w:numPr>
          <w:ilvl w:val="0"/>
          <w:numId w:val="30"/>
        </w:numPr>
        <w:rPr/>
      </w:pPr>
      <w:r>
        <w:rPr>
          <w:rFonts w:ascii="SimHei" w:hAnsi="SimHei" w:eastAsia="黑体"/>
        </w:rPr>
        <w:t>下班后，门卫人员应对诊室、办公室、仓库、走廊及房屋四周进行仔细巡查，关紧门窗，关闭部分电源，如有发现隐情，应及时采取措施排除，确保医院安全。</w:t>
      </w:r>
    </w:p>
    <w:p>
      <w:pPr>
        <w:pStyle w:val="Normal"/>
        <w:numPr>
          <w:ilvl w:val="0"/>
          <w:numId w:val="30"/>
        </w:numPr>
        <w:rPr/>
      </w:pPr>
      <w:r>
        <w:rPr>
          <w:rFonts w:ascii="SimHei" w:hAnsi="SimHei" w:eastAsia="黑体"/>
        </w:rPr>
        <w:t>门卫人员因玩忽职守造成医院损失，在事实被证实后，应承担全部责任。</w:t>
      </w:r>
    </w:p>
    <w:p>
      <w:pPr>
        <w:pStyle w:val="Normal"/>
        <w:jc w:val="center"/>
        <w:rPr>
          <w:rFonts w:ascii="黑体;SimHei" w:hAnsi="黑体;SimHei" w:eastAsia="黑体;SimHei"/>
          <w:b/>
          <w:b/>
          <w:sz w:val="24"/>
        </w:rPr>
      </w:pPr>
      <w:r>
        <w:rPr>
          <w:rFonts w:ascii="SimHei" w:hAnsi="SimHei" w:eastAsia="黑体"/>
          <w:b/>
          <w:sz w:val="24"/>
        </w:rPr>
        <w:t>环保卫生制度</w:t>
      </w:r>
    </w:p>
    <w:p>
      <w:pPr>
        <w:pStyle w:val="Normal"/>
        <w:numPr>
          <w:ilvl w:val="0"/>
          <w:numId w:val="33"/>
        </w:numPr>
        <w:rPr/>
      </w:pPr>
      <w:r>
        <w:rPr>
          <w:rFonts w:ascii="SimHei" w:hAnsi="SimHei" w:eastAsia="黑体"/>
        </w:rPr>
        <w:t>医院应保持良好的环境和卫生，为病人创造一个整洁、安全、安静、舒适的就医环境。</w:t>
      </w:r>
    </w:p>
    <w:p>
      <w:pPr>
        <w:pStyle w:val="Normal"/>
        <w:numPr>
          <w:ilvl w:val="0"/>
          <w:numId w:val="33"/>
        </w:numPr>
        <w:rPr/>
      </w:pPr>
      <w:r>
        <w:rPr>
          <w:rFonts w:ascii="SimHei" w:hAnsi="SimHei" w:eastAsia="黑体"/>
        </w:rPr>
        <w:t>员工应增强环境保护和卫生意识，不随地吐痰，不乱扔垃圾，养成良好的卫生习惯，共同维护医院的环境卫生。</w:t>
      </w:r>
    </w:p>
    <w:p>
      <w:pPr>
        <w:pStyle w:val="Normal"/>
        <w:numPr>
          <w:ilvl w:val="0"/>
          <w:numId w:val="33"/>
        </w:numPr>
        <w:rPr/>
      </w:pPr>
      <w:r>
        <w:rPr>
          <w:rFonts w:ascii="SimHei" w:hAnsi="SimHei" w:eastAsia="黑体"/>
        </w:rPr>
        <w:t>每个科室要坚持每日清扫和每周大清扫，节假日大搞卫生制度。划分和落实卫生责任区。清洁工每天做到随时随地清理，尤其对卫生间的清洁做到无臭、无蚊蝇、无污物、无污水。</w:t>
      </w:r>
    </w:p>
    <w:p>
      <w:pPr>
        <w:pStyle w:val="Normal"/>
        <w:numPr>
          <w:ilvl w:val="0"/>
          <w:numId w:val="33"/>
        </w:numPr>
        <w:rPr/>
      </w:pPr>
      <w:r>
        <w:rPr>
          <w:rFonts w:ascii="SimHei" w:hAnsi="SimHei" w:eastAsia="黑体"/>
        </w:rPr>
        <w:t>按照医疗废物管理制度，规范做好污水、污物等医疗垃圾的处理，防止环境污染和院内交叉感染。</w:t>
      </w:r>
    </w:p>
    <w:p>
      <w:pPr>
        <w:pStyle w:val="Normal"/>
        <w:numPr>
          <w:ilvl w:val="0"/>
          <w:numId w:val="33"/>
        </w:numPr>
        <w:rPr/>
      </w:pPr>
      <w:r>
        <w:rPr>
          <w:rFonts w:ascii="SimHei" w:hAnsi="SimHei" w:eastAsia="黑体"/>
        </w:rPr>
        <w:t>爱护医院花草树木，定期修剪、浇水，绿化美化医院环境。</w:t>
      </w:r>
    </w:p>
    <w:p>
      <w:pPr>
        <w:pStyle w:val="Normal"/>
        <w:numPr>
          <w:ilvl w:val="0"/>
          <w:numId w:val="33"/>
        </w:numPr>
        <w:rPr/>
      </w:pPr>
      <w:r>
        <w:rPr>
          <w:rFonts w:ascii="SimHei" w:hAnsi="SimHei" w:eastAsia="黑体"/>
        </w:rPr>
        <w:t>医院环保卫生工作由院办公室协同护理等有关部门共同监督检查，抓落实。</w:t>
      </w:r>
    </w:p>
    <w:p>
      <w:pPr>
        <w:pStyle w:val="Normal"/>
        <w:jc w:val="center"/>
        <w:rPr>
          <w:rFonts w:ascii="黑体;SimHei" w:hAnsi="黑体;SimHei" w:eastAsia="黑体;SimHei"/>
          <w:b/>
          <w:b/>
          <w:sz w:val="24"/>
        </w:rPr>
      </w:pPr>
      <w:r>
        <w:rPr>
          <w:rFonts w:ascii="SimHei" w:hAnsi="SimHei" w:eastAsia="黑体"/>
          <w:b/>
          <w:sz w:val="24"/>
        </w:rPr>
        <w:t>社会监督制度</w:t>
      </w:r>
    </w:p>
    <w:p>
      <w:pPr>
        <w:pStyle w:val="Normal"/>
        <w:numPr>
          <w:ilvl w:val="0"/>
          <w:numId w:val="4"/>
        </w:numPr>
        <w:rPr/>
      </w:pPr>
      <w:r>
        <w:rPr>
          <w:rFonts w:ascii="SimHei" w:hAnsi="SimHei" w:eastAsia="黑体"/>
        </w:rPr>
        <w:t>建立社会监督电话和意见箱，由专人负责管理。</w:t>
      </w:r>
    </w:p>
    <w:p>
      <w:pPr>
        <w:pStyle w:val="Normal"/>
        <w:numPr>
          <w:ilvl w:val="0"/>
          <w:numId w:val="4"/>
        </w:numPr>
        <w:rPr/>
      </w:pPr>
      <w:r>
        <w:rPr>
          <w:rFonts w:ascii="SimHei" w:hAnsi="SimHei" w:eastAsia="黑体"/>
        </w:rPr>
        <w:t>定期向病人发放“问题调查卡”，进行满意度调查。</w:t>
      </w:r>
    </w:p>
    <w:p>
      <w:pPr>
        <w:pStyle w:val="Normal"/>
        <w:numPr>
          <w:ilvl w:val="0"/>
          <w:numId w:val="4"/>
        </w:numPr>
        <w:rPr/>
      </w:pPr>
      <w:r>
        <w:rPr>
          <w:rFonts w:ascii="SimHei" w:hAnsi="SimHei" w:eastAsia="黑体"/>
        </w:rPr>
        <w:t>聘请社会义务监督员，定期召开有关人员座谈会真求意见。</w:t>
      </w:r>
    </w:p>
    <w:p>
      <w:pPr>
        <w:pStyle w:val="Normal"/>
        <w:numPr>
          <w:ilvl w:val="0"/>
          <w:numId w:val="4"/>
        </w:numPr>
        <w:rPr/>
      </w:pPr>
      <w:r>
        <w:rPr>
          <w:rFonts w:ascii="SimHei" w:hAnsi="SimHei" w:eastAsia="黑体"/>
        </w:rPr>
        <w:t>随时接受卫生、药监、工商、税务、物价、计量、消防等行政部门的检查指导。</w:t>
      </w:r>
    </w:p>
    <w:p>
      <w:pPr>
        <w:pStyle w:val="Normal"/>
        <w:numPr>
          <w:ilvl w:val="0"/>
          <w:numId w:val="4"/>
        </w:numPr>
        <w:rPr/>
      </w:pPr>
      <w:r>
        <w:rPr>
          <w:rFonts w:ascii="SimHei" w:hAnsi="SimHei" w:eastAsia="黑体"/>
        </w:rPr>
        <w:t>医院实行下列公开制度：</w:t>
      </w:r>
    </w:p>
    <w:p>
      <w:pPr>
        <w:pStyle w:val="Normal"/>
        <w:numPr>
          <w:ilvl w:val="0"/>
          <w:numId w:val="8"/>
        </w:numPr>
        <w:outlineLvl w:val="0"/>
        <w:rPr/>
      </w:pPr>
      <w:r>
        <w:rPr>
          <w:rFonts w:ascii="SimHei" w:hAnsi="SimHei" w:eastAsia="黑体"/>
        </w:rPr>
        <w:t>上岗人员须佩戴附有本人照片、姓名、编号、科室、职称（职务）的胸卡；</w:t>
      </w:r>
    </w:p>
    <w:p>
      <w:pPr>
        <w:pStyle w:val="Normal"/>
        <w:numPr>
          <w:ilvl w:val="0"/>
          <w:numId w:val="8"/>
        </w:numPr>
        <w:rPr/>
      </w:pPr>
      <w:r>
        <w:rPr>
          <w:rFonts w:ascii="SimHei" w:hAnsi="SimHei" w:eastAsia="黑体"/>
        </w:rPr>
        <w:t>公开张贴卫生部制定的医务人员医德规范及医院服务公约；</w:t>
      </w:r>
    </w:p>
    <w:p>
      <w:pPr>
        <w:pStyle w:val="Normal"/>
        <w:numPr>
          <w:ilvl w:val="0"/>
          <w:numId w:val="8"/>
        </w:numPr>
        <w:outlineLvl w:val="0"/>
        <w:rPr/>
      </w:pPr>
      <w:r>
        <w:rPr>
          <w:rFonts w:ascii="SimHei" w:hAnsi="SimHei" w:eastAsia="黑体"/>
        </w:rPr>
        <w:t>公布门诊、住院各项检查治疗项目收费标准，公开常用药品价格；</w:t>
      </w:r>
    </w:p>
    <w:p>
      <w:pPr>
        <w:pStyle w:val="Normal"/>
        <w:numPr>
          <w:ilvl w:val="0"/>
          <w:numId w:val="8"/>
        </w:numPr>
        <w:rPr/>
      </w:pPr>
      <w:r>
        <w:rPr>
          <w:rFonts w:ascii="SimHei" w:hAnsi="SimHei" w:eastAsia="黑体"/>
        </w:rPr>
        <w:t>实行门诊、住院结算清单制。</w:t>
      </w:r>
    </w:p>
    <w:p>
      <w:pPr>
        <w:pStyle w:val="Normal"/>
        <w:numPr>
          <w:ilvl w:val="0"/>
          <w:numId w:val="8"/>
        </w:numPr>
        <w:rPr/>
      </w:pPr>
      <w:r>
        <w:rPr>
          <w:rFonts w:ascii="SimHei" w:hAnsi="SimHei" w:eastAsia="黑体"/>
        </w:rPr>
        <w:t>公布坐诊专家的姓名、职称、专科、时间、挂号费标准等。</w:t>
      </w:r>
    </w:p>
    <w:p>
      <w:pPr>
        <w:pStyle w:val="Normal"/>
        <w:jc w:val="center"/>
        <w:rPr>
          <w:rFonts w:ascii="黑体;SimHei" w:hAnsi="黑体;SimHei" w:eastAsia="黑体;SimHei"/>
          <w:b/>
          <w:b/>
          <w:sz w:val="24"/>
        </w:rPr>
      </w:pPr>
      <w:r>
        <w:rPr>
          <w:rFonts w:ascii="SimHei" w:hAnsi="SimHei" w:eastAsia="黑体"/>
          <w:b/>
          <w:sz w:val="24"/>
        </w:rPr>
        <w:t>财物管理规则</w:t>
      </w:r>
    </w:p>
    <w:p>
      <w:pPr>
        <w:pStyle w:val="Normal"/>
        <w:rPr/>
      </w:pPr>
      <w:r>
        <w:rPr>
          <w:rFonts w:ascii="SimHei" w:hAnsi="SimHei" w:eastAsia="黑体"/>
        </w:rPr>
        <w:t>1</w:t>
      </w:r>
      <w:r>
        <w:rPr>
          <w:rFonts w:ascii="SimHei" w:hAnsi="SimHei" w:eastAsia="黑体"/>
        </w:rPr>
        <w:t>医院收支管理：</w:t>
      </w:r>
    </w:p>
    <w:p>
      <w:pPr>
        <w:pStyle w:val="Normal"/>
        <w:rPr/>
      </w:pPr>
      <w:r>
        <w:rPr>
          <w:rFonts w:eastAsia="黑体" w:ascii="SimHei" w:hAnsi="SimHei"/>
        </w:rPr>
        <w:t xml:space="preserve">  </w:t>
      </w:r>
      <w:r>
        <w:rPr>
          <w:rFonts w:ascii="SimHei" w:hAnsi="SimHei" w:eastAsia="黑体"/>
        </w:rPr>
        <w:t>医院收入是指医院为开展业务及其他活动依法取得非偿还性资金，它包括医疗收入、药品收入、其它收入等。医院收入要严格执行国家物价政策和各项收费管理制度，使用统一的收费票据，当日结算入账。</w:t>
      </w:r>
    </w:p>
    <w:p>
      <w:pPr>
        <w:pStyle w:val="Normal"/>
        <w:rPr/>
      </w:pPr>
      <w:r>
        <w:rPr>
          <w:rFonts w:eastAsia="黑体" w:ascii="SimHei" w:hAnsi="SimHei"/>
        </w:rPr>
        <w:t xml:space="preserve">  </w:t>
      </w:r>
      <w:r>
        <w:rPr>
          <w:rFonts w:ascii="SimHei" w:hAnsi="SimHei" w:eastAsia="黑体"/>
        </w:rPr>
        <w:t>医院支出是指医院在开展业务及其他区活动中发生的资金耗费和损失，它包括医疗收入、药品收入、其他支出等。医院实行成本核算，包括医疗成本核算和药品成本核算；成本费用分直接费用和简介费用，间接费用按医疗和药品部门的人员比例分摊。医院支出要严格执行国家的有关财物规章制度，以节约为原则，努力降低成本。</w:t>
      </w:r>
    </w:p>
    <w:p>
      <w:pPr>
        <w:pStyle w:val="Normal"/>
        <w:rPr/>
      </w:pPr>
      <w:r>
        <w:rPr>
          <w:rFonts w:ascii="SimHei" w:hAnsi="SimHei" w:eastAsia="黑体"/>
        </w:rPr>
        <w:t>2</w:t>
      </w:r>
      <w:r>
        <w:rPr>
          <w:rFonts w:ascii="SimHei" w:hAnsi="SimHei" w:eastAsia="黑体"/>
        </w:rPr>
        <w:t>库存物资与药品管理：</w:t>
      </w:r>
    </w:p>
    <w:p>
      <w:pPr>
        <w:pStyle w:val="Normal"/>
        <w:ind w:firstLine="210"/>
        <w:rPr/>
      </w:pPr>
      <w:r>
        <w:rPr>
          <w:rFonts w:ascii="SimHei" w:hAnsi="SimHei" w:eastAsia="黑体"/>
        </w:rPr>
        <w:t>库存财物包括卫生材料、低值易耗品和其他材料等，按照“计划采购、定额定量供应”的办法进行管理。合理制定储备定额，严格按规定程序采购、验收、报损，定期进行盘点，保证账实相符。低值易耗品实物管理采取“定量配量、以旧换新”的管理办法。卫生材料和试剂的消耗，应核实各科室的收入与消耗比例进行控制。</w:t>
      </w:r>
    </w:p>
    <w:p>
      <w:pPr>
        <w:pStyle w:val="Normal"/>
        <w:rPr/>
      </w:pPr>
      <w:r>
        <w:rPr>
          <w:rFonts w:eastAsia="黑体" w:ascii="SimHei" w:hAnsi="SimHei"/>
        </w:rPr>
        <w:t xml:space="preserve">  </w:t>
      </w:r>
      <w:r>
        <w:rPr>
          <w:rFonts w:ascii="SimHei" w:hAnsi="SimHei" w:eastAsia="黑体"/>
        </w:rPr>
        <w:t>药品管理要严格执行《药品管理法》，药品价格政策等有关规定，并遵循“计划采购、定额管理、加速周转、保证供应”的原则。药房药品按“金额管理、重点统计、实耗实销”办法管理。</w:t>
      </w:r>
    </w:p>
    <w:p>
      <w:pPr>
        <w:pStyle w:val="Normal"/>
        <w:numPr>
          <w:ilvl w:val="0"/>
          <w:numId w:val="5"/>
        </w:numPr>
        <w:rPr/>
      </w:pPr>
      <w:r>
        <w:rPr>
          <w:rFonts w:ascii="SimHei" w:hAnsi="SimHei" w:eastAsia="黑体"/>
        </w:rPr>
        <w:t>固定资产管理：</w:t>
      </w:r>
    </w:p>
    <w:p>
      <w:pPr>
        <w:pStyle w:val="Normal"/>
        <w:ind w:firstLine="315"/>
        <w:rPr/>
      </w:pPr>
      <w:r>
        <w:rPr>
          <w:rFonts w:ascii="SimHei" w:hAnsi="SimHei" w:eastAsia="黑体"/>
        </w:rPr>
        <w:t>房屋、医疗设备、交通工具属固定资产，家具、服装、图书等均属固定资产范畴。按部门确定专人负责管理，建立“账卡”制度，落实设备使用保管负责人。特别对医疗设备要制定操作规程，建立设备技术档案（其中包括：设备书说明、保修卡、产品“三证”、发票复印件、使用和维修记录，技术监督部门要检测报告等），定期或不定期进行清查盘点。固定资产的购置、验收、维修、报废、转让等均实行严格的报告审批制度，对贵重或新引进的设备要组织市场调查和科学论证。</w:t>
      </w:r>
    </w:p>
    <w:p>
      <w:pPr>
        <w:pStyle w:val="Normal"/>
        <w:numPr>
          <w:ilvl w:val="0"/>
          <w:numId w:val="5"/>
        </w:numPr>
        <w:rPr/>
      </w:pPr>
      <w:r>
        <w:rPr>
          <w:rFonts w:ascii="SimHei" w:hAnsi="SimHei" w:eastAsia="黑体"/>
        </w:rPr>
        <w:t>用款及报销管理：</w:t>
      </w:r>
    </w:p>
    <w:p>
      <w:pPr>
        <w:pStyle w:val="Normal"/>
        <w:numPr>
          <w:ilvl w:val="0"/>
          <w:numId w:val="6"/>
        </w:numPr>
        <w:rPr/>
      </w:pPr>
      <w:r>
        <w:rPr>
          <w:rFonts w:eastAsia="黑体" w:ascii="SimHei" w:hAnsi="SimHei"/>
        </w:rPr>
        <w:t xml:space="preserve">  </w:t>
      </w:r>
      <w:r>
        <w:rPr>
          <w:rFonts w:ascii="SimHei" w:hAnsi="SimHei" w:eastAsia="黑体"/>
        </w:rPr>
        <w:t>用款规定</w:t>
      </w:r>
      <w:r>
        <w:rPr>
          <w:rFonts w:eastAsia="黑体" w:ascii="SimHei" w:hAnsi="SimHei"/>
        </w:rPr>
        <w:t xml:space="preserve">  </w:t>
      </w:r>
      <w:r>
        <w:rPr>
          <w:rFonts w:ascii="SimHei" w:hAnsi="SimHei" w:eastAsia="黑体"/>
        </w:rPr>
        <w:t>因公需要预借现金、转账支票或其它结算票据时，应办理借款申请，阐明用款形式、金额、用途、收款单位名称及银行帐号、核销日期等，按医院审批权限规定，经有关领导审批后，办理用款手续。经办项目有合同或协议书，应持合同或协议书交财务部门做用款附件。在核销期限内经办人应持合法有效的院士票据交财务科办理核销手续，若特殊原因无法按期核销的，应写延期核销申请，经原审批后送交财务科，并在限定时间内办理核销；若无特殊原因无法按期核销的，应写延期核销申请，经原审批人审批后送交财务科，并在办理核销时按用款金额，每逾期一天，加收</w:t>
      </w:r>
      <w:r>
        <w:rPr>
          <w:rFonts w:ascii="SimHei" w:hAnsi="SimHei" w:eastAsia="黑体"/>
        </w:rPr>
        <w:t>3%</w:t>
      </w:r>
      <w:r>
        <w:rPr>
          <w:rFonts w:ascii="SimHei" w:hAnsi="SimHei" w:eastAsia="黑体"/>
        </w:rPr>
        <w:t>滞留金。滞留金由经办人负担。</w:t>
      </w:r>
    </w:p>
    <w:p>
      <w:pPr>
        <w:pStyle w:val="Normal"/>
        <w:ind w:start="540" w:hanging="420"/>
        <w:rPr/>
      </w:pPr>
      <w:r>
        <w:rPr>
          <w:rFonts w:eastAsia="黑体" w:ascii="SimHei" w:hAnsi="SimHei"/>
        </w:rPr>
        <w:t xml:space="preserve">      </w:t>
      </w:r>
      <w:r>
        <w:rPr>
          <w:rFonts w:ascii="SimHei" w:hAnsi="SimHei" w:eastAsia="黑体"/>
        </w:rPr>
        <w:t>收费员或后勤采购人员需要领取备金时，必须按定额办理申请和审批手续，方可预付。预领人员离岗或离院时应及时收回。</w:t>
      </w:r>
    </w:p>
    <w:p>
      <w:pPr>
        <w:pStyle w:val="Normal"/>
        <w:ind w:start="435" w:hanging="315"/>
        <w:rPr/>
      </w:pPr>
      <w:r>
        <w:rPr>
          <w:rFonts w:eastAsia="黑体" w:ascii="SimHei" w:hAnsi="SimHei"/>
        </w:rPr>
        <w:t xml:space="preserve">       </w:t>
      </w:r>
      <w:r>
        <w:rPr>
          <w:rFonts w:ascii="SimHei" w:hAnsi="SimHei" w:eastAsia="黑体"/>
        </w:rPr>
        <w:t>院内人员急用款借款者，经申请和领导批准后方可暂借，其数额一般不超过本人工资额的</w:t>
      </w:r>
      <w:r>
        <w:rPr>
          <w:rFonts w:ascii="SimHei" w:hAnsi="SimHei" w:eastAsia="黑体"/>
        </w:rPr>
        <w:t>50%</w:t>
      </w:r>
      <w:r>
        <w:rPr>
          <w:rFonts w:ascii="SimHei" w:hAnsi="SimHei" w:eastAsia="黑体"/>
        </w:rPr>
        <w:t>，借支款应在当月发工资时扣回；院主要领导借款需经董事长批准；股东原则上不得借支，确因需要会数额较大，必须经董事会集体研究批准。</w:t>
      </w:r>
    </w:p>
    <w:p>
      <w:pPr>
        <w:pStyle w:val="Normal"/>
        <w:numPr>
          <w:ilvl w:val="0"/>
          <w:numId w:val="6"/>
        </w:numPr>
        <w:rPr/>
      </w:pPr>
      <w:r>
        <w:rPr>
          <w:rFonts w:ascii="SimHei" w:hAnsi="SimHei" w:eastAsia="黑体"/>
        </w:rPr>
        <w:t>报销规定</w:t>
      </w:r>
      <w:r>
        <w:rPr>
          <w:rFonts w:eastAsia="黑体" w:ascii="SimHei" w:hAnsi="SimHei"/>
        </w:rPr>
        <w:t xml:space="preserve">  </w:t>
      </w:r>
      <w:r>
        <w:rPr>
          <w:rFonts w:ascii="SimHei" w:hAnsi="SimHei" w:eastAsia="黑体"/>
        </w:rPr>
        <w:t>报销凭证力求合法有效的原始票据，内容书写及印章必须清楚。每张票据必须有经手人，证明人或验收人签名。药品发票、广告费发票、成批采购物品发票必须附上项目清单；基建装修发票必须附上预算表，合同或协议书；医疗设备发票必须附上订购合同及送货单等。</w:t>
      </w:r>
    </w:p>
    <w:p>
      <w:pPr>
        <w:pStyle w:val="Normal"/>
        <w:ind w:start="172" w:firstLine="315"/>
        <w:rPr/>
      </w:pPr>
      <w:r>
        <w:rPr>
          <w:rFonts w:ascii="SimHei" w:hAnsi="SimHei" w:eastAsia="黑体"/>
        </w:rPr>
        <w:t>报销程序：首先将发票交会计或统计员审核，查验发票的和法人及经手人，证明人或验收人欠账是否完整，各种必要的附件是否齐全，再按开支科目进行分类，分别填写报销单及粘存票据，复核单据数量及金额，签上复核人姓名，然后有主管审批后，向出纳报销。如以上票证或复核手续不完备，出纳有权拒付。</w:t>
      </w:r>
    </w:p>
    <w:p>
      <w:pPr>
        <w:pStyle w:val="Normal"/>
        <w:numPr>
          <w:ilvl w:val="0"/>
          <w:numId w:val="5"/>
        </w:numPr>
        <w:rPr/>
      </w:pPr>
      <w:r>
        <w:rPr>
          <w:rFonts w:ascii="SimHei" w:hAnsi="SimHei" w:eastAsia="黑体"/>
        </w:rPr>
        <w:t>差旅费开支管理：</w:t>
      </w:r>
    </w:p>
    <w:p>
      <w:pPr>
        <w:pStyle w:val="Normal"/>
        <w:numPr>
          <w:ilvl w:val="0"/>
          <w:numId w:val="21"/>
        </w:numPr>
        <w:rPr/>
      </w:pPr>
      <w:r>
        <w:rPr>
          <w:rFonts w:ascii="SimHei" w:hAnsi="SimHei" w:eastAsia="黑体"/>
        </w:rPr>
        <w:t>因公出差人员限乘火车硬座或客运汽车，若连续乘坐火车白天长达</w:t>
      </w:r>
      <w:r>
        <w:rPr>
          <w:rFonts w:ascii="SimHei" w:hAnsi="SimHei" w:eastAsia="黑体"/>
        </w:rPr>
        <w:t xml:space="preserve">12 </w:t>
      </w:r>
      <w:r>
        <w:rPr>
          <w:rFonts w:ascii="SimHei" w:hAnsi="SimHei" w:eastAsia="黑体"/>
        </w:rPr>
        <w:t>小时以上，夜间</w:t>
      </w:r>
      <w:r>
        <w:rPr>
          <w:rFonts w:ascii="SimHei" w:hAnsi="SimHei" w:eastAsia="黑体"/>
        </w:rPr>
        <w:t>6</w:t>
      </w:r>
      <w:r>
        <w:rPr>
          <w:rFonts w:ascii="SimHei" w:hAnsi="SimHei" w:eastAsia="黑体"/>
        </w:rPr>
        <w:t>小时以上，可乘卧铺；若因工作需要急需坐飞机者，须事先经总经理批准，否则超额部分自负。</w:t>
      </w:r>
    </w:p>
    <w:p>
      <w:pPr>
        <w:pStyle w:val="Normal"/>
        <w:numPr>
          <w:ilvl w:val="0"/>
          <w:numId w:val="21"/>
        </w:numPr>
        <w:rPr/>
      </w:pPr>
      <w:r>
        <w:rPr>
          <w:rFonts w:ascii="SimHei" w:hAnsi="SimHei" w:eastAsia="黑体"/>
        </w:rPr>
        <w:t>因公出差人员伙食标准每天为</w:t>
      </w:r>
      <w:r>
        <w:rPr>
          <w:rFonts w:ascii="SimHei" w:hAnsi="SimHei" w:eastAsia="黑体"/>
        </w:rPr>
        <w:t xml:space="preserve">30 </w:t>
      </w:r>
      <w:r>
        <w:rPr>
          <w:rFonts w:ascii="SimHei" w:hAnsi="SimHei" w:eastAsia="黑体"/>
        </w:rPr>
        <w:t>元，住宿费每天为</w:t>
      </w:r>
      <w:r>
        <w:rPr>
          <w:rFonts w:ascii="SimHei" w:hAnsi="SimHei" w:eastAsia="黑体"/>
        </w:rPr>
        <w:t>60</w:t>
      </w:r>
      <w:r>
        <w:rPr>
          <w:rFonts w:ascii="SimHei" w:hAnsi="SimHei" w:eastAsia="黑体"/>
        </w:rPr>
        <w:t>元。</w:t>
      </w:r>
    </w:p>
    <w:p>
      <w:pPr>
        <w:pStyle w:val="Normal"/>
        <w:numPr>
          <w:ilvl w:val="0"/>
          <w:numId w:val="21"/>
        </w:numPr>
        <w:rPr/>
      </w:pPr>
      <w:r>
        <w:rPr>
          <w:rFonts w:ascii="SimHei" w:hAnsi="SimHei" w:eastAsia="黑体"/>
        </w:rPr>
        <w:t>报销时，车费及住宿费必须凭有效票证，若无法提供有效票证，每天只按</w:t>
      </w:r>
      <w:r>
        <w:rPr>
          <w:rFonts w:ascii="SimHei" w:hAnsi="SimHei" w:eastAsia="黑体"/>
        </w:rPr>
        <w:t>50</w:t>
      </w:r>
      <w:r>
        <w:rPr>
          <w:rFonts w:ascii="SimHei" w:hAnsi="SimHei" w:eastAsia="黑体"/>
        </w:rPr>
        <w:t>元支付差旅费。</w:t>
      </w:r>
    </w:p>
    <w:p>
      <w:pPr>
        <w:pStyle w:val="Normal"/>
        <w:numPr>
          <w:ilvl w:val="0"/>
          <w:numId w:val="21"/>
        </w:numPr>
        <w:rPr/>
      </w:pPr>
      <w:r>
        <w:rPr>
          <w:rFonts w:ascii="SimHei" w:hAnsi="SimHei" w:eastAsia="黑体"/>
        </w:rPr>
        <w:t>市内交通费按业务需要凭有效证据实报销，但不发误餐费。</w:t>
      </w:r>
    </w:p>
    <w:p>
      <w:pPr>
        <w:pStyle w:val="Normal"/>
        <w:numPr>
          <w:ilvl w:val="0"/>
          <w:numId w:val="21"/>
        </w:numPr>
        <w:rPr/>
      </w:pPr>
      <w:r>
        <w:rPr>
          <w:rFonts w:ascii="SimHei" w:hAnsi="SimHei" w:eastAsia="黑体"/>
        </w:rPr>
        <w:t>因公差需要借差旅费者，应凭出差审批单，并根据出差任务、地点、时间、交通工具等情况，填写借款单，经审批后办理借款手续，出差回院后，应在</w:t>
      </w:r>
      <w:r>
        <w:rPr>
          <w:rFonts w:ascii="SimHei" w:hAnsi="SimHei" w:eastAsia="黑体"/>
        </w:rPr>
        <w:t>10</w:t>
      </w:r>
      <w:r>
        <w:rPr>
          <w:rFonts w:ascii="SimHei" w:hAnsi="SimHei" w:eastAsia="黑体"/>
        </w:rPr>
        <w:t>天内按规定程序向财务科办理报销手续。逾期不办理者，可从工资内扣回借款。</w:t>
      </w:r>
    </w:p>
    <w:p>
      <w:pPr>
        <w:pStyle w:val="Normal"/>
        <w:jc w:val="center"/>
        <w:rPr>
          <w:rFonts w:ascii="黑体;SimHei" w:hAnsi="黑体;SimHei" w:eastAsia="黑体;SimHei"/>
          <w:b/>
          <w:b/>
          <w:sz w:val="24"/>
        </w:rPr>
      </w:pPr>
      <w:r>
        <w:rPr>
          <w:rFonts w:ascii="SimHei" w:hAnsi="SimHei" w:eastAsia="黑体"/>
          <w:b/>
          <w:sz w:val="24"/>
        </w:rPr>
        <w:t>办公规则</w:t>
      </w:r>
    </w:p>
    <w:p>
      <w:pPr>
        <w:pStyle w:val="Normal"/>
        <w:numPr>
          <w:ilvl w:val="1"/>
          <w:numId w:val="21"/>
        </w:numPr>
        <w:rPr>
          <w:b/>
          <w:b/>
        </w:rPr>
      </w:pPr>
      <w:r>
        <w:rPr>
          <w:rFonts w:ascii="SimHei" w:hAnsi="SimHei" w:eastAsia="黑体"/>
          <w:b/>
        </w:rPr>
        <w:t>电话管理：</w:t>
      </w:r>
    </w:p>
    <w:p>
      <w:pPr>
        <w:pStyle w:val="Normal"/>
        <w:numPr>
          <w:ilvl w:val="0"/>
          <w:numId w:val="34"/>
        </w:numPr>
        <w:rPr/>
      </w:pPr>
      <w:r>
        <w:rPr>
          <w:rFonts w:ascii="SimHei" w:hAnsi="SimHei" w:eastAsia="黑体"/>
        </w:rPr>
        <w:t>医院安装的长途直拨电话和传真，专供医院对外企业务联系，私人未经允许不得擅自拨打。</w:t>
      </w:r>
    </w:p>
    <w:p>
      <w:pPr>
        <w:pStyle w:val="Normal"/>
        <w:numPr>
          <w:ilvl w:val="0"/>
          <w:numId w:val="34"/>
        </w:numPr>
        <w:rPr/>
      </w:pPr>
      <w:r>
        <w:rPr>
          <w:rFonts w:ascii="SimHei" w:hAnsi="SimHei" w:eastAsia="黑体"/>
        </w:rPr>
        <w:t>根据业务职能需要，在部分科室安装市内电话，专供与市内业务部门联系，未经职能科室领导批准，不得擅自拨打。</w:t>
      </w:r>
    </w:p>
    <w:p>
      <w:pPr>
        <w:pStyle w:val="Normal"/>
        <w:numPr>
          <w:ilvl w:val="0"/>
          <w:numId w:val="34"/>
        </w:numPr>
        <w:rPr/>
      </w:pPr>
      <w:r>
        <w:rPr>
          <w:rFonts w:ascii="SimHei" w:hAnsi="SimHei" w:eastAsia="黑体"/>
        </w:rPr>
        <w:t>根据职位和对外联系的需要，部分科室或人员给予适当话费补贴。</w:t>
      </w:r>
    </w:p>
    <w:p>
      <w:pPr>
        <w:pStyle w:val="Normal"/>
        <w:numPr>
          <w:ilvl w:val="0"/>
          <w:numId w:val="34"/>
        </w:numPr>
        <w:rPr/>
      </w:pPr>
      <w:r>
        <w:rPr>
          <w:rFonts w:ascii="SimHei" w:hAnsi="SimHei" w:eastAsia="黑体"/>
        </w:rPr>
        <w:t>为便于内部联系和提高工作效率，医院在各科室或部分宿舍安装内部电话。</w:t>
      </w:r>
    </w:p>
    <w:p>
      <w:pPr>
        <w:pStyle w:val="Normal"/>
        <w:numPr>
          <w:ilvl w:val="0"/>
          <w:numId w:val="34"/>
        </w:numPr>
        <w:rPr/>
      </w:pPr>
      <w:r>
        <w:rPr>
          <w:rFonts w:ascii="SimHei" w:hAnsi="SimHei" w:eastAsia="黑体"/>
        </w:rPr>
        <w:t>通话时应注意节约原则，平时对电话设施要注意保护。</w:t>
      </w:r>
    </w:p>
    <w:p>
      <w:pPr>
        <w:pStyle w:val="Normal"/>
        <w:numPr>
          <w:ilvl w:val="1"/>
          <w:numId w:val="21"/>
        </w:numPr>
        <w:rPr>
          <w:b/>
          <w:b/>
        </w:rPr>
      </w:pPr>
      <w:r>
        <w:rPr>
          <w:rFonts w:ascii="SimHei" w:hAnsi="SimHei" w:eastAsia="黑体"/>
          <w:b/>
        </w:rPr>
        <w:t>文档管理：</w:t>
      </w:r>
    </w:p>
    <w:p>
      <w:pPr>
        <w:pStyle w:val="Normal"/>
        <w:numPr>
          <w:ilvl w:val="0"/>
          <w:numId w:val="35"/>
        </w:numPr>
        <w:rPr/>
      </w:pPr>
      <w:r>
        <w:rPr>
          <w:rFonts w:ascii="SimHei" w:hAnsi="SimHei" w:eastAsia="黑体"/>
        </w:rPr>
        <w:t>人事文档、文件文档由办公室（指定专人）统一管理；财务凭证、报表及相关资料由财务科管理；设备技术档案由药械组或指定专人管理；科研资料、病案档案由医务科制定专人管理；药品“三证”等资料由药剂组管理。</w:t>
      </w:r>
    </w:p>
    <w:p>
      <w:pPr>
        <w:pStyle w:val="Normal"/>
        <w:numPr>
          <w:ilvl w:val="0"/>
          <w:numId w:val="35"/>
        </w:numPr>
        <w:rPr/>
      </w:pPr>
      <w:r>
        <w:rPr>
          <w:rFonts w:ascii="SimHei" w:hAnsi="SimHei" w:eastAsia="黑体"/>
        </w:rPr>
        <w:t>医院文件统一由办公室收发、归档，按内容和性质进行传阅和转办、文件传阅、办理过程应注意等级保密。</w:t>
      </w:r>
    </w:p>
    <w:p>
      <w:pPr>
        <w:pStyle w:val="Normal"/>
        <w:numPr>
          <w:ilvl w:val="0"/>
          <w:numId w:val="35"/>
        </w:numPr>
        <w:rPr/>
      </w:pPr>
      <w:r>
        <w:rPr>
          <w:rFonts w:ascii="SimHei" w:hAnsi="SimHei" w:eastAsia="黑体"/>
        </w:rPr>
        <w:t>借阅文件档案应办理有关手续，一般情况只能当场阅后归还，经同意借出的文件，应妥善保管，三天内归还，文件复印须征得有关领导批准。</w:t>
      </w:r>
    </w:p>
    <w:p>
      <w:pPr>
        <w:pStyle w:val="Normal"/>
        <w:numPr>
          <w:ilvl w:val="1"/>
          <w:numId w:val="21"/>
        </w:numPr>
        <w:outlineLvl w:val="0"/>
        <w:rPr>
          <w:b/>
          <w:b/>
        </w:rPr>
      </w:pPr>
      <w:r>
        <w:rPr>
          <w:rFonts w:ascii="SimHei" w:hAnsi="SimHei" w:eastAsia="黑体"/>
          <w:b/>
        </w:rPr>
        <w:t>书报管理</w:t>
      </w:r>
    </w:p>
    <w:p>
      <w:pPr>
        <w:pStyle w:val="Normal"/>
        <w:numPr>
          <w:ilvl w:val="0"/>
          <w:numId w:val="26"/>
        </w:numPr>
        <w:rPr/>
      </w:pPr>
      <w:r>
        <w:rPr>
          <w:rFonts w:ascii="SimHei" w:hAnsi="SimHei" w:eastAsia="黑体"/>
        </w:rPr>
        <w:t>医院报纸、杂志、信件及图书由办公室指派专人负责管理。每天报刊、信件按指定科室统一收回。</w:t>
      </w:r>
    </w:p>
    <w:p>
      <w:pPr>
        <w:pStyle w:val="Normal"/>
        <w:numPr>
          <w:ilvl w:val="0"/>
          <w:numId w:val="26"/>
        </w:numPr>
        <w:rPr/>
      </w:pPr>
      <w:r>
        <w:rPr>
          <w:rFonts w:ascii="SimHei" w:hAnsi="SimHei" w:eastAsia="黑体"/>
        </w:rPr>
        <w:t>医院设立图书室，员工可凭借书证向管理员借阅，并按期归还。</w:t>
      </w:r>
    </w:p>
    <w:p>
      <w:pPr>
        <w:pStyle w:val="Normal"/>
        <w:numPr>
          <w:ilvl w:val="0"/>
          <w:numId w:val="26"/>
        </w:numPr>
        <w:rPr/>
      </w:pPr>
      <w:r>
        <w:rPr>
          <w:rFonts w:ascii="SimHei" w:hAnsi="SimHei" w:eastAsia="黑体"/>
        </w:rPr>
        <w:t>图书、杂志属医院财产，应分门别类编号造册，专柜保管。员工借阅书记逾期不还或丢失，应按原价加倍赔偿。</w:t>
      </w:r>
    </w:p>
    <w:p>
      <w:pPr>
        <w:pStyle w:val="Normal"/>
        <w:numPr>
          <w:ilvl w:val="1"/>
          <w:numId w:val="21"/>
        </w:numPr>
        <w:rPr>
          <w:b/>
          <w:b/>
        </w:rPr>
      </w:pPr>
      <w:r>
        <w:rPr>
          <w:rFonts w:ascii="SimHei" w:hAnsi="SimHei" w:eastAsia="黑体"/>
          <w:b/>
        </w:rPr>
        <w:t>车辆管理：</w:t>
      </w:r>
    </w:p>
    <w:p>
      <w:pPr>
        <w:pStyle w:val="Normal"/>
        <w:numPr>
          <w:ilvl w:val="0"/>
          <w:numId w:val="12"/>
        </w:numPr>
        <w:rPr/>
      </w:pPr>
      <w:r>
        <w:rPr>
          <w:rFonts w:ascii="SimHei" w:hAnsi="SimHei" w:eastAsia="黑体"/>
        </w:rPr>
        <w:t>医院车辆由人事部统一管理、调度。未经派车通知，司机不得私自出车。</w:t>
      </w:r>
    </w:p>
    <w:p>
      <w:pPr>
        <w:pStyle w:val="Normal"/>
        <w:numPr>
          <w:ilvl w:val="0"/>
          <w:numId w:val="12"/>
        </w:numPr>
        <w:rPr/>
      </w:pPr>
      <w:r>
        <w:rPr>
          <w:rFonts w:ascii="SimHei" w:hAnsi="SimHei" w:eastAsia="黑体"/>
        </w:rPr>
        <w:t>用车科室人员应事先填写派车申请单，经批准后出车。</w:t>
      </w:r>
    </w:p>
    <w:p>
      <w:pPr>
        <w:pStyle w:val="Normal"/>
        <w:numPr>
          <w:ilvl w:val="0"/>
          <w:numId w:val="12"/>
        </w:numPr>
        <w:rPr/>
      </w:pPr>
      <w:r>
        <w:rPr>
          <w:rFonts w:ascii="SimHei" w:hAnsi="SimHei" w:eastAsia="黑体"/>
        </w:rPr>
        <w:t>用车、派车应以提高效率和节约用车为原则。</w:t>
      </w:r>
    </w:p>
    <w:p>
      <w:pPr>
        <w:pStyle w:val="Normal"/>
        <w:numPr>
          <w:ilvl w:val="0"/>
          <w:numId w:val="12"/>
        </w:numPr>
        <w:rPr/>
      </w:pPr>
      <w:r>
        <w:rPr>
          <w:rFonts w:ascii="SimHei" w:hAnsi="SimHei" w:eastAsia="黑体"/>
        </w:rPr>
        <w:t>车辆派往外地或私人用车，须经医院领导批准。</w:t>
      </w:r>
    </w:p>
    <w:p>
      <w:pPr>
        <w:pStyle w:val="Normal"/>
        <w:jc w:val="center"/>
        <w:rPr>
          <w:rFonts w:ascii="黑体;SimHei" w:hAnsi="黑体;SimHei" w:eastAsia="黑体;SimHei"/>
          <w:b/>
          <w:b/>
          <w:sz w:val="24"/>
        </w:rPr>
      </w:pPr>
      <w:r>
        <w:rPr>
          <w:rFonts w:ascii="SimHei" w:hAnsi="SimHei" w:eastAsia="黑体"/>
          <w:b/>
          <w:sz w:val="24"/>
        </w:rPr>
        <w:t>员工宿舍管理制度</w:t>
      </w:r>
    </w:p>
    <w:p>
      <w:pPr>
        <w:pStyle w:val="Style13"/>
        <w:spacing w:lineRule="exact" w:line="300" w:before="0" w:after="0"/>
        <w:ind w:firstLine="420"/>
        <w:rPr/>
      </w:pPr>
      <w:r>
        <w:rPr>
          <w:rFonts w:ascii="SimHei" w:hAnsi="SimHei" w:eastAsia="黑体"/>
          <w:sz w:val="21"/>
          <w:szCs w:val="21"/>
        </w:rPr>
        <w:t>1</w:t>
      </w:r>
      <w:r>
        <w:rPr>
          <w:rFonts w:ascii="SimHei" w:hAnsi="SimHei" w:eastAsia="黑体"/>
          <w:sz w:val="21"/>
          <w:szCs w:val="21"/>
        </w:rPr>
        <w:t>、</w:t>
      </w:r>
      <w:r>
        <w:rPr>
          <w:rFonts w:ascii="SimHei" w:hAnsi="SimHei" w:eastAsia="黑体"/>
          <w:sz w:val="21"/>
          <w:szCs w:val="21"/>
        </w:rPr>
        <w:t>员工宿舍管理由</w:t>
      </w:r>
      <w:r>
        <w:rPr>
          <w:rFonts w:ascii="SimHei" w:hAnsi="SimHei" w:eastAsia="黑体"/>
          <w:sz w:val="21"/>
          <w:szCs w:val="21"/>
        </w:rPr>
        <w:t>医院后勤</w:t>
      </w:r>
      <w:r>
        <w:rPr>
          <w:rFonts w:ascii="SimHei" w:hAnsi="SimHei" w:eastAsia="黑体"/>
          <w:sz w:val="21"/>
          <w:szCs w:val="21"/>
        </w:rPr>
        <w:t>部负责；管理职责包括：员工宿舍人员</w:t>
      </w:r>
      <w:r>
        <w:rPr>
          <w:rFonts w:ascii="SimHei" w:hAnsi="SimHei" w:eastAsia="黑体"/>
          <w:sz w:val="21"/>
          <w:szCs w:val="21"/>
        </w:rPr>
        <w:t>入住、退宿</w:t>
      </w:r>
      <w:r>
        <w:rPr>
          <w:rFonts w:ascii="SimHei" w:hAnsi="SimHei" w:eastAsia="黑体"/>
          <w:sz w:val="21"/>
          <w:szCs w:val="21"/>
        </w:rPr>
        <w:t>手续情况登记、负责员工宿舍公共设施的购买、维护及统计报修，监督检查员工宿舍的各种安全、卫生情况。</w:t>
      </w:r>
    </w:p>
    <w:p>
      <w:pPr>
        <w:pStyle w:val="Style13"/>
        <w:spacing w:lineRule="exact" w:line="300" w:before="0" w:after="0"/>
        <w:ind w:firstLine="420"/>
        <w:rPr/>
      </w:pPr>
      <w:r>
        <w:rPr>
          <w:rFonts w:ascii="SimHei" w:hAnsi="SimHei" w:eastAsia="黑体"/>
          <w:sz w:val="21"/>
          <w:szCs w:val="21"/>
        </w:rPr>
        <w:t>2</w:t>
      </w:r>
      <w:r>
        <w:rPr>
          <w:rFonts w:ascii="SimHei" w:hAnsi="SimHei" w:eastAsia="黑体"/>
          <w:sz w:val="21"/>
          <w:szCs w:val="21"/>
        </w:rPr>
        <w:t>、</w:t>
      </w:r>
      <w:r>
        <w:rPr>
          <w:rFonts w:ascii="SimHei" w:hAnsi="SimHei" w:eastAsia="黑体"/>
          <w:sz w:val="21"/>
          <w:szCs w:val="21"/>
        </w:rPr>
        <w:t xml:space="preserve">员工申请住宿条件及方式： </w:t>
      </w:r>
    </w:p>
    <w:p>
      <w:pPr>
        <w:pStyle w:val="Style13"/>
        <w:spacing w:lineRule="exact" w:line="300" w:before="0" w:after="0"/>
        <w:ind w:firstLine="420"/>
        <w:rPr>
          <w:sz w:val="21"/>
          <w:szCs w:val="21"/>
        </w:rPr>
      </w:pPr>
      <w:r>
        <w:rPr>
          <w:rFonts w:ascii="SimHei" w:hAnsi="SimHei" w:cs="Times New Roman" w:eastAsia="黑体"/>
          <w:sz w:val="21"/>
          <w:szCs w:val="21"/>
        </w:rPr>
        <w:t>外地</w:t>
      </w:r>
      <w:r>
        <w:rPr>
          <w:rFonts w:ascii="SimHei" w:hAnsi="SimHei" w:eastAsia="黑体"/>
          <w:sz w:val="21"/>
          <w:szCs w:val="21"/>
        </w:rPr>
        <w:t>员工可至</w:t>
      </w:r>
      <w:r>
        <w:rPr>
          <w:rFonts w:ascii="SimHei" w:hAnsi="SimHei" w:eastAsia="黑体"/>
          <w:sz w:val="21"/>
          <w:szCs w:val="21"/>
        </w:rPr>
        <w:t>后勤</w:t>
      </w:r>
      <w:r>
        <w:rPr>
          <w:rFonts w:ascii="SimHei" w:hAnsi="SimHei" w:eastAsia="黑体"/>
          <w:sz w:val="21"/>
          <w:szCs w:val="21"/>
        </w:rPr>
        <w:t>部申请住宿。</w:t>
      </w:r>
      <w:r>
        <w:rPr>
          <w:rFonts w:ascii="SimHei" w:hAnsi="SimHei" w:cs="Times New Roman" w:eastAsia="黑体"/>
          <w:sz w:val="21"/>
          <w:szCs w:val="21"/>
        </w:rPr>
        <w:t>员工入住第一年每月暂扣住宿费</w:t>
      </w:r>
      <w:r>
        <w:rPr>
          <w:rFonts w:cs="Times New Roman" w:ascii="SimHei" w:hAnsi="SimHei" w:eastAsia="黑体"/>
          <w:sz w:val="21"/>
          <w:szCs w:val="21"/>
        </w:rPr>
        <w:t>50</w:t>
      </w:r>
      <w:r>
        <w:rPr>
          <w:rFonts w:ascii="SimHei" w:hAnsi="SimHei" w:cs="Times New Roman" w:eastAsia="黑体"/>
          <w:sz w:val="21"/>
          <w:szCs w:val="21"/>
        </w:rPr>
        <w:t>元，住宿满一年后一次性全部退还。如一年内员工辞职或自动离职，住宿费用不再退还；被辞退者，暂扣金额全部退回。</w:t>
      </w:r>
    </w:p>
    <w:p>
      <w:pPr>
        <w:pStyle w:val="Style13"/>
        <w:spacing w:lineRule="exact" w:line="300" w:before="0" w:after="0"/>
        <w:ind w:firstLine="420"/>
        <w:rPr>
          <w:sz w:val="21"/>
          <w:szCs w:val="21"/>
        </w:rPr>
      </w:pPr>
      <w:r>
        <w:rPr>
          <w:rFonts w:ascii="SimHei" w:hAnsi="SimHei" w:eastAsia="黑体"/>
          <w:sz w:val="21"/>
          <w:szCs w:val="21"/>
        </w:rPr>
        <w:t>3</w:t>
      </w:r>
      <w:r>
        <w:rPr>
          <w:rFonts w:ascii="SimHei" w:hAnsi="SimHei" w:eastAsia="黑体"/>
          <w:sz w:val="21"/>
          <w:szCs w:val="21"/>
        </w:rPr>
        <w:t>、</w:t>
      </w:r>
      <w:r>
        <w:rPr>
          <w:rFonts w:ascii="SimHei" w:hAnsi="SimHei" w:cs="Times New Roman" w:eastAsia="黑体"/>
          <w:sz w:val="21"/>
          <w:szCs w:val="21"/>
        </w:rPr>
        <w:t xml:space="preserve"> </w:t>
      </w:r>
      <w:r>
        <w:rPr>
          <w:rFonts w:ascii="SimHei" w:hAnsi="SimHei" w:eastAsia="黑体"/>
          <w:sz w:val="21"/>
          <w:szCs w:val="21"/>
        </w:rPr>
        <w:t>员工离职</w:t>
      </w:r>
      <w:r>
        <w:rPr>
          <w:rFonts w:ascii="SimHei" w:hAnsi="SimHei" w:cs="Times New Roman" w:eastAsia="黑体"/>
          <w:sz w:val="21"/>
          <w:szCs w:val="21"/>
        </w:rPr>
        <w:t xml:space="preserve"> </w:t>
      </w:r>
      <w:r>
        <w:rPr>
          <w:rFonts w:cs="Times New Roman" w:ascii="SimHei" w:hAnsi="SimHei" w:eastAsia="黑体"/>
          <w:sz w:val="21"/>
          <w:szCs w:val="21"/>
        </w:rPr>
        <w:t>(</w:t>
      </w:r>
      <w:r>
        <w:rPr>
          <w:rFonts w:ascii="SimHei" w:hAnsi="SimHei" w:eastAsia="黑体"/>
          <w:sz w:val="21"/>
          <w:szCs w:val="21"/>
        </w:rPr>
        <w:t>包括自动辞职、解聘等</w:t>
      </w:r>
      <w:r>
        <w:rPr>
          <w:rFonts w:cs="Times New Roman" w:ascii="SimHei" w:hAnsi="SimHei" w:eastAsia="黑体"/>
          <w:sz w:val="21"/>
          <w:szCs w:val="21"/>
        </w:rPr>
        <w:t>)</w:t>
      </w:r>
      <w:r>
        <w:rPr>
          <w:rFonts w:ascii="SimHei" w:hAnsi="SimHei" w:eastAsia="黑体"/>
          <w:sz w:val="21"/>
          <w:szCs w:val="21"/>
        </w:rPr>
        <w:t>时，应于离职当日内到</w:t>
      </w:r>
      <w:r>
        <w:rPr>
          <w:rFonts w:ascii="SimHei" w:hAnsi="SimHei" w:eastAsia="黑体"/>
          <w:sz w:val="21"/>
          <w:szCs w:val="21"/>
        </w:rPr>
        <w:t>后勤</w:t>
      </w:r>
      <w:r>
        <w:rPr>
          <w:rFonts w:ascii="SimHei" w:hAnsi="SimHei" w:eastAsia="黑体"/>
          <w:sz w:val="21"/>
          <w:szCs w:val="21"/>
        </w:rPr>
        <w:t>部办理移交手续，清点财物，迁离宿舍，不得借故拖延，违者强制迁出；员工因其他原因不需在员工宿舍住宿，应至</w:t>
      </w:r>
      <w:r>
        <w:rPr>
          <w:rFonts w:ascii="SimHei" w:hAnsi="SimHei" w:eastAsia="黑体"/>
          <w:sz w:val="21"/>
          <w:szCs w:val="21"/>
        </w:rPr>
        <w:t>后勤</w:t>
      </w:r>
      <w:r>
        <w:rPr>
          <w:rFonts w:ascii="SimHei" w:hAnsi="SimHei" w:eastAsia="黑体"/>
          <w:sz w:val="21"/>
          <w:szCs w:val="21"/>
        </w:rPr>
        <w:t>部提出申请并立即办理宿舍相关物品（如房间钥匙等）移交手续，并于当日内在</w:t>
      </w:r>
      <w:r>
        <w:rPr>
          <w:rFonts w:ascii="SimHei" w:hAnsi="SimHei" w:eastAsia="黑体"/>
          <w:sz w:val="21"/>
          <w:szCs w:val="21"/>
        </w:rPr>
        <w:t>后勤</w:t>
      </w:r>
      <w:r>
        <w:rPr>
          <w:rFonts w:ascii="SimHei" w:hAnsi="SimHei" w:eastAsia="黑体"/>
          <w:sz w:val="21"/>
          <w:szCs w:val="21"/>
        </w:rPr>
        <w:t>部指定人员监督下将个人物品搬离员工宿舍。</w:t>
      </w:r>
    </w:p>
    <w:p>
      <w:pPr>
        <w:pStyle w:val="Style13"/>
        <w:spacing w:lineRule="exact" w:line="300" w:before="0" w:after="0"/>
        <w:ind w:firstLine="422"/>
        <w:rPr>
          <w:sz w:val="21"/>
          <w:szCs w:val="21"/>
        </w:rPr>
      </w:pPr>
      <w:r>
        <w:rPr>
          <w:rStyle w:val="StrongEmphasis"/>
          <w:rFonts w:ascii="SimHei" w:hAnsi="SimHei" w:eastAsia="黑体"/>
          <w:sz w:val="21"/>
          <w:szCs w:val="21"/>
        </w:rPr>
        <w:t>4</w:t>
      </w:r>
      <w:r>
        <w:rPr>
          <w:rStyle w:val="StrongEmphasis"/>
          <w:rFonts w:ascii="SimHei" w:hAnsi="SimHei" w:eastAsia="黑体"/>
          <w:sz w:val="21"/>
          <w:szCs w:val="21"/>
        </w:rPr>
        <w:t>、</w:t>
      </w:r>
      <w:r>
        <w:rPr>
          <w:rFonts w:ascii="SimHei" w:hAnsi="SimHei" w:eastAsia="黑体"/>
          <w:sz w:val="21"/>
          <w:szCs w:val="21"/>
        </w:rPr>
        <w:t>任何员工未经许可，不得擅自留宿外人。</w:t>
      </w:r>
    </w:p>
    <w:p>
      <w:pPr>
        <w:pStyle w:val="Style13"/>
        <w:spacing w:lineRule="exact" w:line="300" w:before="0" w:after="0"/>
        <w:ind w:firstLine="420"/>
        <w:rPr>
          <w:sz w:val="21"/>
          <w:szCs w:val="21"/>
        </w:rPr>
      </w:pPr>
      <w:r>
        <w:rPr>
          <w:rFonts w:ascii="SimHei" w:hAnsi="SimHei" w:eastAsia="黑体"/>
          <w:sz w:val="21"/>
          <w:szCs w:val="21"/>
        </w:rPr>
        <w:t>5</w:t>
      </w:r>
      <w:r>
        <w:rPr>
          <w:rFonts w:ascii="SimHei" w:hAnsi="SimHei" w:eastAsia="黑体"/>
          <w:sz w:val="21"/>
          <w:szCs w:val="21"/>
        </w:rPr>
        <w:t>、</w:t>
      </w:r>
      <w:r>
        <w:rPr>
          <w:rFonts w:ascii="SimHei" w:hAnsi="SimHei" w:eastAsia="黑体"/>
          <w:sz w:val="21"/>
          <w:szCs w:val="21"/>
        </w:rPr>
        <w:t>员工必须严格服从</w:t>
      </w:r>
      <w:r>
        <w:rPr>
          <w:rFonts w:ascii="SimHei" w:hAnsi="SimHei" w:eastAsia="黑体"/>
          <w:sz w:val="21"/>
          <w:szCs w:val="21"/>
        </w:rPr>
        <w:t>后勤</w:t>
      </w:r>
      <w:r>
        <w:rPr>
          <w:rFonts w:ascii="SimHei" w:hAnsi="SimHei" w:eastAsia="黑体"/>
          <w:sz w:val="21"/>
          <w:szCs w:val="21"/>
        </w:rPr>
        <w:t>部的统一安排，不得私自随意调换房间、房间内公共财产物品或多占床位，若有更改则由后勤部统一安排；对于每月在宿舍住宿</w:t>
      </w:r>
      <w:r>
        <w:rPr>
          <w:rFonts w:ascii="SimHei" w:hAnsi="SimHei" w:eastAsia="黑体"/>
          <w:sz w:val="21"/>
          <w:szCs w:val="21"/>
        </w:rPr>
        <w:t>时间低于</w:t>
      </w:r>
      <w:r>
        <w:rPr>
          <w:rFonts w:ascii="SimHei" w:hAnsi="SimHei" w:eastAsia="黑体"/>
          <w:sz w:val="21"/>
          <w:szCs w:val="21"/>
        </w:rPr>
        <w:t>25</w:t>
      </w:r>
      <w:r>
        <w:rPr>
          <w:rFonts w:ascii="SimHei" w:hAnsi="SimHei" w:eastAsia="黑体"/>
          <w:sz w:val="21"/>
          <w:szCs w:val="21"/>
        </w:rPr>
        <w:t>天（特殊情况除外）的员工，取消该员工住宿资格，另行安排人员入住。</w:t>
      </w:r>
      <w:r>
        <w:rPr>
          <w:rFonts w:ascii="SimHei" w:hAnsi="SimHei" w:eastAsia="黑体"/>
          <w:sz w:val="21"/>
          <w:szCs w:val="21"/>
        </w:rPr>
        <w:t>如因有事晚上不住宿时，需提前请假。</w:t>
      </w:r>
    </w:p>
    <w:p>
      <w:pPr>
        <w:pStyle w:val="Style13"/>
        <w:spacing w:lineRule="exact" w:line="300" w:before="0" w:after="0"/>
        <w:ind w:firstLine="420"/>
        <w:rPr>
          <w:sz w:val="21"/>
          <w:szCs w:val="21"/>
        </w:rPr>
      </w:pPr>
      <w:r>
        <w:rPr>
          <w:rFonts w:ascii="SimHei" w:hAnsi="SimHei" w:eastAsia="黑体"/>
          <w:sz w:val="21"/>
          <w:szCs w:val="21"/>
        </w:rPr>
        <w:t>6</w:t>
      </w:r>
      <w:r>
        <w:rPr>
          <w:rFonts w:ascii="SimHei" w:hAnsi="SimHei" w:eastAsia="黑体"/>
          <w:sz w:val="21"/>
          <w:szCs w:val="21"/>
        </w:rPr>
        <w:t>、</w:t>
      </w:r>
      <w:r>
        <w:rPr>
          <w:rFonts w:ascii="SimHei" w:hAnsi="SimHei" w:eastAsia="黑体"/>
          <w:sz w:val="21"/>
          <w:szCs w:val="21"/>
        </w:rPr>
        <w:t>宿舍评出宿舍长，负责本宿舍的管理工作，住宿人员必须服从舍长的有关安排，不服从者将依规定处罚。</w:t>
      </w:r>
    </w:p>
    <w:p>
      <w:pPr>
        <w:pStyle w:val="Style13"/>
        <w:spacing w:lineRule="exact" w:line="300" w:before="0" w:after="0"/>
        <w:ind w:firstLine="420"/>
        <w:rPr>
          <w:sz w:val="21"/>
          <w:szCs w:val="21"/>
        </w:rPr>
      </w:pPr>
      <w:r>
        <w:rPr>
          <w:rFonts w:ascii="SimHei" w:hAnsi="SimHei" w:eastAsia="黑体"/>
          <w:sz w:val="21"/>
          <w:szCs w:val="21"/>
        </w:rPr>
        <w:t>7</w:t>
      </w:r>
      <w:r>
        <w:rPr>
          <w:rFonts w:ascii="SimHei" w:hAnsi="SimHei" w:eastAsia="黑体"/>
          <w:sz w:val="21"/>
          <w:szCs w:val="21"/>
        </w:rPr>
        <w:t>、</w:t>
      </w:r>
      <w:r>
        <w:rPr>
          <w:rFonts w:ascii="SimHei" w:hAnsi="SimHei" w:eastAsia="黑体"/>
          <w:sz w:val="21"/>
          <w:szCs w:val="21"/>
        </w:rPr>
        <w:t>员工不得于宿舍内有酗酒、赌博、打架斗殴、骂架</w:t>
      </w:r>
      <w:r>
        <w:rPr>
          <w:rFonts w:ascii="SimHei" w:hAnsi="SimHei" w:eastAsia="黑体"/>
          <w:sz w:val="21"/>
          <w:szCs w:val="21"/>
        </w:rPr>
        <w:t>等</w:t>
      </w:r>
      <w:r>
        <w:rPr>
          <w:rFonts w:ascii="SimHei" w:hAnsi="SimHei" w:eastAsia="黑体"/>
          <w:sz w:val="21"/>
          <w:szCs w:val="21"/>
        </w:rPr>
        <w:t>行为</w:t>
      </w:r>
      <w:r>
        <w:rPr>
          <w:rFonts w:ascii="SimHei" w:hAnsi="SimHei" w:eastAsia="黑体"/>
          <w:sz w:val="21"/>
          <w:szCs w:val="21"/>
        </w:rPr>
        <w:t>，否则一律开除，并处以罚金</w:t>
      </w:r>
      <w:r>
        <w:rPr>
          <w:rFonts w:ascii="SimHei" w:hAnsi="SimHei" w:eastAsia="黑体"/>
          <w:sz w:val="21"/>
          <w:szCs w:val="21"/>
        </w:rPr>
        <w:t>200</w:t>
      </w:r>
      <w:r>
        <w:rPr>
          <w:rFonts w:ascii="SimHei" w:hAnsi="SimHei" w:eastAsia="黑体"/>
          <w:sz w:val="21"/>
          <w:szCs w:val="21"/>
        </w:rPr>
        <w:t>元</w:t>
      </w:r>
      <w:r>
        <w:rPr>
          <w:rFonts w:ascii="SimHei" w:hAnsi="SimHei" w:eastAsia="黑体"/>
          <w:sz w:val="21"/>
          <w:szCs w:val="21"/>
        </w:rPr>
        <w:t>。</w:t>
      </w:r>
    </w:p>
    <w:p>
      <w:pPr>
        <w:pStyle w:val="Style13"/>
        <w:spacing w:lineRule="exact" w:line="300" w:before="0" w:after="0"/>
        <w:ind w:firstLine="420"/>
        <w:rPr>
          <w:sz w:val="21"/>
          <w:szCs w:val="21"/>
        </w:rPr>
      </w:pPr>
      <w:r>
        <w:rPr>
          <w:rFonts w:ascii="SimHei" w:hAnsi="SimHei" w:eastAsia="黑体"/>
          <w:sz w:val="21"/>
          <w:szCs w:val="21"/>
        </w:rPr>
        <w:t>8</w:t>
      </w:r>
      <w:r>
        <w:rPr>
          <w:rFonts w:ascii="SimHei" w:hAnsi="SimHei" w:eastAsia="黑体"/>
          <w:sz w:val="21"/>
          <w:szCs w:val="21"/>
        </w:rPr>
        <w:t>、</w:t>
      </w:r>
      <w:r>
        <w:rPr>
          <w:rFonts w:ascii="SimHei" w:hAnsi="SimHei" w:eastAsia="黑体"/>
          <w:sz w:val="21"/>
          <w:szCs w:val="21"/>
        </w:rPr>
        <w:t>员工不得攀爬宿舍窗户；在未受邀请或得到室员允许的情况下，不得私自进入他人宿舍或动用他人物品；违者一经发现以盗窃嫌疑论处，视情节轻重处理或交公安机关。</w:t>
      </w:r>
      <w:r>
        <w:rPr>
          <w:rFonts w:ascii="SimHei" w:hAnsi="SimHei" w:cs="Times New Roman" w:eastAsia="黑体"/>
          <w:sz w:val="21"/>
          <w:szCs w:val="21"/>
        </w:rPr>
        <w:t xml:space="preserve"> </w:t>
      </w:r>
    </w:p>
    <w:p>
      <w:pPr>
        <w:pStyle w:val="Style13"/>
        <w:spacing w:lineRule="exact" w:line="300" w:before="0" w:after="0"/>
        <w:ind w:firstLine="420"/>
        <w:rPr>
          <w:sz w:val="21"/>
          <w:szCs w:val="21"/>
        </w:rPr>
      </w:pPr>
      <w:r>
        <w:rPr>
          <w:rFonts w:ascii="SimHei" w:hAnsi="SimHei" w:eastAsia="黑体"/>
          <w:sz w:val="21"/>
          <w:szCs w:val="21"/>
        </w:rPr>
        <w:t>9</w:t>
      </w:r>
      <w:r>
        <w:rPr>
          <w:rFonts w:ascii="SimHei" w:hAnsi="SimHei" w:eastAsia="黑体"/>
          <w:sz w:val="21"/>
          <w:szCs w:val="21"/>
        </w:rPr>
        <w:t>、</w:t>
      </w:r>
      <w:r>
        <w:rPr>
          <w:rFonts w:ascii="SimHei" w:hAnsi="SimHei" w:eastAsia="黑体"/>
          <w:sz w:val="21"/>
          <w:szCs w:val="21"/>
        </w:rPr>
        <w:t>注意宿舍内安全用电，室内禁止私自接配电线并装接额定功率大于</w:t>
      </w:r>
      <w:r>
        <w:rPr>
          <w:rFonts w:cs="Times New Roman" w:ascii="SimHei" w:hAnsi="SimHei" w:eastAsia="黑体"/>
          <w:sz w:val="21"/>
          <w:szCs w:val="21"/>
        </w:rPr>
        <w:t>400W</w:t>
      </w:r>
      <w:r>
        <w:rPr>
          <w:rFonts w:ascii="SimHei" w:hAnsi="SimHei" w:eastAsia="黑体"/>
          <w:sz w:val="21"/>
          <w:szCs w:val="21"/>
        </w:rPr>
        <w:t>电器；人员离开务必检查并关掉所有电器电源。</w:t>
      </w:r>
    </w:p>
    <w:p>
      <w:pPr>
        <w:pStyle w:val="Style13"/>
        <w:spacing w:lineRule="exact" w:line="300" w:before="0" w:after="0"/>
        <w:ind w:firstLine="420"/>
        <w:rPr>
          <w:sz w:val="21"/>
          <w:szCs w:val="21"/>
        </w:rPr>
      </w:pPr>
      <w:r>
        <w:rPr>
          <w:rFonts w:ascii="SimHei" w:hAnsi="SimHei" w:eastAsia="黑体"/>
          <w:sz w:val="21"/>
          <w:szCs w:val="21"/>
        </w:rPr>
        <w:t>10</w:t>
      </w:r>
      <w:r>
        <w:rPr>
          <w:rFonts w:ascii="SimHei" w:hAnsi="SimHei" w:eastAsia="黑体"/>
          <w:sz w:val="21"/>
          <w:szCs w:val="21"/>
        </w:rPr>
        <w:t>、</w:t>
      </w:r>
      <w:r>
        <w:rPr>
          <w:rFonts w:ascii="SimHei" w:hAnsi="SimHei" w:eastAsia="黑体"/>
          <w:sz w:val="21"/>
          <w:szCs w:val="21"/>
        </w:rPr>
        <w:t>注意安全，放火防盗；员工离开宿舍必须关好门窗；室内严禁使用或存放危险及违禁物品；现金、财物等应妥善保管，贵重物品应避免携入，遗失由各</w:t>
      </w:r>
      <w:r>
        <w:rPr>
          <w:rFonts w:ascii="SimHei" w:hAnsi="SimHei" w:eastAsia="黑体"/>
          <w:sz w:val="21"/>
          <w:szCs w:val="21"/>
        </w:rPr>
        <w:t>人</w:t>
      </w:r>
      <w:r>
        <w:rPr>
          <w:rFonts w:ascii="SimHei" w:hAnsi="SimHei" w:eastAsia="黑体"/>
          <w:sz w:val="21"/>
          <w:szCs w:val="21"/>
        </w:rPr>
        <w:t>负责。</w:t>
      </w:r>
      <w:r>
        <w:rPr>
          <w:rFonts w:ascii="SimHei" w:hAnsi="SimHei" w:eastAsia="黑体"/>
          <w:sz w:val="21"/>
          <w:szCs w:val="21"/>
        </w:rPr>
        <w:t>如个人物品保管不当丢失</w:t>
      </w:r>
      <w:r>
        <w:rPr>
          <w:rFonts w:ascii="SimHei" w:hAnsi="SimHei" w:eastAsia="黑体"/>
          <w:sz w:val="21"/>
          <w:szCs w:val="21"/>
        </w:rPr>
        <w:t>,</w:t>
      </w:r>
      <w:r>
        <w:rPr>
          <w:rFonts w:ascii="SimHei" w:hAnsi="SimHei" w:eastAsia="黑体"/>
          <w:sz w:val="21"/>
          <w:szCs w:val="21"/>
        </w:rPr>
        <w:t>丢失者需向单位缴纳丢失物品价值</w:t>
      </w:r>
      <w:r>
        <w:rPr>
          <w:rFonts w:ascii="SimHei" w:hAnsi="SimHei" w:eastAsia="黑体"/>
          <w:sz w:val="21"/>
          <w:szCs w:val="21"/>
        </w:rPr>
        <w:t>5%</w:t>
      </w:r>
      <w:r>
        <w:rPr>
          <w:rFonts w:ascii="SimHei" w:hAnsi="SimHei" w:eastAsia="黑体"/>
          <w:sz w:val="21"/>
          <w:szCs w:val="21"/>
        </w:rPr>
        <w:t>的处罚金。（处罚目的：减少相互猜疑引起矛盾，避免影响团结、引诱犯罪）</w:t>
      </w:r>
    </w:p>
    <w:p>
      <w:pPr>
        <w:pStyle w:val="Style13"/>
        <w:spacing w:lineRule="exact" w:line="300" w:before="0" w:after="0"/>
        <w:ind w:firstLine="420"/>
        <w:rPr>
          <w:sz w:val="21"/>
          <w:szCs w:val="21"/>
        </w:rPr>
      </w:pPr>
      <w:r>
        <w:rPr>
          <w:rFonts w:ascii="SimHei" w:hAnsi="SimHei" w:eastAsia="黑体"/>
          <w:sz w:val="21"/>
          <w:szCs w:val="21"/>
        </w:rPr>
        <w:t>11</w:t>
      </w:r>
      <w:r>
        <w:rPr>
          <w:rFonts w:ascii="SimHei" w:hAnsi="SimHei" w:eastAsia="黑体"/>
          <w:sz w:val="21"/>
          <w:szCs w:val="21"/>
        </w:rPr>
        <w:t>、</w:t>
      </w:r>
      <w:r>
        <w:rPr>
          <w:rFonts w:ascii="SimHei" w:hAnsi="SimHei" w:cs="Times New Roman" w:eastAsia="黑体"/>
          <w:sz w:val="21"/>
          <w:szCs w:val="21"/>
        </w:rPr>
        <w:t xml:space="preserve"> </w:t>
      </w:r>
      <w:r>
        <w:rPr>
          <w:rFonts w:ascii="SimHei" w:hAnsi="SimHei" w:eastAsia="黑体"/>
          <w:sz w:val="21"/>
          <w:szCs w:val="21"/>
        </w:rPr>
        <w:t>员工宿舍的公用水电设施若有损坏，宿舍长必须及时报告后勤部派人修理，如不报告出现事故由该房室员负责。室员不得擅自违章维修，因此造成的后果由责任人承担。</w:t>
      </w:r>
    </w:p>
    <w:p>
      <w:pPr>
        <w:pStyle w:val="Style13"/>
        <w:spacing w:lineRule="exact" w:line="300" w:before="0" w:after="0"/>
        <w:ind w:firstLine="420"/>
        <w:rPr>
          <w:sz w:val="21"/>
          <w:szCs w:val="21"/>
        </w:rPr>
      </w:pPr>
      <w:r>
        <w:rPr>
          <w:rFonts w:ascii="SimHei" w:hAnsi="SimHei" w:eastAsia="黑体"/>
          <w:sz w:val="21"/>
          <w:szCs w:val="21"/>
        </w:rPr>
        <w:t>12</w:t>
      </w:r>
      <w:r>
        <w:rPr>
          <w:rFonts w:ascii="SimHei" w:hAnsi="SimHei" w:eastAsia="黑体"/>
          <w:sz w:val="21"/>
          <w:szCs w:val="21"/>
        </w:rPr>
        <w:t>、</w:t>
      </w:r>
      <w:r>
        <w:rPr>
          <w:rFonts w:ascii="SimHei" w:hAnsi="SimHei" w:eastAsia="黑体"/>
          <w:sz w:val="21"/>
          <w:szCs w:val="21"/>
        </w:rPr>
        <w:t>按时作息，宿舍就寝时间以不超过晚间十时为原则；休息后不得有干扰他人宁静之行为。上、下夜班员工应保持安静。</w:t>
      </w:r>
    </w:p>
    <w:p>
      <w:pPr>
        <w:pStyle w:val="Style13"/>
        <w:spacing w:lineRule="exact" w:line="300" w:before="0" w:after="0"/>
        <w:ind w:firstLine="420"/>
        <w:rPr>
          <w:sz w:val="21"/>
          <w:szCs w:val="21"/>
        </w:rPr>
      </w:pPr>
      <w:r>
        <w:rPr>
          <w:rFonts w:ascii="SimHei" w:hAnsi="SimHei" w:eastAsia="黑体"/>
          <w:sz w:val="21"/>
          <w:szCs w:val="21"/>
        </w:rPr>
        <w:t>13</w:t>
      </w:r>
      <w:r>
        <w:rPr>
          <w:rFonts w:ascii="SimHei" w:hAnsi="SimHei" w:eastAsia="黑体"/>
          <w:sz w:val="21"/>
          <w:szCs w:val="21"/>
        </w:rPr>
        <w:t>、</w:t>
      </w:r>
      <w:r>
        <w:rPr>
          <w:rFonts w:ascii="SimHei" w:hAnsi="SimHei" w:eastAsia="黑体"/>
          <w:sz w:val="21"/>
          <w:szCs w:val="21"/>
        </w:rPr>
        <w:t>住宿人员不得有意损坏宿舍公共财产及设施，如造成损坏，由公司后勤部酌情处理，由责任人员负担该项修理费或赔偿费并视情节轻重予以其他处罚。</w:t>
      </w:r>
    </w:p>
    <w:p>
      <w:pPr>
        <w:pStyle w:val="Style13"/>
        <w:spacing w:lineRule="exact" w:line="300" w:before="0" w:after="0"/>
        <w:ind w:firstLine="420"/>
        <w:rPr>
          <w:sz w:val="21"/>
          <w:szCs w:val="21"/>
        </w:rPr>
      </w:pPr>
      <w:r>
        <w:rPr>
          <w:rFonts w:ascii="SimHei" w:hAnsi="SimHei" w:eastAsia="黑体"/>
          <w:sz w:val="21"/>
          <w:szCs w:val="21"/>
        </w:rPr>
        <w:t>14</w:t>
      </w:r>
      <w:r>
        <w:rPr>
          <w:rFonts w:ascii="SimHei" w:hAnsi="SimHei" w:eastAsia="黑体"/>
          <w:sz w:val="21"/>
          <w:szCs w:val="21"/>
        </w:rPr>
        <w:t>、</w:t>
      </w:r>
      <w:r>
        <w:rPr>
          <w:rFonts w:ascii="SimHei" w:hAnsi="SimHei" w:eastAsia="黑体"/>
          <w:sz w:val="21"/>
          <w:szCs w:val="21"/>
        </w:rPr>
        <w:t>员工宿舍应保持良好的卫生状况并应遵守：</w:t>
      </w:r>
    </w:p>
    <w:p>
      <w:pPr>
        <w:pStyle w:val="Style13"/>
        <w:spacing w:lineRule="exact" w:line="300" w:before="0" w:after="0"/>
        <w:ind w:firstLine="420"/>
        <w:rPr>
          <w:sz w:val="21"/>
          <w:szCs w:val="21"/>
        </w:rPr>
      </w:pPr>
      <w:r>
        <w:rPr>
          <w:rFonts w:ascii="SimHei" w:hAnsi="SimHei" w:eastAsia="黑体"/>
          <w:sz w:val="21"/>
          <w:szCs w:val="21"/>
        </w:rPr>
        <w:t>※</w:t>
      </w:r>
      <w:r>
        <w:rPr>
          <w:rFonts w:ascii="SimHei" w:hAnsi="SimHei" w:eastAsia="黑体"/>
          <w:sz w:val="21"/>
          <w:szCs w:val="21"/>
        </w:rPr>
        <w:t>个人物品摆放整齐；不得随手乱抛垃圾。</w:t>
      </w:r>
    </w:p>
    <w:p>
      <w:pPr>
        <w:pStyle w:val="Style13"/>
        <w:spacing w:lineRule="exact" w:line="300" w:before="0" w:after="0"/>
        <w:ind w:start="630" w:hanging="210"/>
        <w:rPr/>
      </w:pPr>
      <w:r>
        <w:rPr>
          <w:rFonts w:ascii="SimHei" w:hAnsi="SimHei" w:eastAsia="黑体"/>
          <w:sz w:val="21"/>
          <w:szCs w:val="21"/>
        </w:rPr>
        <w:t>※</w:t>
      </w:r>
      <w:r>
        <w:rPr>
          <w:rFonts w:cs="Times New Roman" w:ascii="SimHei" w:hAnsi="SimHei" w:eastAsia="黑体"/>
          <w:sz w:val="21"/>
          <w:szCs w:val="21"/>
        </w:rPr>
        <w:t xml:space="preserve"> </w:t>
      </w:r>
      <w:r>
        <w:rPr>
          <w:rFonts w:ascii="SimHei" w:hAnsi="SimHei" w:eastAsia="黑体"/>
          <w:sz w:val="21"/>
          <w:szCs w:val="21"/>
        </w:rPr>
        <w:t>每个宿舍由宿舍长安排卫生值日人员并应保持地面及门前清洁；每周应最少组织一次大扫除以清洁卫生死角；保持宿舍内整洁卫生，室内无杂物，地面、墙面无污迹，天花板无蛛网，空气清新、无异味；下水道因卫生不清洁造成的堵塞由责任人承担其维修费用，如无法明确责任则由所住房间员工平均分摊。</w:t>
      </w:r>
    </w:p>
    <w:p>
      <w:pPr>
        <w:pStyle w:val="Style13"/>
        <w:spacing w:lineRule="exact" w:line="300" w:before="0" w:after="0"/>
        <w:ind w:firstLine="420"/>
        <w:rPr/>
      </w:pPr>
      <w:r>
        <w:rPr>
          <w:rFonts w:ascii="SimHei" w:hAnsi="SimHei" w:eastAsia="黑体"/>
          <w:sz w:val="21"/>
          <w:szCs w:val="21"/>
        </w:rPr>
        <w:t>※</w:t>
      </w:r>
      <w:r>
        <w:rPr>
          <w:rFonts w:ascii="SimHei" w:hAnsi="SimHei" w:eastAsia="黑体"/>
          <w:sz w:val="21"/>
          <w:szCs w:val="21"/>
        </w:rPr>
        <w:t>污秽、废物、垃圾等应集中于指定场所倾倒。</w:t>
      </w:r>
    </w:p>
    <w:p>
      <w:pPr>
        <w:pStyle w:val="Style13"/>
        <w:spacing w:lineRule="exact" w:line="300" w:before="0" w:after="0"/>
        <w:ind w:firstLine="420"/>
        <w:rPr>
          <w:sz w:val="21"/>
          <w:szCs w:val="21"/>
        </w:rPr>
      </w:pPr>
      <w:r>
        <w:rPr>
          <w:rFonts w:ascii="SimHei" w:hAnsi="SimHei" w:eastAsia="黑体"/>
          <w:sz w:val="21"/>
          <w:szCs w:val="21"/>
        </w:rPr>
        <w:t>※</w:t>
      </w:r>
      <w:r>
        <w:rPr>
          <w:rFonts w:cs="Times New Roman" w:ascii="SimHei" w:hAnsi="SimHei" w:eastAsia="黑体"/>
          <w:sz w:val="21"/>
          <w:szCs w:val="21"/>
        </w:rPr>
        <w:t xml:space="preserve"> </w:t>
      </w:r>
      <w:r>
        <w:rPr>
          <w:rFonts w:ascii="SimHei" w:hAnsi="SimHei" w:eastAsia="黑体"/>
          <w:sz w:val="21"/>
          <w:szCs w:val="21"/>
        </w:rPr>
        <w:t>宿舍及宿舍区内一律禁止饲养</w:t>
      </w:r>
      <w:r>
        <w:rPr>
          <w:rFonts w:ascii="SimHei" w:hAnsi="SimHei" w:eastAsia="黑体"/>
          <w:sz w:val="21"/>
          <w:szCs w:val="21"/>
        </w:rPr>
        <w:t>宠物</w:t>
      </w:r>
      <w:r>
        <w:rPr>
          <w:rFonts w:ascii="SimHei" w:hAnsi="SimHei" w:eastAsia="黑体"/>
          <w:sz w:val="21"/>
          <w:szCs w:val="21"/>
        </w:rPr>
        <w:t>。</w:t>
      </w:r>
    </w:p>
    <w:p>
      <w:pPr>
        <w:pStyle w:val="Style13"/>
        <w:spacing w:lineRule="exact" w:line="300" w:before="0" w:after="0"/>
        <w:ind w:firstLine="420"/>
        <w:rPr>
          <w:sz w:val="21"/>
          <w:szCs w:val="21"/>
        </w:rPr>
      </w:pPr>
      <w:r>
        <w:rPr>
          <w:rFonts w:ascii="SimHei" w:hAnsi="SimHei" w:eastAsia="黑体"/>
          <w:sz w:val="21"/>
          <w:szCs w:val="21"/>
        </w:rPr>
        <w:t>15</w:t>
      </w:r>
      <w:r>
        <w:rPr>
          <w:rFonts w:ascii="SimHei" w:hAnsi="SimHei" w:eastAsia="黑体"/>
          <w:sz w:val="21"/>
          <w:szCs w:val="21"/>
        </w:rPr>
        <w:t>、</w:t>
      </w:r>
      <w:r>
        <w:rPr>
          <w:rFonts w:ascii="SimHei" w:hAnsi="SimHei" w:eastAsia="黑体"/>
          <w:sz w:val="21"/>
          <w:szCs w:val="21"/>
        </w:rPr>
        <w:t>后勤部每周对宿舍卫生状况进行不定期检查并根据检查情况每月综合评比一次，确定相关的奖惩制度并据以实施。</w:t>
      </w:r>
    </w:p>
    <w:p>
      <w:pPr>
        <w:pStyle w:val="Style13"/>
        <w:spacing w:lineRule="exact" w:line="300" w:before="0" w:after="0"/>
        <w:ind w:firstLine="420"/>
        <w:rPr>
          <w:sz w:val="21"/>
          <w:szCs w:val="21"/>
        </w:rPr>
      </w:pPr>
      <w:r>
        <w:rPr>
          <w:rFonts w:ascii="SimHei" w:hAnsi="SimHei" w:eastAsia="黑体"/>
          <w:sz w:val="21"/>
          <w:szCs w:val="21"/>
        </w:rPr>
        <w:t>16</w:t>
      </w:r>
      <w:r>
        <w:rPr>
          <w:rFonts w:ascii="SimHei" w:hAnsi="SimHei" w:eastAsia="黑体"/>
          <w:sz w:val="21"/>
          <w:szCs w:val="21"/>
        </w:rPr>
        <w:t>、</w:t>
      </w:r>
      <w:r>
        <w:rPr>
          <w:rFonts w:ascii="SimHei" w:hAnsi="SimHei" w:eastAsia="黑体"/>
          <w:sz w:val="21"/>
          <w:szCs w:val="21"/>
        </w:rPr>
        <w:t>员工必须团结一致，互谅互让，互勉互助，取长补短，和睦相处。</w:t>
      </w:r>
    </w:p>
    <w:p>
      <w:pPr>
        <w:pStyle w:val="Style13"/>
        <w:spacing w:lineRule="exact" w:line="300" w:before="0" w:after="0"/>
        <w:ind w:firstLine="420"/>
        <w:rPr/>
      </w:pPr>
      <w:r>
        <w:rPr>
          <w:rFonts w:ascii="SimHei" w:hAnsi="SimHei" w:eastAsia="黑体"/>
          <w:sz w:val="21"/>
          <w:szCs w:val="21"/>
        </w:rPr>
        <w:t>17</w:t>
      </w:r>
      <w:r>
        <w:rPr>
          <w:rFonts w:ascii="SimHei" w:hAnsi="SimHei" w:eastAsia="黑体"/>
          <w:sz w:val="21"/>
          <w:szCs w:val="21"/>
        </w:rPr>
        <w:t>、</w:t>
      </w:r>
      <w:r>
        <w:rPr>
          <w:rFonts w:ascii="SimHei" w:hAnsi="SimHei" w:eastAsia="黑体"/>
          <w:sz w:val="21"/>
          <w:szCs w:val="21"/>
        </w:rPr>
        <w:t>违反上述款项者将视情节轻重给予批评、警告、通报、开除及</w:t>
      </w:r>
      <w:r>
        <w:rPr>
          <w:rFonts w:cs="Times New Roman" w:ascii="SimHei" w:hAnsi="SimHei" w:eastAsia="黑体"/>
          <w:sz w:val="21"/>
          <w:szCs w:val="21"/>
        </w:rPr>
        <w:t>10</w:t>
      </w:r>
      <w:r>
        <w:rPr>
          <w:rFonts w:ascii="SimHei" w:hAnsi="SimHei" w:eastAsia="黑体"/>
          <w:sz w:val="21"/>
          <w:szCs w:val="21"/>
        </w:rPr>
        <w:t>元</w:t>
      </w:r>
      <w:r>
        <w:rPr>
          <w:rFonts w:cs="Times New Roman" w:ascii="SimHei" w:hAnsi="SimHei" w:eastAsia="黑体"/>
          <w:sz w:val="21"/>
          <w:szCs w:val="21"/>
        </w:rPr>
        <w:t>-100</w:t>
      </w:r>
      <w:r>
        <w:rPr>
          <w:rFonts w:ascii="SimHei" w:hAnsi="SimHei" w:eastAsia="黑体"/>
          <w:sz w:val="21"/>
          <w:szCs w:val="21"/>
        </w:rPr>
        <w:t>元罚款等处罚。</w:t>
      </w:r>
    </w:p>
    <w:p>
      <w:pPr>
        <w:pStyle w:val="Normal"/>
        <w:jc w:val="center"/>
        <w:rPr>
          <w:szCs w:val="21"/>
        </w:rPr>
      </w:pPr>
      <w:r>
        <w:rPr>
          <w:rFonts w:ascii="SimHei" w:hAnsi="SimHei" w:eastAsia="黑体"/>
          <w:b/>
          <w:szCs w:val="21"/>
        </w:rPr>
        <w:t>奖惩制度</w:t>
      </w:r>
    </w:p>
    <w:p>
      <w:pPr>
        <w:pStyle w:val="Normal"/>
        <w:ind w:firstLine="420"/>
        <w:rPr>
          <w:szCs w:val="21"/>
        </w:rPr>
      </w:pPr>
      <w:r>
        <w:rPr>
          <w:rFonts w:ascii="SimHei" w:hAnsi="SimHei" w:eastAsia="黑体"/>
          <w:szCs w:val="21"/>
        </w:rPr>
        <w:t>为加强我院员工遵守劳动纪律及相关规定，提高工作效率，根据我院的《考勤制度》及《劳动纪律》等相关文件，特制定红十字医院奖惩制度。内容如下：</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pPr>
      <w:r>
        <w:rPr>
          <w:rFonts w:ascii="SimHei" w:hAnsi="SimHei" w:cs="Arial" w:eastAsia="黑体"/>
          <w:b/>
          <w:kern w:val="0"/>
          <w:szCs w:val="21"/>
        </w:rPr>
        <w:t>一、</w:t>
      </w:r>
      <w:r>
        <w:rPr>
          <w:rFonts w:ascii="SimHei" w:hAnsi="SimHei" w:cs="Arial" w:eastAsia="黑体"/>
          <w:b/>
          <w:kern w:val="0"/>
          <w:szCs w:val="21"/>
        </w:rPr>
        <w:t>员工奖励：</w:t>
      </w:r>
      <w:r>
        <w:rPr>
          <w:rFonts w:ascii="SimHei" w:hAnsi="SimHei" w:cs="Arial" w:eastAsia="黑体"/>
          <w:b/>
          <w:kern w:val="0"/>
          <w:szCs w:val="21"/>
        </w:rPr>
        <w:t>为</w:t>
      </w:r>
      <w:r>
        <w:rPr>
          <w:rFonts w:ascii="SimHei" w:hAnsi="SimHei" w:cs="Arial" w:eastAsia="黑体"/>
          <w:b/>
          <w:kern w:val="0"/>
          <w:szCs w:val="21"/>
        </w:rPr>
        <w:t>表扬</w:t>
      </w:r>
      <w:r>
        <w:rPr>
          <w:rFonts w:ascii="SimHei" w:hAnsi="SimHei" w:cs="Arial" w:eastAsia="黑体"/>
          <w:b/>
          <w:kern w:val="0"/>
          <w:szCs w:val="21"/>
        </w:rPr>
        <w:t>、</w:t>
      </w:r>
      <w:r>
        <w:rPr>
          <w:rFonts w:ascii="SimHei" w:hAnsi="SimHei" w:cs="Arial" w:eastAsia="黑体"/>
          <w:b/>
          <w:kern w:val="0"/>
          <w:szCs w:val="21"/>
        </w:rPr>
        <w:t>现金奖励</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rFonts w:ascii="Arial" w:hAnsi="Arial" w:cs="Arial"/>
          <w:kern w:val="0"/>
          <w:szCs w:val="21"/>
        </w:rPr>
      </w:pPr>
      <w:r>
        <w:rPr>
          <w:rFonts w:ascii="SimHei" w:hAnsi="SimHei" w:cs="Arial" w:eastAsia="黑体"/>
          <w:kern w:val="0"/>
          <w:szCs w:val="21"/>
        </w:rPr>
        <w:t>有下列事情之一者，给予现金奖励</w:t>
      </w:r>
    </w:p>
    <w:p>
      <w:pPr>
        <w:pStyle w:val="Normal"/>
        <w:widowControl/>
        <w:numPr>
          <w:ilvl w:val="0"/>
          <w:numId w:val="0"/>
        </w:numPr>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ind w:firstLine="210"/>
        <w:jc w:val="start"/>
        <w:outlineLvl w:val="0"/>
        <w:rPr>
          <w:rFonts w:ascii="宋体;SimSun" w:hAnsi="宋体;SimSun" w:cs="宋体;SimSun"/>
          <w:szCs w:val="21"/>
        </w:rPr>
      </w:pPr>
      <w:r>
        <w:rPr>
          <w:rFonts w:cs="宋体;SimSun" w:ascii="SimHei" w:hAnsi="SimHei" w:eastAsia="黑体"/>
          <w:szCs w:val="21"/>
        </w:rPr>
        <w:t>1</w:t>
      </w:r>
      <w:r>
        <w:rPr>
          <w:rFonts w:ascii="SimHei" w:hAnsi="SimHei" w:cs="宋体;SimSun" w:eastAsia="黑体"/>
          <w:szCs w:val="21"/>
        </w:rPr>
        <w:t>、对忠于职守认真负责的考勤员，年终考核奖励；</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ind w:firstLine="210"/>
        <w:jc w:val="start"/>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、对举报违章违纪现象并证实者，给予通报表扬，奖励</w:t>
      </w:r>
      <w:r>
        <w:rPr>
          <w:rFonts w:cs="宋体;SimSun" w:ascii="SimHei" w:hAnsi="SimHei" w:eastAsia="黑体"/>
          <w:szCs w:val="21"/>
        </w:rPr>
        <w:t>30—50</w:t>
      </w:r>
      <w:r>
        <w:rPr>
          <w:rFonts w:ascii="SimHei" w:hAnsi="SimHei" w:cs="宋体;SimSun" w:eastAsia="黑体"/>
          <w:szCs w:val="21"/>
        </w:rPr>
        <w:t>元，要求保密的，院方提供保证。</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ind w:firstLine="210"/>
        <w:jc w:val="start"/>
        <w:rPr>
          <w:rFonts w:ascii="宋体;SimSun" w:hAnsi="宋体;SimSun" w:cs="Arial"/>
          <w:kern w:val="0"/>
          <w:szCs w:val="21"/>
        </w:rPr>
      </w:pPr>
      <w:r>
        <w:rPr>
          <w:rFonts w:cs="宋体;SimSun" w:ascii="SimHei" w:hAnsi="SimHei" w:eastAsia="黑体"/>
          <w:szCs w:val="21"/>
        </w:rPr>
        <w:t>3</w:t>
      </w:r>
      <w:r>
        <w:rPr>
          <w:rFonts w:ascii="SimHei" w:hAnsi="SimHei" w:cs="宋体;SimSun" w:eastAsia="黑体"/>
          <w:szCs w:val="21"/>
        </w:rPr>
        <w:t>、及时发现隐患，避免重大事件、事故的发生，或在事件、事故初起阶段，采取有力措施制止或防止蔓延扩大，避免人身伤亡和财产损失者，给予通报表彰，奖励</w:t>
      </w:r>
      <w:r>
        <w:rPr>
          <w:rFonts w:cs="宋体;SimSun" w:ascii="SimHei" w:hAnsi="SimHei" w:eastAsia="黑体"/>
          <w:szCs w:val="21"/>
        </w:rPr>
        <w:t>100—300</w:t>
      </w:r>
      <w:r>
        <w:rPr>
          <w:rFonts w:ascii="SimHei" w:hAnsi="SimHei" w:cs="宋体;SimSun" w:eastAsia="黑体"/>
          <w:szCs w:val="21"/>
        </w:rPr>
        <w:t>元。</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pPr>
      <w:r>
        <w:rPr>
          <w:rFonts w:ascii="SimHei" w:hAnsi="SimHei" w:cs="Arial" w:eastAsia="黑体"/>
          <w:b/>
          <w:kern w:val="0"/>
          <w:szCs w:val="21"/>
        </w:rPr>
        <w:t>二、</w:t>
      </w:r>
      <w:r>
        <w:rPr>
          <w:rFonts w:ascii="SimHei" w:hAnsi="SimHei" w:cs="Arial" w:eastAsia="黑体"/>
          <w:b/>
          <w:kern w:val="0"/>
          <w:szCs w:val="21"/>
        </w:rPr>
        <w:t>员工惩罚分为</w:t>
      </w:r>
      <w:r>
        <w:rPr>
          <w:rFonts w:cs="Arial" w:ascii="SimHei" w:hAnsi="SimHei" w:eastAsia="黑体"/>
          <w:b/>
          <w:kern w:val="0"/>
          <w:szCs w:val="21"/>
        </w:rPr>
        <w:t>3</w:t>
      </w:r>
      <w:r>
        <w:rPr>
          <w:rFonts w:ascii="SimHei" w:hAnsi="SimHei" w:cs="Arial" w:eastAsia="黑体"/>
          <w:b/>
          <w:kern w:val="0"/>
          <w:szCs w:val="21"/>
        </w:rPr>
        <w:t>种：</w:t>
      </w:r>
      <w:r>
        <w:rPr>
          <w:rFonts w:ascii="SimHei" w:hAnsi="SimHei" w:cs="Arial" w:eastAsia="黑体"/>
          <w:b/>
          <w:kern w:val="0"/>
          <w:szCs w:val="21"/>
        </w:rPr>
        <w:t xml:space="preserve">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rFonts w:ascii="Arial" w:hAnsi="Arial" w:cs="Arial"/>
          <w:b/>
          <w:b/>
          <w:kern w:val="0"/>
          <w:szCs w:val="21"/>
        </w:rPr>
      </w:pPr>
      <w:r>
        <w:rPr>
          <w:rFonts w:ascii="SimHei" w:hAnsi="SimHei" w:cs="Arial" w:eastAsia="黑体"/>
          <w:b/>
          <w:kern w:val="0"/>
          <w:szCs w:val="21"/>
        </w:rPr>
        <w:t>警告：第一次发生违规现象（通报处理）。</w:t>
      </w:r>
      <w:r>
        <w:rPr>
          <w:rFonts w:ascii="SimHei" w:hAnsi="SimHei" w:cs="Arial" w:eastAsia="黑体"/>
          <w:b/>
          <w:kern w:val="0"/>
          <w:szCs w:val="21"/>
        </w:rPr>
        <w:t xml:space="preserve">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rFonts w:ascii="Arial" w:hAnsi="Arial" w:cs="Arial"/>
          <w:b/>
          <w:b/>
          <w:kern w:val="0"/>
          <w:szCs w:val="21"/>
        </w:rPr>
      </w:pPr>
      <w:r>
        <w:rPr>
          <w:rFonts w:ascii="SimHei" w:hAnsi="SimHei" w:cs="Arial" w:eastAsia="黑体"/>
          <w:b/>
          <w:kern w:val="0"/>
          <w:szCs w:val="21"/>
        </w:rPr>
        <w:t>罚款：现金处罚。</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rFonts w:ascii="Arial" w:hAnsi="Arial" w:cs="Arial"/>
          <w:b/>
          <w:b/>
          <w:kern w:val="0"/>
          <w:szCs w:val="21"/>
        </w:rPr>
      </w:pPr>
      <w:r>
        <w:rPr>
          <w:rFonts w:ascii="SimHei" w:hAnsi="SimHei" w:cs="Arial" w:eastAsia="黑体"/>
          <w:b/>
          <w:kern w:val="0"/>
          <w:szCs w:val="21"/>
        </w:rPr>
        <w:t>开除：予以解雇</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pPr>
      <w:r>
        <w:rPr>
          <w:rFonts w:ascii="SimHei" w:hAnsi="SimHei" w:cs="Arial" w:eastAsia="黑体"/>
          <w:b/>
          <w:kern w:val="0"/>
          <w:szCs w:val="21"/>
        </w:rPr>
        <w:t>有下列特殊事情之一者，予以警告</w:t>
      </w:r>
      <w:r>
        <w:rPr>
          <w:rFonts w:ascii="SimHei" w:hAnsi="SimHei" w:cs="Arial" w:eastAsia="黑体"/>
          <w:b/>
          <w:kern w:val="0"/>
          <w:szCs w:val="21"/>
        </w:rPr>
        <w:t>处分</w:t>
      </w:r>
      <w:r>
        <w:rPr>
          <w:rFonts w:ascii="SimHei" w:hAnsi="SimHei" w:cs="Arial" w:eastAsia="黑体"/>
          <w:b/>
          <w:kern w:val="0"/>
          <w:szCs w:val="21"/>
        </w:rPr>
        <w:t>：</w:t>
      </w:r>
      <w:r>
        <w:rPr>
          <w:rFonts w:ascii="SimHei" w:hAnsi="SimHei" w:cs="Arial" w:eastAsia="黑体"/>
          <w:b/>
          <w:kern w:val="0"/>
          <w:szCs w:val="21"/>
        </w:rPr>
        <w:t xml:space="preserve">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pPr>
      <w:r>
        <w:rPr>
          <w:rFonts w:cs="Arial" w:ascii="SimHei" w:hAnsi="SimHei" w:eastAsia="黑体"/>
          <w:kern w:val="0"/>
          <w:szCs w:val="21"/>
        </w:rPr>
        <w:t>1</w:t>
      </w:r>
      <w:r>
        <w:rPr>
          <w:rFonts w:ascii="SimHei" w:hAnsi="SimHei" w:cs="Arial" w:eastAsia="黑体"/>
          <w:kern w:val="0"/>
          <w:szCs w:val="21"/>
        </w:rPr>
        <w:t>、</w:t>
      </w:r>
      <w:r>
        <w:rPr>
          <w:rFonts w:ascii="SimHei" w:hAnsi="SimHei" w:cs="Arial" w:eastAsia="黑体"/>
          <w:kern w:val="0"/>
          <w:szCs w:val="21"/>
        </w:rPr>
        <w:t>因个人过失</w:t>
      </w:r>
      <w:r>
        <w:rPr>
          <w:rFonts w:ascii="SimHei" w:hAnsi="SimHei" w:cs="Arial" w:eastAsia="黑体"/>
          <w:kern w:val="0"/>
          <w:szCs w:val="21"/>
        </w:rPr>
        <w:t>导</w:t>
      </w:r>
      <w:r>
        <w:rPr>
          <w:rFonts w:ascii="SimHei" w:hAnsi="SimHei" w:cs="Arial" w:eastAsia="黑体"/>
          <w:kern w:val="0"/>
          <w:szCs w:val="21"/>
        </w:rPr>
        <w:t>致发生工作错误，情节轻微者</w:t>
      </w:r>
      <w:r>
        <w:rPr>
          <w:rFonts w:ascii="SimHei" w:hAnsi="SimHei" w:cs="Arial" w:eastAsia="黑体"/>
          <w:kern w:val="0"/>
          <w:szCs w:val="21"/>
        </w:rPr>
        <w:t>予以警告。警告无效罚款</w:t>
      </w:r>
      <w:r>
        <w:rPr>
          <w:rFonts w:cs="Arial" w:ascii="SimHei" w:hAnsi="SimHei" w:eastAsia="黑体"/>
          <w:kern w:val="0"/>
          <w:szCs w:val="21"/>
        </w:rPr>
        <w:t>10</w:t>
      </w:r>
      <w:r>
        <w:rPr>
          <w:rFonts w:ascii="SimHei" w:hAnsi="SimHei" w:cs="Arial" w:eastAsia="黑体"/>
          <w:kern w:val="0"/>
          <w:szCs w:val="21"/>
        </w:rPr>
        <w:t>元</w:t>
      </w:r>
      <w:r>
        <w:rPr>
          <w:rFonts w:ascii="SimHei" w:hAnsi="SimHei" w:cs="Arial" w:eastAsia="黑体"/>
          <w:kern w:val="0"/>
          <w:szCs w:val="21"/>
        </w:rPr>
        <w:t>。</w:t>
      </w:r>
      <w:r>
        <w:rPr>
          <w:rFonts w:ascii="SimHei" w:hAnsi="SimHei" w:cs="Arial" w:eastAsia="黑体"/>
          <w:kern w:val="0"/>
          <w:szCs w:val="21"/>
        </w:rPr>
        <w:t xml:space="preserve">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pPr>
      <w:r>
        <w:rPr>
          <w:rFonts w:cs="Arial" w:ascii="SimHei" w:hAnsi="SimHei" w:eastAsia="黑体"/>
          <w:kern w:val="0"/>
          <w:szCs w:val="21"/>
        </w:rPr>
        <w:t>2</w:t>
      </w:r>
      <w:r>
        <w:rPr>
          <w:rFonts w:ascii="SimHei" w:hAnsi="SimHei" w:cs="Arial" w:eastAsia="黑体"/>
          <w:kern w:val="0"/>
          <w:szCs w:val="21"/>
        </w:rPr>
        <w:t>、</w:t>
      </w:r>
      <w:r>
        <w:rPr>
          <w:rFonts w:ascii="SimHei" w:hAnsi="SimHei" w:cs="Arial" w:eastAsia="黑体"/>
          <w:kern w:val="0"/>
          <w:szCs w:val="21"/>
        </w:rPr>
        <w:t>妨害工作或团体秩序，</w:t>
      </w:r>
      <w:r>
        <w:rPr>
          <w:rFonts w:ascii="SimHei" w:hAnsi="SimHei" w:cs="宋体;SimSun" w:eastAsia="黑体"/>
          <w:szCs w:val="21"/>
        </w:rPr>
        <w:t>违反规定，在科室或其他房间输液的；侵占或损坏医院仪器设备等公共财产的；擅自动用操作不属于自己分管使用的仪器设备、车辆、物品的。予以警告，并对损坏仪器赔偿。</w:t>
      </w:r>
      <w:r>
        <w:rPr>
          <w:rFonts w:ascii="SimHei" w:hAnsi="SimHei" w:cs="Arial" w:eastAsia="黑体"/>
          <w:kern w:val="0"/>
          <w:szCs w:val="21"/>
        </w:rPr>
        <w:t xml:space="preserve">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pPr>
      <w:r>
        <w:rPr>
          <w:rFonts w:cs="Arial" w:ascii="SimHei" w:hAnsi="SimHei" w:eastAsia="黑体"/>
          <w:kern w:val="0"/>
          <w:szCs w:val="21"/>
        </w:rPr>
        <w:t>3</w:t>
      </w:r>
      <w:r>
        <w:rPr>
          <w:rFonts w:ascii="SimHei" w:hAnsi="SimHei" w:cs="Arial" w:eastAsia="黑体"/>
          <w:kern w:val="0"/>
          <w:szCs w:val="21"/>
        </w:rPr>
        <w:t>、</w:t>
      </w:r>
      <w:r>
        <w:rPr>
          <w:rFonts w:ascii="SimHei" w:hAnsi="SimHei" w:cs="Arial" w:eastAsia="黑体"/>
          <w:kern w:val="0"/>
          <w:szCs w:val="21"/>
        </w:rPr>
        <w:t>不按规定穿着服装或佩挂规定的员工证或穿拖鞋上班者。</w:t>
      </w:r>
      <w:r>
        <w:rPr>
          <w:rFonts w:ascii="SimHei" w:hAnsi="SimHei" w:cs="Arial" w:eastAsia="黑体"/>
          <w:kern w:val="0"/>
          <w:szCs w:val="21"/>
        </w:rPr>
        <w:t>发现一次通报批评，两次以上罚款</w:t>
      </w:r>
      <w:r>
        <w:rPr>
          <w:rFonts w:cs="Arial" w:ascii="SimHei" w:hAnsi="SimHei" w:eastAsia="黑体"/>
          <w:kern w:val="0"/>
          <w:szCs w:val="21"/>
        </w:rPr>
        <w:t>10</w:t>
      </w:r>
      <w:r>
        <w:rPr>
          <w:rFonts w:ascii="SimHei" w:hAnsi="SimHei" w:cs="Arial" w:eastAsia="黑体"/>
          <w:kern w:val="0"/>
          <w:szCs w:val="21"/>
        </w:rPr>
        <w:t>元。</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rFonts w:ascii="Arial" w:hAnsi="Arial" w:cs="Arial"/>
          <w:kern w:val="0"/>
          <w:szCs w:val="21"/>
        </w:rPr>
      </w:pPr>
      <w:r>
        <w:rPr>
          <w:rFonts w:cs="Arial" w:ascii="SimHei" w:hAnsi="SimHei" w:eastAsia="黑体"/>
          <w:kern w:val="0"/>
          <w:szCs w:val="21"/>
        </w:rPr>
        <w:t>4</w:t>
      </w:r>
      <w:r>
        <w:rPr>
          <w:rFonts w:ascii="SimHei" w:hAnsi="SimHei" w:cs="Arial" w:eastAsia="黑体"/>
          <w:kern w:val="0"/>
          <w:szCs w:val="21"/>
        </w:rPr>
        <w:t>、发现办公室长明灯、长流水现象的，追究责任人。</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rFonts w:ascii="Arial" w:hAnsi="Arial" w:cs="Arial"/>
          <w:kern w:val="0"/>
          <w:szCs w:val="21"/>
        </w:rPr>
      </w:pPr>
      <w:r>
        <w:rPr>
          <w:rFonts w:cs="Arial" w:ascii="SimHei" w:hAnsi="SimHei" w:eastAsia="黑体"/>
          <w:kern w:val="0"/>
          <w:szCs w:val="21"/>
        </w:rPr>
        <w:t>5</w:t>
      </w:r>
      <w:r>
        <w:rPr>
          <w:rFonts w:ascii="SimHei" w:hAnsi="SimHei" w:cs="Arial" w:eastAsia="黑体"/>
          <w:kern w:val="0"/>
          <w:szCs w:val="21"/>
        </w:rPr>
        <w:t>、</w:t>
      </w:r>
      <w:r>
        <w:rPr>
          <w:rFonts w:ascii="SimHei" w:hAnsi="SimHei" w:cs="宋体;SimSun" w:eastAsia="黑体"/>
          <w:szCs w:val="21"/>
        </w:rPr>
        <w:t>通知开会、学习及其他工作、活动无故不参加的予以警告，两次以上罚款</w:t>
      </w:r>
      <w:r>
        <w:rPr>
          <w:rFonts w:cs="宋体;SimSun" w:ascii="SimHei" w:hAnsi="SimHei" w:eastAsia="黑体"/>
          <w:szCs w:val="21"/>
        </w:rPr>
        <w:t>10</w:t>
      </w:r>
      <w:r>
        <w:rPr>
          <w:rFonts w:ascii="SimHei" w:hAnsi="SimHei" w:cs="宋体;SimSun" w:eastAsia="黑体"/>
          <w:szCs w:val="21"/>
        </w:rPr>
        <w:t>元。</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rFonts w:ascii="Arial" w:hAnsi="Arial" w:cs="Arial"/>
          <w:kern w:val="0"/>
          <w:szCs w:val="21"/>
        </w:rPr>
      </w:pPr>
      <w:r>
        <w:rPr>
          <w:rFonts w:eastAsia="黑体" w:cs="Arial" w:ascii="SimHei" w:hAnsi="SimHei"/>
          <w:kern w:val="0"/>
          <w:szCs w:val="21"/>
        </w:rPr>
        <w:t xml:space="preserve"> </w:t>
      </w:r>
      <w:r>
        <w:rPr>
          <w:rFonts w:ascii="SimHei" w:hAnsi="SimHei" w:cs="Arial" w:eastAsia="黑体"/>
          <w:b/>
          <w:kern w:val="0"/>
          <w:szCs w:val="21"/>
        </w:rPr>
        <w:t>有下列事情之一者，予以罚款：</w:t>
      </w:r>
    </w:p>
    <w:p>
      <w:pPr>
        <w:pStyle w:val="Normal"/>
        <w:rPr>
          <w:b/>
          <w:b/>
          <w:szCs w:val="21"/>
        </w:rPr>
      </w:pPr>
      <w:r>
        <w:rPr>
          <w:rFonts w:cs="Arial" w:ascii="SimHei" w:hAnsi="SimHei" w:eastAsia="黑体"/>
          <w:kern w:val="0"/>
          <w:szCs w:val="21"/>
        </w:rPr>
        <w:t>1</w:t>
      </w:r>
      <w:r>
        <w:rPr>
          <w:rFonts w:ascii="SimHei" w:hAnsi="SimHei" w:cs="Arial" w:eastAsia="黑体"/>
          <w:kern w:val="0"/>
          <w:szCs w:val="21"/>
        </w:rPr>
        <w:t>、</w:t>
      </w:r>
      <w:r>
        <w:rPr>
          <w:rFonts w:cs="Tahoma" w:ascii="SimHei" w:hAnsi="SimHei" w:eastAsia="黑体"/>
          <w:color w:val="303030"/>
          <w:kern w:val="0"/>
          <w:szCs w:val="21"/>
        </w:rPr>
        <w:t>1</w:t>
      </w:r>
      <w:r>
        <w:rPr>
          <w:rFonts w:ascii="SimHei" w:hAnsi="SimHei" w:cs="Tahoma" w:eastAsia="黑体"/>
          <w:color w:val="303030"/>
          <w:kern w:val="0"/>
          <w:szCs w:val="21"/>
        </w:rPr>
        <w:t>个月内迟到、早退累计达</w:t>
      </w:r>
      <w:r>
        <w:rPr>
          <w:rFonts w:cs="Tahoma" w:ascii="SimHei" w:hAnsi="SimHei" w:eastAsia="黑体"/>
          <w:color w:val="303030"/>
          <w:kern w:val="0"/>
          <w:szCs w:val="21"/>
        </w:rPr>
        <w:t>3</w:t>
      </w:r>
      <w:r>
        <w:rPr>
          <w:rFonts w:ascii="SimHei" w:hAnsi="SimHei" w:cs="Tahoma" w:eastAsia="黑体"/>
          <w:color w:val="303030"/>
          <w:kern w:val="0"/>
          <w:szCs w:val="21"/>
        </w:rPr>
        <w:t>次者，扣发</w:t>
      </w:r>
      <w:r>
        <w:rPr>
          <w:rFonts w:cs="Tahoma" w:ascii="SimHei" w:hAnsi="SimHei" w:eastAsia="黑体"/>
          <w:color w:val="303030"/>
          <w:kern w:val="0"/>
          <w:szCs w:val="21"/>
        </w:rPr>
        <w:t>5</w:t>
      </w:r>
      <w:r>
        <w:rPr>
          <w:rFonts w:ascii="SimHei" w:hAnsi="SimHei" w:cs="Tahoma" w:eastAsia="黑体"/>
          <w:color w:val="303030"/>
          <w:kern w:val="0"/>
          <w:szCs w:val="21"/>
        </w:rPr>
        <w:t>天的基本工资；累计达</w:t>
      </w:r>
      <w:r>
        <w:rPr>
          <w:rFonts w:cs="Tahoma" w:ascii="SimHei" w:hAnsi="SimHei" w:eastAsia="黑体"/>
          <w:color w:val="303030"/>
          <w:kern w:val="0"/>
          <w:szCs w:val="21"/>
        </w:rPr>
        <w:t>3</w:t>
      </w:r>
      <w:r>
        <w:rPr>
          <w:rFonts w:ascii="SimHei" w:hAnsi="SimHei" w:cs="Tahoma" w:eastAsia="黑体"/>
          <w:color w:val="303030"/>
          <w:kern w:val="0"/>
          <w:szCs w:val="21"/>
        </w:rPr>
        <w:t>次以上</w:t>
      </w:r>
      <w:r>
        <w:rPr>
          <w:rFonts w:cs="Tahoma" w:ascii="SimHei" w:hAnsi="SimHei" w:eastAsia="黑体"/>
          <w:color w:val="303030"/>
          <w:kern w:val="0"/>
          <w:szCs w:val="21"/>
        </w:rPr>
        <w:t>5</w:t>
      </w:r>
      <w:r>
        <w:rPr>
          <w:rFonts w:ascii="SimHei" w:hAnsi="SimHei" w:cs="Tahoma" w:eastAsia="黑体"/>
          <w:color w:val="303030"/>
          <w:kern w:val="0"/>
          <w:szCs w:val="21"/>
        </w:rPr>
        <w:t>次以下者，扣发</w:t>
      </w:r>
      <w:r>
        <w:rPr>
          <w:rFonts w:cs="Tahoma" w:ascii="SimHei" w:hAnsi="SimHei" w:eastAsia="黑体"/>
          <w:color w:val="303030"/>
          <w:kern w:val="0"/>
          <w:szCs w:val="21"/>
        </w:rPr>
        <w:t>10</w:t>
      </w:r>
      <w:r>
        <w:rPr>
          <w:rFonts w:ascii="SimHei" w:hAnsi="SimHei" w:cs="Tahoma" w:eastAsia="黑体"/>
          <w:color w:val="303030"/>
          <w:kern w:val="0"/>
          <w:szCs w:val="21"/>
        </w:rPr>
        <w:t>天的基本工资；累计达</w:t>
      </w:r>
      <w:r>
        <w:rPr>
          <w:rFonts w:cs="Tahoma" w:ascii="SimHei" w:hAnsi="SimHei" w:eastAsia="黑体"/>
          <w:color w:val="303030"/>
          <w:kern w:val="0"/>
          <w:szCs w:val="21"/>
        </w:rPr>
        <w:t>5</w:t>
      </w:r>
      <w:r>
        <w:rPr>
          <w:rFonts w:ascii="SimHei" w:hAnsi="SimHei" w:cs="Tahoma" w:eastAsia="黑体"/>
          <w:color w:val="303030"/>
          <w:kern w:val="0"/>
          <w:szCs w:val="21"/>
        </w:rPr>
        <w:t>次以上</w:t>
      </w:r>
      <w:r>
        <w:rPr>
          <w:rFonts w:cs="Tahoma" w:ascii="SimHei" w:hAnsi="SimHei" w:eastAsia="黑体"/>
          <w:color w:val="303030"/>
          <w:kern w:val="0"/>
          <w:szCs w:val="21"/>
        </w:rPr>
        <w:t>10</w:t>
      </w:r>
      <w:r>
        <w:rPr>
          <w:rFonts w:ascii="SimHei" w:hAnsi="SimHei" w:cs="Tahoma" w:eastAsia="黑体"/>
          <w:color w:val="303030"/>
          <w:kern w:val="0"/>
          <w:szCs w:val="21"/>
        </w:rPr>
        <w:t>次以下者，扣发当月</w:t>
      </w:r>
      <w:r>
        <w:rPr>
          <w:rFonts w:cs="Tahoma" w:ascii="SimHei" w:hAnsi="SimHei" w:eastAsia="黑体"/>
          <w:color w:val="303030"/>
          <w:kern w:val="0"/>
          <w:szCs w:val="21"/>
        </w:rPr>
        <w:t>15</w:t>
      </w:r>
      <w:r>
        <w:rPr>
          <w:rFonts w:ascii="SimHei" w:hAnsi="SimHei" w:cs="Tahoma" w:eastAsia="黑体"/>
          <w:color w:val="303030"/>
          <w:kern w:val="0"/>
          <w:szCs w:val="21"/>
        </w:rPr>
        <w:t>天的基本工资；累计达</w:t>
      </w:r>
      <w:r>
        <w:rPr>
          <w:rFonts w:cs="Tahoma" w:ascii="SimHei" w:hAnsi="SimHei" w:eastAsia="黑体"/>
          <w:color w:val="303030"/>
          <w:kern w:val="0"/>
          <w:szCs w:val="21"/>
        </w:rPr>
        <w:t>10</w:t>
      </w:r>
      <w:r>
        <w:rPr>
          <w:rFonts w:ascii="SimHei" w:hAnsi="SimHei" w:cs="Tahoma" w:eastAsia="黑体"/>
          <w:color w:val="303030"/>
          <w:kern w:val="0"/>
          <w:szCs w:val="21"/>
        </w:rPr>
        <w:t>次以上者，扣发当月的基本工资。</w:t>
      </w:r>
    </w:p>
    <w:p>
      <w:pPr>
        <w:pStyle w:val="Normal"/>
        <w:spacing w:lineRule="exact" w:line="480"/>
        <w:rPr>
          <w:rFonts w:ascii="宋体;SimSun" w:hAnsi="宋体;SimSun" w:cs="宋体;SimSun"/>
          <w:szCs w:val="21"/>
        </w:rPr>
      </w:pPr>
      <w:r>
        <w:rPr>
          <w:rFonts w:cs="宋体;SimSun" w:ascii="SimHei" w:hAnsi="SimHei" w:eastAsia="黑体"/>
          <w:szCs w:val="21"/>
        </w:rPr>
        <w:t>2</w:t>
      </w:r>
      <w:r>
        <w:rPr>
          <w:rFonts w:ascii="SimHei" w:hAnsi="SimHei" w:cs="宋体;SimSun" w:eastAsia="黑体"/>
          <w:szCs w:val="21"/>
        </w:rPr>
        <w:t>、未按规定履行请假、休假手续的；先走人后补假或不辞而别的；无故不到岗上班的按照旷工对待，每旷工半天，扣发</w:t>
      </w:r>
      <w:r>
        <w:rPr>
          <w:rFonts w:cs="宋体;SimSun" w:ascii="SimHei" w:hAnsi="SimHei" w:eastAsia="黑体"/>
          <w:szCs w:val="21"/>
        </w:rPr>
        <w:t>50</w:t>
      </w:r>
      <w:r>
        <w:rPr>
          <w:rFonts w:ascii="SimHei" w:hAnsi="SimHei" w:cs="宋体;SimSun" w:eastAsia="黑体"/>
          <w:szCs w:val="21"/>
        </w:rPr>
        <w:t>元并给于通报批评。</w:t>
      </w:r>
    </w:p>
    <w:p>
      <w:pPr>
        <w:pStyle w:val="Normal"/>
        <w:spacing w:lineRule="exact" w:line="480"/>
        <w:rPr>
          <w:rFonts w:ascii="宋体;SimSun" w:hAnsi="宋体;SimSun" w:cs="宋体;SimSun"/>
          <w:szCs w:val="21"/>
        </w:rPr>
      </w:pPr>
      <w:r>
        <w:rPr>
          <w:rFonts w:cs="宋体;SimSun" w:ascii="SimHei" w:hAnsi="SimHei" w:eastAsia="黑体"/>
          <w:szCs w:val="21"/>
        </w:rPr>
        <w:t>3</w:t>
      </w:r>
      <w:r>
        <w:rPr>
          <w:rFonts w:ascii="SimHei" w:hAnsi="SimHei" w:cs="宋体;SimSun" w:eastAsia="黑体"/>
          <w:szCs w:val="21"/>
        </w:rPr>
        <w:t>、未经同意采取倒班、换班、轮休等方式不到岗上班的，发现一次双方各罚款</w:t>
      </w:r>
      <w:r>
        <w:rPr>
          <w:rFonts w:cs="宋体;SimSun" w:ascii="SimHei" w:hAnsi="SimHei" w:eastAsia="黑体"/>
          <w:szCs w:val="21"/>
        </w:rPr>
        <w:t>10</w:t>
      </w:r>
      <w:r>
        <w:rPr>
          <w:rFonts w:ascii="SimHei" w:hAnsi="SimHei" w:cs="宋体;SimSun" w:eastAsia="黑体"/>
          <w:szCs w:val="21"/>
        </w:rPr>
        <w:t xml:space="preserve">元。 </w:t>
      </w:r>
    </w:p>
    <w:p>
      <w:pPr>
        <w:pStyle w:val="Normal"/>
        <w:spacing w:lineRule="exact" w:line="480"/>
        <w:rPr>
          <w:rFonts w:ascii="宋体;SimSun" w:hAnsi="宋体;SimSun" w:cs="宋体;SimSun"/>
          <w:szCs w:val="21"/>
        </w:rPr>
      </w:pPr>
      <w:r>
        <w:rPr>
          <w:rFonts w:cs="宋体;SimSun" w:ascii="SimHei" w:hAnsi="SimHei" w:eastAsia="黑体"/>
          <w:szCs w:val="21"/>
        </w:rPr>
        <w:t>4</w:t>
      </w:r>
      <w:r>
        <w:rPr>
          <w:rFonts w:ascii="SimHei" w:hAnsi="SimHei" w:cs="宋体;SimSun" w:eastAsia="黑体"/>
          <w:szCs w:val="21"/>
        </w:rPr>
        <w:t>、迟到、早退、脱岗超过</w:t>
      </w:r>
      <w:r>
        <w:rPr>
          <w:rFonts w:cs="宋体;SimSun" w:ascii="SimHei" w:hAnsi="SimHei" w:eastAsia="黑体"/>
          <w:szCs w:val="21"/>
        </w:rPr>
        <w:t>30</w:t>
      </w:r>
      <w:r>
        <w:rPr>
          <w:rFonts w:ascii="SimHei" w:hAnsi="SimHei" w:cs="宋体;SimSun" w:eastAsia="黑体"/>
          <w:szCs w:val="21"/>
        </w:rPr>
        <w:t>分钟的罚款</w:t>
      </w:r>
      <w:r>
        <w:rPr>
          <w:rFonts w:cs="宋体;SimSun" w:ascii="SimHei" w:hAnsi="SimHei" w:eastAsia="黑体"/>
          <w:szCs w:val="21"/>
        </w:rPr>
        <w:t>20</w:t>
      </w:r>
      <w:r>
        <w:rPr>
          <w:rFonts w:ascii="SimHei" w:hAnsi="SimHei" w:cs="宋体;SimSun" w:eastAsia="黑体"/>
          <w:szCs w:val="21"/>
        </w:rPr>
        <w:t>元。</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ind w:firstLine="420"/>
        <w:jc w:val="start"/>
        <w:rPr/>
      </w:pPr>
      <w:r>
        <w:rPr>
          <w:rFonts w:ascii="SimHei" w:hAnsi="SimHei" w:cs="Arial" w:eastAsia="黑体"/>
          <w:kern w:val="0"/>
          <w:szCs w:val="21"/>
        </w:rPr>
        <w:t>卫生检查不合格警告</w:t>
      </w:r>
      <w:r>
        <w:rPr>
          <w:rFonts w:cs="Arial" w:ascii="SimHei" w:hAnsi="SimHei" w:eastAsia="黑体"/>
          <w:kern w:val="0"/>
          <w:szCs w:val="21"/>
        </w:rPr>
        <w:t>2</w:t>
      </w:r>
      <w:r>
        <w:rPr>
          <w:rFonts w:ascii="SimHei" w:hAnsi="SimHei" w:cs="Arial" w:eastAsia="黑体"/>
          <w:kern w:val="0"/>
          <w:szCs w:val="21"/>
        </w:rPr>
        <w:t>次以上的</w:t>
      </w:r>
      <w:r>
        <w:rPr>
          <w:rFonts w:ascii="SimHei" w:hAnsi="SimHei" w:cs="Arial" w:eastAsia="黑体"/>
          <w:kern w:val="0"/>
          <w:szCs w:val="21"/>
        </w:rPr>
        <w:t>。</w:t>
      </w:r>
      <w:r>
        <w:rPr>
          <w:rFonts w:ascii="SimHei" w:hAnsi="SimHei" w:cs="Arial" w:eastAsia="黑体"/>
          <w:kern w:val="0"/>
          <w:szCs w:val="21"/>
        </w:rPr>
        <w:t xml:space="preserve"> </w:t>
      </w:r>
      <w:r>
        <w:rPr>
          <w:rFonts w:ascii="SimHei" w:hAnsi="SimHei" w:cs="Arial" w:eastAsia="黑体"/>
          <w:kern w:val="0"/>
          <w:szCs w:val="21"/>
        </w:rPr>
        <w:t>扣当月工资</w:t>
      </w:r>
      <w:r>
        <w:rPr>
          <w:rFonts w:cs="Arial" w:ascii="SimHei" w:hAnsi="SimHei" w:eastAsia="黑体"/>
          <w:kern w:val="0"/>
          <w:szCs w:val="21"/>
        </w:rPr>
        <w:t>20</w:t>
      </w:r>
      <w:r>
        <w:rPr>
          <w:rFonts w:ascii="SimHei" w:hAnsi="SimHei" w:cs="Arial" w:eastAsia="黑体"/>
          <w:kern w:val="0"/>
          <w:szCs w:val="21"/>
        </w:rPr>
        <w:t>元</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rFonts w:ascii="宋体;SimSun" w:hAnsi="宋体;SimSun" w:cs="Arial"/>
          <w:kern w:val="0"/>
          <w:szCs w:val="21"/>
        </w:rPr>
      </w:pPr>
      <w:r>
        <w:rPr>
          <w:rFonts w:cs="Arial" w:ascii="SimHei" w:hAnsi="SimHei" w:eastAsia="黑体"/>
          <w:kern w:val="0"/>
          <w:szCs w:val="21"/>
        </w:rPr>
        <w:t>5</w:t>
      </w:r>
      <w:r>
        <w:rPr>
          <w:rFonts w:ascii="SimHei" w:hAnsi="SimHei" w:cs="Arial" w:eastAsia="黑体"/>
          <w:kern w:val="0"/>
          <w:szCs w:val="21"/>
        </w:rPr>
        <w:t>、</w:t>
      </w:r>
      <w:r>
        <w:rPr>
          <w:rFonts w:ascii="SimHei" w:hAnsi="SimHei" w:cs="宋体;SimSun" w:eastAsia="黑体"/>
          <w:szCs w:val="21"/>
        </w:rPr>
        <w:t>工作时间干私活、打牌、睡觉的；吃早餐，零食的。上网聊天玩游戏，在电脑上从事与工作无关事情的；因接打电话而影响工作的；长时间或频繁接打与工作无关电话的；每次罚款</w:t>
      </w:r>
      <w:r>
        <w:rPr>
          <w:rFonts w:cs="宋体;SimSun" w:ascii="SimHei" w:hAnsi="SimHei" w:eastAsia="黑体"/>
          <w:szCs w:val="21"/>
        </w:rPr>
        <w:t>30</w:t>
      </w:r>
      <w:r>
        <w:rPr>
          <w:rFonts w:ascii="SimHei" w:hAnsi="SimHei" w:cs="宋体;SimSun" w:eastAsia="黑体"/>
          <w:szCs w:val="21"/>
        </w:rPr>
        <w:t>元。</w:t>
      </w:r>
    </w:p>
    <w:p>
      <w:pPr>
        <w:pStyle w:val="Normal"/>
        <w:spacing w:lineRule="exact" w:line="480"/>
        <w:rPr>
          <w:rFonts w:ascii="仿宋_GB2312;微软雅黑" w:hAnsi="仿宋_GB2312;微软雅黑" w:eastAsia="仿宋_GB2312;微软雅黑"/>
          <w:szCs w:val="21"/>
        </w:rPr>
      </w:pPr>
      <w:r>
        <w:rPr>
          <w:rFonts w:cs="Arial" w:ascii="SimHei" w:hAnsi="SimHei" w:eastAsia="黑体"/>
          <w:kern w:val="0"/>
          <w:szCs w:val="21"/>
        </w:rPr>
        <w:t>6</w:t>
      </w:r>
      <w:r>
        <w:rPr>
          <w:rFonts w:ascii="SimHei" w:hAnsi="SimHei" w:cs="Arial" w:eastAsia="黑体"/>
          <w:kern w:val="0"/>
          <w:szCs w:val="21"/>
        </w:rPr>
        <w:t>、</w:t>
      </w:r>
      <w:r>
        <w:rPr>
          <w:rFonts w:ascii="SimHei" w:hAnsi="SimHei" w:cs="宋体;SimSun" w:eastAsia="黑体"/>
          <w:szCs w:val="21"/>
        </w:rPr>
        <w:t>工作时间吵架骂人、打架斗殴的；与病人、职工、领导等人争吵、纠缠、打闹、影响正常工作秩序的；不按正常渠道反映情况，背后谩骂、诬蔑、造谣生事的。视情况轻重处以</w:t>
      </w:r>
      <w:r>
        <w:rPr>
          <w:rFonts w:cs="宋体;SimSun" w:ascii="SimHei" w:hAnsi="SimHei" w:eastAsia="黑体"/>
          <w:szCs w:val="21"/>
        </w:rPr>
        <w:t>30——500</w:t>
      </w:r>
      <w:r>
        <w:rPr>
          <w:rFonts w:ascii="SimHei" w:hAnsi="SimHei" w:cs="宋体;SimSun" w:eastAsia="黑体"/>
          <w:szCs w:val="21"/>
        </w:rPr>
        <w:t>元罚款。</w:t>
      </w:r>
    </w:p>
    <w:p>
      <w:pPr>
        <w:pStyle w:val="Normal"/>
        <w:widowControl/>
        <w:numPr>
          <w:ilvl w:val="0"/>
          <w:numId w:val="0"/>
        </w:numPr>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outlineLvl w:val="0"/>
        <w:rPr>
          <w:rFonts w:ascii="Arial" w:hAnsi="Arial" w:cs="Arial"/>
          <w:kern w:val="0"/>
          <w:szCs w:val="21"/>
        </w:rPr>
      </w:pPr>
      <w:r>
        <w:rPr>
          <w:rFonts w:cs="Arial" w:ascii="SimHei" w:hAnsi="SimHei" w:eastAsia="黑体"/>
          <w:kern w:val="0"/>
          <w:szCs w:val="21"/>
        </w:rPr>
        <w:t>7</w:t>
      </w:r>
      <w:r>
        <w:rPr>
          <w:rFonts w:ascii="SimHei" w:hAnsi="SimHei" w:cs="Arial" w:eastAsia="黑体"/>
          <w:kern w:val="0"/>
          <w:szCs w:val="21"/>
        </w:rPr>
        <w:t>、将食堂里的食物带出外面用餐者。私自带外人如食堂用餐者。罚款</w:t>
      </w:r>
      <w:r>
        <w:rPr>
          <w:rFonts w:cs="Arial" w:ascii="SimHei" w:hAnsi="SimHei" w:eastAsia="黑体"/>
          <w:kern w:val="0"/>
          <w:szCs w:val="21"/>
        </w:rPr>
        <w:t>10</w:t>
      </w:r>
      <w:r>
        <w:rPr>
          <w:rFonts w:ascii="SimHei" w:hAnsi="SimHei" w:cs="Arial" w:eastAsia="黑体"/>
          <w:kern w:val="0"/>
          <w:szCs w:val="21"/>
        </w:rPr>
        <w:t>元</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rFonts w:ascii="Arial" w:hAnsi="Arial" w:cs="Arial"/>
          <w:kern w:val="0"/>
          <w:szCs w:val="21"/>
        </w:rPr>
      </w:pPr>
      <w:r>
        <w:rPr>
          <w:rFonts w:cs="Arial" w:ascii="SimHei" w:hAnsi="SimHei" w:eastAsia="黑体"/>
          <w:kern w:val="0"/>
          <w:szCs w:val="21"/>
        </w:rPr>
        <w:t>8</w:t>
      </w:r>
      <w:r>
        <w:rPr>
          <w:rFonts w:ascii="SimHei" w:hAnsi="SimHei" w:cs="Arial" w:eastAsia="黑体"/>
          <w:kern w:val="0"/>
          <w:szCs w:val="21"/>
        </w:rPr>
        <w:t>、不安规定使用电梯者，发现一次罚款</w:t>
      </w:r>
      <w:r>
        <w:rPr>
          <w:rFonts w:cs="Arial" w:ascii="SimHei" w:hAnsi="SimHei" w:eastAsia="黑体"/>
          <w:kern w:val="0"/>
          <w:szCs w:val="21"/>
        </w:rPr>
        <w:t xml:space="preserve">10 </w:t>
      </w:r>
      <w:r>
        <w:rPr>
          <w:rFonts w:ascii="SimHei" w:hAnsi="SimHei" w:cs="Arial" w:eastAsia="黑体"/>
          <w:kern w:val="0"/>
          <w:szCs w:val="21"/>
        </w:rPr>
        <w:t>元</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kern w:val="0"/>
          <w:szCs w:val="21"/>
        </w:rPr>
      </w:pPr>
      <w:r>
        <w:rPr>
          <w:rFonts w:cs="Arial" w:ascii="SimHei" w:hAnsi="SimHei" w:eastAsia="黑体"/>
          <w:kern w:val="0"/>
          <w:szCs w:val="21"/>
        </w:rPr>
        <w:t>9</w:t>
      </w:r>
      <w:r>
        <w:rPr>
          <w:rFonts w:ascii="SimHei" w:hAnsi="SimHei" w:cs="Arial" w:eastAsia="黑体"/>
          <w:kern w:val="0"/>
          <w:szCs w:val="21"/>
        </w:rPr>
        <w:t>、工作期间不听从指挥，服从分配，完成好本职工作者处以</w:t>
      </w:r>
      <w:r>
        <w:rPr>
          <w:rFonts w:cs="Arial" w:ascii="SimHei" w:hAnsi="SimHei" w:eastAsia="黑体"/>
          <w:kern w:val="0"/>
          <w:szCs w:val="21"/>
        </w:rPr>
        <w:t>5</w:t>
      </w:r>
      <w:r>
        <w:rPr>
          <w:rFonts w:cs="宋体;SimSun" w:ascii="SimHei" w:hAnsi="SimHei" w:eastAsia="黑体"/>
          <w:kern w:val="0"/>
          <w:szCs w:val="21"/>
        </w:rPr>
        <w:t>—</w:t>
      </w:r>
      <w:r>
        <w:rPr>
          <w:rFonts w:cs="Arial" w:ascii="SimHei" w:hAnsi="SimHei" w:eastAsia="黑体"/>
          <w:kern w:val="0"/>
          <w:szCs w:val="21"/>
        </w:rPr>
        <w:t>20</w:t>
      </w:r>
      <w:r>
        <w:rPr>
          <w:rFonts w:ascii="SimHei" w:hAnsi="SimHei" w:cs="Arial" w:eastAsia="黑体"/>
          <w:kern w:val="0"/>
          <w:szCs w:val="21"/>
        </w:rPr>
        <w:t>元罚款。态度特别恶劣的予以辞退。</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kern w:val="0"/>
          <w:szCs w:val="21"/>
        </w:rPr>
      </w:pPr>
      <w:r>
        <w:rPr>
          <w:rFonts w:cs="Arial" w:ascii="SimHei" w:hAnsi="SimHei" w:eastAsia="黑体"/>
          <w:kern w:val="0"/>
          <w:szCs w:val="21"/>
        </w:rPr>
        <w:t>10</w:t>
      </w:r>
      <w:r>
        <w:rPr>
          <w:rFonts w:ascii="SimHei" w:hAnsi="SimHei" w:cs="Arial" w:eastAsia="黑体"/>
          <w:kern w:val="0"/>
          <w:szCs w:val="21"/>
        </w:rPr>
        <w:t>、出现医疗纠纷扣当月工资</w:t>
      </w:r>
      <w:r>
        <w:rPr>
          <w:rFonts w:cs="Arial" w:ascii="SimHei" w:hAnsi="SimHei" w:eastAsia="黑体"/>
          <w:kern w:val="0"/>
          <w:szCs w:val="21"/>
        </w:rPr>
        <w:t>20</w:t>
      </w:r>
      <w:r>
        <w:rPr>
          <w:rFonts w:ascii="SimHei" w:hAnsi="SimHei" w:cs="Arial" w:eastAsia="黑体"/>
          <w:kern w:val="0"/>
          <w:szCs w:val="21"/>
        </w:rPr>
        <w:t>元，出现医疗差错扣</w:t>
      </w:r>
      <w:r>
        <w:rPr>
          <w:rFonts w:cs="Arial" w:ascii="SimHei" w:hAnsi="SimHei" w:eastAsia="黑体"/>
          <w:kern w:val="0"/>
          <w:szCs w:val="21"/>
        </w:rPr>
        <w:t>50</w:t>
      </w:r>
      <w:r>
        <w:rPr>
          <w:rFonts w:ascii="SimHei" w:hAnsi="SimHei" w:cs="Arial" w:eastAsia="黑体"/>
          <w:kern w:val="0"/>
          <w:szCs w:val="21"/>
        </w:rPr>
        <w:t>元，出现医疗投诉扣</w:t>
      </w:r>
      <w:r>
        <w:rPr>
          <w:rFonts w:cs="Arial" w:ascii="SimHei" w:hAnsi="SimHei" w:eastAsia="黑体"/>
          <w:kern w:val="0"/>
          <w:szCs w:val="21"/>
        </w:rPr>
        <w:t>20</w:t>
      </w:r>
      <w:r>
        <w:rPr>
          <w:rFonts w:ascii="SimHei" w:hAnsi="SimHei" w:cs="Arial" w:eastAsia="黑体"/>
          <w:kern w:val="0"/>
          <w:szCs w:val="21"/>
        </w:rPr>
        <w:t>元，出现医疗事故处以</w:t>
      </w:r>
      <w:r>
        <w:rPr>
          <w:rFonts w:cs="Arial" w:ascii="SimHei" w:hAnsi="SimHei" w:eastAsia="黑体"/>
          <w:kern w:val="0"/>
          <w:szCs w:val="21"/>
        </w:rPr>
        <w:t>100</w:t>
      </w:r>
      <w:r>
        <w:rPr>
          <w:rFonts w:cs="宋体;SimSun" w:ascii="SimHei" w:hAnsi="SimHei" w:eastAsia="黑体"/>
          <w:kern w:val="0"/>
          <w:szCs w:val="21"/>
        </w:rPr>
        <w:t>——</w:t>
      </w:r>
      <w:r>
        <w:rPr>
          <w:rFonts w:cs="Arial" w:ascii="SimHei" w:hAnsi="SimHei" w:eastAsia="黑体"/>
          <w:kern w:val="0"/>
          <w:szCs w:val="21"/>
        </w:rPr>
        <w:t>1000</w:t>
      </w:r>
      <w:r>
        <w:rPr>
          <w:rFonts w:ascii="SimHei" w:hAnsi="SimHei" w:cs="Arial" w:eastAsia="黑体"/>
          <w:kern w:val="0"/>
          <w:szCs w:val="21"/>
        </w:rPr>
        <w:t>元罚款，当事人并承担责任。</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rFonts w:ascii="Arial" w:hAnsi="Arial" w:cs="Arial"/>
          <w:kern w:val="0"/>
          <w:szCs w:val="21"/>
        </w:rPr>
      </w:pPr>
      <w:r>
        <w:rPr>
          <w:rFonts w:cs="Arial" w:ascii="SimHei" w:hAnsi="SimHei" w:eastAsia="黑体"/>
          <w:kern w:val="0"/>
          <w:szCs w:val="21"/>
        </w:rPr>
        <w:t>11</w:t>
      </w:r>
      <w:r>
        <w:rPr>
          <w:rFonts w:ascii="SimHei" w:hAnsi="SimHei" w:cs="Arial" w:eastAsia="黑体"/>
          <w:kern w:val="0"/>
          <w:szCs w:val="21"/>
        </w:rPr>
        <w:t>、液疗区出现病人叫喊拔针、换药、治疗区出现治疗时间工作人员脱岗现象，一经发现罚款</w:t>
      </w:r>
      <w:r>
        <w:rPr>
          <w:rFonts w:cs="Arial" w:ascii="SimHei" w:hAnsi="SimHei" w:eastAsia="黑体"/>
          <w:kern w:val="0"/>
          <w:szCs w:val="21"/>
        </w:rPr>
        <w:t>20</w:t>
      </w:r>
      <w:r>
        <w:rPr>
          <w:rFonts w:ascii="SimHei" w:hAnsi="SimHei" w:cs="Arial" w:eastAsia="黑体"/>
          <w:kern w:val="0"/>
          <w:szCs w:val="21"/>
        </w:rPr>
        <w:t>元。</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rFonts w:ascii="Arial" w:hAnsi="Arial" w:cs="Arial"/>
          <w:kern w:val="0"/>
          <w:szCs w:val="21"/>
        </w:rPr>
      </w:pPr>
      <w:r>
        <w:rPr>
          <w:rFonts w:cs="Arial" w:ascii="SimHei" w:hAnsi="SimHei" w:eastAsia="黑体"/>
          <w:kern w:val="0"/>
          <w:szCs w:val="21"/>
        </w:rPr>
        <w:t>12</w:t>
      </w:r>
      <w:r>
        <w:rPr>
          <w:rFonts w:ascii="SimHei" w:hAnsi="SimHei" w:cs="Arial" w:eastAsia="黑体"/>
          <w:kern w:val="0"/>
          <w:szCs w:val="21"/>
        </w:rPr>
        <w:t>、对推诿、搪塞病人的罚款科主任</w:t>
      </w:r>
      <w:r>
        <w:rPr>
          <w:rFonts w:cs="Arial" w:ascii="SimHei" w:hAnsi="SimHei" w:eastAsia="黑体"/>
          <w:kern w:val="0"/>
          <w:szCs w:val="21"/>
        </w:rPr>
        <w:t>30</w:t>
      </w:r>
      <w:r>
        <w:rPr>
          <w:rFonts w:ascii="SimHei" w:hAnsi="SimHei" w:cs="Arial" w:eastAsia="黑体"/>
          <w:kern w:val="0"/>
          <w:szCs w:val="21"/>
        </w:rPr>
        <w:t>元。</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pPr>
      <w:r>
        <w:rPr>
          <w:rFonts w:ascii="SimHei" w:hAnsi="SimHei" w:cs="Arial" w:eastAsia="黑体"/>
          <w:b/>
          <w:kern w:val="0"/>
          <w:szCs w:val="21"/>
        </w:rPr>
        <w:t>有下列事情之一者，予以开除：</w:t>
      </w:r>
      <w:r>
        <w:rPr>
          <w:rFonts w:ascii="SimHei" w:hAnsi="SimHei" w:cs="Arial" w:eastAsia="黑体"/>
          <w:kern w:val="0"/>
          <w:szCs w:val="21"/>
        </w:rPr>
        <w:t xml:space="preserve"> </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pPr>
      <w:r>
        <w:rPr>
          <w:rFonts w:cs="Arial" w:ascii="SimHei" w:hAnsi="SimHei" w:eastAsia="黑体"/>
          <w:kern w:val="0"/>
          <w:szCs w:val="21"/>
        </w:rPr>
        <w:t>1</w:t>
      </w:r>
      <w:r>
        <w:rPr>
          <w:rFonts w:ascii="SimHei" w:hAnsi="SimHei" w:cs="Arial" w:eastAsia="黑体"/>
          <w:kern w:val="0"/>
          <w:szCs w:val="21"/>
        </w:rPr>
        <w:t>、</w:t>
      </w:r>
      <w:r>
        <w:rPr>
          <w:rFonts w:ascii="SimHei" w:hAnsi="SimHei" w:cs="Arial" w:eastAsia="黑体"/>
          <w:kern w:val="0"/>
          <w:szCs w:val="21"/>
        </w:rPr>
        <w:t>偷窃或侵占同仁或我院财物经查实者。</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pPr>
      <w:r>
        <w:rPr>
          <w:rFonts w:cs="Arial" w:ascii="SimHei" w:hAnsi="SimHei" w:eastAsia="黑体"/>
          <w:kern w:val="0"/>
          <w:szCs w:val="21"/>
        </w:rPr>
        <w:t>2</w:t>
      </w:r>
      <w:r>
        <w:rPr>
          <w:rFonts w:ascii="SimHei" w:hAnsi="SimHei" w:cs="Arial" w:eastAsia="黑体"/>
          <w:kern w:val="0"/>
          <w:szCs w:val="21"/>
        </w:rPr>
        <w:t>、</w:t>
      </w:r>
      <w:r>
        <w:rPr>
          <w:rFonts w:ascii="SimHei" w:hAnsi="SimHei" w:cs="Arial" w:eastAsia="黑体"/>
          <w:kern w:val="0"/>
          <w:szCs w:val="21"/>
        </w:rPr>
        <w:t>连续旷工达</w:t>
      </w:r>
      <w:r>
        <w:rPr>
          <w:rFonts w:cs="Arial" w:ascii="SimHei" w:hAnsi="SimHei" w:eastAsia="黑体"/>
          <w:kern w:val="0"/>
          <w:szCs w:val="21"/>
        </w:rPr>
        <w:t>3</w:t>
      </w:r>
      <w:r>
        <w:rPr>
          <w:rFonts w:ascii="SimHei" w:hAnsi="SimHei" w:cs="Arial" w:eastAsia="黑体"/>
          <w:kern w:val="0"/>
          <w:szCs w:val="21"/>
        </w:rPr>
        <w:t>日</w:t>
      </w:r>
      <w:r>
        <w:rPr>
          <w:rFonts w:ascii="SimHei" w:hAnsi="SimHei" w:cs="Arial" w:eastAsia="黑体"/>
          <w:kern w:val="0"/>
          <w:szCs w:val="21"/>
        </w:rPr>
        <w:t>以上</w:t>
      </w:r>
      <w:r>
        <w:rPr>
          <w:rFonts w:ascii="SimHei" w:hAnsi="SimHei" w:cs="Arial" w:eastAsia="黑体"/>
          <w:kern w:val="0"/>
          <w:szCs w:val="21"/>
        </w:rPr>
        <w:t>者</w:t>
      </w:r>
      <w:r>
        <w:rPr>
          <w:rFonts w:ascii="SimHei" w:hAnsi="SimHei" w:cs="Arial" w:eastAsia="黑体"/>
          <w:kern w:val="0"/>
          <w:szCs w:val="21"/>
        </w:rPr>
        <w:t>，或一年内出现三次旷工者</w:t>
      </w:r>
      <w:r>
        <w:rPr>
          <w:rFonts w:ascii="SimHei" w:hAnsi="SimHei" w:cs="Arial" w:eastAsia="黑体"/>
          <w:kern w:val="0"/>
          <w:szCs w:val="21"/>
        </w:rPr>
        <w:t>。</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rFonts w:ascii="宋体;SimSun" w:hAnsi="宋体;SimSun" w:cs="宋体;SimSun"/>
          <w:szCs w:val="21"/>
        </w:rPr>
      </w:pPr>
      <w:r>
        <w:rPr>
          <w:rFonts w:cs="Arial" w:ascii="SimHei" w:hAnsi="SimHei" w:eastAsia="黑体"/>
          <w:kern w:val="0"/>
          <w:szCs w:val="21"/>
        </w:rPr>
        <w:t>3</w:t>
      </w:r>
      <w:r>
        <w:rPr>
          <w:rFonts w:ascii="SimHei" w:hAnsi="SimHei" w:cs="Arial" w:eastAsia="黑体"/>
          <w:kern w:val="0"/>
          <w:szCs w:val="21"/>
        </w:rPr>
        <w:t>、</w:t>
      </w:r>
      <w:r>
        <w:rPr>
          <w:rFonts w:ascii="SimHei" w:hAnsi="SimHei" w:cs="宋体;SimSun" w:eastAsia="黑体"/>
          <w:szCs w:val="21"/>
        </w:rPr>
        <w:t>本单位内部员工之间不得恋爱。</w:t>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start"/>
        <w:rPr>
          <w:rFonts w:ascii="宋体;SimSun" w:hAnsi="宋体;SimSun" w:cs="宋体;SimSun"/>
          <w:szCs w:val="21"/>
        </w:rPr>
      </w:pPr>
      <w:r>
        <w:rPr>
          <w:rFonts w:cs="宋体;SimSun" w:ascii="SimHei" w:hAnsi="SimHei" w:eastAsia="黑体"/>
          <w:szCs w:val="21"/>
        </w:rPr>
      </w:r>
    </w:p>
    <w:p>
      <w:pPr>
        <w:pStyle w:val="Normal"/>
        <w:widowControl/>
        <w:shd w:fill="FFFFFF" w:val="clear"/>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tLeast" w:line="330"/>
        <w:jc w:val="center"/>
        <w:rPr>
          <w:rFonts w:ascii="宋体;SimSun" w:hAnsi="宋体;SimSun" w:cs="宋体;SimSun"/>
          <w:b/>
          <w:b/>
          <w:sz w:val="24"/>
        </w:rPr>
      </w:pPr>
      <w:r>
        <w:rPr>
          <w:rFonts w:ascii="SimHei" w:hAnsi="SimHei" w:cs="宋体;SimSun" w:eastAsia="黑体"/>
          <w:b/>
          <w:sz w:val="24"/>
        </w:rPr>
        <w:t>河北红十字医院电脑使用暂行规定</w:t>
      </w:r>
    </w:p>
    <w:p>
      <w:pPr>
        <w:pStyle w:val="Normal"/>
        <w:rPr/>
      </w:pPr>
      <w:r>
        <w:rPr>
          <w:rFonts w:eastAsia="黑体" w:ascii="SimHei" w:hAnsi="SimHei"/>
        </w:rPr>
        <w:t xml:space="preserve">   </w:t>
      </w:r>
      <w:r>
        <w:rPr>
          <w:rFonts w:ascii="SimHei" w:hAnsi="SimHei" w:eastAsia="黑体"/>
        </w:rPr>
        <w:t>为加强我院网络的使用管理，防止发生违规和泄密事件，确保办公网络安全畅通，据有关网络信息服务相关法规制定本规定。</w:t>
      </w:r>
    </w:p>
    <w:p>
      <w:pPr>
        <w:pStyle w:val="Normal"/>
        <w:numPr>
          <w:ilvl w:val="1"/>
          <w:numId w:val="26"/>
        </w:numPr>
        <w:tabs>
          <w:tab w:val="clear" w:pos="420"/>
          <w:tab w:val="left" w:pos="720" w:leader="none"/>
        </w:tabs>
        <w:rPr/>
      </w:pPr>
      <w:r>
        <w:rPr>
          <w:rFonts w:ascii="SimHei" w:hAnsi="SimHei" w:eastAsia="黑体"/>
        </w:rPr>
        <w:t>连入网络的电脑系统口令和账号必须由个人保管、使用，不得泄露给无关人员。</w:t>
      </w:r>
    </w:p>
    <w:p>
      <w:pPr>
        <w:pStyle w:val="Normal"/>
        <w:numPr>
          <w:ilvl w:val="1"/>
          <w:numId w:val="26"/>
        </w:numPr>
        <w:rPr/>
      </w:pPr>
      <w:r>
        <w:rPr>
          <w:rFonts w:ascii="SimHei" w:hAnsi="SimHei" w:eastAsia="黑体"/>
        </w:rPr>
        <w:t>工作时间禁止在线看电影、打游戏、听音乐等行为。各部门负责人直接监管。一旦发现上班时间玩游戏、娱乐者，一般员工</w:t>
      </w:r>
      <w:r>
        <w:rPr>
          <w:rFonts w:ascii="SimHei" w:hAnsi="SimHei" w:eastAsia="黑体"/>
        </w:rPr>
        <w:t>30</w:t>
      </w:r>
      <w:r>
        <w:rPr>
          <w:rFonts w:ascii="SimHei" w:hAnsi="SimHei" w:eastAsia="黑体"/>
        </w:rPr>
        <w:t>元</w:t>
      </w:r>
      <w:r>
        <w:rPr>
          <w:rFonts w:ascii="SimHei" w:hAnsi="SimHei" w:eastAsia="黑体"/>
        </w:rPr>
        <w:t>/</w:t>
      </w:r>
      <w:r>
        <w:rPr>
          <w:rFonts w:ascii="SimHei" w:hAnsi="SimHei" w:eastAsia="黑体"/>
        </w:rPr>
        <w:t>次，各部门负责人以上级员工</w:t>
      </w:r>
      <w:r>
        <w:rPr>
          <w:rFonts w:ascii="SimHei" w:hAnsi="SimHei" w:eastAsia="黑体"/>
        </w:rPr>
        <w:t>50</w:t>
      </w:r>
      <w:r>
        <w:rPr>
          <w:rFonts w:ascii="SimHei" w:hAnsi="SimHei" w:eastAsia="黑体"/>
        </w:rPr>
        <w:t>元</w:t>
      </w:r>
      <w:r>
        <w:rPr>
          <w:rFonts w:ascii="SimHei" w:hAnsi="SimHei" w:eastAsia="黑体"/>
        </w:rPr>
        <w:t>/</w:t>
      </w:r>
      <w:r>
        <w:rPr>
          <w:rFonts w:ascii="SimHei" w:hAnsi="SimHei" w:eastAsia="黑体"/>
        </w:rPr>
        <w:t>次，再次发现者一般员工</w:t>
      </w:r>
      <w:r>
        <w:rPr>
          <w:rFonts w:ascii="SimHei" w:hAnsi="SimHei" w:eastAsia="黑体"/>
        </w:rPr>
        <w:t>60</w:t>
      </w:r>
      <w:r>
        <w:rPr>
          <w:rFonts w:ascii="SimHei" w:hAnsi="SimHei" w:eastAsia="黑体"/>
        </w:rPr>
        <w:t>元</w:t>
      </w:r>
      <w:r>
        <w:rPr>
          <w:rFonts w:ascii="SimHei" w:hAnsi="SimHei" w:eastAsia="黑体"/>
        </w:rPr>
        <w:t>/</w:t>
      </w:r>
      <w:r>
        <w:rPr>
          <w:rFonts w:ascii="SimHei" w:hAnsi="SimHei" w:eastAsia="黑体"/>
        </w:rPr>
        <w:t>次，各部门负责人以上及员工</w:t>
      </w:r>
      <w:r>
        <w:rPr>
          <w:rFonts w:ascii="SimHei" w:hAnsi="SimHei" w:eastAsia="黑体"/>
        </w:rPr>
        <w:t>100</w:t>
      </w:r>
      <w:r>
        <w:rPr>
          <w:rFonts w:ascii="SimHei" w:hAnsi="SimHei" w:eastAsia="黑体"/>
        </w:rPr>
        <w:t>元</w:t>
      </w:r>
      <w:r>
        <w:rPr>
          <w:rFonts w:ascii="SimHei" w:hAnsi="SimHei" w:eastAsia="黑体"/>
        </w:rPr>
        <w:t>/</w:t>
      </w:r>
      <w:r>
        <w:rPr>
          <w:rFonts w:ascii="SimHei" w:hAnsi="SimHei" w:eastAsia="黑体"/>
        </w:rPr>
        <w:t>次，如有三次没收电脑并调换岗位。</w:t>
      </w:r>
    </w:p>
    <w:p>
      <w:pPr>
        <w:pStyle w:val="Normal"/>
        <w:numPr>
          <w:ilvl w:val="1"/>
          <w:numId w:val="26"/>
        </w:numPr>
        <w:rPr/>
      </w:pPr>
      <w:r>
        <w:rPr>
          <w:rFonts w:ascii="SimHei" w:hAnsi="SimHei" w:eastAsia="黑体"/>
        </w:rPr>
        <w:t>爱护我院计算机设备，保密我院的一切商务数据，严禁我院信息数据也人为外泄。</w:t>
      </w:r>
    </w:p>
    <w:p>
      <w:pPr>
        <w:pStyle w:val="Normal"/>
        <w:numPr>
          <w:ilvl w:val="1"/>
          <w:numId w:val="26"/>
        </w:numPr>
        <w:rPr/>
      </w:pPr>
      <w:r>
        <w:rPr>
          <w:rFonts w:ascii="SimHei" w:hAnsi="SimHei" w:eastAsia="黑体"/>
        </w:rPr>
        <w:t>电脑由我院统一配置，严禁未经同意使用非本职岗位的电脑，严禁让外人使用我院电脑。</w:t>
      </w:r>
    </w:p>
    <w:p>
      <w:pPr>
        <w:pStyle w:val="Normal"/>
        <w:numPr>
          <w:ilvl w:val="1"/>
          <w:numId w:val="26"/>
        </w:numPr>
        <w:rPr/>
      </w:pPr>
      <w:r>
        <w:rPr>
          <w:rFonts w:ascii="SimHei" w:hAnsi="SimHei" w:eastAsia="黑体"/>
        </w:rPr>
        <w:t>不得制作、复制、查阅和传播宣传反动违法网站，防治带来病毒侵害我院系统。</w:t>
      </w:r>
    </w:p>
    <w:p>
      <w:pPr>
        <w:pStyle w:val="Normal"/>
        <w:numPr>
          <w:ilvl w:val="1"/>
          <w:numId w:val="26"/>
        </w:numPr>
        <w:rPr/>
      </w:pPr>
      <w:r>
        <w:rPr>
          <w:rFonts w:ascii="SimHei" w:hAnsi="SimHei" w:eastAsia="黑体"/>
        </w:rPr>
        <w:t>禁止使用黑客工具，严禁攻击和破坏网络，禁止恶意向他人传播计算机病毒。</w:t>
      </w:r>
    </w:p>
    <w:p>
      <w:pPr>
        <w:pStyle w:val="Normal"/>
        <w:numPr>
          <w:ilvl w:val="1"/>
          <w:numId w:val="26"/>
        </w:numPr>
        <w:rPr/>
      </w:pPr>
      <w:r>
        <w:rPr>
          <w:rFonts w:ascii="SimHei" w:hAnsi="SimHei" w:eastAsia="黑体"/>
        </w:rPr>
        <w:t>禁止使用第三方软件工具监控我院网络使用或盗用网络资源。</w:t>
      </w:r>
    </w:p>
    <w:p>
      <w:pPr>
        <w:pStyle w:val="Normal"/>
        <w:numPr>
          <w:ilvl w:val="1"/>
          <w:numId w:val="26"/>
        </w:numPr>
        <w:outlineLvl w:val="0"/>
        <w:rPr/>
      </w:pPr>
      <w:r>
        <w:rPr>
          <w:rFonts w:ascii="SimHei" w:hAnsi="SimHei" w:eastAsia="黑体"/>
        </w:rPr>
        <w:t>禁止利用我院电脑及网络处理个人事务</w:t>
      </w:r>
    </w:p>
    <w:p>
      <w:pPr>
        <w:pStyle w:val="Normal"/>
        <w:ind w:firstLine="210"/>
        <w:rPr/>
      </w:pPr>
      <w:r>
        <w:rPr>
          <w:rFonts w:ascii="SimHei" w:hAnsi="SimHei" w:eastAsia="黑体"/>
        </w:rPr>
        <w:t>做出以上规定的根本目的在于规范工作行为，提高正常工作效率，请大家理解并执行。</w:t>
      </w:r>
    </w:p>
    <w:p>
      <w:pPr>
        <w:pStyle w:val="Normal"/>
        <w:rPr/>
      </w:pPr>
      <w:r>
        <w:rPr>
          <w:rFonts w:ascii="SimHei" w:hAnsi="SimHei" w:eastAsia="黑体"/>
        </w:rPr>
      </w:r>
    </w:p>
    <w:p>
      <w:pPr>
        <w:pStyle w:val="Normal"/>
        <w:rPr/>
      </w:pPr>
      <w:r>
        <w:rPr>
          <w:rFonts w:ascii="SimHei" w:hAnsi="SimHei" w:eastAsia="黑体"/>
        </w:rPr>
      </w:r>
    </w:p>
    <w:p>
      <w:pPr>
        <w:pStyle w:val="Normal"/>
        <w:jc w:val="center"/>
        <w:rPr>
          <w:rFonts w:ascii="仿宋_GB2312;微软雅黑" w:hAnsi="仿宋_GB2312;微软雅黑" w:eastAsia="仿宋_GB2312;微软雅黑" w:cs="Arial"/>
          <w:b/>
          <w:b/>
          <w:sz w:val="24"/>
        </w:rPr>
      </w:pPr>
      <w:r>
        <w:rPr>
          <w:rFonts w:ascii="SimHei" w:hAnsi="SimHei" w:cs="Arial" w:eastAsia="黑体"/>
          <w:b/>
          <w:sz w:val="24"/>
        </w:rPr>
        <w:t>第四部分   员工岗位职责及考核标准</w:t>
      </w:r>
    </w:p>
    <w:p>
      <w:pPr>
        <w:pStyle w:val="Normal"/>
        <w:spacing w:lineRule="auto" w:line="360"/>
        <w:rPr>
          <w:rFonts w:ascii="仿宋_GB2312;微软雅黑" w:hAnsi="仿宋_GB2312;微软雅黑" w:eastAsia="仿宋_GB2312;微软雅黑" w:cs="Arial"/>
          <w:b/>
          <w:b/>
          <w:sz w:val="24"/>
        </w:rPr>
      </w:pPr>
      <w:r>
        <w:rPr>
          <w:rFonts w:ascii="SimHei" w:hAnsi="SimHei" w:cs="Arial" w:eastAsia="黑体"/>
          <w:b/>
          <w:sz w:val="24"/>
        </w:rPr>
        <w:t>一、行政、后勤</w:t>
      </w:r>
    </w:p>
    <w:p>
      <w:pPr>
        <w:pStyle w:val="Normal"/>
        <w:jc w:val="center"/>
        <w:rPr>
          <w:b/>
          <w:b/>
        </w:rPr>
      </w:pPr>
      <w:r>
        <w:rPr>
          <w:rFonts w:ascii="SimHei" w:hAnsi="SimHei" w:eastAsia="黑体"/>
          <w:b/>
        </w:rPr>
        <w:t>经营部主任岗位职责</w:t>
      </w:r>
    </w:p>
    <w:p>
      <w:pPr>
        <w:pStyle w:val="Normal"/>
        <w:rPr/>
      </w:pPr>
      <w:r>
        <w:rPr>
          <w:rFonts w:ascii="SimHei" w:hAnsi="SimHei" w:eastAsia="黑体"/>
        </w:rPr>
        <w:t>1</w:t>
      </w:r>
      <w:r>
        <w:rPr>
          <w:rFonts w:ascii="SimHei" w:hAnsi="SimHei" w:eastAsia="黑体"/>
        </w:rPr>
        <w:t>、在公司的领导下，做好医院经营管理工作。</w:t>
      </w:r>
    </w:p>
    <w:p>
      <w:pPr>
        <w:pStyle w:val="Normal"/>
        <w:rPr/>
      </w:pPr>
      <w:r>
        <w:rPr>
          <w:rFonts w:ascii="SimHei" w:hAnsi="SimHei" w:eastAsia="黑体"/>
        </w:rPr>
        <w:t>2</w:t>
      </w:r>
      <w:r>
        <w:rPr>
          <w:rFonts w:ascii="SimHei" w:hAnsi="SimHei" w:eastAsia="黑体"/>
        </w:rPr>
        <w:t>、处理医院的日常服务和管理工作，督导科室实现预期的管理目标。</w:t>
      </w:r>
    </w:p>
    <w:p>
      <w:pPr>
        <w:pStyle w:val="Normal"/>
        <w:rPr/>
      </w:pPr>
      <w:r>
        <w:rPr>
          <w:rFonts w:ascii="SimHei" w:hAnsi="SimHei" w:eastAsia="黑体"/>
        </w:rPr>
        <w:t>3</w:t>
      </w:r>
      <w:r>
        <w:rPr>
          <w:rFonts w:ascii="SimHei" w:hAnsi="SimHei" w:eastAsia="黑体"/>
        </w:rPr>
        <w:t>、组织各部门实施医院月度、季度、年度工作计划，并协调平衡各科室之间的关系和工作。</w:t>
      </w:r>
    </w:p>
    <w:p>
      <w:pPr>
        <w:pStyle w:val="Normal"/>
        <w:rPr/>
      </w:pPr>
      <w:r>
        <w:rPr>
          <w:rFonts w:ascii="SimHei" w:hAnsi="SimHei" w:eastAsia="黑体"/>
        </w:rPr>
        <w:t>4</w:t>
      </w:r>
      <w:r>
        <w:rPr>
          <w:rFonts w:ascii="SimHei" w:hAnsi="SimHei" w:eastAsia="黑体"/>
        </w:rPr>
        <w:t>、协同企划部制定医院年度预算，严格各项财务支出和医院的经济效益，进一步激活内部分配制度。</w:t>
      </w:r>
    </w:p>
    <w:p>
      <w:pPr>
        <w:pStyle w:val="Normal"/>
        <w:numPr>
          <w:ilvl w:val="0"/>
          <w:numId w:val="0"/>
        </w:numPr>
        <w:outlineLvl w:val="0"/>
        <w:rPr/>
      </w:pPr>
      <w:r>
        <w:rPr>
          <w:rFonts w:ascii="SimHei" w:hAnsi="SimHei" w:eastAsia="黑体"/>
        </w:rPr>
        <w:t>5</w:t>
      </w:r>
      <w:r>
        <w:rPr>
          <w:rFonts w:ascii="SimHei" w:hAnsi="SimHei" w:eastAsia="黑体"/>
        </w:rPr>
        <w:t>、听取各部门的情况汇报，定期巡视各部门工作情况，督促检查各部门工作完成情况</w:t>
      </w:r>
    </w:p>
    <w:p>
      <w:pPr>
        <w:pStyle w:val="Normal"/>
        <w:rPr/>
      </w:pPr>
      <w:r>
        <w:rPr>
          <w:rFonts w:ascii="SimHei" w:hAnsi="SimHei" w:eastAsia="黑体"/>
        </w:rPr>
        <w:t>6</w:t>
      </w:r>
      <w:r>
        <w:rPr>
          <w:rFonts w:ascii="SimHei" w:hAnsi="SimHei" w:eastAsia="黑体"/>
        </w:rPr>
        <w:t>、做好员工聘用及解聘工作，负责员工工资的审批及员工调动、奖惩等工作的审批。</w:t>
      </w:r>
    </w:p>
    <w:p>
      <w:pPr>
        <w:pStyle w:val="Normal"/>
        <w:jc w:val="center"/>
        <w:rPr>
          <w:b/>
          <w:b/>
        </w:rPr>
      </w:pPr>
      <w:r>
        <w:rPr>
          <w:rFonts w:ascii="SimHei" w:hAnsi="SimHei" w:eastAsia="黑体"/>
          <w:b/>
        </w:rPr>
        <w:t>经营部主任考核标准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8756" w:type="dxa"/>
        <w:jc w:val="center"/>
        <w:tblInd w:w="0" w:type="dxa"/>
        <w:tblLayout w:type="fixed"/>
        <w:tblCellMar>
          <w:top w:w="0" w:type="dxa"/>
          <w:start w:w="0" w:type="dxa"/>
          <w:bottom w:w="0" w:type="dxa"/>
          <w:end w:w="0" w:type="dxa"/>
        </w:tblCellMar>
      </w:tblPr>
      <w:tblGrid>
        <w:gridCol w:w="666"/>
        <w:gridCol w:w="1260"/>
        <w:gridCol w:w="900"/>
        <w:gridCol w:w="5930"/>
      </w:tblGrid>
      <w:tr>
        <w:trPr>
          <w:trHeight w:val="597" w:hRule="atLeast"/>
        </w:trPr>
        <w:tc>
          <w:tcPr>
            <w:tcW w:w="666"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序号</w:t>
            </w:r>
          </w:p>
        </w:tc>
        <w:tc>
          <w:tcPr>
            <w:tcW w:w="126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考核内容</w:t>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5930"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考核扣分标准</w:t>
            </w:r>
          </w:p>
        </w:tc>
      </w:tr>
      <w:tr>
        <w:trPr>
          <w:trHeight w:val="606"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eastAsia="黑体" w:ascii="SimHei" w:hAnsi="SimHei"/>
              </w:rPr>
              <w:t xml:space="preserve"> </w:t>
            </w:r>
            <w:r>
              <w:rPr>
                <w:rFonts w:ascii="SimHei" w:hAnsi="SimHei" w:eastAsia="黑体"/>
              </w:rPr>
              <w:t>总体定位</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在公司的领导下，开展经营工作，做好各项工作。</w:t>
            </w:r>
          </w:p>
        </w:tc>
      </w:tr>
      <w:tr>
        <w:trPr>
          <w:trHeight w:val="925"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eastAsia="黑体" w:ascii="SimHei" w:hAnsi="SimHei"/>
              </w:rPr>
              <w:t xml:space="preserve"> </w:t>
            </w:r>
            <w:r>
              <w:rPr>
                <w:rFonts w:ascii="SimHei" w:hAnsi="SimHei" w:eastAsia="黑体"/>
              </w:rPr>
              <w:t>方案标准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及时了解医疗市场动态，完善各专科单病种综合诊疗方案，根据医院总体要求，协助总经理制定各专科效益控制标准，未做到每一项扣</w:t>
            </w:r>
            <w:r>
              <w:rPr>
                <w:rFonts w:ascii="SimHei" w:hAnsi="SimHei" w:eastAsia="黑体"/>
              </w:rPr>
              <w:t>0.2</w:t>
            </w:r>
            <w:r>
              <w:rPr>
                <w:rFonts w:ascii="SimHei" w:hAnsi="SimHei" w:eastAsia="黑体"/>
              </w:rPr>
              <w:t>分。</w:t>
            </w:r>
          </w:p>
        </w:tc>
      </w:tr>
      <w:tr>
        <w:trPr>
          <w:trHeight w:val="1155"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eastAsia="黑体" w:ascii="SimHei" w:hAnsi="SimHei"/>
              </w:rPr>
              <w:t xml:space="preserve"> </w:t>
            </w:r>
            <w:r>
              <w:rPr>
                <w:rFonts w:ascii="SimHei" w:hAnsi="SimHei" w:eastAsia="黑体"/>
              </w:rPr>
              <w:t>经营分析</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每天应对经营统计进行分析，每周应有分析书面小结，每月应有分析报告，结合分析结果，对广告投放和专科医生提出建议，全面协助经营未做到每一项扣</w:t>
            </w:r>
            <w:r>
              <w:rPr>
                <w:rFonts w:ascii="SimHei" w:hAnsi="SimHei" w:eastAsia="黑体"/>
              </w:rPr>
              <w:t>0.2</w:t>
            </w:r>
            <w:r>
              <w:rPr>
                <w:rFonts w:ascii="SimHei" w:hAnsi="SimHei" w:eastAsia="黑体"/>
              </w:rPr>
              <w:t>分。</w:t>
            </w:r>
          </w:p>
        </w:tc>
      </w:tr>
      <w:tr>
        <w:trPr>
          <w:trHeight w:val="763"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组织建立</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建立健全医院组织系统，对人员任用提供建议。未做到一项扣</w:t>
            </w:r>
            <w:r>
              <w:rPr>
                <w:rFonts w:ascii="SimHei" w:hAnsi="SimHei" w:eastAsia="黑体"/>
              </w:rPr>
              <w:t>0.2</w:t>
            </w:r>
            <w:r>
              <w:rPr>
                <w:rFonts w:ascii="SimHei" w:hAnsi="SimHei" w:eastAsia="黑体"/>
              </w:rPr>
              <w:t>分。</w:t>
            </w:r>
          </w:p>
        </w:tc>
      </w:tr>
      <w:tr>
        <w:trPr>
          <w:trHeight w:val="763"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计划考核</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制定全院医务人员的经营培训计划，并负责实施，做好全院相关医务人员的业绩考核，未做到每一项扣</w:t>
            </w:r>
            <w:r>
              <w:rPr>
                <w:rFonts w:ascii="SimHei" w:hAnsi="SimHei" w:eastAsia="黑体"/>
              </w:rPr>
              <w:t>0.2</w:t>
            </w:r>
            <w:r>
              <w:rPr>
                <w:rFonts w:ascii="SimHei" w:hAnsi="SimHei" w:eastAsia="黑体"/>
              </w:rPr>
              <w:t>分。</w:t>
            </w:r>
          </w:p>
        </w:tc>
      </w:tr>
      <w:tr>
        <w:trPr>
          <w:trHeight w:val="607"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人才培养</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培养出适合于本院的优秀专科医生，未做到每一项扣</w:t>
            </w:r>
            <w:r>
              <w:rPr>
                <w:rFonts w:ascii="SimHei" w:hAnsi="SimHei" w:eastAsia="黑体"/>
              </w:rPr>
              <w:t>0.2</w:t>
            </w:r>
            <w:r>
              <w:rPr>
                <w:rFonts w:ascii="SimHei" w:hAnsi="SimHei" w:eastAsia="黑体"/>
              </w:rPr>
              <w:t>分。</w:t>
            </w:r>
          </w:p>
        </w:tc>
      </w:tr>
      <w:tr>
        <w:trPr>
          <w:trHeight w:val="1155"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7</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岗位培训</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新专科医生和相关部门员工上岗前，应在一周内对其进行经营理念、接诊技巧的岗前和岗位培训，对其跟诊时间不小于一周，未做到每一项扣</w:t>
            </w:r>
            <w:r>
              <w:rPr>
                <w:rFonts w:ascii="SimHei" w:hAnsi="SimHei" w:eastAsia="黑体"/>
              </w:rPr>
              <w:t>0.1</w:t>
            </w:r>
            <w:r>
              <w:rPr>
                <w:rFonts w:ascii="SimHei" w:hAnsi="SimHei" w:eastAsia="黑体"/>
              </w:rPr>
              <w:t>分。</w:t>
            </w:r>
          </w:p>
        </w:tc>
      </w:tr>
      <w:tr>
        <w:trPr>
          <w:trHeight w:val="828"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8</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带</w:t>
            </w:r>
            <w:r>
              <w:rPr>
                <w:rFonts w:eastAsia="黑体" w:ascii="SimHei" w:hAnsi="SimHei"/>
              </w:rPr>
              <w:t xml:space="preserve">    </w:t>
            </w:r>
            <w:r>
              <w:rPr>
                <w:rFonts w:ascii="SimHei" w:hAnsi="SimHei" w:eastAsia="黑体"/>
              </w:rPr>
              <w:t>教</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有计划地对专科医生进行沟通、跟诊、考评，对新来专科医生组织好带教工作，未做到每一项扣</w:t>
            </w:r>
            <w:r>
              <w:rPr>
                <w:rFonts w:ascii="SimHei" w:hAnsi="SimHei" w:eastAsia="黑体"/>
              </w:rPr>
              <w:t>0.1</w:t>
            </w:r>
            <w:r>
              <w:rPr>
                <w:rFonts w:ascii="SimHei" w:hAnsi="SimHei" w:eastAsia="黑体"/>
              </w:rPr>
              <w:t>分。</w:t>
            </w:r>
          </w:p>
        </w:tc>
      </w:tr>
      <w:tr>
        <w:trPr>
          <w:trHeight w:val="767" w:hRule="atLeast"/>
        </w:trPr>
        <w:tc>
          <w:tcPr>
            <w:tcW w:w="666"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9</w:t>
            </w:r>
          </w:p>
        </w:tc>
        <w:tc>
          <w:tcPr>
            <w:tcW w:w="126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激励机制</w:t>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做好员工的激励，营造团结、积极向上的医院人气氛围，并经营性提出建设性建议，未做到每一项扣</w:t>
            </w:r>
            <w:r>
              <w:rPr>
                <w:rFonts w:ascii="SimHei" w:hAnsi="SimHei" w:eastAsia="黑体"/>
              </w:rPr>
              <w:t>0.1</w:t>
            </w:r>
            <w:r>
              <w:rPr>
                <w:rFonts w:ascii="SimHei" w:hAnsi="SimHei" w:eastAsia="黑体"/>
              </w:rPr>
              <w:t>分。</w:t>
            </w:r>
          </w:p>
        </w:tc>
      </w:tr>
    </w:tbl>
    <w:p>
      <w:pPr>
        <w:pStyle w:val="Normal"/>
        <w:jc w:val="center"/>
        <w:rPr/>
      </w:pPr>
      <w:r>
        <w:rPr>
          <w:rFonts w:ascii="SimHei" w:hAnsi="SimHei" w:eastAsia="黑体"/>
          <w:b/>
        </w:rPr>
        <w:t>院办公室岗位职责</w:t>
      </w:r>
    </w:p>
    <w:p>
      <w:pPr>
        <w:pStyle w:val="Normal"/>
        <w:rPr/>
      </w:pPr>
      <w:r>
        <w:rPr>
          <w:rFonts w:ascii="SimHei" w:hAnsi="SimHei" w:eastAsia="黑体"/>
        </w:rPr>
        <w:t>1</w:t>
      </w:r>
      <w:r>
        <w:rPr>
          <w:rFonts w:ascii="SimHei" w:hAnsi="SimHei" w:eastAsia="黑体"/>
        </w:rPr>
        <w:t>、在经营部主任领导下，负责办公室的全面工作。</w:t>
      </w:r>
    </w:p>
    <w:p>
      <w:pPr>
        <w:pStyle w:val="Normal"/>
        <w:rPr/>
      </w:pPr>
      <w:r>
        <w:rPr>
          <w:rFonts w:ascii="SimHei" w:hAnsi="SimHei" w:eastAsia="黑体"/>
        </w:rPr>
        <w:t>2</w:t>
      </w:r>
      <w:r>
        <w:rPr>
          <w:rFonts w:ascii="SimHei" w:hAnsi="SimHei" w:eastAsia="黑体"/>
        </w:rPr>
        <w:t>、负责医院的工作计划，草拟有关文件、制度，并负责监督、贯彻、执行。</w:t>
      </w:r>
    </w:p>
    <w:p>
      <w:pPr>
        <w:pStyle w:val="Normal"/>
        <w:rPr/>
      </w:pPr>
      <w:r>
        <w:rPr>
          <w:rFonts w:ascii="SimHei" w:hAnsi="SimHei" w:eastAsia="黑体"/>
        </w:rPr>
        <w:t>3</w:t>
      </w:r>
      <w:r>
        <w:rPr>
          <w:rFonts w:ascii="SimHei" w:hAnsi="SimHei" w:eastAsia="黑体"/>
        </w:rPr>
        <w:t>、负责领导行政文件的收发登记、转递传阅、立卷归档、保管等工作，严格执行保密制度，遵守保密纪律。</w:t>
      </w:r>
    </w:p>
    <w:p>
      <w:pPr>
        <w:pStyle w:val="Normal"/>
        <w:rPr/>
      </w:pPr>
      <w:r>
        <w:rPr>
          <w:rFonts w:ascii="SimHei" w:hAnsi="SimHei" w:eastAsia="黑体"/>
        </w:rPr>
        <w:t>4</w:t>
      </w:r>
      <w:r>
        <w:rPr>
          <w:rFonts w:ascii="SimHei" w:hAnsi="SimHei" w:eastAsia="黑体"/>
        </w:rPr>
        <w:t>、各类文件材料做到打印美观、整齐、大方、差错少，力争做到不漏行、漏段，工作上做到精益求精。</w:t>
      </w:r>
    </w:p>
    <w:p>
      <w:pPr>
        <w:pStyle w:val="Normal"/>
        <w:rPr/>
      </w:pPr>
      <w:r>
        <w:rPr>
          <w:rFonts w:ascii="SimHei" w:hAnsi="SimHei" w:eastAsia="黑体"/>
        </w:rPr>
        <w:t>5</w:t>
      </w:r>
      <w:r>
        <w:rPr>
          <w:rFonts w:ascii="SimHei" w:hAnsi="SimHei" w:eastAsia="黑体"/>
        </w:rPr>
        <w:t>、严格执行文件的打印、复印手续。复印各类材料要节约用纸，并做到工作量统计，严禁复印禁印品。</w:t>
      </w:r>
    </w:p>
    <w:p>
      <w:pPr>
        <w:pStyle w:val="Normal"/>
        <w:rPr/>
      </w:pPr>
      <w:r>
        <w:rPr>
          <w:rFonts w:ascii="SimHei" w:hAnsi="SimHei" w:eastAsia="黑体"/>
        </w:rPr>
        <w:t>6</w:t>
      </w:r>
      <w:r>
        <w:rPr>
          <w:rFonts w:ascii="SimHei" w:hAnsi="SimHei" w:eastAsia="黑体"/>
        </w:rPr>
        <w:t>、负责协调各职能科室的工作，向领导反映问题。</w:t>
      </w:r>
    </w:p>
    <w:p>
      <w:pPr>
        <w:pStyle w:val="Normal"/>
        <w:rPr/>
      </w:pPr>
      <w:r>
        <w:rPr>
          <w:rFonts w:ascii="SimHei" w:hAnsi="SimHei" w:eastAsia="黑体"/>
        </w:rPr>
        <w:t>7</w:t>
      </w:r>
      <w:r>
        <w:rPr>
          <w:rFonts w:ascii="SimHei" w:hAnsi="SimHei" w:eastAsia="黑体"/>
        </w:rPr>
        <w:t>、经常深入科室，了解员工对医院的意见和建议，及时反馈。</w:t>
      </w:r>
    </w:p>
    <w:p>
      <w:pPr>
        <w:pStyle w:val="Normal"/>
        <w:rPr/>
      </w:pPr>
      <w:r>
        <w:rPr>
          <w:rFonts w:ascii="SimHei" w:hAnsi="SimHei" w:eastAsia="黑体"/>
        </w:rPr>
        <w:t>8</w:t>
      </w:r>
      <w:r>
        <w:rPr>
          <w:rFonts w:ascii="SimHei" w:hAnsi="SimHei" w:eastAsia="黑体"/>
        </w:rPr>
        <w:t>、负责医院有关证照的申报、变更、年检、保管等工作。</w:t>
      </w:r>
    </w:p>
    <w:p>
      <w:pPr>
        <w:pStyle w:val="Normal"/>
        <w:rPr/>
      </w:pPr>
      <w:r>
        <w:rPr>
          <w:rFonts w:ascii="SimHei" w:hAnsi="SimHei" w:eastAsia="黑体"/>
        </w:rPr>
        <w:t>9</w:t>
      </w:r>
      <w:r>
        <w:rPr>
          <w:rFonts w:ascii="SimHei" w:hAnsi="SimHei" w:eastAsia="黑体"/>
        </w:rPr>
        <w:t>、严格遵守操作规程，爱护设备，保持清洁，定期维护保养</w:t>
      </w:r>
    </w:p>
    <w:p>
      <w:pPr>
        <w:pStyle w:val="Normal"/>
        <w:rPr/>
      </w:pPr>
      <w:r>
        <w:rPr>
          <w:rFonts w:ascii="SimHei" w:hAnsi="SimHei" w:eastAsia="黑体"/>
        </w:rPr>
        <w:t>10</w:t>
      </w:r>
      <w:r>
        <w:rPr>
          <w:rFonts w:ascii="SimHei" w:hAnsi="SimHei" w:eastAsia="黑体"/>
        </w:rPr>
        <w:t>、做好对外联络、信访、接待工作，与医院各科室保持沟通联系。</w:t>
      </w:r>
    </w:p>
    <w:p>
      <w:pPr>
        <w:pStyle w:val="Normal"/>
        <w:rPr/>
      </w:pPr>
      <w:r>
        <w:rPr>
          <w:rFonts w:ascii="SimHei" w:hAnsi="SimHei" w:eastAsia="黑体"/>
        </w:rPr>
        <w:t>11</w:t>
      </w:r>
      <w:r>
        <w:rPr>
          <w:rFonts w:ascii="SimHei" w:hAnsi="SimHei" w:eastAsia="黑体"/>
        </w:rPr>
        <w:t>、积极参加业务学习，不断提高自己的文化知识和专业水平。</w:t>
      </w:r>
    </w:p>
    <w:p>
      <w:pPr>
        <w:pStyle w:val="Normal"/>
        <w:rPr/>
      </w:pPr>
      <w:r>
        <w:rPr>
          <w:rFonts w:ascii="SimHei" w:hAnsi="SimHei" w:eastAsia="黑体"/>
        </w:rPr>
        <w:t>12</w:t>
      </w:r>
      <w:r>
        <w:rPr>
          <w:rFonts w:ascii="SimHei" w:hAnsi="SimHei" w:eastAsia="黑体"/>
        </w:rPr>
        <w:t>、完成领导临时交办的其他工作。</w:t>
      </w:r>
    </w:p>
    <w:p>
      <w:pPr>
        <w:pStyle w:val="Normal"/>
        <w:jc w:val="center"/>
        <w:rPr>
          <w:b/>
          <w:b/>
        </w:rPr>
      </w:pPr>
      <w:r>
        <w:rPr>
          <w:rFonts w:ascii="SimHei" w:hAnsi="SimHei" w:eastAsia="黑体"/>
          <w:b/>
        </w:rPr>
        <w:t>院办公室岗位责任制考核标准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313" w:type="dxa"/>
        <w:jc w:val="center"/>
        <w:tblInd w:w="0" w:type="dxa"/>
        <w:tblLayout w:type="fixed"/>
        <w:tblCellMar>
          <w:top w:w="0" w:type="dxa"/>
          <w:start w:w="0" w:type="dxa"/>
          <w:bottom w:w="0" w:type="dxa"/>
          <w:end w:w="0" w:type="dxa"/>
        </w:tblCellMar>
      </w:tblPr>
      <w:tblGrid>
        <w:gridCol w:w="563"/>
        <w:gridCol w:w="4315"/>
        <w:gridCol w:w="900"/>
        <w:gridCol w:w="3535"/>
      </w:tblGrid>
      <w:tr>
        <w:trPr>
          <w:trHeight w:val="490" w:hRule="exact"/>
        </w:trPr>
        <w:tc>
          <w:tcPr>
            <w:tcW w:w="563"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序号</w:t>
            </w:r>
          </w:p>
        </w:tc>
        <w:tc>
          <w:tcPr>
            <w:tcW w:w="4315"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工作标准</w:t>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535"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598" w:hRule="exact"/>
        </w:trPr>
        <w:tc>
          <w:tcPr>
            <w:tcW w:w="56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431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在经营部主任领导下，负责办公室的全面工作。</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r>
              <w:rPr>
                <w:rFonts w:ascii="SimHei" w:hAnsi="SimHei" w:eastAsia="黑体"/>
              </w:rPr>
              <w:t>分</w:t>
            </w:r>
          </w:p>
        </w:tc>
        <w:tc>
          <w:tcPr>
            <w:tcW w:w="353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一次未完成工作扣</w:t>
            </w:r>
            <w:r>
              <w:rPr>
                <w:rFonts w:ascii="SimHei" w:hAnsi="SimHei" w:eastAsia="黑体"/>
              </w:rPr>
              <w:t>0.5</w:t>
            </w:r>
            <w:r>
              <w:rPr>
                <w:rFonts w:ascii="SimHei" w:hAnsi="SimHei" w:eastAsia="黑体"/>
              </w:rPr>
              <w:t>分</w:t>
            </w:r>
          </w:p>
        </w:tc>
      </w:tr>
      <w:tr>
        <w:trPr>
          <w:trHeight w:val="620" w:hRule="exact"/>
        </w:trPr>
        <w:tc>
          <w:tcPr>
            <w:tcW w:w="56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431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负责医院的工作计划，草拟有关文件，并负责督促，贯彻执行。</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r>
              <w:rPr>
                <w:rFonts w:ascii="SimHei" w:hAnsi="SimHei" w:eastAsia="黑体"/>
              </w:rPr>
              <w:t>分</w:t>
            </w:r>
          </w:p>
        </w:tc>
        <w:tc>
          <w:tcPr>
            <w:tcW w:w="353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一次未完成计划的拟定扣</w:t>
            </w:r>
            <w:r>
              <w:rPr>
                <w:rFonts w:ascii="SimHei" w:hAnsi="SimHei" w:eastAsia="黑体"/>
              </w:rPr>
              <w:t>0.5</w:t>
            </w:r>
            <w:r>
              <w:rPr>
                <w:rFonts w:ascii="SimHei" w:hAnsi="SimHei" w:eastAsia="黑体"/>
              </w:rPr>
              <w:t>分。</w:t>
            </w:r>
          </w:p>
        </w:tc>
      </w:tr>
      <w:tr>
        <w:trPr>
          <w:trHeight w:val="936" w:hRule="exact"/>
        </w:trPr>
        <w:tc>
          <w:tcPr>
            <w:tcW w:w="56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431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负责领导行政文件的收发登记、转递传阅、立卷归档、保管、利用等工作。</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r>
              <w:rPr>
                <w:rFonts w:ascii="SimHei" w:hAnsi="SimHei" w:eastAsia="黑体"/>
              </w:rPr>
              <w:t>分</w:t>
            </w:r>
          </w:p>
        </w:tc>
        <w:tc>
          <w:tcPr>
            <w:tcW w:w="353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行政文件收发未登记一次扣</w:t>
            </w:r>
            <w:r>
              <w:rPr>
                <w:rFonts w:ascii="SimHei" w:hAnsi="SimHei" w:eastAsia="黑体"/>
              </w:rPr>
              <w:t>0.5</w:t>
            </w:r>
            <w:r>
              <w:rPr>
                <w:rFonts w:ascii="SimHei" w:hAnsi="SimHei" w:eastAsia="黑体"/>
              </w:rPr>
              <w:t>分，一次未及时转递相关部门传阅扣</w:t>
            </w:r>
            <w:r>
              <w:rPr>
                <w:rFonts w:ascii="SimHei" w:hAnsi="SimHei" w:eastAsia="黑体"/>
              </w:rPr>
              <w:t>0.1</w:t>
            </w:r>
            <w:r>
              <w:rPr>
                <w:rFonts w:ascii="SimHei" w:hAnsi="SimHei" w:eastAsia="黑体"/>
              </w:rPr>
              <w:t>分，文件造成遗失一次扣</w:t>
            </w:r>
            <w:r>
              <w:rPr>
                <w:rFonts w:ascii="SimHei" w:hAnsi="SimHei" w:eastAsia="黑体"/>
              </w:rPr>
              <w:t>0.5</w:t>
            </w:r>
            <w:r>
              <w:rPr>
                <w:rFonts w:ascii="SimHei" w:hAnsi="SimHei" w:eastAsia="黑体"/>
              </w:rPr>
              <w:t>分。</w:t>
            </w:r>
          </w:p>
        </w:tc>
      </w:tr>
      <w:tr>
        <w:trPr>
          <w:trHeight w:val="640" w:hRule="exact"/>
        </w:trPr>
        <w:tc>
          <w:tcPr>
            <w:tcW w:w="56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431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负责协调各职能科室的工作，向领导反映问题。</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r>
              <w:rPr>
                <w:rFonts w:ascii="SimHei" w:hAnsi="SimHei" w:eastAsia="黑体"/>
              </w:rPr>
              <w:t>分</w:t>
            </w:r>
          </w:p>
        </w:tc>
        <w:tc>
          <w:tcPr>
            <w:tcW w:w="353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未主动协调职能部门关系或发现问题未及时处理扣</w:t>
            </w:r>
            <w:r>
              <w:rPr>
                <w:rFonts w:ascii="SimHei" w:hAnsi="SimHei" w:eastAsia="黑体"/>
              </w:rPr>
              <w:t>0.5</w:t>
            </w:r>
            <w:r>
              <w:rPr>
                <w:rFonts w:ascii="SimHei" w:hAnsi="SimHei" w:eastAsia="黑体"/>
              </w:rPr>
              <w:t>分。</w:t>
            </w:r>
          </w:p>
        </w:tc>
      </w:tr>
      <w:tr>
        <w:trPr>
          <w:trHeight w:val="620" w:hRule="exact"/>
        </w:trPr>
        <w:tc>
          <w:tcPr>
            <w:tcW w:w="56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431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经常深入科室，了解员工对医院的意见和建议，及时反馈。</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r>
              <w:rPr>
                <w:rFonts w:ascii="SimHei" w:hAnsi="SimHei" w:eastAsia="黑体"/>
              </w:rPr>
              <w:t>分</w:t>
            </w:r>
          </w:p>
        </w:tc>
        <w:tc>
          <w:tcPr>
            <w:tcW w:w="353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深入科室了解意见每周少于一次扣</w:t>
            </w:r>
            <w:r>
              <w:rPr>
                <w:rFonts w:ascii="SimHei" w:hAnsi="SimHei" w:eastAsia="黑体"/>
              </w:rPr>
              <w:t>0.2</w:t>
            </w:r>
            <w:r>
              <w:rPr>
                <w:rFonts w:ascii="SimHei" w:hAnsi="SimHei" w:eastAsia="黑体"/>
              </w:rPr>
              <w:t>分，未及时反馈一次扣</w:t>
            </w:r>
            <w:r>
              <w:rPr>
                <w:rFonts w:ascii="SimHei" w:hAnsi="SimHei" w:eastAsia="黑体"/>
              </w:rPr>
              <w:t>0.2</w:t>
            </w:r>
            <w:r>
              <w:rPr>
                <w:rFonts w:ascii="SimHei" w:hAnsi="SimHei" w:eastAsia="黑体"/>
              </w:rPr>
              <w:t>分。</w:t>
            </w:r>
          </w:p>
        </w:tc>
      </w:tr>
      <w:tr>
        <w:trPr>
          <w:trHeight w:val="925" w:hRule="exact"/>
        </w:trPr>
        <w:tc>
          <w:tcPr>
            <w:tcW w:w="56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431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负责医院有关证照的申报、变更、年检、保管等工作，负责合同、协议、印章的保管和使用工作。</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53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未在规定时间完成申报扣</w:t>
            </w:r>
            <w:r>
              <w:rPr>
                <w:rFonts w:ascii="SimHei" w:hAnsi="SimHei" w:eastAsia="黑体"/>
              </w:rPr>
              <w:t>0.5</w:t>
            </w:r>
            <w:r>
              <w:rPr>
                <w:rFonts w:ascii="SimHei" w:hAnsi="SimHei" w:eastAsia="黑体"/>
              </w:rPr>
              <w:t>分，未及时办理变更或年检扣</w:t>
            </w:r>
            <w:r>
              <w:rPr>
                <w:rFonts w:ascii="SimHei" w:hAnsi="SimHei" w:eastAsia="黑体"/>
              </w:rPr>
              <w:t>0.5</w:t>
            </w:r>
            <w:r>
              <w:rPr>
                <w:rFonts w:ascii="SimHei" w:hAnsi="SimHei" w:eastAsia="黑体"/>
              </w:rPr>
              <w:t>分外，保管不当，遗失扣</w:t>
            </w:r>
            <w:r>
              <w:rPr>
                <w:rFonts w:ascii="SimHei" w:hAnsi="SimHei" w:eastAsia="黑体"/>
              </w:rPr>
              <w:t>2</w:t>
            </w:r>
            <w:r>
              <w:rPr>
                <w:rFonts w:ascii="SimHei" w:hAnsi="SimHei" w:eastAsia="黑体"/>
              </w:rPr>
              <w:t>分。</w:t>
            </w:r>
          </w:p>
        </w:tc>
      </w:tr>
      <w:tr>
        <w:trPr>
          <w:trHeight w:val="630" w:hRule="exact"/>
        </w:trPr>
        <w:tc>
          <w:tcPr>
            <w:tcW w:w="56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7</w:t>
            </w:r>
          </w:p>
        </w:tc>
        <w:tc>
          <w:tcPr>
            <w:tcW w:w="431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做好对外联络、信访、接待工作，与医院各科室保持沟通联系。</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53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未做好信访接待工作一次扣</w:t>
            </w:r>
            <w:r>
              <w:rPr>
                <w:rFonts w:ascii="SimHei" w:hAnsi="SimHei" w:eastAsia="黑体"/>
              </w:rPr>
              <w:t>0.2</w:t>
            </w:r>
            <w:r>
              <w:rPr>
                <w:rFonts w:ascii="SimHei" w:hAnsi="SimHei" w:eastAsia="黑体"/>
              </w:rPr>
              <w:t>分。</w:t>
            </w:r>
          </w:p>
        </w:tc>
      </w:tr>
      <w:tr>
        <w:trPr>
          <w:trHeight w:val="620" w:hRule="exact"/>
        </w:trPr>
        <w:tc>
          <w:tcPr>
            <w:tcW w:w="56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8</w:t>
            </w:r>
          </w:p>
        </w:tc>
        <w:tc>
          <w:tcPr>
            <w:tcW w:w="431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完成领导临时交办的其他工作。</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r>
              <w:rPr>
                <w:rFonts w:ascii="SimHei" w:hAnsi="SimHei" w:eastAsia="黑体"/>
              </w:rPr>
              <w:t>分</w:t>
            </w:r>
          </w:p>
        </w:tc>
        <w:tc>
          <w:tcPr>
            <w:tcW w:w="353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未完成领导交办的其他工作一次扣</w:t>
            </w:r>
            <w:r>
              <w:rPr>
                <w:rFonts w:ascii="SimHei" w:hAnsi="SimHei" w:eastAsia="黑体"/>
              </w:rPr>
              <w:t>0.2</w:t>
            </w:r>
            <w:r>
              <w:rPr>
                <w:rFonts w:ascii="SimHei" w:hAnsi="SimHei" w:eastAsia="黑体"/>
              </w:rPr>
              <w:t>分。</w:t>
            </w:r>
          </w:p>
        </w:tc>
      </w:tr>
      <w:tr>
        <w:trPr>
          <w:trHeight w:val="472" w:hRule="exact"/>
        </w:trPr>
        <w:tc>
          <w:tcPr>
            <w:tcW w:w="563"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9</w:t>
            </w:r>
          </w:p>
        </w:tc>
        <w:tc>
          <w:tcPr>
            <w:tcW w:w="4315"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严格执行保密制度，遵守保密纪律。</w:t>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535"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造成泄密一次扣</w:t>
            </w:r>
            <w:r>
              <w:rPr>
                <w:rFonts w:ascii="SimHei" w:hAnsi="SimHei" w:eastAsia="黑体"/>
              </w:rPr>
              <w:t>1</w:t>
            </w:r>
            <w:r>
              <w:rPr>
                <w:rFonts w:ascii="SimHei" w:hAnsi="SimHei" w:eastAsia="黑体"/>
              </w:rPr>
              <w:t>分。</w:t>
            </w:r>
          </w:p>
        </w:tc>
      </w:tr>
      <w:tr>
        <w:trPr>
          <w:trHeight w:val="635" w:hRule="exact"/>
        </w:trPr>
        <w:tc>
          <w:tcPr>
            <w:tcW w:w="563"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10</w:t>
            </w:r>
          </w:p>
        </w:tc>
        <w:tc>
          <w:tcPr>
            <w:tcW w:w="4315"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不得私自接受文印任务，严格执行各类文件的打印、复印手续。</w:t>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0.5</w:t>
            </w:r>
            <w:r>
              <w:rPr>
                <w:rFonts w:ascii="SimHei" w:hAnsi="SimHei" w:eastAsia="黑体"/>
              </w:rPr>
              <w:t>分</w:t>
            </w:r>
          </w:p>
        </w:tc>
        <w:tc>
          <w:tcPr>
            <w:tcW w:w="3535"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未履行手续，私自接受任务一次扣</w:t>
            </w:r>
            <w:r>
              <w:rPr>
                <w:rFonts w:ascii="SimHei" w:hAnsi="SimHei" w:eastAsia="黑体"/>
              </w:rPr>
              <w:t>0.2</w:t>
            </w:r>
            <w:r>
              <w:rPr>
                <w:rFonts w:ascii="SimHei" w:hAnsi="SimHei" w:eastAsia="黑体"/>
              </w:rPr>
              <w:t>分</w:t>
            </w:r>
          </w:p>
        </w:tc>
      </w:tr>
      <w:tr>
        <w:trPr>
          <w:trHeight w:val="929" w:hRule="exact"/>
        </w:trPr>
        <w:tc>
          <w:tcPr>
            <w:tcW w:w="563"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11</w:t>
            </w:r>
          </w:p>
        </w:tc>
        <w:tc>
          <w:tcPr>
            <w:tcW w:w="4315"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各类文件材料做到打印美观、整齐、大方、差错少，力争做到不漏行、漏段，工作上做到精益求精。</w:t>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0.5</w:t>
            </w:r>
            <w:r>
              <w:rPr>
                <w:rFonts w:ascii="SimHei" w:hAnsi="SimHei" w:eastAsia="黑体"/>
              </w:rPr>
              <w:t>分</w:t>
            </w:r>
          </w:p>
        </w:tc>
        <w:tc>
          <w:tcPr>
            <w:tcW w:w="3535"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出现一次打印差错扣</w:t>
            </w:r>
            <w:r>
              <w:rPr>
                <w:rFonts w:ascii="SimHei" w:hAnsi="SimHei" w:eastAsia="黑体"/>
              </w:rPr>
              <w:t>0.2</w:t>
            </w:r>
            <w:r>
              <w:rPr>
                <w:rFonts w:ascii="SimHei" w:hAnsi="SimHei" w:eastAsia="黑体"/>
              </w:rPr>
              <w:t>分，一次不符合文印要求扣</w:t>
            </w:r>
            <w:r>
              <w:rPr>
                <w:rFonts w:ascii="SimHei" w:hAnsi="SimHei" w:eastAsia="黑体"/>
              </w:rPr>
              <w:t>0.2</w:t>
            </w:r>
            <w:r>
              <w:rPr>
                <w:rFonts w:ascii="SimHei" w:hAnsi="SimHei" w:eastAsia="黑体"/>
              </w:rPr>
              <w:t>分。</w:t>
            </w:r>
          </w:p>
        </w:tc>
      </w:tr>
      <w:tr>
        <w:trPr>
          <w:trHeight w:val="929" w:hRule="exact"/>
        </w:trPr>
        <w:tc>
          <w:tcPr>
            <w:tcW w:w="563"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12</w:t>
            </w:r>
          </w:p>
        </w:tc>
        <w:tc>
          <w:tcPr>
            <w:tcW w:w="4315"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复印各类材料要节约用纸，并做到工作量统计，严禁复印禁印品。</w:t>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535"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造成一次纸张浪费扣</w:t>
            </w:r>
            <w:r>
              <w:rPr>
                <w:rFonts w:ascii="SimHei" w:hAnsi="SimHei" w:eastAsia="黑体"/>
              </w:rPr>
              <w:t>0.1</w:t>
            </w:r>
            <w:r>
              <w:rPr>
                <w:rFonts w:ascii="SimHei" w:hAnsi="SimHei" w:eastAsia="黑体"/>
              </w:rPr>
              <w:t>分，一次未完成工作量统计扣</w:t>
            </w:r>
            <w:r>
              <w:rPr>
                <w:rFonts w:ascii="SimHei" w:hAnsi="SimHei" w:eastAsia="黑体"/>
              </w:rPr>
              <w:t>0.2</w:t>
            </w:r>
            <w:r>
              <w:rPr>
                <w:rFonts w:ascii="SimHei" w:hAnsi="SimHei" w:eastAsia="黑体"/>
              </w:rPr>
              <w:t>分，复印禁印品一次扣</w:t>
            </w:r>
            <w:r>
              <w:rPr>
                <w:rFonts w:ascii="SimHei" w:hAnsi="SimHei" w:eastAsia="黑体"/>
              </w:rPr>
              <w:t>0.5</w:t>
            </w:r>
            <w:r>
              <w:rPr>
                <w:rFonts w:ascii="SimHei" w:hAnsi="SimHei" w:eastAsia="黑体"/>
              </w:rPr>
              <w:t>分。</w:t>
            </w:r>
          </w:p>
        </w:tc>
      </w:tr>
      <w:tr>
        <w:trPr>
          <w:trHeight w:val="652" w:hRule="exact"/>
        </w:trPr>
        <w:tc>
          <w:tcPr>
            <w:tcW w:w="563"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13</w:t>
            </w:r>
          </w:p>
        </w:tc>
        <w:tc>
          <w:tcPr>
            <w:tcW w:w="4315"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积极参加业务学习，不断提高自己的文化知识和专业水平。</w:t>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0.5</w:t>
            </w:r>
            <w:r>
              <w:rPr>
                <w:rFonts w:ascii="SimHei" w:hAnsi="SimHei" w:eastAsia="黑体"/>
              </w:rPr>
              <w:t>分</w:t>
            </w:r>
          </w:p>
        </w:tc>
        <w:tc>
          <w:tcPr>
            <w:tcW w:w="3535"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不按时参加业务学习一次扣</w:t>
            </w:r>
            <w:r>
              <w:rPr>
                <w:rFonts w:ascii="SimHei" w:hAnsi="SimHei" w:eastAsia="黑体"/>
              </w:rPr>
              <w:t>0.2</w:t>
            </w:r>
            <w:r>
              <w:rPr>
                <w:rFonts w:ascii="SimHei" w:hAnsi="SimHei" w:eastAsia="黑体"/>
              </w:rPr>
              <w:t>分。</w:t>
            </w:r>
          </w:p>
        </w:tc>
      </w:tr>
      <w:tr>
        <w:trPr>
          <w:trHeight w:val="929" w:hRule="exact"/>
        </w:trPr>
        <w:tc>
          <w:tcPr>
            <w:tcW w:w="563"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14</w:t>
            </w:r>
          </w:p>
        </w:tc>
        <w:tc>
          <w:tcPr>
            <w:tcW w:w="4315"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严格遵守操作规程，爱护设备，保持清洁，定期维护保养。</w:t>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0.5</w:t>
            </w:r>
            <w:r>
              <w:rPr>
                <w:rFonts w:ascii="SimHei" w:hAnsi="SimHei" w:eastAsia="黑体"/>
              </w:rPr>
              <w:t>分</w:t>
            </w:r>
          </w:p>
        </w:tc>
        <w:tc>
          <w:tcPr>
            <w:tcW w:w="3535"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违反操作规程造成设备损坏一次扣</w:t>
            </w:r>
            <w:r>
              <w:rPr>
                <w:rFonts w:ascii="SimHei" w:hAnsi="SimHei" w:eastAsia="黑体"/>
              </w:rPr>
              <w:t>1</w:t>
            </w:r>
            <w:r>
              <w:rPr>
                <w:rFonts w:ascii="SimHei" w:hAnsi="SimHei" w:eastAsia="黑体"/>
              </w:rPr>
              <w:t>分，不定期进行设备清洁等保养工作一次扣</w:t>
            </w:r>
            <w:r>
              <w:rPr>
                <w:rFonts w:ascii="SimHei" w:hAnsi="SimHei" w:eastAsia="黑体"/>
              </w:rPr>
              <w:t>0.5</w:t>
            </w:r>
            <w:r>
              <w:rPr>
                <w:rFonts w:ascii="SimHei" w:hAnsi="SimHei" w:eastAsia="黑体"/>
              </w:rPr>
              <w:t>分。</w:t>
            </w:r>
          </w:p>
        </w:tc>
      </w:tr>
    </w:tbl>
    <w:p>
      <w:pPr>
        <w:pStyle w:val="Normal"/>
        <w:jc w:val="center"/>
        <w:rPr>
          <w:b/>
          <w:b/>
        </w:rPr>
      </w:pPr>
      <w:r>
        <w:rPr>
          <w:rFonts w:ascii="SimHei" w:hAnsi="SimHei" w:eastAsia="黑体"/>
          <w:b/>
        </w:rPr>
      </w:r>
    </w:p>
    <w:p>
      <w:pPr>
        <w:pStyle w:val="Normal"/>
        <w:jc w:val="center"/>
        <w:rPr>
          <w:b/>
          <w:b/>
        </w:rPr>
      </w:pPr>
      <w:r>
        <w:rPr>
          <w:rFonts w:ascii="SimHei" w:hAnsi="SimHei" w:eastAsia="黑体"/>
          <w:b/>
        </w:rPr>
      </w:r>
    </w:p>
    <w:p>
      <w:pPr>
        <w:pStyle w:val="Normal"/>
        <w:jc w:val="center"/>
        <w:rPr/>
      </w:pPr>
      <w:r>
        <w:rPr>
          <w:rFonts w:ascii="SimHei" w:hAnsi="SimHei" w:eastAsia="黑体"/>
          <w:b/>
        </w:rPr>
        <w:t>总务部主任岗位职责</w:t>
      </w:r>
    </w:p>
    <w:p>
      <w:pPr>
        <w:pStyle w:val="Normal"/>
        <w:rPr/>
      </w:pPr>
      <w:r>
        <w:rPr>
          <w:rFonts w:ascii="SimHei" w:hAnsi="SimHei" w:eastAsia="黑体"/>
        </w:rPr>
        <w:t>1</w:t>
      </w:r>
      <w:r>
        <w:rPr>
          <w:rFonts w:ascii="SimHei" w:hAnsi="SimHei" w:eastAsia="黑体"/>
        </w:rPr>
        <w:t>、负责全院房产，家俱等固定资产的管理，按时清点登记及时维修改造，做到帐物相符及后勤管理工作。</w:t>
      </w:r>
    </w:p>
    <w:p>
      <w:pPr>
        <w:pStyle w:val="Normal"/>
        <w:rPr/>
      </w:pPr>
      <w:r>
        <w:rPr>
          <w:rFonts w:ascii="SimHei" w:hAnsi="SimHei" w:eastAsia="黑体"/>
        </w:rPr>
        <w:t>2</w:t>
      </w:r>
      <w:r>
        <w:rPr>
          <w:rFonts w:ascii="SimHei" w:hAnsi="SimHei" w:eastAsia="黑体"/>
        </w:rPr>
        <w:t>、负责后勤物资采购、供应、保管、维修、报废、更新等工作。</w:t>
      </w:r>
    </w:p>
    <w:p>
      <w:pPr>
        <w:pStyle w:val="Normal"/>
        <w:rPr/>
      </w:pPr>
      <w:r>
        <w:rPr>
          <w:rFonts w:ascii="SimHei" w:hAnsi="SimHei" w:eastAsia="黑体"/>
        </w:rPr>
        <w:t>3</w:t>
      </w:r>
      <w:r>
        <w:rPr>
          <w:rFonts w:ascii="SimHei" w:hAnsi="SimHei" w:eastAsia="黑体"/>
        </w:rPr>
        <w:t>、建立设备档案制度，各种设备使用交接班制度，维修保养有登记，保证工作正常进行，定期盘点药房、库房，做到帐物相符。</w:t>
      </w:r>
    </w:p>
    <w:p>
      <w:pPr>
        <w:pStyle w:val="Normal"/>
        <w:rPr/>
      </w:pPr>
      <w:r>
        <w:rPr>
          <w:rFonts w:ascii="SimHei" w:hAnsi="SimHei" w:eastAsia="黑体"/>
        </w:rPr>
        <w:t>4</w:t>
      </w:r>
      <w:r>
        <w:rPr>
          <w:rFonts w:ascii="SimHei" w:hAnsi="SimHei" w:eastAsia="黑体"/>
        </w:rPr>
        <w:t>、监督食堂、保洁、保安及消防设施管理工作。</w:t>
      </w:r>
    </w:p>
    <w:p>
      <w:pPr>
        <w:pStyle w:val="Normal"/>
        <w:rPr/>
      </w:pPr>
      <w:r>
        <w:rPr>
          <w:rFonts w:ascii="SimHei" w:hAnsi="SimHei" w:eastAsia="黑体"/>
        </w:rPr>
        <w:t>5</w:t>
      </w:r>
      <w:r>
        <w:rPr>
          <w:rFonts w:ascii="SimHei" w:hAnsi="SimHei" w:eastAsia="黑体"/>
        </w:rPr>
        <w:t>、负责污物和污水处理，达到国家规定标准，负责短期临时用工管理工作，安排合理，文明施工。</w:t>
      </w:r>
    </w:p>
    <w:p>
      <w:pPr>
        <w:pStyle w:val="Normal"/>
        <w:rPr/>
      </w:pPr>
      <w:r>
        <w:rPr>
          <w:rFonts w:ascii="SimHei" w:hAnsi="SimHei" w:eastAsia="黑体"/>
        </w:rPr>
        <w:t>6</w:t>
      </w:r>
      <w:r>
        <w:rPr>
          <w:rFonts w:ascii="SimHei" w:hAnsi="SimHei" w:eastAsia="黑体"/>
        </w:rPr>
        <w:t>、定期检查、组织、管理员工集体宿舍工作。</w:t>
      </w:r>
    </w:p>
    <w:p>
      <w:pPr>
        <w:pStyle w:val="Normal"/>
        <w:rPr/>
      </w:pPr>
      <w:r>
        <w:rPr>
          <w:rFonts w:ascii="SimHei" w:hAnsi="SimHei" w:eastAsia="黑体"/>
        </w:rPr>
        <w:t>7</w:t>
      </w:r>
      <w:r>
        <w:rPr>
          <w:rFonts w:ascii="SimHei" w:hAnsi="SimHei" w:eastAsia="黑体"/>
        </w:rPr>
        <w:t>、负责车辆管理工作，确保医疗、行政用车。</w:t>
      </w:r>
    </w:p>
    <w:p>
      <w:pPr>
        <w:pStyle w:val="Normal"/>
        <w:rPr/>
      </w:pPr>
      <w:r>
        <w:rPr>
          <w:rFonts w:ascii="SimHei" w:hAnsi="SimHei" w:eastAsia="黑体"/>
        </w:rPr>
        <w:t>8</w:t>
      </w:r>
      <w:r>
        <w:rPr>
          <w:rFonts w:ascii="SimHei" w:hAnsi="SimHei" w:eastAsia="黑体"/>
        </w:rPr>
        <w:t>、监督管理制度，保持库房整洁，保证库物安全，存放有序。</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jc w:val="center"/>
        <w:rPr>
          <w:b/>
          <w:b/>
        </w:rPr>
      </w:pPr>
      <w:r>
        <w:rPr>
          <w:rFonts w:ascii="SimHei" w:hAnsi="SimHei" w:eastAsia="黑体"/>
          <w:b/>
        </w:rPr>
        <w:t>后勤部主任考核标准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468" w:type="dxa"/>
        <w:jc w:val="start"/>
        <w:tblInd w:w="0" w:type="dxa"/>
        <w:tblLayout w:type="fixed"/>
        <w:tblCellMar>
          <w:top w:w="0" w:type="dxa"/>
          <w:start w:w="108" w:type="dxa"/>
          <w:bottom w:w="0" w:type="dxa"/>
          <w:end w:w="108" w:type="dxa"/>
        </w:tblCellMar>
      </w:tblPr>
      <w:tblGrid>
        <w:gridCol w:w="648"/>
        <w:gridCol w:w="5220"/>
        <w:gridCol w:w="900"/>
        <w:gridCol w:w="2700"/>
      </w:tblGrid>
      <w:tr>
        <w:trPr>
          <w:trHeight w:val="389" w:hRule="atLeast"/>
        </w:trPr>
        <w:tc>
          <w:tcPr>
            <w:tcW w:w="648"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序号</w:t>
            </w:r>
          </w:p>
        </w:tc>
        <w:tc>
          <w:tcPr>
            <w:tcW w:w="522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考核内容</w:t>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2700"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评分标准</w:t>
            </w:r>
          </w:p>
        </w:tc>
      </w:tr>
      <w:tr>
        <w:trPr>
          <w:trHeight w:val="490" w:hRule="atLeast"/>
        </w:trPr>
        <w:tc>
          <w:tcPr>
            <w:tcW w:w="64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建立健全后勤部各项管理制度，进一步完善工作流程。</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27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每项做不到一次扣</w:t>
            </w:r>
            <w:r>
              <w:rPr>
                <w:rFonts w:ascii="SimHei" w:hAnsi="SimHei" w:eastAsia="黑体"/>
              </w:rPr>
              <w:t>0.1</w:t>
            </w:r>
            <w:r>
              <w:rPr>
                <w:rFonts w:ascii="SimHei" w:hAnsi="SimHei" w:eastAsia="黑体"/>
              </w:rPr>
              <w:t>分</w:t>
            </w:r>
          </w:p>
        </w:tc>
      </w:tr>
      <w:tr>
        <w:trPr>
          <w:trHeight w:val="610" w:hRule="atLeast"/>
        </w:trPr>
        <w:tc>
          <w:tcPr>
            <w:tcW w:w="64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加强对所属部门的领导，保证医院水、电、暖、后勤物质的采购供应，搞好食堂管理。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27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每项做不到一次扣</w:t>
            </w:r>
            <w:r>
              <w:rPr>
                <w:rFonts w:ascii="SimHei" w:hAnsi="SimHei" w:eastAsia="黑体"/>
              </w:rPr>
              <w:t>0.1</w:t>
            </w:r>
            <w:r>
              <w:rPr>
                <w:rFonts w:ascii="SimHei" w:hAnsi="SimHei" w:eastAsia="黑体"/>
              </w:rPr>
              <w:t>分</w:t>
            </w:r>
          </w:p>
        </w:tc>
      </w:tr>
      <w:tr>
        <w:trPr>
          <w:trHeight w:val="604" w:hRule="atLeast"/>
        </w:trPr>
        <w:tc>
          <w:tcPr>
            <w:tcW w:w="64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安排、指导、协调所属部门工作，积极配合临床医疗，做好“下送”“下收”，满足医疗工作需要。</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27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每项做不到一次扣</w:t>
            </w:r>
            <w:r>
              <w:rPr>
                <w:rFonts w:ascii="SimHei" w:hAnsi="SimHei" w:eastAsia="黑体"/>
              </w:rPr>
              <w:t>0.2</w:t>
            </w:r>
            <w:r>
              <w:rPr>
                <w:rFonts w:ascii="SimHei" w:hAnsi="SimHei" w:eastAsia="黑体"/>
              </w:rPr>
              <w:t>分</w:t>
            </w:r>
          </w:p>
        </w:tc>
      </w:tr>
      <w:tr>
        <w:trPr>
          <w:trHeight w:val="895" w:hRule="atLeast"/>
        </w:trPr>
        <w:tc>
          <w:tcPr>
            <w:tcW w:w="64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制定所属员工岗位职责，对所属员工合理分工，做到高效率，对所属员工进行工作情况、工作业绩、工作纪律考核，并提出任免及奖惩意见。</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27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每项做不到一次扣</w:t>
            </w:r>
            <w:r>
              <w:rPr>
                <w:rFonts w:ascii="SimHei" w:hAnsi="SimHei" w:eastAsia="黑体"/>
              </w:rPr>
              <w:t>0.1</w:t>
            </w:r>
            <w:r>
              <w:rPr>
                <w:rFonts w:ascii="SimHei" w:hAnsi="SimHei" w:eastAsia="黑体"/>
              </w:rPr>
              <w:t>分</w:t>
            </w:r>
          </w:p>
        </w:tc>
      </w:tr>
      <w:tr>
        <w:trPr>
          <w:trHeight w:val="880" w:hRule="atLeast"/>
        </w:trPr>
        <w:tc>
          <w:tcPr>
            <w:tcW w:w="64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领导、督促后勤物资采购，库房存销、帐物建立的规范化管理，按医院要求定期盘点（库房每月一次，资产半年一次），做到帐物相符。</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27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每项做不到一次扣</w:t>
            </w:r>
            <w:r>
              <w:rPr>
                <w:rFonts w:ascii="SimHei" w:hAnsi="SimHei" w:eastAsia="黑体"/>
              </w:rPr>
              <w:t>0.1</w:t>
            </w:r>
            <w:r>
              <w:rPr>
                <w:rFonts w:ascii="SimHei" w:hAnsi="SimHei" w:eastAsia="黑体"/>
              </w:rPr>
              <w:t>分</w:t>
            </w:r>
          </w:p>
        </w:tc>
      </w:tr>
      <w:tr>
        <w:trPr>
          <w:trHeight w:val="693" w:hRule="atLeast"/>
        </w:trPr>
        <w:tc>
          <w:tcPr>
            <w:tcW w:w="64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协助财务科对医院资产总帐、科室台帐的建立，保证医院资产合理利用，提高仪器设备利用率。</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27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每项做不到一次扣</w:t>
            </w:r>
            <w:r>
              <w:rPr>
                <w:rFonts w:ascii="SimHei" w:hAnsi="SimHei" w:eastAsia="黑体"/>
              </w:rPr>
              <w:t>0.1</w:t>
            </w:r>
            <w:r>
              <w:rPr>
                <w:rFonts w:ascii="SimHei" w:hAnsi="SimHei" w:eastAsia="黑体"/>
              </w:rPr>
              <w:t>分</w:t>
            </w:r>
          </w:p>
        </w:tc>
      </w:tr>
      <w:tr>
        <w:trPr>
          <w:trHeight w:val="930" w:hRule="atLeast"/>
        </w:trPr>
        <w:tc>
          <w:tcPr>
            <w:tcW w:w="64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7</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对所属部门物质采购供给，要加强成本核算，同时为医院成本核算提供依据，要求数据的真实性，可操作性，力求最大化节约。</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27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每项做不到一次扣</w:t>
            </w:r>
            <w:r>
              <w:rPr>
                <w:rFonts w:ascii="SimHei" w:hAnsi="SimHei" w:eastAsia="黑体"/>
              </w:rPr>
              <w:t>0.1</w:t>
            </w:r>
            <w:r>
              <w:rPr>
                <w:rFonts w:ascii="SimHei" w:hAnsi="SimHei" w:eastAsia="黑体"/>
              </w:rPr>
              <w:t>分</w:t>
            </w:r>
          </w:p>
        </w:tc>
      </w:tr>
      <w:tr>
        <w:trPr>
          <w:trHeight w:val="602" w:hRule="atLeast"/>
        </w:trPr>
        <w:tc>
          <w:tcPr>
            <w:tcW w:w="64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8</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加强对医院水、电、通讯系统、医疗设备、消防设施的强管理，检查、维修、建立专项登记。</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27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每项做不到一次扣</w:t>
            </w:r>
            <w:r>
              <w:rPr>
                <w:rFonts w:ascii="SimHei" w:hAnsi="SimHei" w:eastAsia="黑体"/>
              </w:rPr>
              <w:t>0.2</w:t>
            </w:r>
            <w:r>
              <w:rPr>
                <w:rFonts w:ascii="SimHei" w:hAnsi="SimHei" w:eastAsia="黑体"/>
              </w:rPr>
              <w:t>分</w:t>
            </w:r>
          </w:p>
        </w:tc>
      </w:tr>
      <w:tr>
        <w:trPr>
          <w:trHeight w:val="737" w:hRule="atLeast"/>
        </w:trPr>
        <w:tc>
          <w:tcPr>
            <w:tcW w:w="64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9</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加强伙食管理，建立严格的管理制度和员工职责，改善员工生活，搞好成本核算。</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27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每项做不到一次扣</w:t>
            </w:r>
            <w:r>
              <w:rPr>
                <w:rFonts w:ascii="SimHei" w:hAnsi="SimHei" w:eastAsia="黑体"/>
              </w:rPr>
              <w:t>0.1</w:t>
            </w:r>
            <w:r>
              <w:rPr>
                <w:rFonts w:ascii="SimHei" w:hAnsi="SimHei" w:eastAsia="黑体"/>
              </w:rPr>
              <w:t>分</w:t>
            </w:r>
          </w:p>
        </w:tc>
      </w:tr>
      <w:tr>
        <w:trPr>
          <w:trHeight w:val="762" w:hRule="atLeast"/>
        </w:trPr>
        <w:tc>
          <w:tcPr>
            <w:tcW w:w="64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10</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协调与临床、职能部门的关系，及时解决科室，员工急需解决的问题，为员工提供一个好的工作、生活环境。</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27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每项做不到一次扣</w:t>
            </w:r>
            <w:r>
              <w:rPr>
                <w:rFonts w:ascii="SimHei" w:hAnsi="SimHei" w:eastAsia="黑体"/>
              </w:rPr>
              <w:t>0.1</w:t>
            </w:r>
            <w:r>
              <w:rPr>
                <w:rFonts w:ascii="SimHei" w:hAnsi="SimHei" w:eastAsia="黑体"/>
              </w:rPr>
              <w:t>分</w:t>
            </w:r>
          </w:p>
        </w:tc>
      </w:tr>
      <w:tr>
        <w:trPr>
          <w:trHeight w:val="705" w:hRule="atLeast"/>
        </w:trPr>
        <w:tc>
          <w:tcPr>
            <w:tcW w:w="64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11</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加强对保安管理，督促保安按规章制度、工作职责执行，保证医院有一个良好的安全的工作环境。</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27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每项做不到一次扣</w:t>
            </w:r>
            <w:r>
              <w:rPr>
                <w:rFonts w:ascii="SimHei" w:hAnsi="SimHei" w:eastAsia="黑体"/>
              </w:rPr>
              <w:t>0.2</w:t>
            </w:r>
            <w:r>
              <w:rPr>
                <w:rFonts w:ascii="SimHei" w:hAnsi="SimHei" w:eastAsia="黑体"/>
              </w:rPr>
              <w:t>分</w:t>
            </w:r>
          </w:p>
        </w:tc>
      </w:tr>
      <w:tr>
        <w:trPr>
          <w:trHeight w:val="356" w:hRule="atLeast"/>
        </w:trPr>
        <w:tc>
          <w:tcPr>
            <w:tcW w:w="64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12</w:t>
            </w:r>
          </w:p>
        </w:tc>
        <w:tc>
          <w:tcPr>
            <w:tcW w:w="5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对医院所有区域的卫生清理工作进行监督检查。</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27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每项做不到一次扣</w:t>
            </w:r>
            <w:r>
              <w:rPr>
                <w:rFonts w:ascii="SimHei" w:hAnsi="SimHei" w:eastAsia="黑体"/>
              </w:rPr>
              <w:t>0.2</w:t>
            </w:r>
            <w:r>
              <w:rPr>
                <w:rFonts w:ascii="SimHei" w:hAnsi="SimHei" w:eastAsia="黑体"/>
              </w:rPr>
              <w:t>分</w:t>
            </w:r>
          </w:p>
        </w:tc>
      </w:tr>
      <w:tr>
        <w:trPr>
          <w:trHeight w:val="290" w:hRule="atLeast"/>
        </w:trPr>
        <w:tc>
          <w:tcPr>
            <w:tcW w:w="648"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13</w:t>
            </w:r>
          </w:p>
        </w:tc>
        <w:tc>
          <w:tcPr>
            <w:tcW w:w="522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经常与相关科室人员联系，收集意见或建议。</w:t>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0.5</w:t>
            </w:r>
          </w:p>
        </w:tc>
        <w:tc>
          <w:tcPr>
            <w:tcW w:w="2700"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每项做不到一次扣</w:t>
            </w:r>
            <w:r>
              <w:rPr>
                <w:rFonts w:ascii="SimHei" w:hAnsi="SimHei" w:eastAsia="黑体"/>
              </w:rPr>
              <w:t>0.2</w:t>
            </w:r>
            <w:r>
              <w:rPr>
                <w:rFonts w:ascii="SimHei" w:hAnsi="SimHei" w:eastAsia="黑体"/>
              </w:rPr>
              <w:t>分</w:t>
            </w:r>
          </w:p>
        </w:tc>
      </w:tr>
    </w:tbl>
    <w:p>
      <w:pPr>
        <w:pStyle w:val="Normal"/>
        <w:rPr/>
      </w:pPr>
      <w:r>
        <w:rPr>
          <w:rFonts w:ascii="SimHei" w:hAnsi="SimHei" w:eastAsia="黑体"/>
        </w:rPr>
      </w:r>
    </w:p>
    <w:p>
      <w:pPr>
        <w:pStyle w:val="Normal"/>
        <w:jc w:val="center"/>
        <w:rPr>
          <w:b/>
          <w:b/>
        </w:rPr>
      </w:pPr>
      <w:r>
        <w:rPr>
          <w:rFonts w:ascii="SimHei" w:hAnsi="SimHei" w:eastAsia="黑体"/>
          <w:b/>
        </w:rPr>
      </w:r>
    </w:p>
    <w:p>
      <w:pPr>
        <w:pStyle w:val="Normal"/>
        <w:jc w:val="center"/>
        <w:rPr>
          <w:b/>
          <w:b/>
        </w:rPr>
      </w:pPr>
      <w:r>
        <w:rPr>
          <w:rFonts w:ascii="SimHei" w:hAnsi="SimHei" w:eastAsia="黑体"/>
          <w:b/>
        </w:rPr>
        <w:t>财务出纳岗位职责</w:t>
      </w:r>
    </w:p>
    <w:p>
      <w:pPr>
        <w:pStyle w:val="Normal"/>
        <w:rPr/>
      </w:pPr>
      <w:r>
        <w:rPr>
          <w:rFonts w:ascii="SimHei" w:hAnsi="SimHei" w:eastAsia="黑体"/>
        </w:rPr>
        <w:t>1</w:t>
      </w:r>
      <w:r>
        <w:rPr>
          <w:rFonts w:ascii="SimHei" w:hAnsi="SimHei" w:eastAsia="黑体"/>
        </w:rPr>
        <w:t>、在总经理和经营部主任领导下，做好银行存款及库存现金的收付，并随时记帐，每日向银行会计提交银行存款及库存现金日报表，做到日清月结。</w:t>
      </w:r>
    </w:p>
    <w:p>
      <w:pPr>
        <w:pStyle w:val="Normal"/>
        <w:rPr/>
      </w:pPr>
      <w:r>
        <w:rPr>
          <w:rFonts w:ascii="SimHei" w:hAnsi="SimHei" w:eastAsia="黑体"/>
        </w:rPr>
        <w:t>2</w:t>
      </w:r>
      <w:r>
        <w:rPr>
          <w:rFonts w:ascii="SimHei" w:hAnsi="SimHei" w:eastAsia="黑体"/>
        </w:rPr>
        <w:t>、逐笔核对当日收付款项，逐时核对库存现金和银行存款余额。</w:t>
      </w:r>
    </w:p>
    <w:p>
      <w:pPr>
        <w:pStyle w:val="Normal"/>
        <w:rPr/>
      </w:pPr>
      <w:r>
        <w:rPr>
          <w:rFonts w:ascii="SimHei" w:hAnsi="SimHei" w:eastAsia="黑体"/>
        </w:rPr>
        <w:t>3</w:t>
      </w:r>
      <w:r>
        <w:rPr>
          <w:rFonts w:ascii="SimHei" w:hAnsi="SimHei" w:eastAsia="黑体"/>
        </w:rPr>
        <w:t>、做好各种有价证券、发票、收据的保管使用、登记及存根的回收保管工作。</w:t>
      </w:r>
    </w:p>
    <w:p>
      <w:pPr>
        <w:pStyle w:val="Normal"/>
        <w:rPr/>
      </w:pPr>
      <w:r>
        <w:rPr>
          <w:rFonts w:ascii="SimHei" w:hAnsi="SimHei" w:eastAsia="黑体"/>
        </w:rPr>
        <w:t>4</w:t>
      </w:r>
      <w:r>
        <w:rPr>
          <w:rFonts w:ascii="SimHei" w:hAnsi="SimHei" w:eastAsia="黑体"/>
        </w:rPr>
        <w:t>、每日将住院处、收款处，收款入库，并当日存入银行。</w:t>
      </w:r>
    </w:p>
    <w:p>
      <w:pPr>
        <w:pStyle w:val="Normal"/>
        <w:rPr/>
      </w:pPr>
      <w:r>
        <w:rPr>
          <w:rFonts w:ascii="SimHei" w:hAnsi="SimHei" w:eastAsia="黑体"/>
        </w:rPr>
        <w:t>5</w:t>
      </w:r>
      <w:r>
        <w:rPr>
          <w:rFonts w:ascii="SimHei" w:hAnsi="SimHei" w:eastAsia="黑体"/>
        </w:rPr>
        <w:t>、经常复核，定期抽查各种发票、收据存根。（住院处每日复核）</w:t>
      </w:r>
    </w:p>
    <w:p>
      <w:pPr>
        <w:pStyle w:val="Normal"/>
        <w:rPr/>
      </w:pPr>
      <w:r>
        <w:rPr>
          <w:rFonts w:ascii="SimHei" w:hAnsi="SimHei" w:eastAsia="黑体"/>
        </w:rPr>
        <w:t>6</w:t>
      </w:r>
      <w:r>
        <w:rPr>
          <w:rFonts w:ascii="SimHei" w:hAnsi="SimHei" w:eastAsia="黑体"/>
        </w:rPr>
        <w:t>、保证库存现金不超过银行限定的库存限额。</w:t>
      </w:r>
    </w:p>
    <w:p>
      <w:pPr>
        <w:pStyle w:val="Normal"/>
        <w:rPr/>
      </w:pPr>
      <w:r>
        <w:rPr>
          <w:rFonts w:ascii="SimHei" w:hAnsi="SimHei" w:eastAsia="黑体"/>
        </w:rPr>
        <w:t>7</w:t>
      </w:r>
      <w:r>
        <w:rPr>
          <w:rFonts w:ascii="SimHei" w:hAnsi="SimHei" w:eastAsia="黑体"/>
        </w:rPr>
        <w:t>、抓好各种原始凭证，特别是门诊和住院发票的审核工作。</w:t>
      </w:r>
    </w:p>
    <w:p>
      <w:pPr>
        <w:pStyle w:val="Normal"/>
        <w:rPr/>
      </w:pPr>
      <w:r>
        <w:rPr>
          <w:rFonts w:ascii="SimHei" w:hAnsi="SimHei" w:eastAsia="黑体"/>
        </w:rPr>
        <w:t>8</w:t>
      </w:r>
      <w:r>
        <w:rPr>
          <w:rFonts w:ascii="SimHei" w:hAnsi="SimHei" w:eastAsia="黑体"/>
        </w:rPr>
        <w:t>、负责医院各类合同、协议、印章、文件的保管和使用工作</w:t>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jc w:val="center"/>
        <w:rPr>
          <w:b/>
          <w:b/>
        </w:rPr>
      </w:pPr>
      <w:r>
        <w:rPr>
          <w:rFonts w:ascii="SimHei" w:hAnsi="SimHei" w:eastAsia="黑体"/>
          <w:b/>
        </w:rPr>
        <w:t>财务出纳岗位责任制考核标准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200" w:type="dxa"/>
        <w:jc w:val="center"/>
        <w:tblInd w:w="0" w:type="dxa"/>
        <w:tblLayout w:type="fixed"/>
        <w:tblCellMar>
          <w:top w:w="0" w:type="dxa"/>
          <w:start w:w="0" w:type="dxa"/>
          <w:bottom w:w="0" w:type="dxa"/>
          <w:end w:w="0" w:type="dxa"/>
        </w:tblCellMar>
      </w:tblPr>
      <w:tblGrid>
        <w:gridCol w:w="532"/>
        <w:gridCol w:w="3586"/>
        <w:gridCol w:w="791"/>
        <w:gridCol w:w="4291"/>
      </w:tblGrid>
      <w:tr>
        <w:trPr>
          <w:trHeight w:val="650" w:hRule="exact"/>
        </w:trPr>
        <w:tc>
          <w:tcPr>
            <w:tcW w:w="532"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序号</w:t>
            </w:r>
          </w:p>
        </w:tc>
        <w:tc>
          <w:tcPr>
            <w:tcW w:w="3586"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791"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4291"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1389" w:hRule="exact"/>
        </w:trPr>
        <w:tc>
          <w:tcPr>
            <w:tcW w:w="532"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358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在总经理和经营部主任领导下，做好银行存款及库存现金的收付，并随时记帐，每日向银行会计提交银行存款及库存现金日报表，做到日清月结。</w:t>
            </w:r>
          </w:p>
        </w:tc>
        <w:tc>
          <w:tcPr>
            <w:tcW w:w="79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4291"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收付现金及银行存款不记帐扣</w:t>
            </w:r>
            <w:r>
              <w:rPr>
                <w:rFonts w:ascii="SimHei" w:hAnsi="SimHei" w:eastAsia="黑体"/>
              </w:rPr>
              <w:t>2</w:t>
            </w:r>
            <w:r>
              <w:rPr>
                <w:rFonts w:ascii="SimHei" w:hAnsi="SimHei" w:eastAsia="黑体"/>
              </w:rPr>
              <w:t>分，记账不及时扣</w:t>
            </w:r>
            <w:r>
              <w:rPr>
                <w:rFonts w:ascii="SimHei" w:hAnsi="SimHei" w:eastAsia="黑体"/>
              </w:rPr>
              <w:t>0.5</w:t>
            </w:r>
            <w:r>
              <w:rPr>
                <w:rFonts w:ascii="SimHei" w:hAnsi="SimHei" w:eastAsia="黑体"/>
              </w:rPr>
              <w:t>分，不准确扣</w:t>
            </w:r>
            <w:r>
              <w:rPr>
                <w:rFonts w:ascii="SimHei" w:hAnsi="SimHei" w:eastAsia="黑体"/>
              </w:rPr>
              <w:t>0.5</w:t>
            </w:r>
            <w:r>
              <w:rPr>
                <w:rFonts w:ascii="SimHei" w:hAnsi="SimHei" w:eastAsia="黑体"/>
              </w:rPr>
              <w:t>分；现金及银行存款日报表提交不及时扣</w:t>
            </w:r>
            <w:r>
              <w:rPr>
                <w:rFonts w:ascii="SimHei" w:hAnsi="SimHei" w:eastAsia="黑体"/>
              </w:rPr>
              <w:t>0.5</w:t>
            </w:r>
            <w:r>
              <w:rPr>
                <w:rFonts w:ascii="SimHei" w:hAnsi="SimHei" w:eastAsia="黑体"/>
              </w:rPr>
              <w:t>分，日报表差错扣</w:t>
            </w:r>
            <w:r>
              <w:rPr>
                <w:rFonts w:ascii="SimHei" w:hAnsi="SimHei" w:eastAsia="黑体"/>
              </w:rPr>
              <w:t>0.5</w:t>
            </w:r>
            <w:r>
              <w:rPr>
                <w:rFonts w:ascii="SimHei" w:hAnsi="SimHei" w:eastAsia="黑体"/>
              </w:rPr>
              <w:t>分，日清月结不及时扣</w:t>
            </w:r>
            <w:r>
              <w:rPr>
                <w:rFonts w:ascii="SimHei" w:hAnsi="SimHei" w:eastAsia="黑体"/>
              </w:rPr>
              <w:t>1</w:t>
            </w:r>
            <w:r>
              <w:rPr>
                <w:rFonts w:ascii="SimHei" w:hAnsi="SimHei" w:eastAsia="黑体"/>
              </w:rPr>
              <w:t>分。</w:t>
            </w:r>
          </w:p>
        </w:tc>
      </w:tr>
      <w:tr>
        <w:trPr>
          <w:trHeight w:val="770" w:hRule="exact"/>
        </w:trPr>
        <w:tc>
          <w:tcPr>
            <w:tcW w:w="532"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w:t>
            </w:r>
            <w:r>
              <w:rPr>
                <w:rFonts w:ascii="SimHei" w:hAnsi="SimHei" w:eastAsia="黑体"/>
              </w:rPr>
              <w:t>2</w:t>
            </w:r>
          </w:p>
        </w:tc>
        <w:tc>
          <w:tcPr>
            <w:tcW w:w="358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逐笔核对当日收付款项，逐时核对库存现金和银行存款余额。</w:t>
            </w:r>
          </w:p>
        </w:tc>
        <w:tc>
          <w:tcPr>
            <w:tcW w:w="79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3</w:t>
            </w:r>
            <w:r>
              <w:rPr>
                <w:rFonts w:ascii="SimHei" w:hAnsi="SimHei" w:eastAsia="黑体"/>
              </w:rPr>
              <w:t>分</w:t>
            </w:r>
          </w:p>
        </w:tc>
        <w:tc>
          <w:tcPr>
            <w:tcW w:w="4291"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当日收付款项出现差错扣</w:t>
            </w:r>
            <w:r>
              <w:rPr>
                <w:rFonts w:ascii="SimHei" w:hAnsi="SimHei" w:eastAsia="黑体"/>
              </w:rPr>
              <w:t>1</w:t>
            </w:r>
            <w:r>
              <w:rPr>
                <w:rFonts w:ascii="SimHei" w:hAnsi="SimHei" w:eastAsia="黑体"/>
              </w:rPr>
              <w:t>分，库存现金缺少扣</w:t>
            </w:r>
            <w:r>
              <w:rPr>
                <w:rFonts w:ascii="SimHei" w:hAnsi="SimHei" w:eastAsia="黑体"/>
              </w:rPr>
              <w:t>2</w:t>
            </w:r>
            <w:r>
              <w:rPr>
                <w:rFonts w:ascii="SimHei" w:hAnsi="SimHei" w:eastAsia="黑体"/>
              </w:rPr>
              <w:t>分，银行存款金额调节不符扣</w:t>
            </w:r>
            <w:r>
              <w:rPr>
                <w:rFonts w:ascii="SimHei" w:hAnsi="SimHei" w:eastAsia="黑体"/>
              </w:rPr>
              <w:t>1</w:t>
            </w:r>
            <w:r>
              <w:rPr>
                <w:rFonts w:ascii="SimHei" w:hAnsi="SimHei" w:eastAsia="黑体"/>
              </w:rPr>
              <w:t>分。</w:t>
            </w:r>
          </w:p>
        </w:tc>
      </w:tr>
      <w:tr>
        <w:trPr>
          <w:trHeight w:val="935" w:hRule="exact"/>
        </w:trPr>
        <w:tc>
          <w:tcPr>
            <w:tcW w:w="532"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358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做好各种发票、收据的保管使用、登记及存根的回收保管工作。</w:t>
            </w:r>
          </w:p>
        </w:tc>
        <w:tc>
          <w:tcPr>
            <w:tcW w:w="79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4291"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发票、收据、印章保管不当散失扣</w:t>
            </w:r>
            <w:r>
              <w:rPr>
                <w:rFonts w:ascii="SimHei" w:hAnsi="SimHei" w:eastAsia="黑体"/>
              </w:rPr>
              <w:t>2</w:t>
            </w:r>
            <w:r>
              <w:rPr>
                <w:rFonts w:ascii="SimHei" w:hAnsi="SimHei" w:eastAsia="黑体"/>
              </w:rPr>
              <w:t>分，使用不登记扣</w:t>
            </w:r>
            <w:r>
              <w:rPr>
                <w:rFonts w:ascii="SimHei" w:hAnsi="SimHei" w:eastAsia="黑体"/>
              </w:rPr>
              <w:t>1</w:t>
            </w:r>
            <w:r>
              <w:rPr>
                <w:rFonts w:ascii="SimHei" w:hAnsi="SimHei" w:eastAsia="黑体"/>
              </w:rPr>
              <w:t>分，存根回收不及时，不清楚扣</w:t>
            </w:r>
            <w:r>
              <w:rPr>
                <w:rFonts w:ascii="SimHei" w:hAnsi="SimHei" w:eastAsia="黑体"/>
              </w:rPr>
              <w:t>0.5</w:t>
            </w:r>
            <w:r>
              <w:rPr>
                <w:rFonts w:ascii="SimHei" w:hAnsi="SimHei" w:eastAsia="黑体"/>
              </w:rPr>
              <w:t>分。</w:t>
            </w:r>
          </w:p>
        </w:tc>
      </w:tr>
      <w:tr>
        <w:trPr>
          <w:trHeight w:val="792" w:hRule="exact"/>
        </w:trPr>
        <w:tc>
          <w:tcPr>
            <w:tcW w:w="532"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358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每日将住院处、收款处，收款入库，并当日存入银行。</w:t>
            </w:r>
          </w:p>
        </w:tc>
        <w:tc>
          <w:tcPr>
            <w:tcW w:w="79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4291"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收费住院处收款入库不及时扣</w:t>
            </w:r>
            <w:r>
              <w:rPr>
                <w:rFonts w:ascii="SimHei" w:hAnsi="SimHei" w:eastAsia="黑体"/>
              </w:rPr>
              <w:t>0.5</w:t>
            </w:r>
            <w:r>
              <w:rPr>
                <w:rFonts w:ascii="SimHei" w:hAnsi="SimHei" w:eastAsia="黑体"/>
              </w:rPr>
              <w:t>分，当日不送存银行扣</w:t>
            </w:r>
            <w:r>
              <w:rPr>
                <w:rFonts w:ascii="SimHei" w:hAnsi="SimHei" w:eastAsia="黑体"/>
              </w:rPr>
              <w:t>0.5</w:t>
            </w:r>
            <w:r>
              <w:rPr>
                <w:rFonts w:ascii="SimHei" w:hAnsi="SimHei" w:eastAsia="黑体"/>
              </w:rPr>
              <w:t>分。</w:t>
            </w:r>
          </w:p>
        </w:tc>
      </w:tr>
      <w:tr>
        <w:trPr>
          <w:trHeight w:val="1085" w:hRule="exact"/>
        </w:trPr>
        <w:tc>
          <w:tcPr>
            <w:tcW w:w="532"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358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经常复核，定期抽查各种发票、收据存根。（住院处每日复核）抓好各种原始凭证，特别是门诊和住院发票的审核工作。</w:t>
            </w:r>
          </w:p>
        </w:tc>
        <w:tc>
          <w:tcPr>
            <w:tcW w:w="79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4291"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各种发票、收据复核不及时扣</w:t>
            </w:r>
            <w:r>
              <w:rPr>
                <w:rFonts w:ascii="SimHei" w:hAnsi="SimHei" w:eastAsia="黑体"/>
              </w:rPr>
              <w:t>0.5</w:t>
            </w:r>
            <w:r>
              <w:rPr>
                <w:rFonts w:ascii="SimHei" w:hAnsi="SimHei" w:eastAsia="黑体"/>
              </w:rPr>
              <w:t>分，差错未发现扣</w:t>
            </w:r>
            <w:r>
              <w:rPr>
                <w:rFonts w:ascii="SimHei" w:hAnsi="SimHei" w:eastAsia="黑体"/>
              </w:rPr>
              <w:t>0.5</w:t>
            </w:r>
            <w:r>
              <w:rPr>
                <w:rFonts w:ascii="SimHei" w:hAnsi="SimHei" w:eastAsia="黑体"/>
              </w:rPr>
              <w:t>分。</w:t>
            </w:r>
          </w:p>
        </w:tc>
      </w:tr>
      <w:tr>
        <w:trPr>
          <w:trHeight w:val="773" w:hRule="exact"/>
        </w:trPr>
        <w:tc>
          <w:tcPr>
            <w:tcW w:w="532"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6</w:t>
            </w:r>
          </w:p>
        </w:tc>
        <w:tc>
          <w:tcPr>
            <w:tcW w:w="3586"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保证库存现金不超过银行限定的库存限额。</w:t>
            </w:r>
          </w:p>
        </w:tc>
        <w:tc>
          <w:tcPr>
            <w:tcW w:w="791"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4291"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未经批准现金超过限额扣</w:t>
            </w:r>
            <w:r>
              <w:rPr>
                <w:rFonts w:ascii="SimHei" w:hAnsi="SimHei" w:eastAsia="黑体"/>
              </w:rPr>
              <w:t>1</w:t>
            </w:r>
            <w:r>
              <w:rPr>
                <w:rFonts w:ascii="SimHei" w:hAnsi="SimHei" w:eastAsia="黑体"/>
              </w:rPr>
              <w:t>分。</w:t>
            </w:r>
          </w:p>
        </w:tc>
      </w:tr>
    </w:tbl>
    <w:p>
      <w:pPr>
        <w:pStyle w:val="Normal"/>
        <w:jc w:val="center"/>
        <w:rPr>
          <w:b/>
          <w:b/>
        </w:rPr>
      </w:pPr>
      <w:r>
        <w:rPr>
          <w:rFonts w:ascii="SimHei" w:hAnsi="SimHei" w:eastAsia="黑体"/>
          <w:b/>
        </w:rPr>
      </w:r>
    </w:p>
    <w:p>
      <w:pPr>
        <w:pStyle w:val="Normal"/>
        <w:jc w:val="center"/>
        <w:rPr>
          <w:b/>
          <w:b/>
        </w:rPr>
      </w:pPr>
      <w:r>
        <w:rPr>
          <w:rFonts w:ascii="SimHei" w:hAnsi="SimHei" w:eastAsia="黑体"/>
          <w:b/>
        </w:rPr>
      </w:r>
    </w:p>
    <w:p>
      <w:pPr>
        <w:pStyle w:val="Normal"/>
        <w:jc w:val="center"/>
        <w:rPr>
          <w:b/>
          <w:b/>
        </w:rPr>
      </w:pPr>
      <w:r>
        <w:rPr>
          <w:rFonts w:ascii="SimHei" w:hAnsi="SimHei" w:eastAsia="黑体"/>
          <w:b/>
        </w:rPr>
      </w:r>
    </w:p>
    <w:p>
      <w:pPr>
        <w:pStyle w:val="Normal"/>
        <w:jc w:val="center"/>
        <w:rPr>
          <w:b/>
          <w:b/>
        </w:rPr>
      </w:pPr>
      <w:r>
        <w:rPr>
          <w:rFonts w:ascii="SimHei" w:hAnsi="SimHei" w:eastAsia="黑体"/>
          <w:b/>
        </w:rPr>
      </w:r>
    </w:p>
    <w:p>
      <w:pPr>
        <w:pStyle w:val="Normal"/>
        <w:jc w:val="center"/>
        <w:rPr>
          <w:b/>
          <w:b/>
        </w:rPr>
      </w:pPr>
      <w:r>
        <w:rPr>
          <w:rFonts w:ascii="SimHei" w:hAnsi="SimHei" w:eastAsia="黑体"/>
          <w:b/>
        </w:rPr>
      </w:r>
    </w:p>
    <w:p>
      <w:pPr>
        <w:pStyle w:val="Normal"/>
        <w:jc w:val="center"/>
        <w:rPr>
          <w:b/>
          <w:b/>
        </w:rPr>
      </w:pPr>
      <w:r>
        <w:rPr>
          <w:rFonts w:ascii="SimHei" w:hAnsi="SimHei" w:eastAsia="黑体"/>
          <w:b/>
        </w:rPr>
      </w:r>
    </w:p>
    <w:p>
      <w:pPr>
        <w:pStyle w:val="Normal"/>
        <w:jc w:val="center"/>
        <w:rPr>
          <w:b/>
          <w:b/>
        </w:rPr>
      </w:pPr>
      <w:r>
        <w:rPr>
          <w:rFonts w:ascii="SimHei" w:hAnsi="SimHei" w:eastAsia="黑体"/>
          <w:b/>
        </w:rPr>
      </w:r>
    </w:p>
    <w:p>
      <w:pPr>
        <w:pStyle w:val="Normal"/>
        <w:jc w:val="center"/>
        <w:rPr>
          <w:b/>
          <w:b/>
        </w:rPr>
      </w:pPr>
      <w:r>
        <w:rPr>
          <w:rFonts w:ascii="SimHei" w:hAnsi="SimHei" w:eastAsia="黑体"/>
          <w:b/>
        </w:rPr>
      </w:r>
    </w:p>
    <w:p>
      <w:pPr>
        <w:pStyle w:val="Normal"/>
        <w:jc w:val="center"/>
        <w:rPr>
          <w:b/>
          <w:b/>
        </w:rPr>
      </w:pPr>
      <w:r>
        <w:rPr>
          <w:rFonts w:ascii="SimHei" w:hAnsi="SimHei" w:eastAsia="黑体"/>
          <w:b/>
        </w:rPr>
      </w:r>
    </w:p>
    <w:p>
      <w:pPr>
        <w:pStyle w:val="Normal"/>
        <w:jc w:val="center"/>
        <w:rPr>
          <w:b/>
          <w:b/>
        </w:rPr>
      </w:pPr>
      <w:r>
        <w:rPr>
          <w:rFonts w:ascii="SimHei" w:hAnsi="SimHei" w:eastAsia="黑体"/>
          <w:b/>
        </w:rPr>
        <w:t>会计岗位职责</w:t>
      </w:r>
    </w:p>
    <w:p>
      <w:pPr>
        <w:pStyle w:val="Normal"/>
        <w:rPr/>
      </w:pPr>
      <w:r>
        <w:rPr>
          <w:rFonts w:ascii="SimHei" w:hAnsi="SimHei" w:eastAsia="黑体"/>
        </w:rPr>
        <w:t>1</w:t>
      </w:r>
      <w:r>
        <w:rPr>
          <w:rFonts w:ascii="SimHei" w:hAnsi="SimHei" w:eastAsia="黑体"/>
        </w:rPr>
        <w:t>、在经营部主任领导下，搞好会计核算，严格执行各项经费开支标准，控制定额。</w:t>
      </w:r>
    </w:p>
    <w:p>
      <w:pPr>
        <w:pStyle w:val="Normal"/>
        <w:rPr/>
      </w:pPr>
      <w:r>
        <w:rPr>
          <w:rFonts w:ascii="SimHei" w:hAnsi="SimHei" w:eastAsia="黑体"/>
        </w:rPr>
        <w:t>2</w:t>
      </w:r>
      <w:r>
        <w:rPr>
          <w:rFonts w:ascii="SimHei" w:hAnsi="SimHei" w:eastAsia="黑体"/>
        </w:rPr>
        <w:t>、负责各项会计事务处理，做到科目准确、数字真实、凭证完整、装订整齐、记载明晰、日清月结、报帐及时。</w:t>
      </w:r>
    </w:p>
    <w:p>
      <w:pPr>
        <w:pStyle w:val="Normal"/>
        <w:rPr/>
      </w:pPr>
      <w:r>
        <w:rPr>
          <w:rFonts w:ascii="SimHei" w:hAnsi="SimHei" w:eastAsia="黑体"/>
        </w:rPr>
        <w:t>3</w:t>
      </w:r>
      <w:r>
        <w:rPr>
          <w:rFonts w:ascii="SimHei" w:hAnsi="SimHei" w:eastAsia="黑体"/>
        </w:rPr>
        <w:t>、及时正确地编制会计报表，做到帐表对口，并认真分析，有情况、有说明。</w:t>
      </w:r>
    </w:p>
    <w:p>
      <w:pPr>
        <w:pStyle w:val="Normal"/>
        <w:rPr/>
      </w:pPr>
      <w:r>
        <w:rPr>
          <w:rFonts w:ascii="SimHei" w:hAnsi="SimHei" w:eastAsia="黑体"/>
        </w:rPr>
        <w:t>4</w:t>
      </w:r>
      <w:r>
        <w:rPr>
          <w:rFonts w:ascii="SimHei" w:hAnsi="SimHei" w:eastAsia="黑体"/>
        </w:rPr>
        <w:t>、经常检查收支情况，分析费用升降原因，提出改进措施，及时向领导反映情况。</w:t>
      </w:r>
    </w:p>
    <w:p>
      <w:pPr>
        <w:pStyle w:val="Normal"/>
        <w:rPr/>
      </w:pPr>
      <w:r>
        <w:rPr>
          <w:rFonts w:ascii="SimHei" w:hAnsi="SimHei" w:eastAsia="黑体"/>
        </w:rPr>
        <w:t>5</w:t>
      </w:r>
      <w:r>
        <w:rPr>
          <w:rFonts w:ascii="SimHei" w:hAnsi="SimHei" w:eastAsia="黑体"/>
        </w:rPr>
        <w:t>、严格执行结算制度，及时清理债权债务。</w:t>
      </w:r>
    </w:p>
    <w:p>
      <w:pPr>
        <w:pStyle w:val="Normal"/>
        <w:rPr/>
      </w:pPr>
      <w:r>
        <w:rPr>
          <w:rFonts w:ascii="SimHei" w:hAnsi="SimHei" w:eastAsia="黑体"/>
        </w:rPr>
        <w:t>6</w:t>
      </w:r>
      <w:r>
        <w:rPr>
          <w:rFonts w:ascii="SimHei" w:hAnsi="SimHei" w:eastAsia="黑体"/>
        </w:rPr>
        <w:t>、管好会计档案。</w:t>
      </w:r>
    </w:p>
    <w:p>
      <w:pPr>
        <w:pStyle w:val="Normal"/>
        <w:rPr/>
      </w:pPr>
      <w:r>
        <w:rPr>
          <w:rFonts w:ascii="SimHei" w:hAnsi="SimHei" w:eastAsia="黑体"/>
        </w:rPr>
        <w:t>7</w:t>
      </w:r>
      <w:r>
        <w:rPr>
          <w:rFonts w:ascii="SimHei" w:hAnsi="SimHei" w:eastAsia="黑体"/>
        </w:rPr>
        <w:t>、认真贯彻执行国务院颁发的“会计人员职权条例”和有关规定。</w:t>
      </w:r>
    </w:p>
    <w:p>
      <w:pPr>
        <w:pStyle w:val="Normal"/>
        <w:jc w:val="center"/>
        <w:rPr>
          <w:b/>
          <w:b/>
        </w:rPr>
      </w:pPr>
      <w:r>
        <w:rPr>
          <w:rFonts w:ascii="SimHei" w:hAnsi="SimHei" w:eastAsia="黑体"/>
          <w:b/>
        </w:rPr>
      </w:r>
    </w:p>
    <w:p>
      <w:pPr>
        <w:pStyle w:val="Normal"/>
        <w:jc w:val="center"/>
        <w:rPr>
          <w:b/>
          <w:b/>
        </w:rPr>
      </w:pPr>
      <w:r>
        <w:rPr>
          <w:rFonts w:ascii="SimHei" w:hAnsi="SimHei" w:eastAsia="黑体"/>
          <w:b/>
        </w:rPr>
      </w:r>
    </w:p>
    <w:p>
      <w:pPr>
        <w:pStyle w:val="Normal"/>
        <w:jc w:val="center"/>
        <w:rPr>
          <w:b/>
          <w:b/>
        </w:rPr>
      </w:pPr>
      <w:r>
        <w:rPr>
          <w:rFonts w:ascii="SimHei" w:hAnsi="SimHei" w:eastAsia="黑体"/>
          <w:b/>
        </w:rPr>
      </w:r>
    </w:p>
    <w:p>
      <w:pPr>
        <w:pStyle w:val="Normal"/>
        <w:jc w:val="center"/>
        <w:rPr>
          <w:b/>
          <w:b/>
        </w:rPr>
      </w:pPr>
      <w:r>
        <w:rPr>
          <w:rFonts w:ascii="SimHei" w:hAnsi="SimHei" w:eastAsia="黑体"/>
          <w:b/>
        </w:rPr>
      </w:r>
    </w:p>
    <w:p>
      <w:pPr>
        <w:pStyle w:val="Normal"/>
        <w:jc w:val="center"/>
        <w:rPr>
          <w:b/>
          <w:b/>
        </w:rPr>
      </w:pPr>
      <w:r>
        <w:rPr>
          <w:rFonts w:ascii="SimHei" w:hAnsi="SimHei" w:eastAsia="黑体"/>
          <w:b/>
        </w:rPr>
        <w:t>会计岗位责任制考核标准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321" w:type="dxa"/>
        <w:jc w:val="center"/>
        <w:tblInd w:w="0" w:type="dxa"/>
        <w:tblLayout w:type="fixed"/>
        <w:tblCellMar>
          <w:top w:w="0" w:type="dxa"/>
          <w:start w:w="0" w:type="dxa"/>
          <w:bottom w:w="0" w:type="dxa"/>
          <w:end w:w="0" w:type="dxa"/>
        </w:tblCellMar>
      </w:tblPr>
      <w:tblGrid>
        <w:gridCol w:w="977"/>
        <w:gridCol w:w="3788"/>
        <w:gridCol w:w="763"/>
        <w:gridCol w:w="3793"/>
      </w:tblGrid>
      <w:tr>
        <w:trPr>
          <w:trHeight w:val="437" w:hRule="exact"/>
        </w:trPr>
        <w:tc>
          <w:tcPr>
            <w:tcW w:w="977"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序号</w:t>
            </w:r>
          </w:p>
        </w:tc>
        <w:tc>
          <w:tcPr>
            <w:tcW w:w="3788"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763"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793"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1386" w:hRule="exact"/>
        </w:trPr>
        <w:tc>
          <w:tcPr>
            <w:tcW w:w="977"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378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负责各项会计事务处理做到科目准确，数字真实，凭证完整，装订整齐，记载明晰，日清日结，报帐及时。</w:t>
            </w:r>
          </w:p>
        </w:tc>
        <w:tc>
          <w:tcPr>
            <w:tcW w:w="76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3</w:t>
            </w:r>
            <w:r>
              <w:rPr>
                <w:rFonts w:ascii="SimHei" w:hAnsi="SimHei" w:eastAsia="黑体"/>
              </w:rPr>
              <w:t>分</w:t>
            </w:r>
          </w:p>
        </w:tc>
        <w:tc>
          <w:tcPr>
            <w:tcW w:w="379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科目运用不正确扣</w:t>
            </w:r>
            <w:r>
              <w:rPr>
                <w:rFonts w:ascii="SimHei" w:hAnsi="SimHei" w:eastAsia="黑体"/>
              </w:rPr>
              <w:t>1</w:t>
            </w:r>
            <w:r>
              <w:rPr>
                <w:rFonts w:ascii="SimHei" w:hAnsi="SimHei" w:eastAsia="黑体"/>
              </w:rPr>
              <w:t>分，数字不真实扣</w:t>
            </w:r>
            <w:r>
              <w:rPr>
                <w:rFonts w:ascii="SimHei" w:hAnsi="SimHei" w:eastAsia="黑体"/>
              </w:rPr>
              <w:t>3</w:t>
            </w:r>
            <w:r>
              <w:rPr>
                <w:rFonts w:ascii="SimHei" w:hAnsi="SimHei" w:eastAsia="黑体"/>
              </w:rPr>
              <w:t>分，凭证不完整扣</w:t>
            </w:r>
            <w:r>
              <w:rPr>
                <w:rFonts w:ascii="SimHei" w:hAnsi="SimHei" w:eastAsia="黑体"/>
              </w:rPr>
              <w:t>1</w:t>
            </w:r>
            <w:r>
              <w:rPr>
                <w:rFonts w:ascii="SimHei" w:hAnsi="SimHei" w:eastAsia="黑体"/>
              </w:rPr>
              <w:t>分，装订不整齐扣</w:t>
            </w:r>
            <w:r>
              <w:rPr>
                <w:rFonts w:ascii="SimHei" w:hAnsi="SimHei" w:eastAsia="黑体"/>
              </w:rPr>
              <w:t>0.5</w:t>
            </w:r>
            <w:r>
              <w:rPr>
                <w:rFonts w:ascii="SimHei" w:hAnsi="SimHei" w:eastAsia="黑体"/>
              </w:rPr>
              <w:t>分，记载不明晰扣</w:t>
            </w:r>
            <w:r>
              <w:rPr>
                <w:rFonts w:ascii="SimHei" w:hAnsi="SimHei" w:eastAsia="黑体"/>
              </w:rPr>
              <w:t>0.5</w:t>
            </w:r>
            <w:r>
              <w:rPr>
                <w:rFonts w:ascii="SimHei" w:hAnsi="SimHei" w:eastAsia="黑体"/>
              </w:rPr>
              <w:t>分，报帐不及时扣</w:t>
            </w:r>
            <w:r>
              <w:rPr>
                <w:rFonts w:ascii="SimHei" w:hAnsi="SimHei" w:eastAsia="黑体"/>
              </w:rPr>
              <w:t>0.5</w:t>
            </w:r>
            <w:r>
              <w:rPr>
                <w:rFonts w:ascii="SimHei" w:hAnsi="SimHei" w:eastAsia="黑体"/>
              </w:rPr>
              <w:t>分。</w:t>
            </w:r>
          </w:p>
        </w:tc>
      </w:tr>
      <w:tr>
        <w:trPr>
          <w:trHeight w:val="1107" w:hRule="exact"/>
        </w:trPr>
        <w:tc>
          <w:tcPr>
            <w:tcW w:w="977"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378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及时正确地编制会计报表，做到帐实相符，并认真分析，有情况，要说明。</w:t>
            </w:r>
          </w:p>
        </w:tc>
        <w:tc>
          <w:tcPr>
            <w:tcW w:w="76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79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报表编制不及时扣</w:t>
            </w:r>
            <w:r>
              <w:rPr>
                <w:rFonts w:ascii="SimHei" w:hAnsi="SimHei" w:eastAsia="黑体"/>
              </w:rPr>
              <w:t>0.5</w:t>
            </w:r>
            <w:r>
              <w:rPr>
                <w:rFonts w:ascii="SimHei" w:hAnsi="SimHei" w:eastAsia="黑体"/>
              </w:rPr>
              <w:t>分，帐实不符扣</w:t>
            </w:r>
            <w:r>
              <w:rPr>
                <w:rFonts w:ascii="SimHei" w:hAnsi="SimHei" w:eastAsia="黑体"/>
              </w:rPr>
              <w:t>1</w:t>
            </w:r>
            <w:r>
              <w:rPr>
                <w:rFonts w:ascii="SimHei" w:hAnsi="SimHei" w:eastAsia="黑体"/>
              </w:rPr>
              <w:t>分，无报表分析扣</w:t>
            </w:r>
            <w:r>
              <w:rPr>
                <w:rFonts w:ascii="SimHei" w:hAnsi="SimHei" w:eastAsia="黑体"/>
              </w:rPr>
              <w:t>0.3</w:t>
            </w:r>
            <w:r>
              <w:rPr>
                <w:rFonts w:ascii="SimHei" w:hAnsi="SimHei" w:eastAsia="黑体"/>
              </w:rPr>
              <w:t>分，说明不清楚扣</w:t>
            </w:r>
            <w:r>
              <w:rPr>
                <w:rFonts w:ascii="SimHei" w:hAnsi="SimHei" w:eastAsia="黑体"/>
              </w:rPr>
              <w:t>0.2</w:t>
            </w:r>
            <w:r>
              <w:rPr>
                <w:rFonts w:ascii="SimHei" w:hAnsi="SimHei" w:eastAsia="黑体"/>
              </w:rPr>
              <w:t>分。</w:t>
            </w:r>
          </w:p>
        </w:tc>
      </w:tr>
      <w:tr>
        <w:trPr>
          <w:trHeight w:val="924" w:hRule="exact"/>
        </w:trPr>
        <w:tc>
          <w:tcPr>
            <w:tcW w:w="977"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378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经常检查收支情况，分析费用升降原因，提出整改措施，及时向领导反映情况。</w:t>
            </w:r>
          </w:p>
        </w:tc>
        <w:tc>
          <w:tcPr>
            <w:tcW w:w="76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9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收支凭证检查不及时不准确扣</w:t>
            </w:r>
            <w:r>
              <w:rPr>
                <w:rFonts w:ascii="SimHei" w:hAnsi="SimHei" w:eastAsia="黑体"/>
              </w:rPr>
              <w:t>0.5</w:t>
            </w:r>
            <w:r>
              <w:rPr>
                <w:rFonts w:ascii="SimHei" w:hAnsi="SimHei" w:eastAsia="黑体"/>
              </w:rPr>
              <w:t>分。</w:t>
            </w:r>
          </w:p>
        </w:tc>
      </w:tr>
      <w:tr>
        <w:trPr>
          <w:trHeight w:val="1061" w:hRule="atLeast"/>
        </w:trPr>
        <w:tc>
          <w:tcPr>
            <w:tcW w:w="977"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378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严格执行结算纪律，及时清理全权债务。</w:t>
            </w:r>
          </w:p>
        </w:tc>
        <w:tc>
          <w:tcPr>
            <w:tcW w:w="76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9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结算纪律不执行扣</w:t>
            </w:r>
            <w:r>
              <w:rPr>
                <w:rFonts w:ascii="SimHei" w:hAnsi="SimHei" w:eastAsia="黑体"/>
              </w:rPr>
              <w:t>1</w:t>
            </w:r>
            <w:r>
              <w:rPr>
                <w:rFonts w:ascii="SimHei" w:hAnsi="SimHei" w:eastAsia="黑体"/>
              </w:rPr>
              <w:t>分，执行不严扣</w:t>
            </w:r>
            <w:r>
              <w:rPr>
                <w:rFonts w:ascii="SimHei" w:hAnsi="SimHei" w:eastAsia="黑体"/>
              </w:rPr>
              <w:t>0.5</w:t>
            </w:r>
            <w:r>
              <w:rPr>
                <w:rFonts w:ascii="SimHei" w:hAnsi="SimHei" w:eastAsia="黑体"/>
              </w:rPr>
              <w:t>分，未及时清理债权债务扣</w:t>
            </w:r>
            <w:r>
              <w:rPr>
                <w:rFonts w:ascii="SimHei" w:hAnsi="SimHei" w:eastAsia="黑体"/>
              </w:rPr>
              <w:t>0.5</w:t>
            </w:r>
            <w:r>
              <w:rPr>
                <w:rFonts w:ascii="SimHei" w:hAnsi="SimHei" w:eastAsia="黑体"/>
              </w:rPr>
              <w:t>分。</w:t>
            </w:r>
          </w:p>
        </w:tc>
      </w:tr>
      <w:tr>
        <w:trPr>
          <w:trHeight w:val="1061" w:hRule="atLeast"/>
        </w:trPr>
        <w:tc>
          <w:tcPr>
            <w:tcW w:w="977"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378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管理会计档案，严格保密制度。</w:t>
            </w:r>
          </w:p>
        </w:tc>
        <w:tc>
          <w:tcPr>
            <w:tcW w:w="76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79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会计档案未登记注册扣</w:t>
            </w:r>
            <w:r>
              <w:rPr>
                <w:rFonts w:ascii="SimHei" w:hAnsi="SimHei" w:eastAsia="黑体"/>
              </w:rPr>
              <w:t>1</w:t>
            </w:r>
            <w:r>
              <w:rPr>
                <w:rFonts w:ascii="SimHei" w:hAnsi="SimHei" w:eastAsia="黑体"/>
              </w:rPr>
              <w:t>分，散失毁损扣</w:t>
            </w:r>
            <w:r>
              <w:rPr>
                <w:rFonts w:ascii="SimHei" w:hAnsi="SimHei" w:eastAsia="黑体"/>
              </w:rPr>
              <w:t>2</w:t>
            </w:r>
            <w:r>
              <w:rPr>
                <w:rFonts w:ascii="SimHei" w:hAnsi="SimHei" w:eastAsia="黑体"/>
              </w:rPr>
              <w:t>分，存放无序扣</w:t>
            </w:r>
            <w:r>
              <w:rPr>
                <w:rFonts w:ascii="SimHei" w:hAnsi="SimHei" w:eastAsia="黑体"/>
              </w:rPr>
              <w:t>0.5</w:t>
            </w:r>
            <w:r>
              <w:rPr>
                <w:rFonts w:ascii="SimHei" w:hAnsi="SimHei" w:eastAsia="黑体"/>
              </w:rPr>
              <w:t>分，泄密扣</w:t>
            </w:r>
            <w:r>
              <w:rPr>
                <w:rFonts w:ascii="SimHei" w:hAnsi="SimHei" w:eastAsia="黑体"/>
              </w:rPr>
              <w:t>2</w:t>
            </w:r>
            <w:r>
              <w:rPr>
                <w:rFonts w:ascii="SimHei" w:hAnsi="SimHei" w:eastAsia="黑体"/>
              </w:rPr>
              <w:t>分。</w:t>
            </w:r>
          </w:p>
        </w:tc>
      </w:tr>
      <w:tr>
        <w:trPr>
          <w:trHeight w:val="933" w:hRule="atLeast"/>
        </w:trPr>
        <w:tc>
          <w:tcPr>
            <w:tcW w:w="977"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6</w:t>
            </w:r>
          </w:p>
        </w:tc>
        <w:tc>
          <w:tcPr>
            <w:tcW w:w="3788"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认真执行财务、会计法规及有关规章制度。</w:t>
            </w:r>
          </w:p>
        </w:tc>
        <w:tc>
          <w:tcPr>
            <w:tcW w:w="763"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93"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违反法规制度扣</w:t>
            </w:r>
            <w:r>
              <w:rPr>
                <w:rFonts w:ascii="SimHei" w:hAnsi="SimHei" w:eastAsia="黑体"/>
              </w:rPr>
              <w:t>1</w:t>
            </w:r>
            <w:r>
              <w:rPr>
                <w:rFonts w:ascii="SimHei" w:hAnsi="SimHei" w:eastAsia="黑体"/>
              </w:rPr>
              <w:t>分，执行有差错扣</w:t>
            </w:r>
            <w:r>
              <w:rPr>
                <w:rFonts w:ascii="SimHei" w:hAnsi="SimHei" w:eastAsia="黑体"/>
              </w:rPr>
              <w:t>0.5</w:t>
            </w:r>
            <w:r>
              <w:rPr>
                <w:rFonts w:ascii="SimHei" w:hAnsi="SimHei" w:eastAsia="黑体"/>
              </w:rPr>
              <w:t>分。</w:t>
            </w:r>
          </w:p>
        </w:tc>
      </w:tr>
    </w:tbl>
    <w:p>
      <w:pPr>
        <w:pStyle w:val="Normal"/>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t>企划部主任岗位职责</w:t>
      </w:r>
    </w:p>
    <w:p>
      <w:pPr>
        <w:pStyle w:val="Normal"/>
        <w:rPr/>
      </w:pPr>
      <w:r>
        <w:rPr>
          <w:rFonts w:ascii="SimHei" w:hAnsi="SimHei" w:eastAsia="黑体"/>
        </w:rPr>
        <w:t>一、直接上级：经营部主任</w:t>
      </w:r>
    </w:p>
    <w:p>
      <w:pPr>
        <w:pStyle w:val="Normal"/>
        <w:rPr/>
      </w:pPr>
      <w:r>
        <w:rPr>
          <w:rFonts w:ascii="SimHei" w:hAnsi="SimHei" w:eastAsia="黑体"/>
        </w:rPr>
        <w:t>二、直接下级：本部员工</w:t>
      </w:r>
    </w:p>
    <w:p>
      <w:pPr>
        <w:pStyle w:val="Normal"/>
        <w:rPr/>
      </w:pPr>
      <w:r>
        <w:rPr>
          <w:rFonts w:ascii="SimHei" w:hAnsi="SimHei" w:eastAsia="黑体"/>
        </w:rPr>
        <w:t>三、岗位编制：一名</w:t>
      </w:r>
    </w:p>
    <w:p>
      <w:pPr>
        <w:pStyle w:val="Normal"/>
        <w:rPr/>
      </w:pPr>
      <w:r>
        <w:rPr>
          <w:rFonts w:ascii="SimHei" w:hAnsi="SimHei" w:eastAsia="黑体"/>
        </w:rPr>
        <w:t>四、工作概要</w:t>
      </w:r>
    </w:p>
    <w:p>
      <w:pPr>
        <w:pStyle w:val="Normal"/>
        <w:rPr/>
      </w:pPr>
      <w:r>
        <w:rPr>
          <w:rFonts w:ascii="SimHei" w:hAnsi="SimHei" w:eastAsia="黑体"/>
        </w:rPr>
        <w:t>通过对医院形象的塑造，向社会大力推荐医院的品牌文化。</w:t>
      </w:r>
    </w:p>
    <w:p>
      <w:pPr>
        <w:pStyle w:val="Normal"/>
        <w:rPr/>
      </w:pPr>
      <w:r>
        <w:rPr>
          <w:rFonts w:ascii="SimHei" w:hAnsi="SimHei" w:eastAsia="黑体"/>
        </w:rPr>
        <w:t>五、岗位职责</w:t>
      </w:r>
    </w:p>
    <w:p>
      <w:pPr>
        <w:pStyle w:val="Normal"/>
        <w:rPr/>
      </w:pPr>
      <w:r>
        <w:rPr>
          <w:rFonts w:ascii="SimHei" w:hAnsi="SimHei" w:eastAsia="黑体"/>
        </w:rPr>
        <w:t>1</w:t>
      </w:r>
      <w:r>
        <w:rPr>
          <w:rFonts w:ascii="SimHei" w:hAnsi="SimHei" w:eastAsia="黑体"/>
        </w:rPr>
        <w:t>、在经营部主任领导下，负责医院形象的包装塑造。</w:t>
      </w:r>
    </w:p>
    <w:p>
      <w:pPr>
        <w:pStyle w:val="Normal"/>
        <w:rPr/>
      </w:pPr>
      <w:r>
        <w:rPr>
          <w:rFonts w:ascii="SimHei" w:hAnsi="SimHei" w:eastAsia="黑体"/>
        </w:rPr>
        <w:t>2</w:t>
      </w:r>
      <w:r>
        <w:rPr>
          <w:rFonts w:ascii="SimHei" w:hAnsi="SimHei" w:eastAsia="黑体"/>
        </w:rPr>
        <w:t>、通过媒体，用现代化的手段和技巧对医院的品牌实施社会推广。</w:t>
      </w:r>
    </w:p>
    <w:p>
      <w:pPr>
        <w:pStyle w:val="Normal"/>
        <w:rPr/>
      </w:pPr>
      <w:r>
        <w:rPr>
          <w:rFonts w:ascii="SimHei" w:hAnsi="SimHei" w:eastAsia="黑体"/>
        </w:rPr>
        <w:t>3</w:t>
      </w:r>
      <w:r>
        <w:rPr>
          <w:rFonts w:ascii="SimHei" w:hAnsi="SimHei" w:eastAsia="黑体"/>
        </w:rPr>
        <w:t>、从经济和效果的角度选择广告媒介。</w:t>
      </w:r>
    </w:p>
    <w:p>
      <w:pPr>
        <w:pStyle w:val="Normal"/>
        <w:rPr/>
      </w:pPr>
      <w:r>
        <w:rPr>
          <w:rFonts w:ascii="SimHei" w:hAnsi="SimHei" w:eastAsia="黑体"/>
        </w:rPr>
        <w:t>4</w:t>
      </w:r>
      <w:r>
        <w:rPr>
          <w:rFonts w:ascii="SimHei" w:hAnsi="SimHei" w:eastAsia="黑体"/>
        </w:rPr>
        <w:t>、认真策划医院的企业文化建设和社会价值。</w:t>
      </w:r>
    </w:p>
    <w:p>
      <w:pPr>
        <w:pStyle w:val="Normal"/>
        <w:rPr/>
      </w:pPr>
      <w:r>
        <w:rPr>
          <w:rFonts w:ascii="SimHei" w:hAnsi="SimHei" w:eastAsia="黑体"/>
        </w:rPr>
        <w:t>5</w:t>
      </w:r>
      <w:r>
        <w:rPr>
          <w:rFonts w:ascii="SimHei" w:hAnsi="SimHei" w:eastAsia="黑体"/>
        </w:rPr>
        <w:t>、做好医院的广告设计和公布。</w:t>
      </w:r>
    </w:p>
    <w:p>
      <w:pPr>
        <w:pStyle w:val="Normal"/>
        <w:rPr/>
      </w:pPr>
      <w:r>
        <w:rPr>
          <w:rFonts w:ascii="SimHei" w:hAnsi="SimHei" w:eastAsia="黑体"/>
        </w:rPr>
        <w:t>6</w:t>
      </w:r>
      <w:r>
        <w:rPr>
          <w:rFonts w:ascii="SimHei" w:hAnsi="SimHei" w:eastAsia="黑体"/>
        </w:rPr>
        <w:t>、及时向临床反馈媒体广告与医院内涵建设的互动。</w:t>
      </w:r>
    </w:p>
    <w:p>
      <w:pPr>
        <w:pStyle w:val="Normal"/>
        <w:rPr/>
      </w:pPr>
      <w:r>
        <w:rPr>
          <w:rFonts w:ascii="SimHei" w:hAnsi="SimHei" w:eastAsia="黑体"/>
        </w:rPr>
        <w:t>7</w:t>
      </w:r>
      <w:r>
        <w:rPr>
          <w:rFonts w:ascii="SimHei" w:hAnsi="SimHei" w:eastAsia="黑体"/>
        </w:rPr>
        <w:t>、及时向经营部主任请示汇报企划工作热点、亮点信息和存在问题。</w:t>
      </w:r>
    </w:p>
    <w:p>
      <w:pPr>
        <w:pStyle w:val="Normal"/>
        <w:rPr/>
      </w:pPr>
      <w:r>
        <w:rPr>
          <w:rFonts w:ascii="SimHei" w:hAnsi="SimHei" w:eastAsia="黑体"/>
        </w:rPr>
      </w:r>
    </w:p>
    <w:p>
      <w:pPr>
        <w:pStyle w:val="Normal"/>
        <w:jc w:val="center"/>
        <w:rPr/>
      </w:pPr>
      <w:r>
        <w:rPr>
          <w:rFonts w:ascii="SimHei" w:hAnsi="SimHei" w:eastAsia="黑体"/>
        </w:rPr>
        <w:t>企划部主任考核标准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8756" w:type="dxa"/>
        <w:jc w:val="center"/>
        <w:tblInd w:w="0" w:type="dxa"/>
        <w:tblLayout w:type="fixed"/>
        <w:tblCellMar>
          <w:top w:w="0" w:type="dxa"/>
          <w:start w:w="0" w:type="dxa"/>
          <w:bottom w:w="0" w:type="dxa"/>
          <w:end w:w="0" w:type="dxa"/>
        </w:tblCellMar>
      </w:tblPr>
      <w:tblGrid>
        <w:gridCol w:w="666"/>
        <w:gridCol w:w="1260"/>
        <w:gridCol w:w="900"/>
        <w:gridCol w:w="5930"/>
      </w:tblGrid>
      <w:tr>
        <w:trPr>
          <w:trHeight w:val="525" w:hRule="atLeast"/>
        </w:trPr>
        <w:tc>
          <w:tcPr>
            <w:tcW w:w="666"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序号</w:t>
            </w:r>
          </w:p>
        </w:tc>
        <w:tc>
          <w:tcPr>
            <w:tcW w:w="126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考核内容</w:t>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5930"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考核扣分标准</w:t>
            </w:r>
          </w:p>
        </w:tc>
      </w:tr>
      <w:tr>
        <w:trPr>
          <w:trHeight w:val="670"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eastAsia="黑体" w:ascii="SimHei" w:hAnsi="SimHei"/>
              </w:rPr>
              <w:t xml:space="preserve"> </w:t>
            </w:r>
            <w:r>
              <w:rPr>
                <w:rFonts w:ascii="SimHei" w:hAnsi="SimHei" w:eastAsia="黑体"/>
              </w:rPr>
              <w:t>总体定位</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在公司和本院经营部主任领导下开展企划工作，做好院长参谋、助手。</w:t>
            </w:r>
          </w:p>
        </w:tc>
      </w:tr>
      <w:tr>
        <w:trPr>
          <w:trHeight w:val="764"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eastAsia="黑体" w:ascii="SimHei" w:hAnsi="SimHei"/>
              </w:rPr>
              <w:t xml:space="preserve"> </w:t>
            </w:r>
            <w:r>
              <w:rPr>
                <w:rFonts w:ascii="SimHei" w:hAnsi="SimHei" w:eastAsia="黑体"/>
              </w:rPr>
              <w:t>方案标准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了解市场动态，根据医院总体策划，完成本院媒体宣传的重点、亮点，否则扣分。</w:t>
            </w:r>
          </w:p>
        </w:tc>
      </w:tr>
      <w:tr>
        <w:trPr>
          <w:trHeight w:val="760"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eastAsia="黑体" w:ascii="SimHei" w:hAnsi="SimHei"/>
              </w:rPr>
              <w:t xml:space="preserve"> </w:t>
            </w:r>
            <w:r>
              <w:rPr>
                <w:rFonts w:ascii="SimHei" w:hAnsi="SimHei" w:eastAsia="黑体"/>
              </w:rPr>
              <w:t>企划分析</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完成每日、每周、每月的分析，并及时向经营部主任和临床科室提出反馈，否则扣分。</w:t>
            </w:r>
          </w:p>
        </w:tc>
      </w:tr>
      <w:tr>
        <w:trPr>
          <w:trHeight w:val="614"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组织管理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对企划部人员分工明确，责任到位，效果确实，做不到扣分。</w:t>
            </w:r>
          </w:p>
        </w:tc>
      </w:tr>
      <w:tr>
        <w:trPr>
          <w:trHeight w:val="607"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计划考核</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精于计划，攻于策划，善于用人做好员工考核，做不到扣分。</w:t>
            </w:r>
          </w:p>
        </w:tc>
      </w:tr>
      <w:tr>
        <w:trPr>
          <w:trHeight w:val="601"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市场调研</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对广告效果要及时进行市场调研，并及时的调整，做不到扣分。</w:t>
            </w:r>
          </w:p>
        </w:tc>
      </w:tr>
      <w:tr>
        <w:trPr>
          <w:trHeight w:val="610" w:hRule="atLeast"/>
        </w:trPr>
        <w:tc>
          <w:tcPr>
            <w:tcW w:w="66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7</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媒体选择</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要与媒体多加沟通，多做选择，效果第一，做不到扣分。</w:t>
            </w:r>
          </w:p>
        </w:tc>
      </w:tr>
      <w:tr>
        <w:trPr>
          <w:trHeight w:val="760" w:hRule="atLeast"/>
        </w:trPr>
        <w:tc>
          <w:tcPr>
            <w:tcW w:w="666" w:type="dxa"/>
            <w:tcBorders>
              <w:top w:val="single" w:sz="6" w:space="0" w:color="000000"/>
              <w:start w:val="single" w:sz="12" w:space="0" w:color="000000"/>
              <w:bottom w:val="single" w:sz="2" w:space="0" w:color="000000"/>
              <w:end w:val="single" w:sz="6" w:space="0" w:color="000000"/>
            </w:tcBorders>
            <w:vAlign w:val="center"/>
          </w:tcPr>
          <w:p>
            <w:pPr>
              <w:pStyle w:val="Normal"/>
              <w:rPr/>
            </w:pPr>
            <w:r>
              <w:rPr>
                <w:rFonts w:ascii="SimHei" w:hAnsi="SimHei" w:eastAsia="黑体"/>
              </w:rPr>
              <w:t>8</w:t>
            </w:r>
          </w:p>
        </w:tc>
        <w:tc>
          <w:tcPr>
            <w:tcW w:w="1260" w:type="dxa"/>
            <w:tcBorders>
              <w:top w:val="single" w:sz="6" w:space="0" w:color="000000"/>
              <w:start w:val="single" w:sz="6" w:space="0" w:color="000000"/>
              <w:bottom w:val="single" w:sz="2" w:space="0" w:color="000000"/>
              <w:end w:val="single" w:sz="6" w:space="0" w:color="000000"/>
            </w:tcBorders>
            <w:vAlign w:val="center"/>
          </w:tcPr>
          <w:p>
            <w:pPr>
              <w:pStyle w:val="Normal"/>
              <w:rPr/>
            </w:pPr>
            <w:r>
              <w:rPr>
                <w:rFonts w:ascii="SimHei" w:hAnsi="SimHei" w:eastAsia="黑体"/>
              </w:rPr>
              <w:t>人才培养</w:t>
            </w:r>
          </w:p>
        </w:tc>
        <w:tc>
          <w:tcPr>
            <w:tcW w:w="900" w:type="dxa"/>
            <w:tcBorders>
              <w:top w:val="single" w:sz="6" w:space="0" w:color="000000"/>
              <w:start w:val="single" w:sz="6" w:space="0" w:color="000000"/>
              <w:bottom w:val="single" w:sz="2" w:space="0" w:color="000000"/>
              <w:end w:val="single" w:sz="6" w:space="0" w:color="000000"/>
            </w:tcBorders>
            <w:vAlign w:val="center"/>
          </w:tcPr>
          <w:p>
            <w:pPr>
              <w:pStyle w:val="Normal"/>
              <w:rPr/>
            </w:pPr>
            <w:r>
              <w:rPr>
                <w:rFonts w:ascii="SimHei" w:hAnsi="SimHei" w:eastAsia="黑体"/>
              </w:rPr>
              <w:t>1</w:t>
            </w:r>
          </w:p>
        </w:tc>
        <w:tc>
          <w:tcPr>
            <w:tcW w:w="5930" w:type="dxa"/>
            <w:tcBorders>
              <w:top w:val="single" w:sz="6" w:space="0" w:color="000000"/>
              <w:start w:val="single" w:sz="6" w:space="0" w:color="000000"/>
              <w:bottom w:val="single" w:sz="2" w:space="0" w:color="000000"/>
              <w:end w:val="single" w:sz="12" w:space="0" w:color="000000"/>
            </w:tcBorders>
            <w:vAlign w:val="center"/>
          </w:tcPr>
          <w:p>
            <w:pPr>
              <w:pStyle w:val="Normal"/>
              <w:rPr/>
            </w:pPr>
            <w:r>
              <w:rPr>
                <w:rFonts w:ascii="SimHei" w:hAnsi="SimHei" w:eastAsia="黑体"/>
              </w:rPr>
              <w:t>对新聘职员要关心、爱护，通过传、帮、带，不断提高企划能力，做不到扣分。</w:t>
            </w:r>
          </w:p>
        </w:tc>
      </w:tr>
      <w:tr>
        <w:trPr>
          <w:trHeight w:val="780" w:hRule="atLeast"/>
        </w:trPr>
        <w:tc>
          <w:tcPr>
            <w:tcW w:w="666" w:type="dxa"/>
            <w:tcBorders>
              <w:top w:val="single" w:sz="2" w:space="0" w:color="000000"/>
              <w:start w:val="single" w:sz="12" w:space="0" w:color="000000"/>
              <w:bottom w:val="single" w:sz="2" w:space="0" w:color="000000"/>
              <w:end w:val="single" w:sz="6" w:space="0" w:color="000000"/>
            </w:tcBorders>
            <w:vAlign w:val="center"/>
          </w:tcPr>
          <w:p>
            <w:pPr>
              <w:pStyle w:val="Normal"/>
              <w:rPr/>
            </w:pPr>
            <w:r>
              <w:rPr>
                <w:rFonts w:ascii="SimHei" w:hAnsi="SimHei" w:eastAsia="黑体"/>
              </w:rPr>
              <w:t>9</w:t>
            </w:r>
          </w:p>
        </w:tc>
        <w:tc>
          <w:tcPr>
            <w:tcW w:w="1260" w:type="dxa"/>
            <w:tcBorders>
              <w:top w:val="single" w:sz="2" w:space="0" w:color="000000"/>
              <w:start w:val="single" w:sz="6" w:space="0" w:color="000000"/>
              <w:bottom w:val="single" w:sz="2" w:space="0" w:color="000000"/>
              <w:end w:val="single" w:sz="6" w:space="0" w:color="000000"/>
            </w:tcBorders>
            <w:vAlign w:val="center"/>
          </w:tcPr>
          <w:p>
            <w:pPr>
              <w:pStyle w:val="Normal"/>
              <w:rPr/>
            </w:pPr>
            <w:r>
              <w:rPr>
                <w:rFonts w:ascii="SimHei" w:hAnsi="SimHei" w:eastAsia="黑体"/>
              </w:rPr>
              <w:t>岗位培训</w:t>
            </w:r>
          </w:p>
        </w:tc>
        <w:tc>
          <w:tcPr>
            <w:tcW w:w="900" w:type="dxa"/>
            <w:tcBorders>
              <w:top w:val="single" w:sz="2" w:space="0" w:color="000000"/>
              <w:start w:val="single" w:sz="6" w:space="0" w:color="000000"/>
              <w:bottom w:val="single" w:sz="2" w:space="0" w:color="000000"/>
              <w:end w:val="single" w:sz="6" w:space="0" w:color="000000"/>
            </w:tcBorders>
            <w:vAlign w:val="center"/>
          </w:tcPr>
          <w:p>
            <w:pPr>
              <w:pStyle w:val="Normal"/>
              <w:rPr/>
            </w:pPr>
            <w:r>
              <w:rPr>
                <w:rFonts w:ascii="SimHei" w:hAnsi="SimHei" w:eastAsia="黑体"/>
              </w:rPr>
              <w:t>1</w:t>
            </w:r>
          </w:p>
        </w:tc>
        <w:tc>
          <w:tcPr>
            <w:tcW w:w="5930" w:type="dxa"/>
            <w:tcBorders>
              <w:top w:val="single" w:sz="2" w:space="0" w:color="000000"/>
              <w:start w:val="single" w:sz="6" w:space="0" w:color="000000"/>
              <w:bottom w:val="single" w:sz="2" w:space="0" w:color="000000"/>
              <w:end w:val="single" w:sz="12" w:space="0" w:color="000000"/>
            </w:tcBorders>
            <w:vAlign w:val="center"/>
          </w:tcPr>
          <w:p>
            <w:pPr>
              <w:pStyle w:val="Normal"/>
              <w:rPr/>
            </w:pPr>
            <w:r>
              <w:rPr>
                <w:rFonts w:ascii="SimHei" w:hAnsi="SimHei" w:eastAsia="黑体"/>
              </w:rPr>
              <w:t>对新聘职员上岗前实施培训，对本部人员实施提高培训，做不到扣分</w:t>
            </w:r>
          </w:p>
        </w:tc>
      </w:tr>
      <w:tr>
        <w:trPr>
          <w:trHeight w:val="775" w:hRule="atLeast"/>
        </w:trPr>
        <w:tc>
          <w:tcPr>
            <w:tcW w:w="666" w:type="dxa"/>
            <w:tcBorders>
              <w:top w:val="single" w:sz="2"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10</w:t>
            </w:r>
          </w:p>
        </w:tc>
        <w:tc>
          <w:tcPr>
            <w:tcW w:w="1260" w:type="dxa"/>
            <w:tcBorders>
              <w:top w:val="single" w:sz="2"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绩效论证</w:t>
            </w:r>
          </w:p>
        </w:tc>
        <w:tc>
          <w:tcPr>
            <w:tcW w:w="900" w:type="dxa"/>
            <w:tcBorders>
              <w:top w:val="single" w:sz="2"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p>
        </w:tc>
        <w:tc>
          <w:tcPr>
            <w:tcW w:w="5930" w:type="dxa"/>
            <w:tcBorders>
              <w:top w:val="single" w:sz="2"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对投入及产出做内部纵向和外部横向的论证、讨论，并与医院的初诊人数及医院业绩指标挂钩，做不到扣分。</w:t>
            </w:r>
          </w:p>
        </w:tc>
      </w:tr>
    </w:tbl>
    <w:p>
      <w:pPr>
        <w:pStyle w:val="Normal"/>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t>广告文案员岗位职责</w:t>
      </w:r>
    </w:p>
    <w:p>
      <w:pPr>
        <w:pStyle w:val="Normal"/>
        <w:rPr/>
      </w:pPr>
      <w:r>
        <w:rPr>
          <w:rFonts w:ascii="SimHei" w:hAnsi="SimHei" w:eastAsia="黑体"/>
        </w:rPr>
        <w:t>在企划部主任领导下，全面负责企划部各媒体及户外各种形式活动的文稿，资料的草拟、审编工作。</w:t>
      </w:r>
    </w:p>
    <w:p>
      <w:pPr>
        <w:pStyle w:val="Normal"/>
        <w:rPr/>
      </w:pPr>
      <w:r>
        <w:rPr>
          <w:rFonts w:ascii="SimHei" w:hAnsi="SimHei" w:eastAsia="黑体"/>
        </w:rPr>
        <w:t>根据广告及活动的整体安排，提前一周通知各相关业务科室及专家供稿。在稿件集齐后</w:t>
      </w:r>
      <w:r>
        <w:rPr>
          <w:rFonts w:ascii="SimHei" w:hAnsi="SimHei" w:eastAsia="黑体"/>
        </w:rPr>
        <w:t>3</w:t>
      </w:r>
      <w:r>
        <w:rPr>
          <w:rFonts w:cs="宋体;SimSun" w:ascii="SimHei" w:hAnsi="SimHei" w:eastAsia="黑体"/>
        </w:rPr>
        <w:t>—</w:t>
      </w:r>
      <w:r>
        <w:rPr>
          <w:rFonts w:ascii="SimHei" w:hAnsi="SimHei" w:eastAsia="黑体"/>
        </w:rPr>
        <w:t>5</w:t>
      </w:r>
      <w:r>
        <w:rPr>
          <w:rFonts w:ascii="SimHei" w:hAnsi="SimHei" w:eastAsia="黑体"/>
        </w:rPr>
        <w:t>天内审阅、修订完毕，期间应确保各供稿人有</w:t>
      </w:r>
      <w:r>
        <w:rPr>
          <w:rFonts w:ascii="SimHei" w:hAnsi="SimHei" w:eastAsia="黑体"/>
        </w:rPr>
        <w:t>1</w:t>
      </w:r>
      <w:r>
        <w:rPr>
          <w:rFonts w:cs="宋体;SimSun" w:ascii="SimHei" w:hAnsi="SimHei" w:eastAsia="黑体"/>
        </w:rPr>
        <w:t>—</w:t>
      </w:r>
      <w:r>
        <w:rPr>
          <w:rFonts w:ascii="SimHei" w:hAnsi="SimHei" w:eastAsia="黑体"/>
        </w:rPr>
        <w:t>2</w:t>
      </w:r>
      <w:r>
        <w:rPr>
          <w:rFonts w:ascii="SimHei" w:hAnsi="SimHei" w:eastAsia="黑体"/>
        </w:rPr>
        <w:t>次修稿时间，交部门领导定稿。</w:t>
      </w:r>
    </w:p>
    <w:p>
      <w:pPr>
        <w:pStyle w:val="Normal"/>
        <w:rPr/>
      </w:pPr>
      <w:r>
        <w:rPr>
          <w:rFonts w:ascii="SimHei" w:hAnsi="SimHei" w:eastAsia="黑体"/>
        </w:rPr>
        <w:t>根据广告及活动安排的周期，各专业科室的特点，力求文稿简洁、活泼、生动、可读性强。</w:t>
      </w:r>
    </w:p>
    <w:p>
      <w:pPr>
        <w:pStyle w:val="Normal"/>
        <w:rPr/>
      </w:pPr>
      <w:r>
        <w:rPr>
          <w:rFonts w:ascii="SimHei" w:hAnsi="SimHei" w:eastAsia="黑体"/>
        </w:rPr>
        <w:t>定期收集各媒体（介）相关文稿、资料，汲取精华，取长补短，及时向领导提供、反馈高质、新颖的文稿、资料。</w:t>
      </w:r>
    </w:p>
    <w:p>
      <w:pPr>
        <w:pStyle w:val="Normal"/>
        <w:rPr/>
      </w:pPr>
      <w:r>
        <w:rPr>
          <w:rFonts w:ascii="SimHei" w:hAnsi="SimHei" w:eastAsia="黑体"/>
        </w:rPr>
        <w:t>确保各媒体（介）的文稿、资料无差错、杜绝原则性错误。</w:t>
      </w:r>
    </w:p>
    <w:p>
      <w:pPr>
        <w:pStyle w:val="Normal"/>
        <w:rPr/>
      </w:pPr>
      <w:r>
        <w:rPr>
          <w:rFonts w:ascii="SimHei" w:hAnsi="SimHei" w:eastAsia="黑体"/>
        </w:rPr>
        <w:t>每周定期与各科室专家交流、沟通，拓宽知识面，提高文稿水平。</w:t>
      </w:r>
    </w:p>
    <w:p>
      <w:pPr>
        <w:pStyle w:val="Normal"/>
        <w:rPr/>
      </w:pPr>
      <w:r>
        <w:rPr>
          <w:rFonts w:ascii="SimHei" w:hAnsi="SimHei" w:eastAsia="黑体"/>
        </w:rPr>
        <w:t>负责做好院内（专家）的宣传工作。</w:t>
      </w:r>
    </w:p>
    <w:p>
      <w:pPr>
        <w:pStyle w:val="Normal"/>
        <w:rPr/>
      </w:pPr>
      <w:r>
        <w:rPr>
          <w:rFonts w:ascii="SimHei" w:hAnsi="SimHei" w:eastAsia="黑体"/>
        </w:rPr>
        <w:t>完成领导交办的其它工作。企划部广告文案员岗位责任制考核标准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116" w:type="dxa"/>
        <w:jc w:val="center"/>
        <w:tblInd w:w="0" w:type="dxa"/>
        <w:tblLayout w:type="fixed"/>
        <w:tblCellMar>
          <w:top w:w="0" w:type="dxa"/>
          <w:start w:w="0" w:type="dxa"/>
          <w:bottom w:w="0" w:type="dxa"/>
          <w:end w:w="0" w:type="dxa"/>
        </w:tblCellMar>
      </w:tblPr>
      <w:tblGrid>
        <w:gridCol w:w="632"/>
        <w:gridCol w:w="4687"/>
        <w:gridCol w:w="720"/>
        <w:gridCol w:w="3077"/>
      </w:tblGrid>
      <w:tr>
        <w:trPr>
          <w:trHeight w:val="500" w:hRule="exact"/>
        </w:trPr>
        <w:tc>
          <w:tcPr>
            <w:tcW w:w="632"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序号</w:t>
            </w:r>
          </w:p>
        </w:tc>
        <w:tc>
          <w:tcPr>
            <w:tcW w:w="4687"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077"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605" w:hRule="exact"/>
        </w:trPr>
        <w:tc>
          <w:tcPr>
            <w:tcW w:w="632"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468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在企划部主任领导下，全面负责企划部各媒体及户外各种形式活动的文稿、资料的草拟、审编工作。</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07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一项做不到位扣</w:t>
            </w:r>
            <w:r>
              <w:rPr>
                <w:rFonts w:ascii="SimHei" w:hAnsi="SimHei" w:eastAsia="黑体"/>
              </w:rPr>
              <w:t>0.5</w:t>
            </w:r>
            <w:r>
              <w:rPr>
                <w:rFonts w:ascii="SimHei" w:hAnsi="SimHei" w:eastAsia="黑体"/>
              </w:rPr>
              <w:t>分。</w:t>
            </w:r>
          </w:p>
        </w:tc>
      </w:tr>
      <w:tr>
        <w:trPr>
          <w:trHeight w:val="1249" w:hRule="exact"/>
        </w:trPr>
        <w:tc>
          <w:tcPr>
            <w:tcW w:w="632"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468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根据广告及活动的整体安排，提前一周通知各相关业务科室及专家供稿。在稿件集齐后</w:t>
            </w:r>
            <w:r>
              <w:rPr>
                <w:rFonts w:ascii="SimHei" w:hAnsi="SimHei" w:eastAsia="黑体"/>
              </w:rPr>
              <w:t>3</w:t>
            </w:r>
            <w:r>
              <w:rPr>
                <w:rFonts w:cs="宋体;SimSun" w:ascii="SimHei" w:hAnsi="SimHei" w:eastAsia="黑体"/>
              </w:rPr>
              <w:t>—</w:t>
            </w:r>
            <w:r>
              <w:rPr>
                <w:rFonts w:ascii="SimHei" w:hAnsi="SimHei" w:eastAsia="黑体"/>
              </w:rPr>
              <w:t>5</w:t>
            </w:r>
            <w:r>
              <w:rPr>
                <w:rFonts w:ascii="SimHei" w:hAnsi="SimHei" w:eastAsia="黑体"/>
              </w:rPr>
              <w:t>天内审阅、修订完毕，期间应确保各供稿人有</w:t>
            </w:r>
            <w:r>
              <w:rPr>
                <w:rFonts w:ascii="SimHei" w:hAnsi="SimHei" w:eastAsia="黑体"/>
              </w:rPr>
              <w:t>1</w:t>
            </w:r>
            <w:r>
              <w:rPr>
                <w:rFonts w:cs="宋体;SimSun" w:ascii="SimHei" w:hAnsi="SimHei" w:eastAsia="黑体"/>
              </w:rPr>
              <w:t>—</w:t>
            </w:r>
            <w:r>
              <w:rPr>
                <w:rFonts w:ascii="SimHei" w:hAnsi="SimHei" w:eastAsia="黑体"/>
              </w:rPr>
              <w:t>2</w:t>
            </w:r>
            <w:r>
              <w:rPr>
                <w:rFonts w:ascii="SimHei" w:hAnsi="SimHei" w:eastAsia="黑体"/>
              </w:rPr>
              <w:t>次修稿时间，交部门领导定稿。</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07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一项做不好扣</w:t>
            </w:r>
            <w:r>
              <w:rPr>
                <w:rFonts w:ascii="SimHei" w:hAnsi="SimHei" w:eastAsia="黑体"/>
              </w:rPr>
              <w:t>0.5</w:t>
            </w:r>
            <w:r>
              <w:rPr>
                <w:rFonts w:ascii="SimHei" w:hAnsi="SimHei" w:eastAsia="黑体"/>
              </w:rPr>
              <w:t>分。</w:t>
            </w:r>
          </w:p>
        </w:tc>
      </w:tr>
      <w:tr>
        <w:trPr>
          <w:trHeight w:val="628" w:hRule="exact"/>
        </w:trPr>
        <w:tc>
          <w:tcPr>
            <w:tcW w:w="632"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468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根据广告及活动安排的周期，各专业科室的特点，力求文稿简洁、活泼、生动、可读性强。</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07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一项未做好扣</w:t>
            </w:r>
            <w:r>
              <w:rPr>
                <w:rFonts w:ascii="SimHei" w:hAnsi="SimHei" w:eastAsia="黑体"/>
              </w:rPr>
              <w:t>0.5</w:t>
            </w:r>
            <w:r>
              <w:rPr>
                <w:rFonts w:ascii="SimHei" w:hAnsi="SimHei" w:eastAsia="黑体"/>
              </w:rPr>
              <w:t>分。</w:t>
            </w:r>
          </w:p>
        </w:tc>
      </w:tr>
      <w:tr>
        <w:trPr>
          <w:trHeight w:val="933" w:hRule="exact"/>
        </w:trPr>
        <w:tc>
          <w:tcPr>
            <w:tcW w:w="632"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468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定期收集各媒体（介）相关文稿、资料，汲取精华，取长补短，及时向领导提供、反馈高质、新颖的文稿、资料。</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07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查看台帐，不定期收集资料扣</w:t>
            </w:r>
            <w:r>
              <w:rPr>
                <w:rFonts w:ascii="SimHei" w:hAnsi="SimHei" w:eastAsia="黑体"/>
              </w:rPr>
              <w:t>0.2</w:t>
            </w:r>
            <w:r>
              <w:rPr>
                <w:rFonts w:ascii="SimHei" w:hAnsi="SimHei" w:eastAsia="黑体"/>
              </w:rPr>
              <w:t>分。</w:t>
            </w:r>
          </w:p>
        </w:tc>
      </w:tr>
      <w:tr>
        <w:trPr>
          <w:trHeight w:val="590" w:hRule="atLeast"/>
        </w:trPr>
        <w:tc>
          <w:tcPr>
            <w:tcW w:w="632"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468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确保各媒体（介）的文稿、资料无差错、杜绝原则性错误。</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07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一般差错一次扣</w:t>
            </w:r>
            <w:r>
              <w:rPr>
                <w:rFonts w:ascii="SimHei" w:hAnsi="SimHei" w:eastAsia="黑体"/>
              </w:rPr>
              <w:t>0.2</w:t>
            </w:r>
            <w:r>
              <w:rPr>
                <w:rFonts w:ascii="SimHei" w:hAnsi="SimHei" w:eastAsia="黑体"/>
              </w:rPr>
              <w:t>分，原则性差错一次扣</w:t>
            </w:r>
            <w:r>
              <w:rPr>
                <w:rFonts w:ascii="SimHei" w:hAnsi="SimHei" w:eastAsia="黑体"/>
              </w:rPr>
              <w:t>1</w:t>
            </w:r>
            <w:r>
              <w:rPr>
                <w:rFonts w:ascii="SimHei" w:hAnsi="SimHei" w:eastAsia="黑体"/>
              </w:rPr>
              <w:t>分。</w:t>
            </w:r>
          </w:p>
        </w:tc>
      </w:tr>
      <w:tr>
        <w:trPr>
          <w:trHeight w:val="570" w:hRule="atLeast"/>
        </w:trPr>
        <w:tc>
          <w:tcPr>
            <w:tcW w:w="632"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468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每周定期与各科室专家交流、沟通，拓宽知识面，提高文稿水平。</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07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没有与专家沟通交谈一次扣</w:t>
            </w:r>
            <w:r>
              <w:rPr>
                <w:rFonts w:ascii="SimHei" w:hAnsi="SimHei" w:eastAsia="黑体"/>
              </w:rPr>
              <w:t>1</w:t>
            </w:r>
            <w:r>
              <w:rPr>
                <w:rFonts w:ascii="SimHei" w:hAnsi="SimHei" w:eastAsia="黑体"/>
              </w:rPr>
              <w:t>分。</w:t>
            </w:r>
          </w:p>
        </w:tc>
      </w:tr>
      <w:tr>
        <w:trPr>
          <w:trHeight w:val="550" w:hRule="atLeast"/>
        </w:trPr>
        <w:tc>
          <w:tcPr>
            <w:tcW w:w="632"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7</w:t>
            </w:r>
          </w:p>
        </w:tc>
        <w:tc>
          <w:tcPr>
            <w:tcW w:w="468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做好院内专家的宣传工作。</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07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一次专家院内宣传不好扣</w:t>
            </w:r>
            <w:r>
              <w:rPr>
                <w:rFonts w:ascii="SimHei" w:hAnsi="SimHei" w:eastAsia="黑体"/>
              </w:rPr>
              <w:t>0.5</w:t>
            </w:r>
            <w:r>
              <w:rPr>
                <w:rFonts w:ascii="SimHei" w:hAnsi="SimHei" w:eastAsia="黑体"/>
              </w:rPr>
              <w:t>分。</w:t>
            </w:r>
          </w:p>
        </w:tc>
      </w:tr>
      <w:tr>
        <w:trPr>
          <w:trHeight w:val="1704" w:hRule="atLeast"/>
        </w:trPr>
        <w:tc>
          <w:tcPr>
            <w:tcW w:w="632"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8</w:t>
            </w:r>
          </w:p>
        </w:tc>
        <w:tc>
          <w:tcPr>
            <w:tcW w:w="4687"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环境卫生差、个人卫生差、个人形象差。</w:t>
            </w:r>
          </w:p>
        </w:tc>
        <w:tc>
          <w:tcPr>
            <w:tcW w:w="72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077"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窗户、柜、窗台有尘土每项扣</w:t>
            </w:r>
            <w:r>
              <w:rPr>
                <w:rFonts w:ascii="SimHei" w:hAnsi="SimHei" w:eastAsia="黑体"/>
              </w:rPr>
              <w:t>0.1</w:t>
            </w:r>
            <w:r>
              <w:rPr>
                <w:rFonts w:ascii="SimHei" w:hAnsi="SimHei" w:eastAsia="黑体"/>
              </w:rPr>
              <w:t>分。地面不干净，包括：衣架地座、风扇等一项扣</w:t>
            </w:r>
            <w:r>
              <w:rPr>
                <w:rFonts w:ascii="SimHei" w:hAnsi="SimHei" w:eastAsia="黑体"/>
              </w:rPr>
              <w:t>0.1</w:t>
            </w:r>
            <w:r>
              <w:rPr>
                <w:rFonts w:ascii="SimHei" w:hAnsi="SimHei" w:eastAsia="黑体"/>
              </w:rPr>
              <w:t>分。穿工作服出院外发现一次扣</w:t>
            </w:r>
            <w:r>
              <w:rPr>
                <w:rFonts w:ascii="SimHei" w:hAnsi="SimHei" w:eastAsia="黑体"/>
              </w:rPr>
              <w:t>0.1</w:t>
            </w:r>
            <w:r>
              <w:rPr>
                <w:rFonts w:ascii="SimHei" w:hAnsi="SimHei" w:eastAsia="黑体"/>
              </w:rPr>
              <w:t>分，上班时间浓妆艳抹、穿奇装异服一次扣</w:t>
            </w:r>
            <w:r>
              <w:rPr>
                <w:rFonts w:ascii="SimHei" w:hAnsi="SimHei" w:eastAsia="黑体"/>
              </w:rPr>
              <w:t>0.1</w:t>
            </w:r>
            <w:r>
              <w:rPr>
                <w:rFonts w:ascii="SimHei" w:hAnsi="SimHei" w:eastAsia="黑体"/>
              </w:rPr>
              <w:t>分。</w:t>
            </w:r>
          </w:p>
        </w:tc>
      </w:tr>
    </w:tbl>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t>平面设计员岗位职责</w:t>
      </w:r>
    </w:p>
    <w:p>
      <w:pPr>
        <w:pStyle w:val="Normal"/>
        <w:rPr/>
      </w:pPr>
      <w:r>
        <w:rPr>
          <w:rFonts w:ascii="SimHei" w:hAnsi="SimHei" w:eastAsia="黑体"/>
        </w:rPr>
        <w:t>在企划部主任的领导下，全面负责企划部各媒体（介）及户外各种形式活动的平面（图案、形式）的设计工作。</w:t>
      </w:r>
    </w:p>
    <w:p>
      <w:pPr>
        <w:pStyle w:val="Normal"/>
        <w:rPr/>
      </w:pPr>
      <w:r>
        <w:rPr>
          <w:rFonts w:ascii="SimHei" w:hAnsi="SimHei" w:eastAsia="黑体"/>
        </w:rPr>
        <w:t>根据广告及活动的计划安排，提前一周通知文案员供稿，在规定时间内完成平面设计草案文稿，交领导审定。</w:t>
      </w:r>
    </w:p>
    <w:p>
      <w:pPr>
        <w:pStyle w:val="Normal"/>
        <w:rPr/>
      </w:pPr>
      <w:r>
        <w:rPr>
          <w:rFonts w:ascii="SimHei" w:hAnsi="SimHei" w:eastAsia="黑体"/>
        </w:rPr>
        <w:t>根据医院各业务科室及节假日活动内容形式、特点，力求设计方案新颖、活泼，具有较强的视觉冲击效果。</w:t>
      </w:r>
    </w:p>
    <w:p>
      <w:pPr>
        <w:pStyle w:val="Normal"/>
        <w:rPr/>
      </w:pPr>
      <w:r>
        <w:rPr>
          <w:rFonts w:ascii="SimHei" w:hAnsi="SimHei" w:eastAsia="黑体"/>
        </w:rPr>
        <w:t>定期收集各媒体（介）中优秀的方案、设计，汲取精华，以作参考。</w:t>
      </w:r>
    </w:p>
    <w:p>
      <w:pPr>
        <w:pStyle w:val="Normal"/>
        <w:rPr/>
      </w:pPr>
      <w:r>
        <w:rPr>
          <w:rFonts w:ascii="SimHei" w:hAnsi="SimHei" w:eastAsia="黑体"/>
        </w:rPr>
        <w:t>根据医院广告投放周期，各专业科室及节假日活动内涵，定期更新平面方案（图案）及形式，以求广告的整体美感，始终处于市场行业领先水平。</w:t>
      </w:r>
    </w:p>
    <w:p>
      <w:pPr>
        <w:pStyle w:val="Normal"/>
        <w:rPr/>
      </w:pPr>
      <w:r>
        <w:rPr>
          <w:rFonts w:ascii="SimHei" w:hAnsi="SimHei" w:eastAsia="黑体"/>
        </w:rPr>
        <w:t>确保每次设计无差错，杜绝原则性错误。</w:t>
      </w:r>
    </w:p>
    <w:p>
      <w:pPr>
        <w:pStyle w:val="Normal"/>
        <w:rPr/>
      </w:pPr>
      <w:r>
        <w:rPr>
          <w:rFonts w:ascii="SimHei" w:hAnsi="SimHei" w:eastAsia="黑体"/>
        </w:rPr>
        <w:t>密切配合文案，完成领导交办的其它工作。</w:t>
      </w:r>
    </w:p>
    <w:p>
      <w:pPr>
        <w:pStyle w:val="Normal"/>
        <w:jc w:val="center"/>
        <w:rPr/>
      </w:pPr>
      <w:r>
        <w:rPr>
          <w:rFonts w:ascii="SimHei" w:hAnsi="SimHei" w:eastAsia="黑体"/>
        </w:rPr>
        <w:t>企划部平面设计员岗位责任制考核标准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8988" w:type="dxa"/>
        <w:jc w:val="center"/>
        <w:tblInd w:w="0" w:type="dxa"/>
        <w:tblLayout w:type="fixed"/>
        <w:tblCellMar>
          <w:top w:w="0" w:type="dxa"/>
          <w:start w:w="0" w:type="dxa"/>
          <w:bottom w:w="0" w:type="dxa"/>
          <w:end w:w="0" w:type="dxa"/>
        </w:tblCellMar>
      </w:tblPr>
      <w:tblGrid>
        <w:gridCol w:w="517"/>
        <w:gridCol w:w="4458"/>
        <w:gridCol w:w="804"/>
        <w:gridCol w:w="3209"/>
      </w:tblGrid>
      <w:tr>
        <w:trPr>
          <w:trHeight w:val="433" w:hRule="exact"/>
        </w:trPr>
        <w:tc>
          <w:tcPr>
            <w:tcW w:w="517"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序号</w:t>
            </w:r>
          </w:p>
        </w:tc>
        <w:tc>
          <w:tcPr>
            <w:tcW w:w="4458"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804"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209"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1084" w:hRule="exact"/>
        </w:trPr>
        <w:tc>
          <w:tcPr>
            <w:tcW w:w="517"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445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在企划部主任的领导下，全面负责企划部各媒体（介）及户外各种形式活动的平面（图案、形式）的设计工作。</w:t>
            </w:r>
          </w:p>
        </w:tc>
        <w:tc>
          <w:tcPr>
            <w:tcW w:w="804"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20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一项未做好扣</w:t>
            </w:r>
            <w:r>
              <w:rPr>
                <w:rFonts w:ascii="SimHei" w:hAnsi="SimHei" w:eastAsia="黑体"/>
              </w:rPr>
              <w:t>0.2</w:t>
            </w:r>
            <w:r>
              <w:rPr>
                <w:rFonts w:ascii="SimHei" w:hAnsi="SimHei" w:eastAsia="黑体"/>
              </w:rPr>
              <w:t>分。</w:t>
            </w:r>
          </w:p>
        </w:tc>
      </w:tr>
      <w:tr>
        <w:trPr>
          <w:trHeight w:val="1083" w:hRule="exact"/>
        </w:trPr>
        <w:tc>
          <w:tcPr>
            <w:tcW w:w="517"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445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根据广告及活动的计划安排，提前一周通知文案员供稿，在规定时间内完成平面设计草案文稿，交领导审定。</w:t>
            </w:r>
          </w:p>
        </w:tc>
        <w:tc>
          <w:tcPr>
            <w:tcW w:w="804"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20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一项未做好扣</w:t>
            </w:r>
            <w:r>
              <w:rPr>
                <w:rFonts w:ascii="SimHei" w:hAnsi="SimHei" w:eastAsia="黑体"/>
              </w:rPr>
              <w:t>0.5</w:t>
            </w:r>
            <w:r>
              <w:rPr>
                <w:rFonts w:ascii="SimHei" w:hAnsi="SimHei" w:eastAsia="黑体"/>
              </w:rPr>
              <w:t>分。</w:t>
            </w:r>
          </w:p>
        </w:tc>
      </w:tr>
      <w:tr>
        <w:trPr>
          <w:trHeight w:val="1083" w:hRule="exact"/>
        </w:trPr>
        <w:tc>
          <w:tcPr>
            <w:tcW w:w="517"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445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根据医院各业务科室及节假日活动内容形式、特点，力求设计方案新颖、活泼，具有较强的视觉冲击效果。</w:t>
            </w:r>
          </w:p>
        </w:tc>
        <w:tc>
          <w:tcPr>
            <w:tcW w:w="804"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20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版面形式，设计方案没有视觉冲击力，缺一项扣</w:t>
            </w:r>
            <w:r>
              <w:rPr>
                <w:rFonts w:ascii="SimHei" w:hAnsi="SimHei" w:eastAsia="黑体"/>
              </w:rPr>
              <w:t>0.5</w:t>
            </w:r>
            <w:r>
              <w:rPr>
                <w:rFonts w:ascii="SimHei" w:hAnsi="SimHei" w:eastAsia="黑体"/>
              </w:rPr>
              <w:t>分。</w:t>
            </w:r>
          </w:p>
        </w:tc>
      </w:tr>
      <w:tr>
        <w:trPr>
          <w:trHeight w:val="941" w:hRule="exact"/>
        </w:trPr>
        <w:tc>
          <w:tcPr>
            <w:tcW w:w="517"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445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定期收集各媒体（介）中优秀的方案、设计，吸取精华，以作参考。</w:t>
            </w:r>
          </w:p>
        </w:tc>
        <w:tc>
          <w:tcPr>
            <w:tcW w:w="804"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20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查看台帐，未定期收集资料缺一项扣分</w:t>
            </w:r>
            <w:r>
              <w:rPr>
                <w:rFonts w:ascii="SimHei" w:hAnsi="SimHei" w:eastAsia="黑体"/>
              </w:rPr>
              <w:t>0.2</w:t>
            </w:r>
            <w:r>
              <w:rPr>
                <w:rFonts w:ascii="SimHei" w:hAnsi="SimHei" w:eastAsia="黑体"/>
              </w:rPr>
              <w:t>分。</w:t>
            </w:r>
          </w:p>
        </w:tc>
      </w:tr>
      <w:tr>
        <w:trPr>
          <w:trHeight w:val="1393" w:hRule="exact"/>
        </w:trPr>
        <w:tc>
          <w:tcPr>
            <w:tcW w:w="517"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445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根据医院广告投放周期，各专业科室及节假日活动内涵，定期更新平面方案（图案）及形式，以求广告的整体美感，始终处于市场行业领先水平。</w:t>
            </w:r>
          </w:p>
        </w:tc>
        <w:tc>
          <w:tcPr>
            <w:tcW w:w="804"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20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版面设计不到位扣</w:t>
            </w:r>
            <w:r>
              <w:rPr>
                <w:rFonts w:ascii="SimHei" w:hAnsi="SimHei" w:eastAsia="黑体"/>
              </w:rPr>
              <w:t>0.5</w:t>
            </w:r>
            <w:r>
              <w:rPr>
                <w:rFonts w:ascii="SimHei" w:hAnsi="SimHei" w:eastAsia="黑体"/>
              </w:rPr>
              <w:t>分。</w:t>
            </w:r>
          </w:p>
        </w:tc>
      </w:tr>
      <w:tr>
        <w:trPr>
          <w:trHeight w:val="774" w:hRule="exact"/>
        </w:trPr>
        <w:tc>
          <w:tcPr>
            <w:tcW w:w="517"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445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确保每次设计无差错，杜绝原则性错误。</w:t>
            </w:r>
          </w:p>
        </w:tc>
        <w:tc>
          <w:tcPr>
            <w:tcW w:w="804"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20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一般差错一次扣</w:t>
            </w:r>
            <w:r>
              <w:rPr>
                <w:rFonts w:ascii="SimHei" w:hAnsi="SimHei" w:eastAsia="黑体"/>
              </w:rPr>
              <w:t>0.2</w:t>
            </w:r>
            <w:r>
              <w:rPr>
                <w:rFonts w:ascii="SimHei" w:hAnsi="SimHei" w:eastAsia="黑体"/>
              </w:rPr>
              <w:t>分，原则性差错一次扣</w:t>
            </w:r>
            <w:r>
              <w:rPr>
                <w:rFonts w:ascii="SimHei" w:hAnsi="SimHei" w:eastAsia="黑体"/>
              </w:rPr>
              <w:t>1</w:t>
            </w:r>
            <w:r>
              <w:rPr>
                <w:rFonts w:ascii="SimHei" w:hAnsi="SimHei" w:eastAsia="黑体"/>
              </w:rPr>
              <w:t>分。</w:t>
            </w:r>
          </w:p>
        </w:tc>
      </w:tr>
      <w:tr>
        <w:trPr>
          <w:trHeight w:val="1860" w:hRule="exact"/>
        </w:trPr>
        <w:tc>
          <w:tcPr>
            <w:tcW w:w="517"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7</w:t>
            </w:r>
          </w:p>
        </w:tc>
        <w:tc>
          <w:tcPr>
            <w:tcW w:w="4458"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环境卫生差、个人卫生差、个人形象差。</w:t>
            </w:r>
          </w:p>
        </w:tc>
        <w:tc>
          <w:tcPr>
            <w:tcW w:w="804"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209"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窗户、柜、窗台有尘土每项扣</w:t>
            </w:r>
            <w:r>
              <w:rPr>
                <w:rFonts w:ascii="SimHei" w:hAnsi="SimHei" w:eastAsia="黑体"/>
              </w:rPr>
              <w:t>0.1</w:t>
            </w:r>
            <w:r>
              <w:rPr>
                <w:rFonts w:ascii="SimHei" w:hAnsi="SimHei" w:eastAsia="黑体"/>
              </w:rPr>
              <w:t>分。地面不干净，包括：衣架地座、风扇等一项扣</w:t>
            </w:r>
            <w:r>
              <w:rPr>
                <w:rFonts w:ascii="SimHei" w:hAnsi="SimHei" w:eastAsia="黑体"/>
              </w:rPr>
              <w:t>0.1</w:t>
            </w:r>
            <w:r>
              <w:rPr>
                <w:rFonts w:ascii="SimHei" w:hAnsi="SimHei" w:eastAsia="黑体"/>
              </w:rPr>
              <w:t>分。穿工作服出院外发现一次扣</w:t>
            </w:r>
            <w:r>
              <w:rPr>
                <w:rFonts w:ascii="SimHei" w:hAnsi="SimHei" w:eastAsia="黑体"/>
              </w:rPr>
              <w:t>0.1</w:t>
            </w:r>
            <w:r>
              <w:rPr>
                <w:rFonts w:ascii="SimHei" w:hAnsi="SimHei" w:eastAsia="黑体"/>
              </w:rPr>
              <w:t>分，上班时间浓妆艳抹、穿奇装异服一次扣</w:t>
            </w:r>
            <w:r>
              <w:rPr>
                <w:rFonts w:ascii="SimHei" w:hAnsi="SimHei" w:eastAsia="黑体"/>
              </w:rPr>
              <w:t>0.1</w:t>
            </w:r>
            <w:r>
              <w:rPr>
                <w:rFonts w:ascii="SimHei" w:hAnsi="SimHei" w:eastAsia="黑体"/>
              </w:rPr>
              <w:t>分。</w:t>
            </w:r>
          </w:p>
        </w:tc>
      </w:tr>
    </w:tbl>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t>库房工作人员职责</w:t>
      </w:r>
    </w:p>
    <w:p>
      <w:pPr>
        <w:pStyle w:val="Normal"/>
        <w:rPr/>
      </w:pPr>
      <w:r>
        <w:rPr>
          <w:rFonts w:ascii="SimHei" w:hAnsi="SimHei" w:eastAsia="黑体"/>
        </w:rPr>
        <w:t>在后勤部主任的领导下，负责全院的被服、布类、办公用品、医疗表格、劳动保护等用品的保管工作。</w:t>
      </w:r>
    </w:p>
    <w:p>
      <w:pPr>
        <w:pStyle w:val="Normal"/>
        <w:rPr/>
      </w:pPr>
      <w:r>
        <w:rPr>
          <w:rFonts w:ascii="SimHei" w:hAnsi="SimHei" w:eastAsia="黑体"/>
        </w:rPr>
        <w:t>对库房的物资做到定期盘点，建立可查的帐本，做到帐物相符（对消耗品一个月盘点一次）。</w:t>
      </w:r>
    </w:p>
    <w:p>
      <w:pPr>
        <w:pStyle w:val="Normal"/>
        <w:rPr/>
      </w:pPr>
      <w:r>
        <w:rPr>
          <w:rFonts w:ascii="SimHei" w:hAnsi="SimHei" w:eastAsia="黑体"/>
        </w:rPr>
        <w:t>严格把好物资入库验收制度，做到细心保管，堆放有序，清洁整齐，防止积压浪费，霉烂变质，并经常检查。</w:t>
      </w:r>
    </w:p>
    <w:p>
      <w:pPr>
        <w:pStyle w:val="Normal"/>
        <w:rPr/>
      </w:pPr>
      <w:r>
        <w:rPr>
          <w:rFonts w:ascii="SimHei" w:hAnsi="SimHei" w:eastAsia="黑体"/>
        </w:rPr>
        <w:t>做好防火、防盗、防事故工作，严禁在库内吸烟或存放易燃易爆物品。</w:t>
      </w:r>
    </w:p>
    <w:p>
      <w:pPr>
        <w:pStyle w:val="Normal"/>
        <w:rPr/>
      </w:pPr>
      <w:r>
        <w:rPr>
          <w:rFonts w:ascii="SimHei" w:hAnsi="SimHei" w:eastAsia="黑体"/>
        </w:rPr>
        <w:t>勤俭节约，修旧利废，物尽其用。</w:t>
      </w:r>
    </w:p>
    <w:p>
      <w:pPr>
        <w:pStyle w:val="Normal"/>
        <w:rPr/>
      </w:pPr>
      <w:r>
        <w:rPr>
          <w:rFonts w:ascii="SimHei" w:hAnsi="SimHei" w:eastAsia="黑体"/>
        </w:rPr>
        <w:t>不得向外泄露物资库存情况，外来人员未经许可不得进入库房，库房内禁止存放私人物品。</w:t>
      </w:r>
    </w:p>
    <w:p>
      <w:pPr>
        <w:pStyle w:val="Normal"/>
        <w:jc w:val="center"/>
        <w:rPr/>
      </w:pPr>
      <w:r>
        <w:rPr>
          <w:rFonts w:ascii="SimHei" w:hAnsi="SimHei" w:eastAsia="黑体"/>
        </w:rPr>
        <w:t>库房工作人员岗位责任制考核标准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8756" w:type="dxa"/>
        <w:jc w:val="center"/>
        <w:tblInd w:w="0" w:type="dxa"/>
        <w:tblLayout w:type="fixed"/>
        <w:tblCellMar>
          <w:top w:w="0" w:type="dxa"/>
          <w:start w:w="0" w:type="dxa"/>
          <w:bottom w:w="0" w:type="dxa"/>
          <w:end w:w="0" w:type="dxa"/>
        </w:tblCellMar>
      </w:tblPr>
      <w:tblGrid>
        <w:gridCol w:w="755"/>
        <w:gridCol w:w="3622"/>
        <w:gridCol w:w="697"/>
        <w:gridCol w:w="3682"/>
      </w:tblGrid>
      <w:tr>
        <w:trPr>
          <w:trHeight w:val="557" w:hRule="exact"/>
        </w:trPr>
        <w:tc>
          <w:tcPr>
            <w:tcW w:w="755"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w:t>
            </w:r>
            <w:r>
              <w:rPr>
                <w:rFonts w:eastAsia="黑体" w:ascii="SimHei" w:hAnsi="SimHei"/>
              </w:rPr>
              <w:t xml:space="preserve"> </w:t>
            </w:r>
            <w:r>
              <w:rPr>
                <w:rFonts w:ascii="SimHei" w:hAnsi="SimHei" w:eastAsia="黑体"/>
              </w:rPr>
              <w:t>号</w:t>
            </w:r>
          </w:p>
        </w:tc>
        <w:tc>
          <w:tcPr>
            <w:tcW w:w="3622"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697"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682"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969" w:hRule="atLeast"/>
        </w:trPr>
        <w:tc>
          <w:tcPr>
            <w:tcW w:w="7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362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负责全院的被服、布类、办公用品、医疗表格、劳动保护用品等，做到心中有数，分类登记。</w:t>
            </w:r>
          </w:p>
        </w:tc>
        <w:tc>
          <w:tcPr>
            <w:tcW w:w="6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682"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各种物品摆放不齐扣</w:t>
            </w:r>
            <w:r>
              <w:rPr>
                <w:rFonts w:ascii="SimHei" w:hAnsi="SimHei" w:eastAsia="黑体"/>
              </w:rPr>
              <w:t>0.5</w:t>
            </w:r>
            <w:r>
              <w:rPr>
                <w:rFonts w:ascii="SimHei" w:hAnsi="SimHei" w:eastAsia="黑体"/>
              </w:rPr>
              <w:t>分。</w:t>
            </w:r>
          </w:p>
          <w:p>
            <w:pPr>
              <w:pStyle w:val="Normal"/>
              <w:rPr/>
            </w:pPr>
            <w:r>
              <w:rPr>
                <w:rFonts w:ascii="SimHei" w:hAnsi="SimHei" w:eastAsia="黑体"/>
              </w:rPr>
            </w:r>
          </w:p>
        </w:tc>
      </w:tr>
      <w:tr>
        <w:trPr>
          <w:trHeight w:val="1075" w:hRule="atLeast"/>
        </w:trPr>
        <w:tc>
          <w:tcPr>
            <w:tcW w:w="7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362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对库房的物资做到定期盘点，建立可查的帐本，做到帐物相符。</w:t>
            </w:r>
          </w:p>
        </w:tc>
        <w:tc>
          <w:tcPr>
            <w:tcW w:w="6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682"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未做到定期盘点扣</w:t>
            </w:r>
            <w:r>
              <w:rPr>
                <w:rFonts w:ascii="SimHei" w:hAnsi="SimHei" w:eastAsia="黑体"/>
              </w:rPr>
              <w:t>0.5</w:t>
            </w:r>
            <w:r>
              <w:rPr>
                <w:rFonts w:ascii="SimHei" w:hAnsi="SimHei" w:eastAsia="黑体"/>
              </w:rPr>
              <w:t>分。</w:t>
            </w:r>
          </w:p>
          <w:p>
            <w:pPr>
              <w:pStyle w:val="Normal"/>
              <w:rPr/>
            </w:pPr>
            <w:r>
              <w:rPr>
                <w:rFonts w:ascii="SimHei" w:hAnsi="SimHei" w:eastAsia="黑体"/>
              </w:rPr>
              <w:t>所存物品未做帐本扣</w:t>
            </w:r>
            <w:r>
              <w:rPr>
                <w:rFonts w:ascii="SimHei" w:hAnsi="SimHei" w:eastAsia="黑体"/>
              </w:rPr>
              <w:t>0.5</w:t>
            </w:r>
            <w:r>
              <w:rPr>
                <w:rFonts w:ascii="SimHei" w:hAnsi="SimHei" w:eastAsia="黑体"/>
              </w:rPr>
              <w:t>分。</w:t>
            </w:r>
          </w:p>
          <w:p>
            <w:pPr>
              <w:pStyle w:val="Normal"/>
              <w:rPr/>
            </w:pPr>
            <w:r>
              <w:rPr>
                <w:rFonts w:ascii="SimHei" w:hAnsi="SimHei" w:eastAsia="黑体"/>
              </w:rPr>
              <w:t>帐物不相符、做假账扣</w:t>
            </w:r>
            <w:r>
              <w:rPr>
                <w:rFonts w:ascii="SimHei" w:hAnsi="SimHei" w:eastAsia="黑体"/>
              </w:rPr>
              <w:t>3</w:t>
            </w:r>
            <w:r>
              <w:rPr>
                <w:rFonts w:ascii="SimHei" w:hAnsi="SimHei" w:eastAsia="黑体"/>
              </w:rPr>
              <w:t>分。</w:t>
            </w:r>
          </w:p>
        </w:tc>
      </w:tr>
      <w:tr>
        <w:trPr>
          <w:trHeight w:val="904" w:hRule="atLeast"/>
        </w:trPr>
        <w:tc>
          <w:tcPr>
            <w:tcW w:w="7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362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严格把好物资入库验收制度，做到细心保管，定期检查。</w:t>
            </w:r>
          </w:p>
        </w:tc>
        <w:tc>
          <w:tcPr>
            <w:tcW w:w="6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682"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进货不入帐扣</w:t>
            </w:r>
            <w:r>
              <w:rPr>
                <w:rFonts w:ascii="SimHei" w:hAnsi="SimHei" w:eastAsia="黑体"/>
              </w:rPr>
              <w:t>2</w:t>
            </w:r>
            <w:r>
              <w:rPr>
                <w:rFonts w:ascii="SimHei" w:hAnsi="SimHei" w:eastAsia="黑体"/>
              </w:rPr>
              <w:t>分。</w:t>
            </w:r>
          </w:p>
          <w:p>
            <w:pPr>
              <w:pStyle w:val="Normal"/>
              <w:rPr/>
            </w:pPr>
            <w:r>
              <w:rPr>
                <w:rFonts w:ascii="SimHei" w:hAnsi="SimHei" w:eastAsia="黑体"/>
              </w:rPr>
              <w:t>进货无验收记录扣</w:t>
            </w:r>
            <w:r>
              <w:rPr>
                <w:rFonts w:ascii="SimHei" w:hAnsi="SimHei" w:eastAsia="黑体"/>
              </w:rPr>
              <w:t>0.5</w:t>
            </w:r>
            <w:r>
              <w:rPr>
                <w:rFonts w:ascii="SimHei" w:hAnsi="SimHei" w:eastAsia="黑体"/>
              </w:rPr>
              <w:t>分。</w:t>
            </w:r>
          </w:p>
          <w:p>
            <w:pPr>
              <w:pStyle w:val="Normal"/>
              <w:rPr/>
            </w:pPr>
            <w:r>
              <w:rPr>
                <w:rFonts w:ascii="SimHei" w:hAnsi="SimHei" w:eastAsia="黑体"/>
              </w:rPr>
              <w:t>发生霉变扣</w:t>
            </w:r>
            <w:r>
              <w:rPr>
                <w:rFonts w:ascii="SimHei" w:hAnsi="SimHei" w:eastAsia="黑体"/>
              </w:rPr>
              <w:t>0.5</w:t>
            </w:r>
            <w:r>
              <w:rPr>
                <w:rFonts w:ascii="SimHei" w:hAnsi="SimHei" w:eastAsia="黑体"/>
              </w:rPr>
              <w:t>分。</w:t>
            </w:r>
          </w:p>
        </w:tc>
      </w:tr>
      <w:tr>
        <w:trPr>
          <w:trHeight w:val="1354" w:hRule="atLeast"/>
        </w:trPr>
        <w:tc>
          <w:tcPr>
            <w:tcW w:w="7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362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摆放有序、清洁整齐，不积压浪费，领用应有制度和台帐。</w:t>
            </w:r>
          </w:p>
        </w:tc>
        <w:tc>
          <w:tcPr>
            <w:tcW w:w="6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682"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物品堆放混乱扣</w:t>
            </w:r>
            <w:r>
              <w:rPr>
                <w:rFonts w:ascii="SimHei" w:hAnsi="SimHei" w:eastAsia="黑体"/>
              </w:rPr>
              <w:t>0.5</w:t>
            </w:r>
            <w:r>
              <w:rPr>
                <w:rFonts w:ascii="SimHei" w:hAnsi="SimHei" w:eastAsia="黑体"/>
              </w:rPr>
              <w:t>分。</w:t>
            </w:r>
          </w:p>
          <w:p>
            <w:pPr>
              <w:pStyle w:val="Normal"/>
              <w:rPr/>
            </w:pPr>
            <w:r>
              <w:rPr>
                <w:rFonts w:ascii="SimHei" w:hAnsi="SimHei" w:eastAsia="黑体"/>
              </w:rPr>
              <w:t>库房卫生差扣</w:t>
            </w:r>
            <w:r>
              <w:rPr>
                <w:rFonts w:ascii="SimHei" w:hAnsi="SimHei" w:eastAsia="黑体"/>
              </w:rPr>
              <w:t>0.5</w:t>
            </w:r>
            <w:r>
              <w:rPr>
                <w:rFonts w:ascii="SimHei" w:hAnsi="SimHei" w:eastAsia="黑体"/>
              </w:rPr>
              <w:t>分。</w:t>
            </w:r>
          </w:p>
          <w:p>
            <w:pPr>
              <w:pStyle w:val="Normal"/>
              <w:rPr/>
            </w:pPr>
            <w:r>
              <w:rPr>
                <w:rFonts w:ascii="SimHei" w:hAnsi="SimHei" w:eastAsia="黑体"/>
              </w:rPr>
              <w:t>物品积压扣</w:t>
            </w:r>
            <w:r>
              <w:rPr>
                <w:rFonts w:ascii="SimHei" w:hAnsi="SimHei" w:eastAsia="黑体"/>
              </w:rPr>
              <w:t>0.5</w:t>
            </w:r>
            <w:r>
              <w:rPr>
                <w:rFonts w:ascii="SimHei" w:hAnsi="SimHei" w:eastAsia="黑体"/>
              </w:rPr>
              <w:t>分。</w:t>
            </w:r>
          </w:p>
          <w:p>
            <w:pPr>
              <w:pStyle w:val="Normal"/>
              <w:rPr/>
            </w:pPr>
            <w:r>
              <w:rPr>
                <w:rFonts w:ascii="SimHei" w:hAnsi="SimHei" w:eastAsia="黑体"/>
              </w:rPr>
              <w:t>领物品制度无台帐扣</w:t>
            </w:r>
            <w:r>
              <w:rPr>
                <w:rFonts w:ascii="SimHei" w:hAnsi="SimHei" w:eastAsia="黑体"/>
              </w:rPr>
              <w:t>0.5</w:t>
            </w:r>
            <w:r>
              <w:rPr>
                <w:rFonts w:ascii="SimHei" w:hAnsi="SimHei" w:eastAsia="黑体"/>
              </w:rPr>
              <w:t>分。</w:t>
            </w:r>
          </w:p>
        </w:tc>
      </w:tr>
      <w:tr>
        <w:trPr>
          <w:trHeight w:val="1698" w:hRule="atLeast"/>
        </w:trPr>
        <w:tc>
          <w:tcPr>
            <w:tcW w:w="7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362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环境卫生差、个人卫生差。</w:t>
            </w:r>
          </w:p>
        </w:tc>
        <w:tc>
          <w:tcPr>
            <w:tcW w:w="6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682"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窗户、窗台、柜子有尘土，一项扣</w:t>
            </w:r>
            <w:r>
              <w:rPr>
                <w:rFonts w:ascii="SimHei" w:hAnsi="SimHei" w:eastAsia="黑体"/>
              </w:rPr>
              <w:t>0.1</w:t>
            </w:r>
            <w:r>
              <w:rPr>
                <w:rFonts w:ascii="SimHei" w:hAnsi="SimHei" w:eastAsia="黑体"/>
              </w:rPr>
              <w:t>分，地面不干净，包括衣架底座等一项扣</w:t>
            </w:r>
            <w:r>
              <w:rPr>
                <w:rFonts w:ascii="SimHei" w:hAnsi="SimHei" w:eastAsia="黑体"/>
              </w:rPr>
              <w:t>0.1</w:t>
            </w:r>
            <w:r>
              <w:rPr>
                <w:rFonts w:ascii="SimHei" w:hAnsi="SimHei" w:eastAsia="黑体"/>
              </w:rPr>
              <w:t>分。工作衣皱折不整，工作鞋脏一项扣</w:t>
            </w:r>
            <w:r>
              <w:rPr>
                <w:rFonts w:ascii="SimHei" w:hAnsi="SimHei" w:eastAsia="黑体"/>
              </w:rPr>
              <w:t>0.1</w:t>
            </w:r>
            <w:r>
              <w:rPr>
                <w:rFonts w:ascii="SimHei" w:hAnsi="SimHei" w:eastAsia="黑体"/>
              </w:rPr>
              <w:t>分。穿工作衣外出、上班时间浓装艳抹、穿奇装异服，发现一次扣</w:t>
            </w:r>
            <w:r>
              <w:rPr>
                <w:rFonts w:ascii="SimHei" w:hAnsi="SimHei" w:eastAsia="黑体"/>
              </w:rPr>
              <w:t>0.1</w:t>
            </w:r>
            <w:r>
              <w:rPr>
                <w:rFonts w:ascii="SimHei" w:hAnsi="SimHei" w:eastAsia="黑体"/>
              </w:rPr>
              <w:t>分。</w:t>
            </w:r>
          </w:p>
        </w:tc>
      </w:tr>
      <w:tr>
        <w:trPr>
          <w:trHeight w:val="772" w:hRule="atLeast"/>
        </w:trPr>
        <w:tc>
          <w:tcPr>
            <w:tcW w:w="755"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6</w:t>
            </w:r>
          </w:p>
        </w:tc>
        <w:tc>
          <w:tcPr>
            <w:tcW w:w="3622"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做好防火、防盗、防事故工作，严禁在库内吸烟。</w:t>
            </w:r>
          </w:p>
        </w:tc>
        <w:tc>
          <w:tcPr>
            <w:tcW w:w="697"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682"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发生人为被盗扣</w:t>
            </w:r>
            <w:r>
              <w:rPr>
                <w:rFonts w:ascii="SimHei" w:hAnsi="SimHei" w:eastAsia="黑体"/>
              </w:rPr>
              <w:t>0.5</w:t>
            </w:r>
            <w:r>
              <w:rPr>
                <w:rFonts w:ascii="SimHei" w:hAnsi="SimHei" w:eastAsia="黑体"/>
              </w:rPr>
              <w:t>分。</w:t>
            </w:r>
          </w:p>
          <w:p>
            <w:pPr>
              <w:pStyle w:val="Normal"/>
              <w:rPr/>
            </w:pPr>
            <w:r>
              <w:rPr>
                <w:rFonts w:ascii="SimHei" w:hAnsi="SimHei" w:eastAsia="黑体"/>
              </w:rPr>
              <w:t>在库内吸烟用火扣</w:t>
            </w:r>
            <w:r>
              <w:rPr>
                <w:rFonts w:ascii="SimHei" w:hAnsi="SimHei" w:eastAsia="黑体"/>
              </w:rPr>
              <w:t>0.5</w:t>
            </w:r>
            <w:r>
              <w:rPr>
                <w:rFonts w:ascii="SimHei" w:hAnsi="SimHei" w:eastAsia="黑体"/>
              </w:rPr>
              <w:t>分。</w:t>
            </w:r>
          </w:p>
        </w:tc>
      </w:tr>
    </w:tbl>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t>保洁员岗位职责</w:t>
      </w:r>
    </w:p>
    <w:p>
      <w:pPr>
        <w:pStyle w:val="Normal"/>
        <w:rPr/>
      </w:pPr>
      <w:r>
        <w:rPr>
          <w:rFonts w:ascii="SimHei" w:hAnsi="SimHei" w:eastAsia="黑体"/>
        </w:rPr>
        <w:t>在护理部主任的领导下，进行医院的卫生清扫。</w:t>
      </w:r>
    </w:p>
    <w:p>
      <w:pPr>
        <w:pStyle w:val="Normal"/>
        <w:rPr/>
      </w:pPr>
      <w:r>
        <w:rPr>
          <w:rFonts w:ascii="SimHei" w:hAnsi="SimHei" w:eastAsia="黑体"/>
        </w:rPr>
        <w:t>每天早晨必须在职工上班前进行卫生清扫，冲洗卫生间，清倒垃圾。</w:t>
      </w:r>
    </w:p>
    <w:p>
      <w:pPr>
        <w:pStyle w:val="Normal"/>
        <w:rPr/>
      </w:pPr>
      <w:r>
        <w:rPr>
          <w:rFonts w:ascii="SimHei" w:hAnsi="SimHei" w:eastAsia="黑体"/>
        </w:rPr>
        <w:t>上班后进行巡视，发现垃圾立即清扫，地面上无痰迹、纸屑、厕所无臭味，楼道扶手、窗台等无尘土。</w:t>
      </w:r>
    </w:p>
    <w:p>
      <w:pPr>
        <w:pStyle w:val="Normal"/>
        <w:rPr/>
      </w:pPr>
      <w:r>
        <w:rPr>
          <w:rFonts w:ascii="SimHei" w:hAnsi="SimHei" w:eastAsia="黑体"/>
        </w:rPr>
        <w:t>病员用过的生活用品出院后要进行消毒处理，病室内每天要用抹布擦尘除灰，定期对厕所进行消毒。</w:t>
      </w:r>
    </w:p>
    <w:p>
      <w:pPr>
        <w:pStyle w:val="Normal"/>
        <w:rPr/>
      </w:pPr>
      <w:r>
        <w:rPr>
          <w:rFonts w:ascii="SimHei" w:hAnsi="SimHei" w:eastAsia="黑体"/>
        </w:rPr>
        <w:t>利用中午休息时间对大厅、候诊厅、厕所进行清扫，下班前要保持地面干净，垃圾清倒后才能离开。</w:t>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t>清洁工岗位责任制考核标准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8850" w:type="dxa"/>
        <w:jc w:val="center"/>
        <w:tblInd w:w="0" w:type="dxa"/>
        <w:tblLayout w:type="fixed"/>
        <w:tblCellMar>
          <w:top w:w="0" w:type="dxa"/>
          <w:start w:w="0" w:type="dxa"/>
          <w:bottom w:w="0" w:type="dxa"/>
          <w:end w:w="0" w:type="dxa"/>
        </w:tblCellMar>
      </w:tblPr>
      <w:tblGrid>
        <w:gridCol w:w="680"/>
        <w:gridCol w:w="3220"/>
        <w:gridCol w:w="789"/>
        <w:gridCol w:w="4161"/>
      </w:tblGrid>
      <w:tr>
        <w:trPr>
          <w:trHeight w:val="449" w:hRule="exact"/>
        </w:trPr>
        <w:tc>
          <w:tcPr>
            <w:tcW w:w="680"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w:t>
            </w:r>
            <w:r>
              <w:rPr>
                <w:rFonts w:eastAsia="黑体" w:ascii="SimHei" w:hAnsi="SimHei"/>
              </w:rPr>
              <w:t xml:space="preserve"> </w:t>
            </w:r>
            <w:r>
              <w:rPr>
                <w:rFonts w:ascii="SimHei" w:hAnsi="SimHei" w:eastAsia="黑体"/>
              </w:rPr>
              <w:t>号</w:t>
            </w:r>
          </w:p>
        </w:tc>
        <w:tc>
          <w:tcPr>
            <w:tcW w:w="322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789"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4161"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1063" w:hRule="atLeast"/>
        </w:trPr>
        <w:tc>
          <w:tcPr>
            <w:tcW w:w="68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3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每天早晨必须在职工上班前进行卫生清扫，冲洗卫生间，清倒垃圾。</w:t>
            </w:r>
          </w:p>
        </w:tc>
        <w:tc>
          <w:tcPr>
            <w:tcW w:w="78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4161"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上班前未完成清扫扣</w:t>
            </w:r>
            <w:r>
              <w:rPr>
                <w:rFonts w:ascii="SimHei" w:hAnsi="SimHei" w:eastAsia="黑体"/>
              </w:rPr>
              <w:t>0.5</w:t>
            </w:r>
            <w:r>
              <w:rPr>
                <w:rFonts w:ascii="SimHei" w:hAnsi="SimHei" w:eastAsia="黑体"/>
              </w:rPr>
              <w:t>分。</w:t>
            </w:r>
          </w:p>
          <w:p>
            <w:pPr>
              <w:pStyle w:val="Normal"/>
              <w:rPr/>
            </w:pPr>
            <w:r>
              <w:rPr>
                <w:rFonts w:ascii="SimHei" w:hAnsi="SimHei" w:eastAsia="黑体"/>
              </w:rPr>
              <w:t>厕所有异味，纸篓未倒扣</w:t>
            </w:r>
            <w:r>
              <w:rPr>
                <w:rFonts w:ascii="SimHei" w:hAnsi="SimHei" w:eastAsia="黑体"/>
              </w:rPr>
              <w:t>0.5</w:t>
            </w:r>
            <w:r>
              <w:rPr>
                <w:rFonts w:ascii="SimHei" w:hAnsi="SimHei" w:eastAsia="黑体"/>
              </w:rPr>
              <w:t>分。</w:t>
            </w:r>
          </w:p>
          <w:p>
            <w:pPr>
              <w:pStyle w:val="Normal"/>
              <w:rPr/>
            </w:pPr>
            <w:r>
              <w:rPr>
                <w:rFonts w:ascii="SimHei" w:hAnsi="SimHei" w:eastAsia="黑体"/>
              </w:rPr>
              <w:t>垃圾未倒扣</w:t>
            </w:r>
            <w:r>
              <w:rPr>
                <w:rFonts w:ascii="SimHei" w:hAnsi="SimHei" w:eastAsia="黑体"/>
              </w:rPr>
              <w:t>0.5</w:t>
            </w:r>
            <w:r>
              <w:rPr>
                <w:rFonts w:ascii="SimHei" w:hAnsi="SimHei" w:eastAsia="黑体"/>
              </w:rPr>
              <w:t>分。</w:t>
            </w:r>
          </w:p>
        </w:tc>
      </w:tr>
      <w:tr>
        <w:trPr>
          <w:trHeight w:val="1218" w:hRule="atLeast"/>
        </w:trPr>
        <w:tc>
          <w:tcPr>
            <w:tcW w:w="68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3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上班后进行巡视，发现垃圾立即清扫，地面上无痰迹、纸屑、厕所无臭味，楼道扶手、窗台等无尘土。</w:t>
            </w:r>
          </w:p>
        </w:tc>
        <w:tc>
          <w:tcPr>
            <w:tcW w:w="78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4161"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上班后不巡视，脱岗扣</w:t>
            </w:r>
            <w:r>
              <w:rPr>
                <w:rFonts w:ascii="SimHei" w:hAnsi="SimHei" w:eastAsia="黑体"/>
              </w:rPr>
              <w:t>0.5</w:t>
            </w:r>
            <w:r>
              <w:rPr>
                <w:rFonts w:ascii="SimHei" w:hAnsi="SimHei" w:eastAsia="黑体"/>
              </w:rPr>
              <w:t>分。</w:t>
            </w:r>
          </w:p>
          <w:p>
            <w:pPr>
              <w:pStyle w:val="Normal"/>
              <w:rPr/>
            </w:pPr>
            <w:r>
              <w:rPr>
                <w:rFonts w:ascii="SimHei" w:hAnsi="SimHei" w:eastAsia="黑体"/>
              </w:rPr>
              <w:t>地上有痰迹扣</w:t>
            </w:r>
            <w:r>
              <w:rPr>
                <w:rFonts w:ascii="SimHei" w:hAnsi="SimHei" w:eastAsia="黑体"/>
              </w:rPr>
              <w:t>0.5</w:t>
            </w:r>
            <w:r>
              <w:rPr>
                <w:rFonts w:ascii="SimHei" w:hAnsi="SimHei" w:eastAsia="黑体"/>
              </w:rPr>
              <w:t>分。</w:t>
            </w:r>
          </w:p>
          <w:p>
            <w:pPr>
              <w:pStyle w:val="Normal"/>
              <w:rPr/>
            </w:pPr>
            <w:r>
              <w:rPr>
                <w:rFonts w:ascii="SimHei" w:hAnsi="SimHei" w:eastAsia="黑体"/>
              </w:rPr>
              <w:t>地上有纸屑扣</w:t>
            </w:r>
            <w:r>
              <w:rPr>
                <w:rFonts w:ascii="SimHei" w:hAnsi="SimHei" w:eastAsia="黑体"/>
              </w:rPr>
              <w:t>0.5</w:t>
            </w:r>
            <w:r>
              <w:rPr>
                <w:rFonts w:ascii="SimHei" w:hAnsi="SimHei" w:eastAsia="黑体"/>
              </w:rPr>
              <w:t>分。</w:t>
            </w:r>
          </w:p>
          <w:p>
            <w:pPr>
              <w:pStyle w:val="Normal"/>
              <w:rPr/>
            </w:pPr>
            <w:r>
              <w:rPr>
                <w:rFonts w:ascii="SimHei" w:hAnsi="SimHei" w:eastAsia="黑体"/>
              </w:rPr>
              <w:t>楼道扶手、窗台等有尘土扣</w:t>
            </w:r>
            <w:r>
              <w:rPr>
                <w:rFonts w:ascii="SimHei" w:hAnsi="SimHei" w:eastAsia="黑体"/>
              </w:rPr>
              <w:t>0.5</w:t>
            </w:r>
            <w:r>
              <w:rPr>
                <w:rFonts w:ascii="SimHei" w:hAnsi="SimHei" w:eastAsia="黑体"/>
              </w:rPr>
              <w:t>分。</w:t>
            </w:r>
          </w:p>
        </w:tc>
      </w:tr>
      <w:tr>
        <w:trPr>
          <w:trHeight w:val="1207" w:hRule="atLeast"/>
        </w:trPr>
        <w:tc>
          <w:tcPr>
            <w:tcW w:w="68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32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病员用过的生活用品出院后要进行消毒处理，病室内每天要用抹布擦尘除灰，定期对厕所进行消毒。</w:t>
            </w:r>
          </w:p>
        </w:tc>
        <w:tc>
          <w:tcPr>
            <w:tcW w:w="78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2.5</w:t>
            </w:r>
            <w:r>
              <w:rPr>
                <w:rFonts w:ascii="SimHei" w:hAnsi="SimHei" w:eastAsia="黑体"/>
              </w:rPr>
              <w:t>分</w:t>
            </w:r>
          </w:p>
        </w:tc>
        <w:tc>
          <w:tcPr>
            <w:tcW w:w="4161"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未对病员的生活用品消毒处理扣</w:t>
            </w:r>
            <w:r>
              <w:rPr>
                <w:rFonts w:ascii="SimHei" w:hAnsi="SimHei" w:eastAsia="黑体"/>
              </w:rPr>
              <w:t>0.5</w:t>
            </w:r>
            <w:r>
              <w:rPr>
                <w:rFonts w:ascii="SimHei" w:hAnsi="SimHei" w:eastAsia="黑体"/>
              </w:rPr>
              <w:t>分。</w:t>
            </w:r>
          </w:p>
          <w:p>
            <w:pPr>
              <w:pStyle w:val="Normal"/>
              <w:rPr/>
            </w:pPr>
            <w:r>
              <w:rPr>
                <w:rFonts w:ascii="SimHei" w:hAnsi="SimHei" w:eastAsia="黑体"/>
              </w:rPr>
              <w:t>病室内灰尘扣</w:t>
            </w:r>
            <w:r>
              <w:rPr>
                <w:rFonts w:ascii="SimHei" w:hAnsi="SimHei" w:eastAsia="黑体"/>
              </w:rPr>
              <w:t>0.5</w:t>
            </w:r>
            <w:r>
              <w:rPr>
                <w:rFonts w:ascii="SimHei" w:hAnsi="SimHei" w:eastAsia="黑体"/>
              </w:rPr>
              <w:t>分。</w:t>
            </w:r>
          </w:p>
          <w:p>
            <w:pPr>
              <w:pStyle w:val="Normal"/>
              <w:rPr/>
            </w:pPr>
            <w:r>
              <w:rPr>
                <w:rFonts w:ascii="SimHei" w:hAnsi="SimHei" w:eastAsia="黑体"/>
              </w:rPr>
              <w:t>病室内垃圾当天不清除扣</w:t>
            </w:r>
            <w:r>
              <w:rPr>
                <w:rFonts w:ascii="SimHei" w:hAnsi="SimHei" w:eastAsia="黑体"/>
              </w:rPr>
              <w:t>0.5</w:t>
            </w:r>
            <w:r>
              <w:rPr>
                <w:rFonts w:ascii="SimHei" w:hAnsi="SimHei" w:eastAsia="黑体"/>
              </w:rPr>
              <w:t>分。</w:t>
            </w:r>
          </w:p>
          <w:p>
            <w:pPr>
              <w:pStyle w:val="Normal"/>
              <w:rPr/>
            </w:pPr>
            <w:r>
              <w:rPr>
                <w:rFonts w:ascii="SimHei" w:hAnsi="SimHei" w:eastAsia="黑体"/>
              </w:rPr>
              <w:t>吃拿病人的东西扣</w:t>
            </w:r>
            <w:r>
              <w:rPr>
                <w:rFonts w:ascii="SimHei" w:hAnsi="SimHei" w:eastAsia="黑体"/>
              </w:rPr>
              <w:t>0.5</w:t>
            </w:r>
            <w:r>
              <w:rPr>
                <w:rFonts w:ascii="SimHei" w:hAnsi="SimHei" w:eastAsia="黑体"/>
              </w:rPr>
              <w:t>分。</w:t>
            </w:r>
          </w:p>
        </w:tc>
      </w:tr>
      <w:tr>
        <w:trPr>
          <w:trHeight w:val="2307" w:hRule="atLeast"/>
        </w:trPr>
        <w:tc>
          <w:tcPr>
            <w:tcW w:w="680"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4</w:t>
            </w:r>
          </w:p>
        </w:tc>
        <w:tc>
          <w:tcPr>
            <w:tcW w:w="322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利用中午休息时间对大厅、候诊厅、厕所进行清扫，下班前要保持地面干净，垃圾清倒后才能离开。</w:t>
            </w:r>
          </w:p>
        </w:tc>
        <w:tc>
          <w:tcPr>
            <w:tcW w:w="789"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4</w:t>
            </w:r>
            <w:r>
              <w:rPr>
                <w:rFonts w:ascii="SimHei" w:hAnsi="SimHei" w:eastAsia="黑体"/>
              </w:rPr>
              <w:t>分</w:t>
            </w:r>
          </w:p>
        </w:tc>
        <w:tc>
          <w:tcPr>
            <w:tcW w:w="4161"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下午下班前未清扫扣</w:t>
            </w:r>
            <w:r>
              <w:rPr>
                <w:rFonts w:ascii="SimHei" w:hAnsi="SimHei" w:eastAsia="黑体"/>
              </w:rPr>
              <w:t>0.5</w:t>
            </w:r>
            <w:r>
              <w:rPr>
                <w:rFonts w:ascii="SimHei" w:hAnsi="SimHei" w:eastAsia="黑体"/>
              </w:rPr>
              <w:t>分。</w:t>
            </w:r>
          </w:p>
          <w:p>
            <w:pPr>
              <w:pStyle w:val="Normal"/>
              <w:rPr/>
            </w:pPr>
            <w:r>
              <w:rPr>
                <w:rFonts w:ascii="SimHei" w:hAnsi="SimHei" w:eastAsia="黑体"/>
              </w:rPr>
              <w:t>厕所纸篓不倒扣</w:t>
            </w:r>
            <w:r>
              <w:rPr>
                <w:rFonts w:ascii="SimHei" w:hAnsi="SimHei" w:eastAsia="黑体"/>
              </w:rPr>
              <w:t>0.5</w:t>
            </w:r>
            <w:r>
              <w:rPr>
                <w:rFonts w:ascii="SimHei" w:hAnsi="SimHei" w:eastAsia="黑体"/>
              </w:rPr>
              <w:t>分。</w:t>
            </w:r>
          </w:p>
          <w:p>
            <w:pPr>
              <w:pStyle w:val="Normal"/>
              <w:rPr/>
            </w:pPr>
            <w:r>
              <w:rPr>
                <w:rFonts w:ascii="SimHei" w:hAnsi="SimHei" w:eastAsia="黑体"/>
              </w:rPr>
              <w:t>上班办私事的扣</w:t>
            </w:r>
            <w:r>
              <w:rPr>
                <w:rFonts w:ascii="SimHei" w:hAnsi="SimHei" w:eastAsia="黑体"/>
              </w:rPr>
              <w:t>0.5</w:t>
            </w:r>
            <w:r>
              <w:rPr>
                <w:rFonts w:ascii="SimHei" w:hAnsi="SimHei" w:eastAsia="黑体"/>
              </w:rPr>
              <w:t>分。</w:t>
            </w:r>
          </w:p>
          <w:p>
            <w:pPr>
              <w:pStyle w:val="Normal"/>
              <w:rPr/>
            </w:pPr>
            <w:r>
              <w:rPr>
                <w:rFonts w:ascii="SimHei" w:hAnsi="SimHei" w:eastAsia="黑体"/>
              </w:rPr>
              <w:t>上班吵架扣</w:t>
            </w:r>
            <w:r>
              <w:rPr>
                <w:rFonts w:ascii="SimHei" w:hAnsi="SimHei" w:eastAsia="黑体"/>
              </w:rPr>
              <w:t>1</w:t>
            </w:r>
            <w:r>
              <w:rPr>
                <w:rFonts w:ascii="SimHei" w:hAnsi="SimHei" w:eastAsia="黑体"/>
              </w:rPr>
              <w:t>分。</w:t>
            </w:r>
          </w:p>
          <w:p>
            <w:pPr>
              <w:pStyle w:val="Normal"/>
              <w:rPr/>
            </w:pPr>
            <w:r>
              <w:rPr>
                <w:rFonts w:ascii="SimHei" w:hAnsi="SimHei" w:eastAsia="黑体"/>
              </w:rPr>
              <w:t>未完成清扫任务就下班扣</w:t>
            </w:r>
            <w:r>
              <w:rPr>
                <w:rFonts w:ascii="SimHei" w:hAnsi="SimHei" w:eastAsia="黑体"/>
              </w:rPr>
              <w:t>0.5</w:t>
            </w:r>
            <w:r>
              <w:rPr>
                <w:rFonts w:ascii="SimHei" w:hAnsi="SimHei" w:eastAsia="黑体"/>
              </w:rPr>
              <w:t>分。</w:t>
            </w:r>
          </w:p>
          <w:p>
            <w:pPr>
              <w:pStyle w:val="Normal"/>
              <w:rPr/>
            </w:pPr>
            <w:r>
              <w:rPr>
                <w:rFonts w:ascii="SimHei" w:hAnsi="SimHei" w:eastAsia="黑体"/>
              </w:rPr>
              <w:t>垃圾未倒、厕所不干净就下班扣</w:t>
            </w:r>
            <w:r>
              <w:rPr>
                <w:rFonts w:ascii="SimHei" w:hAnsi="SimHei" w:eastAsia="黑体"/>
              </w:rPr>
              <w:t>0.4</w:t>
            </w:r>
            <w:r>
              <w:rPr>
                <w:rFonts w:ascii="SimHei" w:hAnsi="SimHei" w:eastAsia="黑体"/>
              </w:rPr>
              <w:t>分。</w:t>
            </w:r>
          </w:p>
          <w:p>
            <w:pPr>
              <w:pStyle w:val="Normal"/>
              <w:rPr/>
            </w:pPr>
            <w:r>
              <w:rPr>
                <w:rFonts w:ascii="SimHei" w:hAnsi="SimHei" w:eastAsia="黑体"/>
              </w:rPr>
              <w:t>未完成领导交办的其它事扣</w:t>
            </w:r>
            <w:r>
              <w:rPr>
                <w:rFonts w:ascii="SimHei" w:hAnsi="SimHei" w:eastAsia="黑体"/>
              </w:rPr>
              <w:t>0.5</w:t>
            </w:r>
            <w:r>
              <w:rPr>
                <w:rFonts w:ascii="SimHei" w:hAnsi="SimHei" w:eastAsia="黑体"/>
              </w:rPr>
              <w:t>分。</w:t>
            </w:r>
          </w:p>
        </w:tc>
      </w:tr>
    </w:tbl>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t>保安岗位职责</w:t>
      </w:r>
    </w:p>
    <w:p>
      <w:pPr>
        <w:pStyle w:val="Normal"/>
        <w:rPr/>
      </w:pPr>
      <w:r>
        <w:rPr>
          <w:rFonts w:ascii="SimHei" w:hAnsi="SimHei" w:eastAsia="黑体"/>
        </w:rPr>
        <w:t>在办公室主任的领导下，负责全院的安全保卫工作，维护医院正常的医疗、生活秩序。</w:t>
      </w:r>
    </w:p>
    <w:p>
      <w:pPr>
        <w:pStyle w:val="Normal"/>
        <w:rPr/>
      </w:pPr>
      <w:r>
        <w:rPr>
          <w:rFonts w:ascii="SimHei" w:hAnsi="SimHei" w:eastAsia="黑体"/>
        </w:rPr>
        <w:t>服从领导、听从指挥，坚持岗位，自觉遵守作息时间和交接班制度，着装规范，模范遵守院内的各项规章制度。</w:t>
      </w:r>
    </w:p>
    <w:p>
      <w:pPr>
        <w:pStyle w:val="Normal"/>
        <w:rPr/>
      </w:pPr>
      <w:r>
        <w:rPr>
          <w:rFonts w:ascii="SimHei" w:hAnsi="SimHei" w:eastAsia="黑体"/>
        </w:rPr>
        <w:t>严格把好医院进、出门关，遇到异常情况及时汇报。</w:t>
      </w:r>
    </w:p>
    <w:p>
      <w:pPr>
        <w:pStyle w:val="Normal"/>
        <w:rPr/>
      </w:pPr>
      <w:r>
        <w:rPr>
          <w:rFonts w:ascii="SimHei" w:hAnsi="SimHei" w:eastAsia="黑体"/>
        </w:rPr>
        <w:t>严格加强进出车辆的管理，督促前来就诊的车辆按指定的位置停放。</w:t>
      </w:r>
    </w:p>
    <w:p>
      <w:pPr>
        <w:pStyle w:val="Normal"/>
        <w:rPr/>
      </w:pPr>
      <w:r>
        <w:rPr>
          <w:rFonts w:ascii="SimHei" w:hAnsi="SimHei" w:eastAsia="黑体"/>
        </w:rPr>
        <w:t>如遇无理取闹者，通知总值班或经营部主任。</w:t>
      </w:r>
    </w:p>
    <w:p>
      <w:pPr>
        <w:pStyle w:val="Normal"/>
        <w:rPr/>
      </w:pPr>
      <w:r>
        <w:rPr>
          <w:rFonts w:ascii="SimHei" w:hAnsi="SimHei" w:eastAsia="黑体"/>
        </w:rPr>
        <w:t>凡因打架、斗殴受伤送来的病人，应注意陪护人员和车号，并及时与总值班取得联系。</w:t>
      </w:r>
    </w:p>
    <w:p>
      <w:pPr>
        <w:pStyle w:val="Normal"/>
        <w:rPr/>
      </w:pPr>
      <w:r>
        <w:rPr>
          <w:rFonts w:ascii="SimHei" w:hAnsi="SimHei" w:eastAsia="黑体"/>
        </w:rPr>
        <w:t>若院门前发现“医托”拉病人，立即上前阻止并通知总值班。</w:t>
      </w:r>
    </w:p>
    <w:p>
      <w:pPr>
        <w:pStyle w:val="Normal"/>
        <w:rPr/>
      </w:pPr>
      <w:r>
        <w:rPr>
          <w:rFonts w:ascii="SimHei" w:hAnsi="SimHei" w:eastAsia="黑体"/>
        </w:rPr>
        <w:t>来院联系工作，访视亲友的同志，先与办公室或医务部联系许可后方可上楼。未经同意任意在我院内拍照摄像的应立即阻止。</w:t>
      </w:r>
    </w:p>
    <w:p>
      <w:pPr>
        <w:pStyle w:val="Normal"/>
        <w:rPr/>
      </w:pPr>
      <w:r>
        <w:rPr>
          <w:rFonts w:ascii="SimHei" w:hAnsi="SimHei" w:eastAsia="黑体"/>
        </w:rPr>
        <w:t>加强对消防设备的巡查和维护，发生火险要及时扑救，发生火灾要及时拨打</w:t>
      </w:r>
      <w:r>
        <w:rPr>
          <w:rFonts w:ascii="SimHei" w:hAnsi="SimHei" w:eastAsia="黑体"/>
        </w:rPr>
        <w:t>119</w:t>
      </w:r>
      <w:r>
        <w:rPr>
          <w:rFonts w:ascii="SimHei" w:hAnsi="SimHei" w:eastAsia="黑体"/>
        </w:rPr>
        <w:t>并通知院领导，同时做好疏散工作。</w:t>
      </w:r>
    </w:p>
    <w:p>
      <w:pPr>
        <w:pStyle w:val="Normal"/>
        <w:rPr/>
      </w:pPr>
      <w:r>
        <w:rPr>
          <w:rFonts w:ascii="SimHei" w:hAnsi="SimHei" w:eastAsia="黑体"/>
        </w:rPr>
        <w:t>做好信件收发的工作，并做好记录，及时将信件送办公室。</w:t>
      </w:r>
    </w:p>
    <w:p>
      <w:pPr>
        <w:pStyle w:val="Normal"/>
        <w:jc w:val="center"/>
        <w:rPr/>
      </w:pPr>
      <w:r>
        <w:rPr>
          <w:rFonts w:ascii="SimHei" w:hAnsi="SimHei" w:eastAsia="黑体"/>
        </w:rPr>
        <w:t>保安岗位责任制考核标准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8661" w:type="dxa"/>
        <w:jc w:val="center"/>
        <w:tblInd w:w="0" w:type="dxa"/>
        <w:tblLayout w:type="fixed"/>
        <w:tblCellMar>
          <w:top w:w="0" w:type="dxa"/>
          <w:start w:w="0" w:type="dxa"/>
          <w:bottom w:w="0" w:type="dxa"/>
          <w:end w:w="0" w:type="dxa"/>
        </w:tblCellMar>
      </w:tblPr>
      <w:tblGrid>
        <w:gridCol w:w="623"/>
        <w:gridCol w:w="3745"/>
        <w:gridCol w:w="693"/>
        <w:gridCol w:w="3600"/>
      </w:tblGrid>
      <w:tr>
        <w:trPr>
          <w:trHeight w:val="463" w:hRule="exact"/>
        </w:trPr>
        <w:tc>
          <w:tcPr>
            <w:tcW w:w="623"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序号</w:t>
            </w:r>
          </w:p>
        </w:tc>
        <w:tc>
          <w:tcPr>
            <w:tcW w:w="3745"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693"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600"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1233" w:hRule="atLeast"/>
        </w:trPr>
        <w:tc>
          <w:tcPr>
            <w:tcW w:w="62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374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遵守院内的各项规章制度，服从领导，听从指挥，坚守岗位，做好交接班制度。</w:t>
            </w:r>
          </w:p>
        </w:tc>
        <w:tc>
          <w:tcPr>
            <w:tcW w:w="69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6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违反院内的规章制度扣</w:t>
            </w:r>
            <w:r>
              <w:rPr>
                <w:rFonts w:ascii="SimHei" w:hAnsi="SimHei" w:eastAsia="黑体"/>
              </w:rPr>
              <w:t>0.7</w:t>
            </w:r>
            <w:r>
              <w:rPr>
                <w:rFonts w:ascii="SimHei" w:hAnsi="SimHei" w:eastAsia="黑体"/>
              </w:rPr>
              <w:t>分。</w:t>
            </w:r>
          </w:p>
          <w:p>
            <w:pPr>
              <w:pStyle w:val="Normal"/>
              <w:rPr/>
            </w:pPr>
            <w:r>
              <w:rPr>
                <w:rFonts w:ascii="SimHei" w:hAnsi="SimHei" w:eastAsia="黑体"/>
              </w:rPr>
              <w:t>不听指挥扣</w:t>
            </w:r>
            <w:r>
              <w:rPr>
                <w:rFonts w:ascii="SimHei" w:hAnsi="SimHei" w:eastAsia="黑体"/>
              </w:rPr>
              <w:t>0.5</w:t>
            </w:r>
            <w:r>
              <w:rPr>
                <w:rFonts w:ascii="SimHei" w:hAnsi="SimHei" w:eastAsia="黑体"/>
              </w:rPr>
              <w:t>分。</w:t>
            </w:r>
          </w:p>
          <w:p>
            <w:pPr>
              <w:pStyle w:val="Normal"/>
              <w:rPr/>
            </w:pPr>
            <w:r>
              <w:rPr>
                <w:rFonts w:ascii="SimHei" w:hAnsi="SimHei" w:eastAsia="黑体"/>
              </w:rPr>
              <w:t>上班脱岗扣</w:t>
            </w:r>
            <w:r>
              <w:rPr>
                <w:rFonts w:ascii="SimHei" w:hAnsi="SimHei" w:eastAsia="黑体"/>
              </w:rPr>
              <w:t>0.5</w:t>
            </w:r>
            <w:r>
              <w:rPr>
                <w:rFonts w:ascii="SimHei" w:hAnsi="SimHei" w:eastAsia="黑体"/>
              </w:rPr>
              <w:t>分。</w:t>
            </w:r>
          </w:p>
          <w:p>
            <w:pPr>
              <w:pStyle w:val="Normal"/>
              <w:rPr/>
            </w:pPr>
            <w:r>
              <w:rPr>
                <w:rFonts w:ascii="SimHei" w:hAnsi="SimHei" w:eastAsia="黑体"/>
              </w:rPr>
              <w:t>不进行交接班扣</w:t>
            </w:r>
            <w:r>
              <w:rPr>
                <w:rFonts w:ascii="SimHei" w:hAnsi="SimHei" w:eastAsia="黑体"/>
              </w:rPr>
              <w:t>0.5</w:t>
            </w:r>
            <w:r>
              <w:rPr>
                <w:rFonts w:ascii="SimHei" w:hAnsi="SimHei" w:eastAsia="黑体"/>
              </w:rPr>
              <w:t>分。</w:t>
            </w:r>
          </w:p>
        </w:tc>
      </w:tr>
      <w:tr>
        <w:trPr>
          <w:trHeight w:val="910" w:hRule="atLeast"/>
        </w:trPr>
        <w:tc>
          <w:tcPr>
            <w:tcW w:w="62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374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严格门卫制度，着装规范，做好文明用语，和气待人，疏导病人。</w:t>
            </w:r>
          </w:p>
        </w:tc>
        <w:tc>
          <w:tcPr>
            <w:tcW w:w="69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36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院内物品外出时不过问扣</w:t>
            </w:r>
            <w:r>
              <w:rPr>
                <w:rFonts w:ascii="SimHei" w:hAnsi="SimHei" w:eastAsia="黑体"/>
              </w:rPr>
              <w:t>0.5</w:t>
            </w:r>
            <w:r>
              <w:rPr>
                <w:rFonts w:ascii="SimHei" w:hAnsi="SimHei" w:eastAsia="黑体"/>
              </w:rPr>
              <w:t>分。</w:t>
            </w:r>
          </w:p>
          <w:p>
            <w:pPr>
              <w:pStyle w:val="Normal"/>
              <w:rPr/>
            </w:pPr>
            <w:r>
              <w:rPr>
                <w:rFonts w:ascii="SimHei" w:hAnsi="SimHei" w:eastAsia="黑体"/>
              </w:rPr>
              <w:t>用语不文明扣</w:t>
            </w:r>
            <w:r>
              <w:rPr>
                <w:rFonts w:ascii="SimHei" w:hAnsi="SimHei" w:eastAsia="黑体"/>
              </w:rPr>
              <w:t>0.5</w:t>
            </w:r>
            <w:r>
              <w:rPr>
                <w:rFonts w:ascii="SimHei" w:hAnsi="SimHei" w:eastAsia="黑体"/>
              </w:rPr>
              <w:t>分。</w:t>
            </w:r>
          </w:p>
          <w:p>
            <w:pPr>
              <w:pStyle w:val="Normal"/>
              <w:rPr/>
            </w:pPr>
            <w:r>
              <w:rPr>
                <w:rFonts w:ascii="SimHei" w:hAnsi="SimHei" w:eastAsia="黑体"/>
              </w:rPr>
              <w:t>着装不规范扣</w:t>
            </w:r>
            <w:r>
              <w:rPr>
                <w:rFonts w:ascii="SimHei" w:hAnsi="SimHei" w:eastAsia="黑体"/>
              </w:rPr>
              <w:t>0.5</w:t>
            </w:r>
            <w:r>
              <w:rPr>
                <w:rFonts w:ascii="SimHei" w:hAnsi="SimHei" w:eastAsia="黑体"/>
              </w:rPr>
              <w:t>分。</w:t>
            </w:r>
          </w:p>
        </w:tc>
      </w:tr>
      <w:tr>
        <w:trPr>
          <w:trHeight w:val="967" w:hRule="atLeast"/>
        </w:trPr>
        <w:tc>
          <w:tcPr>
            <w:tcW w:w="62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374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加强门前车辆管理，按位有序停放。</w:t>
            </w:r>
          </w:p>
        </w:tc>
        <w:tc>
          <w:tcPr>
            <w:tcW w:w="69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36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来车不指挥扣</w:t>
            </w:r>
            <w:r>
              <w:rPr>
                <w:rFonts w:ascii="SimHei" w:hAnsi="SimHei" w:eastAsia="黑体"/>
              </w:rPr>
              <w:t>0.5</w:t>
            </w:r>
            <w:r>
              <w:rPr>
                <w:rFonts w:ascii="SimHei" w:hAnsi="SimHei" w:eastAsia="黑体"/>
              </w:rPr>
              <w:t>分。</w:t>
            </w:r>
          </w:p>
          <w:p>
            <w:pPr>
              <w:pStyle w:val="Normal"/>
              <w:rPr/>
            </w:pPr>
            <w:r>
              <w:rPr>
                <w:rFonts w:ascii="SimHei" w:hAnsi="SimHei" w:eastAsia="黑体"/>
              </w:rPr>
              <w:t>车辆指挥失误造成阻塞扣</w:t>
            </w:r>
            <w:r>
              <w:rPr>
                <w:rFonts w:ascii="SimHei" w:hAnsi="SimHei" w:eastAsia="黑体"/>
              </w:rPr>
              <w:t>0.5</w:t>
            </w:r>
            <w:r>
              <w:rPr>
                <w:rFonts w:ascii="SimHei" w:hAnsi="SimHei" w:eastAsia="黑体"/>
              </w:rPr>
              <w:t>分。</w:t>
            </w:r>
          </w:p>
          <w:p>
            <w:pPr>
              <w:pStyle w:val="Normal"/>
              <w:rPr/>
            </w:pPr>
            <w:r>
              <w:rPr>
                <w:rFonts w:ascii="SimHei" w:hAnsi="SimHei" w:eastAsia="黑体"/>
              </w:rPr>
              <w:t>车辆停放不规范扣</w:t>
            </w:r>
            <w:r>
              <w:rPr>
                <w:rFonts w:ascii="SimHei" w:hAnsi="SimHei" w:eastAsia="黑体"/>
              </w:rPr>
              <w:t>0.5</w:t>
            </w:r>
            <w:r>
              <w:rPr>
                <w:rFonts w:ascii="SimHei" w:hAnsi="SimHei" w:eastAsia="黑体"/>
              </w:rPr>
              <w:t>分。</w:t>
            </w:r>
          </w:p>
        </w:tc>
      </w:tr>
      <w:tr>
        <w:trPr>
          <w:trHeight w:val="806" w:hRule="atLeast"/>
        </w:trPr>
        <w:tc>
          <w:tcPr>
            <w:tcW w:w="62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374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严格执行探访制度，掌握原则。</w:t>
            </w:r>
          </w:p>
        </w:tc>
        <w:tc>
          <w:tcPr>
            <w:tcW w:w="69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6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非探视时间探视扣</w:t>
            </w:r>
            <w:r>
              <w:rPr>
                <w:rFonts w:ascii="SimHei" w:hAnsi="SimHei" w:eastAsia="黑体"/>
              </w:rPr>
              <w:t>0.5</w:t>
            </w:r>
            <w:r>
              <w:rPr>
                <w:rFonts w:ascii="SimHei" w:hAnsi="SimHei" w:eastAsia="黑体"/>
              </w:rPr>
              <w:t>分。</w:t>
            </w:r>
          </w:p>
          <w:p>
            <w:pPr>
              <w:pStyle w:val="Normal"/>
              <w:rPr/>
            </w:pPr>
            <w:r>
              <w:rPr>
                <w:rFonts w:ascii="SimHei" w:hAnsi="SimHei" w:eastAsia="黑体"/>
              </w:rPr>
              <w:t>对来院无理取闹者管理不得力扣</w:t>
            </w:r>
            <w:r>
              <w:rPr>
                <w:rFonts w:ascii="SimHei" w:hAnsi="SimHei" w:eastAsia="黑体"/>
              </w:rPr>
              <w:t>0.5</w:t>
            </w:r>
            <w:r>
              <w:rPr>
                <w:rFonts w:ascii="SimHei" w:hAnsi="SimHei" w:eastAsia="黑体"/>
              </w:rPr>
              <w:t>分。</w:t>
            </w:r>
          </w:p>
        </w:tc>
      </w:tr>
      <w:tr>
        <w:trPr>
          <w:trHeight w:val="1035" w:hRule="atLeast"/>
        </w:trPr>
        <w:tc>
          <w:tcPr>
            <w:tcW w:w="62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374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特殊情况送来的病人应注意陪护人员和车号，并及时与医务部或总值班联系。</w:t>
            </w:r>
          </w:p>
        </w:tc>
        <w:tc>
          <w:tcPr>
            <w:tcW w:w="69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r>
              <w:rPr>
                <w:rFonts w:ascii="SimHei" w:hAnsi="SimHei" w:eastAsia="黑体"/>
              </w:rPr>
              <w:t>分</w:t>
            </w:r>
          </w:p>
        </w:tc>
        <w:tc>
          <w:tcPr>
            <w:tcW w:w="36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有急诊病人不管不问扣</w:t>
            </w:r>
            <w:r>
              <w:rPr>
                <w:rFonts w:ascii="SimHei" w:hAnsi="SimHei" w:eastAsia="黑体"/>
              </w:rPr>
              <w:t>0.5</w:t>
            </w:r>
            <w:r>
              <w:rPr>
                <w:rFonts w:ascii="SimHei" w:hAnsi="SimHei" w:eastAsia="黑体"/>
              </w:rPr>
              <w:t>分。</w:t>
            </w:r>
          </w:p>
          <w:p>
            <w:pPr>
              <w:pStyle w:val="Normal"/>
              <w:rPr/>
            </w:pPr>
            <w:r>
              <w:rPr>
                <w:rFonts w:ascii="SimHei" w:hAnsi="SimHei" w:eastAsia="黑体"/>
              </w:rPr>
              <w:t>打斗殴送来的病人未能记住车号又不与总值班联系扣</w:t>
            </w:r>
            <w:r>
              <w:rPr>
                <w:rFonts w:ascii="SimHei" w:hAnsi="SimHei" w:eastAsia="黑体"/>
              </w:rPr>
              <w:t>0.5</w:t>
            </w:r>
            <w:r>
              <w:rPr>
                <w:rFonts w:ascii="SimHei" w:hAnsi="SimHei" w:eastAsia="黑体"/>
              </w:rPr>
              <w:t>分。</w:t>
            </w:r>
          </w:p>
        </w:tc>
      </w:tr>
      <w:tr>
        <w:trPr>
          <w:trHeight w:val="400" w:hRule="atLeast"/>
        </w:trPr>
        <w:tc>
          <w:tcPr>
            <w:tcW w:w="62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374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阻止门前的“医托”活动。</w:t>
            </w:r>
          </w:p>
        </w:tc>
        <w:tc>
          <w:tcPr>
            <w:tcW w:w="69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6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未能阻止一起扣</w:t>
            </w:r>
            <w:r>
              <w:rPr>
                <w:rFonts w:ascii="SimHei" w:hAnsi="SimHei" w:eastAsia="黑体"/>
              </w:rPr>
              <w:t>0.3</w:t>
            </w:r>
            <w:r>
              <w:rPr>
                <w:rFonts w:ascii="SimHei" w:hAnsi="SimHei" w:eastAsia="黑体"/>
              </w:rPr>
              <w:t>分。</w:t>
            </w:r>
          </w:p>
        </w:tc>
      </w:tr>
      <w:tr>
        <w:trPr>
          <w:trHeight w:val="739" w:hRule="atLeast"/>
        </w:trPr>
        <w:tc>
          <w:tcPr>
            <w:tcW w:w="623"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7</w:t>
            </w:r>
          </w:p>
        </w:tc>
        <w:tc>
          <w:tcPr>
            <w:tcW w:w="374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来院联系工作，先与办公室或医务部联系后方可上楼，未经许可阻止任何人来院拍照摄像。</w:t>
            </w:r>
          </w:p>
        </w:tc>
        <w:tc>
          <w:tcPr>
            <w:tcW w:w="69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60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一项未做到位扣</w:t>
            </w:r>
            <w:r>
              <w:rPr>
                <w:rFonts w:ascii="SimHei" w:hAnsi="SimHei" w:eastAsia="黑体"/>
              </w:rPr>
              <w:t>0.2</w:t>
            </w:r>
            <w:r>
              <w:rPr>
                <w:rFonts w:ascii="SimHei" w:hAnsi="SimHei" w:eastAsia="黑体"/>
              </w:rPr>
              <w:t>分。</w:t>
            </w:r>
          </w:p>
        </w:tc>
      </w:tr>
      <w:tr>
        <w:trPr>
          <w:trHeight w:val="770" w:hRule="atLeast"/>
        </w:trPr>
        <w:tc>
          <w:tcPr>
            <w:tcW w:w="623"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7</w:t>
            </w:r>
          </w:p>
        </w:tc>
        <w:tc>
          <w:tcPr>
            <w:tcW w:w="3745"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做好信件收发工作，并做好记录，及时送办公室。</w:t>
            </w:r>
          </w:p>
        </w:tc>
        <w:tc>
          <w:tcPr>
            <w:tcW w:w="693"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0.5</w:t>
            </w:r>
            <w:r>
              <w:rPr>
                <w:rFonts w:ascii="SimHei" w:hAnsi="SimHei" w:eastAsia="黑体"/>
              </w:rPr>
              <w:t>分</w:t>
            </w:r>
          </w:p>
        </w:tc>
        <w:tc>
          <w:tcPr>
            <w:tcW w:w="3600"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一次未做到位扣</w:t>
            </w:r>
            <w:r>
              <w:rPr>
                <w:rFonts w:ascii="SimHei" w:hAnsi="SimHei" w:eastAsia="黑体"/>
              </w:rPr>
              <w:t>0.2</w:t>
            </w:r>
            <w:r>
              <w:rPr>
                <w:rFonts w:ascii="SimHei" w:hAnsi="SimHei" w:eastAsia="黑体"/>
              </w:rPr>
              <w:t>分。</w:t>
            </w:r>
          </w:p>
        </w:tc>
      </w:tr>
    </w:tbl>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t>司机岗位职责</w:t>
      </w:r>
    </w:p>
    <w:p>
      <w:pPr>
        <w:pStyle w:val="Normal"/>
        <w:rPr/>
      </w:pPr>
      <w:r>
        <w:rPr>
          <w:rFonts w:ascii="SimHei" w:hAnsi="SimHei" w:eastAsia="黑体"/>
        </w:rPr>
        <w:t>在办公室主任的领导下，坚守岗位，做好出车前的一切准备工作，任务下达，迅速出车。</w:t>
      </w:r>
    </w:p>
    <w:p>
      <w:pPr>
        <w:pStyle w:val="Normal"/>
        <w:rPr/>
      </w:pPr>
      <w:r>
        <w:rPr>
          <w:rFonts w:ascii="SimHei" w:hAnsi="SimHei" w:eastAsia="黑体"/>
        </w:rPr>
        <w:t>定期做好车辆检修、保养和救护车的清洁消毒工作，保持车况良好，节约汽油，安全行驶。</w:t>
      </w:r>
    </w:p>
    <w:p>
      <w:pPr>
        <w:pStyle w:val="Normal"/>
        <w:rPr/>
      </w:pPr>
      <w:r>
        <w:rPr>
          <w:rFonts w:ascii="SimHei" w:hAnsi="SimHei" w:eastAsia="黑体"/>
        </w:rPr>
        <w:t>遵守交通规则，任务完成后立即返回，不准私自用车。</w:t>
      </w:r>
    </w:p>
    <w:p>
      <w:pPr>
        <w:pStyle w:val="Normal"/>
        <w:rPr/>
      </w:pPr>
      <w:r>
        <w:rPr>
          <w:rFonts w:ascii="SimHei" w:hAnsi="SimHei" w:eastAsia="黑体"/>
        </w:rPr>
        <w:t>爱护公物，管好材料和工具，并做好防火工作。</w:t>
      </w:r>
    </w:p>
    <w:p>
      <w:pPr>
        <w:pStyle w:val="Normal"/>
        <w:jc w:val="center"/>
        <w:rPr/>
      </w:pPr>
      <w:r>
        <w:rPr>
          <w:rFonts w:ascii="SimHei" w:hAnsi="SimHei" w:eastAsia="黑体"/>
        </w:rPr>
        <w:t>司机岗位责任制考核标准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8756" w:type="dxa"/>
        <w:jc w:val="center"/>
        <w:tblInd w:w="0" w:type="dxa"/>
        <w:tblLayout w:type="fixed"/>
        <w:tblCellMar>
          <w:top w:w="0" w:type="dxa"/>
          <w:start w:w="0" w:type="dxa"/>
          <w:bottom w:w="0" w:type="dxa"/>
          <w:end w:w="0" w:type="dxa"/>
        </w:tblCellMar>
      </w:tblPr>
      <w:tblGrid>
        <w:gridCol w:w="755"/>
        <w:gridCol w:w="3511"/>
        <w:gridCol w:w="808"/>
        <w:gridCol w:w="3682"/>
      </w:tblGrid>
      <w:tr>
        <w:trPr>
          <w:trHeight w:val="744" w:hRule="exact"/>
        </w:trPr>
        <w:tc>
          <w:tcPr>
            <w:tcW w:w="755"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w:t>
            </w:r>
            <w:r>
              <w:rPr>
                <w:rFonts w:eastAsia="黑体" w:ascii="SimHei" w:hAnsi="SimHei"/>
              </w:rPr>
              <w:t xml:space="preserve"> </w:t>
            </w:r>
            <w:r>
              <w:rPr>
                <w:rFonts w:ascii="SimHei" w:hAnsi="SimHei" w:eastAsia="黑体"/>
              </w:rPr>
              <w:t>号</w:t>
            </w:r>
          </w:p>
        </w:tc>
        <w:tc>
          <w:tcPr>
            <w:tcW w:w="3511"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808"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682"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1098" w:hRule="atLeast"/>
        </w:trPr>
        <w:tc>
          <w:tcPr>
            <w:tcW w:w="7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351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听从领导分配，坚守工作岗位，服务态度和蔼。</w:t>
            </w:r>
          </w:p>
        </w:tc>
        <w:tc>
          <w:tcPr>
            <w:tcW w:w="80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682"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不听从领导分配扣</w:t>
            </w:r>
            <w:r>
              <w:rPr>
                <w:rFonts w:ascii="SimHei" w:hAnsi="SimHei" w:eastAsia="黑体"/>
              </w:rPr>
              <w:t>0.3</w:t>
            </w:r>
            <w:r>
              <w:rPr>
                <w:rFonts w:ascii="SimHei" w:hAnsi="SimHei" w:eastAsia="黑体"/>
              </w:rPr>
              <w:t>分；</w:t>
            </w:r>
          </w:p>
          <w:p>
            <w:pPr>
              <w:pStyle w:val="Normal"/>
              <w:rPr/>
            </w:pPr>
            <w:r>
              <w:rPr>
                <w:rFonts w:ascii="SimHei" w:hAnsi="SimHei" w:eastAsia="黑体"/>
              </w:rPr>
              <w:t>不坚守工作岗位扣</w:t>
            </w:r>
            <w:r>
              <w:rPr>
                <w:rFonts w:ascii="SimHei" w:hAnsi="SimHei" w:eastAsia="黑体"/>
              </w:rPr>
              <w:t>0.3</w:t>
            </w:r>
            <w:r>
              <w:rPr>
                <w:rFonts w:ascii="SimHei" w:hAnsi="SimHei" w:eastAsia="黑体"/>
              </w:rPr>
              <w:t>分；</w:t>
            </w:r>
          </w:p>
          <w:p>
            <w:pPr>
              <w:pStyle w:val="Normal"/>
              <w:rPr/>
            </w:pPr>
            <w:r>
              <w:rPr>
                <w:rFonts w:ascii="SimHei" w:hAnsi="SimHei" w:eastAsia="黑体"/>
              </w:rPr>
              <w:t>服务态度不好扣</w:t>
            </w:r>
            <w:r>
              <w:rPr>
                <w:rFonts w:ascii="SimHei" w:hAnsi="SimHei" w:eastAsia="黑体"/>
              </w:rPr>
              <w:t>0.3</w:t>
            </w:r>
            <w:r>
              <w:rPr>
                <w:rFonts w:ascii="SimHei" w:hAnsi="SimHei" w:eastAsia="黑体"/>
              </w:rPr>
              <w:t>分。</w:t>
            </w:r>
          </w:p>
        </w:tc>
      </w:tr>
      <w:tr>
        <w:trPr>
          <w:trHeight w:val="1582" w:hRule="atLeast"/>
        </w:trPr>
        <w:tc>
          <w:tcPr>
            <w:tcW w:w="7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351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工作细心，保持车辆清洁，遵守交通规则，不私自出车。</w:t>
            </w:r>
          </w:p>
        </w:tc>
        <w:tc>
          <w:tcPr>
            <w:tcW w:w="80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3</w:t>
            </w:r>
            <w:r>
              <w:rPr>
                <w:rFonts w:ascii="SimHei" w:hAnsi="SimHei" w:eastAsia="黑体"/>
              </w:rPr>
              <w:t>分</w:t>
            </w:r>
          </w:p>
        </w:tc>
        <w:tc>
          <w:tcPr>
            <w:tcW w:w="3682"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工作不细心造成失误（车没油</w:t>
            </w:r>
            <w:r>
              <w:rPr>
                <w:rFonts w:ascii="SimHei" w:hAnsi="SimHei" w:eastAsia="黑体"/>
              </w:rPr>
              <w:t>,</w:t>
            </w:r>
            <w:r>
              <w:rPr>
                <w:rFonts w:ascii="SimHei" w:hAnsi="SimHei" w:eastAsia="黑体"/>
              </w:rPr>
              <w:t>途中停车找油现象）扣</w:t>
            </w:r>
            <w:r>
              <w:rPr>
                <w:rFonts w:ascii="SimHei" w:hAnsi="SimHei" w:eastAsia="黑体"/>
              </w:rPr>
              <w:t>0.2</w:t>
            </w:r>
            <w:r>
              <w:rPr>
                <w:rFonts w:ascii="SimHei" w:hAnsi="SimHei" w:eastAsia="黑体"/>
              </w:rPr>
              <w:t>分；</w:t>
            </w:r>
          </w:p>
          <w:p>
            <w:pPr>
              <w:pStyle w:val="Normal"/>
              <w:rPr/>
            </w:pPr>
            <w:r>
              <w:rPr>
                <w:rFonts w:ascii="SimHei" w:hAnsi="SimHei" w:eastAsia="黑体"/>
              </w:rPr>
              <w:t>车辆不清洁上路扣</w:t>
            </w:r>
            <w:r>
              <w:rPr>
                <w:rFonts w:ascii="SimHei" w:hAnsi="SimHei" w:eastAsia="黑体"/>
              </w:rPr>
              <w:t>0.2</w:t>
            </w:r>
            <w:r>
              <w:rPr>
                <w:rFonts w:ascii="SimHei" w:hAnsi="SimHei" w:eastAsia="黑体"/>
              </w:rPr>
              <w:t>分；</w:t>
            </w:r>
          </w:p>
          <w:p>
            <w:pPr>
              <w:pStyle w:val="Normal"/>
              <w:rPr/>
            </w:pPr>
            <w:r>
              <w:rPr>
                <w:rFonts w:ascii="SimHei" w:hAnsi="SimHei" w:eastAsia="黑体"/>
              </w:rPr>
              <w:t>不遵守交通规则扣</w:t>
            </w:r>
            <w:r>
              <w:rPr>
                <w:rFonts w:ascii="SimHei" w:hAnsi="SimHei" w:eastAsia="黑体"/>
              </w:rPr>
              <w:t>0.2</w:t>
            </w:r>
            <w:r>
              <w:rPr>
                <w:rFonts w:ascii="SimHei" w:hAnsi="SimHei" w:eastAsia="黑体"/>
              </w:rPr>
              <w:t>分；</w:t>
            </w:r>
          </w:p>
          <w:p>
            <w:pPr>
              <w:pStyle w:val="Normal"/>
              <w:rPr/>
            </w:pPr>
            <w:r>
              <w:rPr>
                <w:rFonts w:ascii="SimHei" w:hAnsi="SimHei" w:eastAsia="黑体"/>
              </w:rPr>
              <w:t>不经过领导批准私自出车扣</w:t>
            </w:r>
            <w:r>
              <w:rPr>
                <w:rFonts w:ascii="SimHei" w:hAnsi="SimHei" w:eastAsia="黑体"/>
              </w:rPr>
              <w:t>1</w:t>
            </w:r>
            <w:r>
              <w:rPr>
                <w:rFonts w:ascii="SimHei" w:hAnsi="SimHei" w:eastAsia="黑体"/>
              </w:rPr>
              <w:t>分。</w:t>
            </w:r>
          </w:p>
        </w:tc>
      </w:tr>
      <w:tr>
        <w:trPr>
          <w:trHeight w:val="1462" w:hRule="atLeast"/>
        </w:trPr>
        <w:tc>
          <w:tcPr>
            <w:tcW w:w="7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351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爱护公物，车内配备的材料、工具严防丢失。</w:t>
            </w:r>
          </w:p>
        </w:tc>
        <w:tc>
          <w:tcPr>
            <w:tcW w:w="80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3</w:t>
            </w:r>
            <w:r>
              <w:rPr>
                <w:rFonts w:ascii="SimHei" w:hAnsi="SimHei" w:eastAsia="黑体"/>
              </w:rPr>
              <w:t>分</w:t>
            </w:r>
          </w:p>
        </w:tc>
        <w:tc>
          <w:tcPr>
            <w:tcW w:w="3682"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不爱护公物，车内配备的材料、工具发生丢失扣</w:t>
            </w:r>
            <w:r>
              <w:rPr>
                <w:rFonts w:ascii="SimHei" w:hAnsi="SimHei" w:eastAsia="黑体"/>
              </w:rPr>
              <w:t>0.5</w:t>
            </w:r>
            <w:r>
              <w:rPr>
                <w:rFonts w:ascii="SimHei" w:hAnsi="SimHei" w:eastAsia="黑体"/>
              </w:rPr>
              <w:t>分；</w:t>
            </w:r>
          </w:p>
          <w:p>
            <w:pPr>
              <w:pStyle w:val="Normal"/>
              <w:rPr/>
            </w:pPr>
            <w:r>
              <w:rPr>
                <w:rFonts w:ascii="SimHei" w:hAnsi="SimHei" w:eastAsia="黑体"/>
              </w:rPr>
              <w:t>工作失误造成车辆发生被盗或人为划伤等后果扣</w:t>
            </w:r>
            <w:r>
              <w:rPr>
                <w:rFonts w:ascii="SimHei" w:hAnsi="SimHei" w:eastAsia="黑体"/>
              </w:rPr>
              <w:t>2</w:t>
            </w:r>
            <w:r>
              <w:rPr>
                <w:rFonts w:ascii="SimHei" w:hAnsi="SimHei" w:eastAsia="黑体"/>
              </w:rPr>
              <w:t>分。</w:t>
            </w:r>
          </w:p>
        </w:tc>
      </w:tr>
      <w:tr>
        <w:trPr>
          <w:trHeight w:val="684" w:hRule="atLeast"/>
        </w:trPr>
        <w:tc>
          <w:tcPr>
            <w:tcW w:w="755"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4</w:t>
            </w:r>
          </w:p>
        </w:tc>
        <w:tc>
          <w:tcPr>
            <w:tcW w:w="3511"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值班期间不得脱岗，延误工作。</w:t>
            </w:r>
          </w:p>
        </w:tc>
        <w:tc>
          <w:tcPr>
            <w:tcW w:w="808"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682"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值班期间脱岗，延误工作扣</w:t>
            </w:r>
            <w:r>
              <w:rPr>
                <w:rFonts w:ascii="SimHei" w:hAnsi="SimHei" w:eastAsia="黑体"/>
              </w:rPr>
              <w:t>1</w:t>
            </w:r>
            <w:r>
              <w:rPr>
                <w:rFonts w:ascii="SimHei" w:hAnsi="SimHei" w:eastAsia="黑体"/>
              </w:rPr>
              <w:t>分。</w:t>
            </w:r>
          </w:p>
        </w:tc>
      </w:tr>
    </w:tbl>
    <w:p>
      <w:pPr>
        <w:pStyle w:val="Normal"/>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t>员工食堂岗位职责</w:t>
      </w:r>
    </w:p>
    <w:p>
      <w:pPr>
        <w:pStyle w:val="Normal"/>
        <w:rPr/>
      </w:pPr>
      <w:r>
        <w:rPr>
          <w:rFonts w:ascii="SimHei" w:hAnsi="SimHei" w:eastAsia="黑体"/>
        </w:rPr>
        <w:t>在总务部主任的领导下，做好员工的饮食管理工作，服务态度热情、周到。</w:t>
      </w:r>
    </w:p>
    <w:p>
      <w:pPr>
        <w:pStyle w:val="Normal"/>
        <w:rPr/>
      </w:pPr>
      <w:r>
        <w:rPr>
          <w:rFonts w:ascii="SimHei" w:hAnsi="SimHei" w:eastAsia="黑体"/>
        </w:rPr>
        <w:t>深入科室，听取员工对饮食的意见和建议，尽量满足要求，搞好饮食工作，提高服务质量，最大限度降低成本。</w:t>
      </w:r>
    </w:p>
    <w:p>
      <w:pPr>
        <w:pStyle w:val="Normal"/>
        <w:rPr/>
      </w:pPr>
      <w:r>
        <w:rPr>
          <w:rFonts w:ascii="SimHei" w:hAnsi="SimHei" w:eastAsia="黑体"/>
        </w:rPr>
        <w:t>监督食堂财务开支情况，掌握预算，减少不必要的浪费。</w:t>
      </w:r>
    </w:p>
    <w:p>
      <w:pPr>
        <w:pStyle w:val="Normal"/>
        <w:rPr/>
      </w:pPr>
      <w:r>
        <w:rPr>
          <w:rFonts w:ascii="SimHei" w:hAnsi="SimHei" w:eastAsia="黑体"/>
        </w:rPr>
        <w:t>自觉遵守食堂规章制度和工作人员职责的落实，保持室内外卫生、饮食卫生。</w:t>
      </w:r>
    </w:p>
    <w:p>
      <w:pPr>
        <w:pStyle w:val="Normal"/>
        <w:rPr/>
      </w:pPr>
      <w:r>
        <w:rPr>
          <w:rFonts w:ascii="SimHei" w:hAnsi="SimHei" w:eastAsia="黑体"/>
        </w:rPr>
        <w:t>员工食堂责任制考核标准</w:t>
      </w:r>
    </w:p>
    <w:p>
      <w:pPr>
        <w:pStyle w:val="Normal"/>
        <w:rPr/>
      </w:pPr>
      <w:r>
        <w:rPr>
          <w:rFonts w:ascii="SimHei" w:hAnsi="SimHei" w:eastAsia="黑体"/>
        </w:rPr>
        <w:t>标准分：</w:t>
      </w:r>
      <w:r>
        <w:rPr>
          <w:rFonts w:ascii="SimHei" w:hAnsi="SimHei" w:eastAsia="黑体"/>
        </w:rPr>
        <w:t>10</w:t>
      </w:r>
      <w:r>
        <w:rPr>
          <w:rFonts w:ascii="SimHei" w:hAnsi="SimHei" w:eastAsia="黑体"/>
        </w:rPr>
        <w:t>分</w:t>
      </w:r>
    </w:p>
    <w:tbl>
      <w:tblPr>
        <w:tblW w:w="9590" w:type="dxa"/>
        <w:jc w:val="center"/>
        <w:tblInd w:w="0" w:type="dxa"/>
        <w:tblLayout w:type="fixed"/>
        <w:tblCellMar>
          <w:top w:w="0" w:type="dxa"/>
          <w:start w:w="0" w:type="dxa"/>
          <w:bottom w:w="0" w:type="dxa"/>
          <w:end w:w="0" w:type="dxa"/>
        </w:tblCellMar>
      </w:tblPr>
      <w:tblGrid>
        <w:gridCol w:w="1376"/>
        <w:gridCol w:w="3622"/>
        <w:gridCol w:w="697"/>
        <w:gridCol w:w="3895"/>
      </w:tblGrid>
      <w:tr>
        <w:trPr>
          <w:trHeight w:val="557" w:hRule="exact"/>
        </w:trPr>
        <w:tc>
          <w:tcPr>
            <w:tcW w:w="1376"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w:t>
            </w:r>
            <w:r>
              <w:rPr>
                <w:rFonts w:eastAsia="黑体" w:ascii="SimHei" w:hAnsi="SimHei"/>
              </w:rPr>
              <w:t xml:space="preserve"> </w:t>
            </w:r>
            <w:r>
              <w:rPr>
                <w:rFonts w:ascii="SimHei" w:hAnsi="SimHei" w:eastAsia="黑体"/>
              </w:rPr>
              <w:t>号</w:t>
            </w:r>
          </w:p>
        </w:tc>
        <w:tc>
          <w:tcPr>
            <w:tcW w:w="3622"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697"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895"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985" w:hRule="atLeast"/>
        </w:trPr>
        <w:tc>
          <w:tcPr>
            <w:tcW w:w="137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362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服务态度热情、周到，勤俭节约。严防火灾、煤气。</w:t>
            </w:r>
          </w:p>
        </w:tc>
        <w:tc>
          <w:tcPr>
            <w:tcW w:w="6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89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管理不善，发生物品浪费、丢失</w:t>
            </w:r>
            <w:r>
              <w:rPr>
                <w:rFonts w:ascii="SimHei" w:hAnsi="SimHei" w:eastAsia="黑体"/>
              </w:rPr>
              <w:t>0.3</w:t>
            </w:r>
            <w:r>
              <w:rPr>
                <w:rFonts w:ascii="SimHei" w:hAnsi="SimHei" w:eastAsia="黑体"/>
              </w:rPr>
              <w:t>分；</w:t>
            </w:r>
          </w:p>
          <w:p>
            <w:pPr>
              <w:pStyle w:val="Normal"/>
              <w:rPr/>
            </w:pPr>
            <w:r>
              <w:rPr>
                <w:rFonts w:ascii="SimHei" w:hAnsi="SimHei" w:eastAsia="黑体"/>
              </w:rPr>
              <w:t>服务态度差，发生投诉扣</w:t>
            </w:r>
            <w:r>
              <w:rPr>
                <w:rFonts w:ascii="SimHei" w:hAnsi="SimHei" w:eastAsia="黑体"/>
              </w:rPr>
              <w:t>0.2</w:t>
            </w:r>
            <w:r>
              <w:rPr>
                <w:rFonts w:ascii="SimHei" w:hAnsi="SimHei" w:eastAsia="黑体"/>
              </w:rPr>
              <w:t>分；</w:t>
            </w:r>
          </w:p>
          <w:p>
            <w:pPr>
              <w:pStyle w:val="Normal"/>
              <w:rPr/>
            </w:pPr>
            <w:r>
              <w:rPr>
                <w:rFonts w:ascii="SimHei" w:hAnsi="SimHei" w:eastAsia="黑体"/>
              </w:rPr>
              <w:t>管理不善发生火灾、煤气泄漏等扣</w:t>
            </w:r>
            <w:r>
              <w:rPr>
                <w:rFonts w:ascii="SimHei" w:hAnsi="SimHei" w:eastAsia="黑体"/>
              </w:rPr>
              <w:t>0.5</w:t>
            </w:r>
            <w:r>
              <w:rPr>
                <w:rFonts w:ascii="SimHei" w:hAnsi="SimHei" w:eastAsia="黑体"/>
              </w:rPr>
              <w:t>分。</w:t>
            </w:r>
          </w:p>
        </w:tc>
      </w:tr>
      <w:tr>
        <w:trPr>
          <w:trHeight w:val="914" w:hRule="atLeast"/>
        </w:trPr>
        <w:tc>
          <w:tcPr>
            <w:tcW w:w="137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362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讲究卫生，注重仪表，加强管理。</w:t>
            </w:r>
          </w:p>
        </w:tc>
        <w:tc>
          <w:tcPr>
            <w:tcW w:w="6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89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个人卫生较差，留长指甲每项扣</w:t>
            </w:r>
            <w:r>
              <w:rPr>
                <w:rFonts w:ascii="SimHei" w:hAnsi="SimHei" w:eastAsia="黑体"/>
              </w:rPr>
              <w:t>0.2</w:t>
            </w:r>
            <w:r>
              <w:rPr>
                <w:rFonts w:ascii="SimHei" w:hAnsi="SimHei" w:eastAsia="黑体"/>
              </w:rPr>
              <w:t>分；</w:t>
            </w:r>
          </w:p>
          <w:p>
            <w:pPr>
              <w:pStyle w:val="Normal"/>
              <w:rPr/>
            </w:pPr>
            <w:r>
              <w:rPr>
                <w:rFonts w:ascii="SimHei" w:hAnsi="SimHei" w:eastAsia="黑体"/>
              </w:rPr>
              <w:t>不带工作帽，不穿工作衣扣</w:t>
            </w:r>
            <w:r>
              <w:rPr>
                <w:rFonts w:ascii="SimHei" w:hAnsi="SimHei" w:eastAsia="黑体"/>
              </w:rPr>
              <w:t>0.2</w:t>
            </w:r>
            <w:r>
              <w:rPr>
                <w:rFonts w:ascii="SimHei" w:hAnsi="SimHei" w:eastAsia="黑体"/>
              </w:rPr>
              <w:t>分；</w:t>
            </w:r>
          </w:p>
          <w:p>
            <w:pPr>
              <w:pStyle w:val="Normal"/>
              <w:rPr/>
            </w:pPr>
            <w:r>
              <w:rPr>
                <w:rFonts w:ascii="SimHei" w:hAnsi="SimHei" w:eastAsia="黑体"/>
              </w:rPr>
              <w:t>发生食物中毒事件扣</w:t>
            </w:r>
            <w:r>
              <w:rPr>
                <w:rFonts w:ascii="SimHei" w:hAnsi="SimHei" w:eastAsia="黑体"/>
              </w:rPr>
              <w:t>0.5</w:t>
            </w:r>
            <w:r>
              <w:rPr>
                <w:rFonts w:ascii="SimHei" w:hAnsi="SimHei" w:eastAsia="黑体"/>
              </w:rPr>
              <w:t>分；</w:t>
            </w:r>
          </w:p>
        </w:tc>
      </w:tr>
      <w:tr>
        <w:trPr>
          <w:trHeight w:val="1053" w:hRule="atLeast"/>
        </w:trPr>
        <w:tc>
          <w:tcPr>
            <w:tcW w:w="137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362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采购帐目明细清楚。</w:t>
            </w:r>
          </w:p>
        </w:tc>
        <w:tc>
          <w:tcPr>
            <w:tcW w:w="6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89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采购中发生帐目混乱扣</w:t>
            </w:r>
            <w:r>
              <w:rPr>
                <w:rFonts w:ascii="SimHei" w:hAnsi="SimHei" w:eastAsia="黑体"/>
              </w:rPr>
              <w:t>0.5</w:t>
            </w:r>
            <w:r>
              <w:rPr>
                <w:rFonts w:ascii="SimHei" w:hAnsi="SimHei" w:eastAsia="黑体"/>
              </w:rPr>
              <w:t>分；</w:t>
            </w:r>
          </w:p>
          <w:p>
            <w:pPr>
              <w:pStyle w:val="Normal"/>
              <w:rPr/>
            </w:pPr>
            <w:r>
              <w:rPr>
                <w:rFonts w:ascii="SimHei" w:hAnsi="SimHei" w:eastAsia="黑体"/>
              </w:rPr>
              <w:t>实物与现金不符扣</w:t>
            </w:r>
            <w:r>
              <w:rPr>
                <w:rFonts w:ascii="SimHei" w:hAnsi="SimHei" w:eastAsia="黑体"/>
              </w:rPr>
              <w:t>0.2</w:t>
            </w:r>
            <w:r>
              <w:rPr>
                <w:rFonts w:ascii="SimHei" w:hAnsi="SimHei" w:eastAsia="黑体"/>
              </w:rPr>
              <w:t>分；</w:t>
            </w:r>
          </w:p>
          <w:p>
            <w:pPr>
              <w:pStyle w:val="Normal"/>
              <w:rPr/>
            </w:pPr>
            <w:r>
              <w:rPr>
                <w:rFonts w:ascii="SimHei" w:hAnsi="SimHei" w:eastAsia="黑体"/>
              </w:rPr>
              <w:t>当日帐目未向财务交清扣</w:t>
            </w:r>
            <w:r>
              <w:rPr>
                <w:rFonts w:ascii="SimHei" w:hAnsi="SimHei" w:eastAsia="黑体"/>
              </w:rPr>
              <w:t>0.2</w:t>
            </w:r>
            <w:r>
              <w:rPr>
                <w:rFonts w:ascii="SimHei" w:hAnsi="SimHei" w:eastAsia="黑体"/>
              </w:rPr>
              <w:t>分。</w:t>
            </w:r>
          </w:p>
        </w:tc>
      </w:tr>
      <w:tr>
        <w:trPr>
          <w:trHeight w:val="614" w:hRule="atLeast"/>
        </w:trPr>
        <w:tc>
          <w:tcPr>
            <w:tcW w:w="1376"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362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食堂用品不得外借或送人，采购中不得私自拿回扣。</w:t>
            </w:r>
          </w:p>
        </w:tc>
        <w:tc>
          <w:tcPr>
            <w:tcW w:w="6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89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食堂物品和油外借或送外人扣</w:t>
            </w:r>
            <w:r>
              <w:rPr>
                <w:rFonts w:ascii="SimHei" w:hAnsi="SimHei" w:eastAsia="黑体"/>
              </w:rPr>
              <w:t>0.5</w:t>
            </w:r>
            <w:r>
              <w:rPr>
                <w:rFonts w:ascii="SimHei" w:hAnsi="SimHei" w:eastAsia="黑体"/>
              </w:rPr>
              <w:t>分；</w:t>
            </w:r>
          </w:p>
          <w:p>
            <w:pPr>
              <w:pStyle w:val="Normal"/>
              <w:rPr/>
            </w:pPr>
            <w:r>
              <w:rPr>
                <w:rFonts w:ascii="SimHei" w:hAnsi="SimHei" w:eastAsia="黑体"/>
              </w:rPr>
              <w:t>采购中发现“吃回扣”扣</w:t>
            </w:r>
            <w:r>
              <w:rPr>
                <w:rFonts w:ascii="SimHei" w:hAnsi="SimHei" w:eastAsia="黑体"/>
              </w:rPr>
              <w:t>1.5</w:t>
            </w:r>
            <w:r>
              <w:rPr>
                <w:rFonts w:ascii="SimHei" w:hAnsi="SimHei" w:eastAsia="黑体"/>
              </w:rPr>
              <w:t>分。</w:t>
            </w:r>
          </w:p>
        </w:tc>
      </w:tr>
      <w:tr>
        <w:trPr>
          <w:trHeight w:val="749" w:hRule="atLeast"/>
        </w:trPr>
        <w:tc>
          <w:tcPr>
            <w:tcW w:w="1376"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5</w:t>
            </w:r>
          </w:p>
        </w:tc>
        <w:tc>
          <w:tcPr>
            <w:tcW w:w="3622"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保持食堂内外卫生环境清洁。</w:t>
            </w:r>
          </w:p>
        </w:tc>
        <w:tc>
          <w:tcPr>
            <w:tcW w:w="697"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895"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食堂内外卫生环境较差扣</w:t>
            </w:r>
            <w:r>
              <w:rPr>
                <w:rFonts w:ascii="SimHei" w:hAnsi="SimHei" w:eastAsia="黑体"/>
              </w:rPr>
              <w:t>0.5</w:t>
            </w:r>
            <w:r>
              <w:rPr>
                <w:rFonts w:ascii="SimHei" w:hAnsi="SimHei" w:eastAsia="黑体"/>
              </w:rPr>
              <w:t>分；</w:t>
            </w:r>
          </w:p>
          <w:p>
            <w:pPr>
              <w:pStyle w:val="Normal"/>
              <w:rPr/>
            </w:pPr>
            <w:r>
              <w:rPr>
                <w:rFonts w:ascii="SimHei" w:hAnsi="SimHei" w:eastAsia="黑体"/>
              </w:rPr>
              <w:t>食堂内外卫生环境差扣</w:t>
            </w:r>
            <w:r>
              <w:rPr>
                <w:rFonts w:ascii="SimHei" w:hAnsi="SimHei" w:eastAsia="黑体"/>
              </w:rPr>
              <w:t>0.5</w:t>
            </w:r>
            <w:r>
              <w:rPr>
                <w:rFonts w:ascii="SimHei" w:hAnsi="SimHei" w:eastAsia="黑体"/>
              </w:rPr>
              <w:t>分。</w:t>
            </w:r>
          </w:p>
        </w:tc>
      </w:tr>
    </w:tbl>
    <w:p>
      <w:pPr>
        <w:pStyle w:val="Normal"/>
        <w:rPr/>
      </w:pPr>
      <w:r>
        <w:rPr>
          <w:rFonts w:ascii="SimHei" w:hAnsi="SimHei" w:eastAsia="黑体"/>
        </w:rPr>
      </w:r>
    </w:p>
    <w:p>
      <w:pPr>
        <w:pStyle w:val="Normal"/>
        <w:jc w:val="center"/>
        <w:rPr/>
      </w:pPr>
      <w:r>
        <w:rPr>
          <w:rFonts w:ascii="SimHei" w:hAnsi="SimHei" w:eastAsia="黑体"/>
        </w:rPr>
        <w:t>厨师、炊事员岗位职责</w:t>
      </w:r>
    </w:p>
    <w:p>
      <w:pPr>
        <w:pStyle w:val="Normal"/>
        <w:rPr/>
      </w:pPr>
      <w:r>
        <w:rPr>
          <w:rFonts w:ascii="SimHei" w:hAnsi="SimHei" w:eastAsia="黑体"/>
        </w:rPr>
        <w:t>在总务部主任的领导下，根据食谱的安排，保质保量，保证按时供应中餐、晚餐，服务态度热情、周到。</w:t>
      </w:r>
    </w:p>
    <w:p>
      <w:pPr>
        <w:pStyle w:val="Normal"/>
        <w:rPr/>
      </w:pPr>
      <w:r>
        <w:rPr>
          <w:rFonts w:ascii="SimHei" w:hAnsi="SimHei" w:eastAsia="黑体"/>
        </w:rPr>
        <w:t>严格执行卫生制度，加强个人及环境卫生，操作时红、白案分开。带口罩帽子，注意安全，防止意外。</w:t>
      </w:r>
    </w:p>
    <w:p>
      <w:pPr>
        <w:pStyle w:val="Normal"/>
        <w:rPr/>
      </w:pPr>
      <w:r>
        <w:rPr>
          <w:rFonts w:ascii="SimHei" w:hAnsi="SimHei" w:eastAsia="黑体"/>
        </w:rPr>
        <w:t>严格执行报餐制度的有关规定。注意节约煤汽、水、电，爱护公物，准时开饭，保证值班人员及迟下班人员用餐。</w:t>
      </w:r>
    </w:p>
    <w:p>
      <w:pPr>
        <w:pStyle w:val="Normal"/>
        <w:rPr/>
      </w:pPr>
      <w:r>
        <w:rPr>
          <w:rFonts w:ascii="SimHei" w:hAnsi="SimHei" w:eastAsia="黑体"/>
        </w:rPr>
        <w:t>做好防火、防盗，防止食物中毒，防止食物腐变。</w:t>
      </w:r>
    </w:p>
    <w:p>
      <w:pPr>
        <w:pStyle w:val="Normal"/>
        <w:rPr/>
      </w:pPr>
      <w:r>
        <w:rPr>
          <w:rFonts w:ascii="SimHei" w:hAnsi="SimHei" w:eastAsia="黑体"/>
        </w:rPr>
        <w:t>食堂餐具、物品定期消毒</w:t>
      </w:r>
    </w:p>
    <w:p>
      <w:pPr>
        <w:pStyle w:val="Normal"/>
        <w:rPr/>
      </w:pPr>
      <w:r>
        <w:rPr>
          <w:rFonts w:ascii="SimHei" w:hAnsi="SimHei" w:eastAsia="黑体"/>
        </w:rPr>
        <w:t>厨师、炊事员责任制考核标准</w:t>
      </w:r>
    </w:p>
    <w:p>
      <w:pPr>
        <w:pStyle w:val="Normal"/>
        <w:rPr/>
      </w:pPr>
      <w:r>
        <w:rPr>
          <w:rFonts w:ascii="SimHei" w:hAnsi="SimHei" w:eastAsia="黑体"/>
        </w:rPr>
        <w:t>标准分：</w:t>
      </w:r>
      <w:r>
        <w:rPr>
          <w:rFonts w:ascii="SimHei" w:hAnsi="SimHei" w:eastAsia="黑体"/>
        </w:rPr>
        <w:t>10</w:t>
      </w:r>
      <w:r>
        <w:rPr>
          <w:rFonts w:ascii="SimHei" w:hAnsi="SimHei" w:eastAsia="黑体"/>
        </w:rPr>
        <w:t>分</w:t>
      </w:r>
    </w:p>
    <w:tbl>
      <w:tblPr>
        <w:tblW w:w="9507" w:type="dxa"/>
        <w:jc w:val="center"/>
        <w:tblInd w:w="0" w:type="dxa"/>
        <w:tblLayout w:type="fixed"/>
        <w:tblCellMar>
          <w:top w:w="0" w:type="dxa"/>
          <w:start w:w="0" w:type="dxa"/>
          <w:bottom w:w="0" w:type="dxa"/>
          <w:end w:w="0" w:type="dxa"/>
        </w:tblCellMar>
      </w:tblPr>
      <w:tblGrid>
        <w:gridCol w:w="1211"/>
        <w:gridCol w:w="3622"/>
        <w:gridCol w:w="969"/>
        <w:gridCol w:w="3705"/>
      </w:tblGrid>
      <w:tr>
        <w:trPr>
          <w:trHeight w:val="463" w:hRule="exact"/>
        </w:trPr>
        <w:tc>
          <w:tcPr>
            <w:tcW w:w="1211"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w:t>
            </w:r>
            <w:r>
              <w:rPr>
                <w:rFonts w:eastAsia="黑体" w:ascii="SimHei" w:hAnsi="SimHei"/>
              </w:rPr>
              <w:t xml:space="preserve"> </w:t>
            </w:r>
            <w:r>
              <w:rPr>
                <w:rFonts w:ascii="SimHei" w:hAnsi="SimHei" w:eastAsia="黑体"/>
              </w:rPr>
              <w:t>号</w:t>
            </w:r>
          </w:p>
        </w:tc>
        <w:tc>
          <w:tcPr>
            <w:tcW w:w="3622"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969"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705"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979" w:hRule="atLeast"/>
        </w:trPr>
        <w:tc>
          <w:tcPr>
            <w:tcW w:w="121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362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按时供餐，服务态度热情、周到，勤俭节约。</w:t>
            </w:r>
          </w:p>
        </w:tc>
        <w:tc>
          <w:tcPr>
            <w:tcW w:w="96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70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不能按时开饭扣</w:t>
            </w:r>
            <w:r>
              <w:rPr>
                <w:rFonts w:ascii="SimHei" w:hAnsi="SimHei" w:eastAsia="黑体"/>
              </w:rPr>
              <w:t>0.3</w:t>
            </w:r>
            <w:r>
              <w:rPr>
                <w:rFonts w:ascii="SimHei" w:hAnsi="SimHei" w:eastAsia="黑体"/>
              </w:rPr>
              <w:t>分；</w:t>
            </w:r>
          </w:p>
          <w:p>
            <w:pPr>
              <w:pStyle w:val="Normal"/>
              <w:rPr/>
            </w:pPr>
            <w:r>
              <w:rPr>
                <w:rFonts w:ascii="SimHei" w:hAnsi="SimHei" w:eastAsia="黑体"/>
              </w:rPr>
              <w:t>服务态度较差扣</w:t>
            </w:r>
            <w:r>
              <w:rPr>
                <w:rFonts w:ascii="SimHei" w:hAnsi="SimHei" w:eastAsia="黑体"/>
              </w:rPr>
              <w:t>0.2</w:t>
            </w:r>
            <w:r>
              <w:rPr>
                <w:rFonts w:ascii="SimHei" w:hAnsi="SimHei" w:eastAsia="黑体"/>
              </w:rPr>
              <w:t>分；</w:t>
            </w:r>
          </w:p>
          <w:p>
            <w:pPr>
              <w:pStyle w:val="Normal"/>
              <w:rPr/>
            </w:pPr>
            <w:r>
              <w:rPr>
                <w:rFonts w:ascii="SimHei" w:hAnsi="SimHei" w:eastAsia="黑体"/>
              </w:rPr>
              <w:t>服务态度差扣</w:t>
            </w:r>
            <w:r>
              <w:rPr>
                <w:rFonts w:ascii="SimHei" w:hAnsi="SimHei" w:eastAsia="黑体"/>
              </w:rPr>
              <w:t>0.3</w:t>
            </w:r>
            <w:r>
              <w:rPr>
                <w:rFonts w:ascii="SimHei" w:hAnsi="SimHei" w:eastAsia="黑体"/>
              </w:rPr>
              <w:t>分；</w:t>
            </w:r>
          </w:p>
        </w:tc>
      </w:tr>
      <w:tr>
        <w:trPr>
          <w:trHeight w:val="1145" w:hRule="atLeast"/>
        </w:trPr>
        <w:tc>
          <w:tcPr>
            <w:tcW w:w="121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362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讲究卫生，注重仪表，加强管理。</w:t>
            </w:r>
          </w:p>
        </w:tc>
        <w:tc>
          <w:tcPr>
            <w:tcW w:w="96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70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个人卫生较差扣</w:t>
            </w:r>
            <w:r>
              <w:rPr>
                <w:rFonts w:ascii="SimHei" w:hAnsi="SimHei" w:eastAsia="黑体"/>
              </w:rPr>
              <w:t>0.2</w:t>
            </w:r>
            <w:r>
              <w:rPr>
                <w:rFonts w:ascii="SimHei" w:hAnsi="SimHei" w:eastAsia="黑体"/>
              </w:rPr>
              <w:t>分；</w:t>
            </w:r>
          </w:p>
          <w:p>
            <w:pPr>
              <w:pStyle w:val="Normal"/>
              <w:rPr/>
            </w:pPr>
            <w:r>
              <w:rPr>
                <w:rFonts w:ascii="SimHei" w:hAnsi="SimHei" w:eastAsia="黑体"/>
              </w:rPr>
              <w:t>个人卫生差扣</w:t>
            </w:r>
            <w:r>
              <w:rPr>
                <w:rFonts w:ascii="SimHei" w:hAnsi="SimHei" w:eastAsia="黑体"/>
              </w:rPr>
              <w:t xml:space="preserve">0.3 </w:t>
            </w:r>
            <w:r>
              <w:rPr>
                <w:rFonts w:ascii="SimHei" w:hAnsi="SimHei" w:eastAsia="黑体"/>
              </w:rPr>
              <w:t>分；</w:t>
            </w:r>
          </w:p>
          <w:p>
            <w:pPr>
              <w:pStyle w:val="Normal"/>
              <w:rPr/>
            </w:pPr>
            <w:r>
              <w:rPr>
                <w:rFonts w:ascii="SimHei" w:hAnsi="SimHei" w:eastAsia="黑体"/>
              </w:rPr>
              <w:t>操作中“红、白案”不分扣</w:t>
            </w:r>
            <w:r>
              <w:rPr>
                <w:rFonts w:ascii="SimHei" w:hAnsi="SimHei" w:eastAsia="黑体"/>
              </w:rPr>
              <w:t>0.3</w:t>
            </w:r>
            <w:r>
              <w:rPr>
                <w:rFonts w:ascii="SimHei" w:hAnsi="SimHei" w:eastAsia="黑体"/>
              </w:rPr>
              <w:t>分；</w:t>
            </w:r>
          </w:p>
          <w:p>
            <w:pPr>
              <w:pStyle w:val="Normal"/>
              <w:rPr/>
            </w:pPr>
            <w:r>
              <w:rPr>
                <w:rFonts w:ascii="SimHei" w:hAnsi="SimHei" w:eastAsia="黑体"/>
              </w:rPr>
              <w:t>不带口罩、帽子扣</w:t>
            </w:r>
            <w:r>
              <w:rPr>
                <w:rFonts w:ascii="SimHei" w:hAnsi="SimHei" w:eastAsia="黑体"/>
              </w:rPr>
              <w:t>0.2</w:t>
            </w:r>
            <w:r>
              <w:rPr>
                <w:rFonts w:ascii="SimHei" w:hAnsi="SimHei" w:eastAsia="黑体"/>
              </w:rPr>
              <w:t>分；</w:t>
            </w:r>
          </w:p>
        </w:tc>
      </w:tr>
      <w:tr>
        <w:trPr>
          <w:trHeight w:val="763" w:hRule="atLeast"/>
        </w:trPr>
        <w:tc>
          <w:tcPr>
            <w:tcW w:w="1211"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3</w:t>
            </w:r>
          </w:p>
        </w:tc>
        <w:tc>
          <w:tcPr>
            <w:tcW w:w="3622"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食堂餐具、物品定期消毒。爱护公共财产。</w:t>
            </w:r>
          </w:p>
        </w:tc>
        <w:tc>
          <w:tcPr>
            <w:tcW w:w="969"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705"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人为造成公共财产损坏扣</w:t>
            </w:r>
            <w:r>
              <w:rPr>
                <w:rFonts w:ascii="SimHei" w:hAnsi="SimHei" w:eastAsia="黑体"/>
              </w:rPr>
              <w:t>0.3</w:t>
            </w:r>
            <w:r>
              <w:rPr>
                <w:rFonts w:ascii="SimHei" w:hAnsi="SimHei" w:eastAsia="黑体"/>
              </w:rPr>
              <w:t>分；</w:t>
            </w:r>
          </w:p>
          <w:p>
            <w:pPr>
              <w:pStyle w:val="Normal"/>
              <w:rPr/>
            </w:pPr>
            <w:r>
              <w:rPr>
                <w:rFonts w:ascii="SimHei" w:hAnsi="SimHei" w:eastAsia="黑体"/>
              </w:rPr>
              <w:t>食堂餐具未能定期消毒扣</w:t>
            </w:r>
            <w:r>
              <w:rPr>
                <w:rFonts w:ascii="SimHei" w:hAnsi="SimHei" w:eastAsia="黑体"/>
              </w:rPr>
              <w:t>0.3</w:t>
            </w:r>
            <w:r>
              <w:rPr>
                <w:rFonts w:ascii="SimHei" w:hAnsi="SimHei" w:eastAsia="黑体"/>
              </w:rPr>
              <w:t>分；</w:t>
            </w:r>
          </w:p>
        </w:tc>
      </w:tr>
    </w:tbl>
    <w:p>
      <w:pPr>
        <w:pStyle w:val="Normal"/>
        <w:spacing w:lineRule="auto" w:line="360"/>
        <w:rPr>
          <w:rFonts w:ascii="仿宋_GB2312;微软雅黑" w:hAnsi="仿宋_GB2312;微软雅黑" w:eastAsia="仿宋_GB2312;微软雅黑" w:cs="Arial"/>
          <w:b/>
          <w:b/>
          <w:sz w:val="24"/>
        </w:rPr>
      </w:pPr>
      <w:r>
        <w:rPr>
          <w:rFonts w:ascii="SimHei" w:hAnsi="SimHei" w:cs="Arial" w:eastAsia="黑体"/>
          <w:b/>
          <w:sz w:val="24"/>
        </w:rPr>
        <w:t>二、临床、医技部门</w:t>
      </w:r>
    </w:p>
    <w:p>
      <w:pPr>
        <w:pStyle w:val="Normal"/>
        <w:jc w:val="center"/>
        <w:rPr/>
      </w:pPr>
      <w:r>
        <w:rPr>
          <w:rFonts w:ascii="SimHei" w:hAnsi="SimHei" w:eastAsia="黑体"/>
        </w:rPr>
        <w:t>医务部主任岗位职责</w:t>
      </w:r>
    </w:p>
    <w:p>
      <w:pPr>
        <w:pStyle w:val="Normal"/>
        <w:rPr/>
      </w:pPr>
      <w:r>
        <w:rPr>
          <w:rFonts w:ascii="SimHei" w:hAnsi="SimHei" w:eastAsia="黑体"/>
        </w:rPr>
        <w:t>1</w:t>
      </w:r>
      <w:r>
        <w:rPr>
          <w:rFonts w:ascii="SimHei" w:hAnsi="SimHei" w:eastAsia="黑体"/>
        </w:rPr>
        <w:t>、在经营部及业务院长的领导下，具体组织实施全院的医疗、教学、科研、社区预防工作。</w:t>
      </w:r>
    </w:p>
    <w:p>
      <w:pPr>
        <w:pStyle w:val="Normal"/>
        <w:rPr/>
      </w:pPr>
      <w:r>
        <w:rPr>
          <w:rFonts w:ascii="SimHei" w:hAnsi="SimHei" w:eastAsia="黑体"/>
        </w:rPr>
        <w:t>2</w:t>
      </w:r>
      <w:r>
        <w:rPr>
          <w:rFonts w:ascii="SimHei" w:hAnsi="SimHei" w:eastAsia="黑体"/>
        </w:rPr>
        <w:t>、拟订有关业务计划，经业务院长批准后，组织实施。经常督促检查，按时总结汇报。</w:t>
      </w:r>
    </w:p>
    <w:p>
      <w:pPr>
        <w:pStyle w:val="Normal"/>
        <w:rPr/>
      </w:pPr>
      <w:r>
        <w:rPr>
          <w:rFonts w:ascii="SimHei" w:hAnsi="SimHei" w:eastAsia="黑体"/>
        </w:rPr>
        <w:t>3</w:t>
      </w:r>
      <w:r>
        <w:rPr>
          <w:rFonts w:ascii="SimHei" w:hAnsi="SimHei" w:eastAsia="黑体"/>
        </w:rPr>
        <w:t>、深入各科室，了解和掌握情况。组织重大抢救。督促各种制度和常规的执行，定期检查，采取措施，提高医疗质量，严防差错事故。及时处理医疗纠纷。</w:t>
      </w:r>
    </w:p>
    <w:p>
      <w:pPr>
        <w:pStyle w:val="Normal"/>
        <w:rPr/>
      </w:pPr>
      <w:r>
        <w:rPr>
          <w:rFonts w:ascii="SimHei" w:hAnsi="SimHei" w:eastAsia="黑体"/>
        </w:rPr>
        <w:t>4</w:t>
      </w:r>
      <w:r>
        <w:rPr>
          <w:rFonts w:ascii="SimHei" w:hAnsi="SimHei" w:eastAsia="黑体"/>
        </w:rPr>
        <w:t>、对医疗事故进行调查，组织讨论，及时向经营部、业务院长提出处理意见。</w:t>
      </w:r>
    </w:p>
    <w:p>
      <w:pPr>
        <w:pStyle w:val="Normal"/>
        <w:rPr/>
      </w:pPr>
      <w:r>
        <w:rPr>
          <w:rFonts w:ascii="SimHei" w:hAnsi="SimHei" w:eastAsia="黑体"/>
        </w:rPr>
        <w:t>5</w:t>
      </w:r>
      <w:r>
        <w:rPr>
          <w:rFonts w:ascii="SimHei" w:hAnsi="SimHei" w:eastAsia="黑体"/>
        </w:rPr>
        <w:t>、负责实施、检查全院医务技术人员的业务训练和技术考核。</w:t>
      </w:r>
    </w:p>
    <w:p>
      <w:pPr>
        <w:pStyle w:val="Normal"/>
        <w:rPr/>
      </w:pPr>
      <w:r>
        <w:rPr>
          <w:rFonts w:ascii="SimHei" w:hAnsi="SimHei" w:eastAsia="黑体"/>
        </w:rPr>
        <w:t>6</w:t>
      </w:r>
      <w:r>
        <w:rPr>
          <w:rFonts w:ascii="SimHei" w:hAnsi="SimHei" w:eastAsia="黑体"/>
        </w:rPr>
        <w:t>、负责组织实施临时性院外医疗任务和对临床科室的技术指导工作。</w:t>
      </w:r>
    </w:p>
    <w:p>
      <w:pPr>
        <w:pStyle w:val="Normal"/>
        <w:rPr/>
      </w:pPr>
      <w:r>
        <w:rPr>
          <w:rFonts w:ascii="SimHei" w:hAnsi="SimHei" w:eastAsia="黑体"/>
        </w:rPr>
        <w:t>7</w:t>
      </w:r>
      <w:r>
        <w:rPr>
          <w:rFonts w:ascii="SimHei" w:hAnsi="SimHei" w:eastAsia="黑体"/>
        </w:rPr>
        <w:t>、检查督促各科进修和教学科研计划的贯彻执行。组织科室之间的协作，改进门诊、急诊工作。</w:t>
      </w:r>
    </w:p>
    <w:p>
      <w:pPr>
        <w:pStyle w:val="Normal"/>
        <w:rPr/>
      </w:pPr>
      <w:r>
        <w:rPr>
          <w:rFonts w:ascii="SimHei" w:hAnsi="SimHei" w:eastAsia="黑体"/>
        </w:rPr>
        <w:t>8</w:t>
      </w:r>
      <w:r>
        <w:rPr>
          <w:rFonts w:ascii="SimHei" w:hAnsi="SimHei" w:eastAsia="黑体"/>
        </w:rPr>
        <w:t>、督促检查各科室常备药品、医疗器械的使用和管理工作。</w:t>
      </w:r>
    </w:p>
    <w:p>
      <w:pPr>
        <w:pStyle w:val="Normal"/>
        <w:rPr/>
      </w:pPr>
      <w:r>
        <w:rPr>
          <w:rFonts w:ascii="SimHei" w:hAnsi="SimHei" w:eastAsia="黑体"/>
        </w:rPr>
        <w:t>9</w:t>
      </w:r>
      <w:r>
        <w:rPr>
          <w:rFonts w:ascii="SimHei" w:hAnsi="SimHei" w:eastAsia="黑体"/>
        </w:rPr>
        <w:t>、负责本科人员的政治学习。抓好病案统计、图书资料管理工作。</w:t>
      </w:r>
    </w:p>
    <w:p>
      <w:pPr>
        <w:pStyle w:val="Normal"/>
        <w:rPr/>
      </w:pPr>
      <w:r>
        <w:rPr>
          <w:rFonts w:ascii="SimHei" w:hAnsi="SimHei" w:eastAsia="黑体"/>
        </w:rPr>
        <w:t>10</w:t>
      </w:r>
      <w:r>
        <w:rPr>
          <w:rFonts w:ascii="SimHei" w:hAnsi="SimHei" w:eastAsia="黑体"/>
        </w:rPr>
        <w:t>、根据实际情况，做好人员的编制管理，制定中长期和年度人员需求计划。</w:t>
      </w:r>
    </w:p>
    <w:p>
      <w:pPr>
        <w:pStyle w:val="Normal"/>
        <w:rPr/>
      </w:pPr>
      <w:r>
        <w:rPr>
          <w:rFonts w:ascii="SimHei" w:hAnsi="SimHei" w:eastAsia="黑体"/>
        </w:rPr>
        <w:t>11</w:t>
      </w:r>
      <w:r>
        <w:rPr>
          <w:rFonts w:ascii="SimHei" w:hAnsi="SimHei" w:eastAsia="黑体"/>
        </w:rPr>
        <w:t>、人员录用要严格登记手续，离职人员要办好移交手续。</w:t>
      </w:r>
    </w:p>
    <w:p>
      <w:pPr>
        <w:pStyle w:val="Normal"/>
        <w:rPr/>
      </w:pPr>
      <w:r>
        <w:rPr>
          <w:rFonts w:ascii="SimHei" w:hAnsi="SimHei" w:eastAsia="黑体"/>
        </w:rPr>
        <w:t>12</w:t>
      </w:r>
      <w:r>
        <w:rPr>
          <w:rFonts w:ascii="SimHei" w:hAnsi="SimHei" w:eastAsia="黑体"/>
        </w:rPr>
        <w:t>、完成上级交办的其他工作。</w:t>
      </w:r>
    </w:p>
    <w:p>
      <w:pPr>
        <w:pStyle w:val="Normal"/>
        <w:jc w:val="center"/>
        <w:rPr/>
      </w:pPr>
      <w:r>
        <w:rPr>
          <w:rFonts w:ascii="SimHei" w:hAnsi="SimHei" w:eastAsia="黑体"/>
        </w:rPr>
        <w:t>医务科主任岗位责任制考核标准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455" w:type="dxa"/>
        <w:jc w:val="center"/>
        <w:tblInd w:w="0" w:type="dxa"/>
        <w:tblLayout w:type="fixed"/>
        <w:tblCellMar>
          <w:top w:w="0" w:type="dxa"/>
          <w:start w:w="0" w:type="dxa"/>
          <w:bottom w:w="0" w:type="dxa"/>
          <w:end w:w="0" w:type="dxa"/>
        </w:tblCellMar>
      </w:tblPr>
      <w:tblGrid>
        <w:gridCol w:w="674"/>
        <w:gridCol w:w="855"/>
        <w:gridCol w:w="3978"/>
        <w:gridCol w:w="720"/>
        <w:gridCol w:w="3228"/>
      </w:tblGrid>
      <w:tr>
        <w:trPr>
          <w:trHeight w:val="648" w:hRule="exact"/>
        </w:trPr>
        <w:tc>
          <w:tcPr>
            <w:tcW w:w="674"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序号</w:t>
            </w:r>
          </w:p>
        </w:tc>
        <w:tc>
          <w:tcPr>
            <w:tcW w:w="855"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考核单元</w:t>
            </w:r>
          </w:p>
        </w:tc>
        <w:tc>
          <w:tcPr>
            <w:tcW w:w="3978"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考核内容</w:t>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228"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727" w:hRule="atLeast"/>
        </w:trPr>
        <w:tc>
          <w:tcPr>
            <w:tcW w:w="67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85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医疗业务</w:t>
            </w:r>
          </w:p>
        </w:tc>
        <w:tc>
          <w:tcPr>
            <w:tcW w:w="397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协助业务院长拟定业务发展计划并安排组织实施。督促、检查、总结、汇报。</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22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跟踪考核，未做到酌情扣</w:t>
            </w:r>
            <w:r>
              <w:rPr>
                <w:rFonts w:ascii="SimHei" w:hAnsi="SimHei" w:eastAsia="黑体"/>
              </w:rPr>
              <w:t>0.2-1</w:t>
            </w:r>
            <w:r>
              <w:rPr>
                <w:rFonts w:ascii="SimHei" w:hAnsi="SimHei" w:eastAsia="黑体"/>
              </w:rPr>
              <w:t>分</w:t>
            </w:r>
          </w:p>
        </w:tc>
      </w:tr>
      <w:tr>
        <w:trPr>
          <w:trHeight w:val="1213" w:hRule="atLeast"/>
        </w:trPr>
        <w:tc>
          <w:tcPr>
            <w:tcW w:w="67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85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质量管理</w:t>
            </w:r>
          </w:p>
        </w:tc>
        <w:tc>
          <w:tcPr>
            <w:tcW w:w="397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深入科室，检查门诊质量和存在问题，领导重危病员的会诊、抢救工作，定期分析医疗指标，采取措施，不断提高医疗护理质量。</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p>
        </w:tc>
        <w:tc>
          <w:tcPr>
            <w:tcW w:w="322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跟踪考核，未做到酌情扣</w:t>
            </w:r>
            <w:r>
              <w:rPr>
                <w:rFonts w:ascii="SimHei" w:hAnsi="SimHei" w:eastAsia="黑体"/>
              </w:rPr>
              <w:t>0.2-1</w:t>
            </w:r>
            <w:r>
              <w:rPr>
                <w:rFonts w:ascii="SimHei" w:hAnsi="SimHei" w:eastAsia="黑体"/>
              </w:rPr>
              <w:t>分</w:t>
            </w:r>
          </w:p>
        </w:tc>
      </w:tr>
      <w:tr>
        <w:trPr>
          <w:trHeight w:val="1228" w:hRule="atLeast"/>
        </w:trPr>
        <w:tc>
          <w:tcPr>
            <w:tcW w:w="67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85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业务指导</w:t>
            </w:r>
          </w:p>
        </w:tc>
        <w:tc>
          <w:tcPr>
            <w:tcW w:w="397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领导制定临床教学计划和人才培养计划，组织全院医务人员的业务技术学习，经常检查教学工作的完成情况和挂钩医疗机构的业务指导工作。</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22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跟踪考核，未做到酌情扣</w:t>
            </w:r>
            <w:r>
              <w:rPr>
                <w:rFonts w:ascii="SimHei" w:hAnsi="SimHei" w:eastAsia="黑体"/>
              </w:rPr>
              <w:t>0.2-1</w:t>
            </w:r>
            <w:r>
              <w:rPr>
                <w:rFonts w:ascii="SimHei" w:hAnsi="SimHei" w:eastAsia="黑体"/>
              </w:rPr>
              <w:t>分</w:t>
            </w:r>
          </w:p>
        </w:tc>
      </w:tr>
      <w:tr>
        <w:trPr>
          <w:trHeight w:val="614" w:hRule="atLeast"/>
        </w:trPr>
        <w:tc>
          <w:tcPr>
            <w:tcW w:w="67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85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业务处理</w:t>
            </w:r>
          </w:p>
        </w:tc>
        <w:tc>
          <w:tcPr>
            <w:tcW w:w="397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对医疗事故进行调查，组织讨论，并向院、领导指出处理意见。</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22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跟踪考核，未做到酌情扣</w:t>
            </w:r>
            <w:r>
              <w:rPr>
                <w:rFonts w:ascii="SimHei" w:hAnsi="SimHei" w:eastAsia="黑体"/>
              </w:rPr>
              <w:t>0.2-1</w:t>
            </w:r>
            <w:r>
              <w:rPr>
                <w:rFonts w:ascii="SimHei" w:hAnsi="SimHei" w:eastAsia="黑体"/>
              </w:rPr>
              <w:t>分</w:t>
            </w:r>
          </w:p>
        </w:tc>
      </w:tr>
      <w:tr>
        <w:trPr>
          <w:trHeight w:val="468" w:hRule="atLeast"/>
        </w:trPr>
        <w:tc>
          <w:tcPr>
            <w:tcW w:w="67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85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门诊服务</w:t>
            </w:r>
          </w:p>
        </w:tc>
        <w:tc>
          <w:tcPr>
            <w:tcW w:w="397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组织实施临时性院外医疗任务。</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22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跟踪考核，未做到酌情扣</w:t>
            </w:r>
            <w:r>
              <w:rPr>
                <w:rFonts w:ascii="SimHei" w:hAnsi="SimHei" w:eastAsia="黑体"/>
              </w:rPr>
              <w:t>0.2-1</w:t>
            </w:r>
            <w:r>
              <w:rPr>
                <w:rFonts w:ascii="SimHei" w:hAnsi="SimHei" w:eastAsia="黑体"/>
              </w:rPr>
              <w:t>分</w:t>
            </w:r>
          </w:p>
        </w:tc>
      </w:tr>
      <w:tr>
        <w:trPr>
          <w:trHeight w:val="462" w:hRule="atLeast"/>
        </w:trPr>
        <w:tc>
          <w:tcPr>
            <w:tcW w:w="67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85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业务统计</w:t>
            </w:r>
          </w:p>
        </w:tc>
        <w:tc>
          <w:tcPr>
            <w:tcW w:w="397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抓好病案统计、图书信息资料管理工作。</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22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跟踪考核，未做到酌情扣</w:t>
            </w:r>
            <w:r>
              <w:rPr>
                <w:rFonts w:ascii="SimHei" w:hAnsi="SimHei" w:eastAsia="黑体"/>
              </w:rPr>
              <w:t>0.2-1</w:t>
            </w:r>
            <w:r>
              <w:rPr>
                <w:rFonts w:ascii="SimHei" w:hAnsi="SimHei" w:eastAsia="黑体"/>
              </w:rPr>
              <w:t>分</w:t>
            </w:r>
          </w:p>
        </w:tc>
      </w:tr>
      <w:tr>
        <w:trPr>
          <w:trHeight w:val="498" w:hRule="atLeast"/>
        </w:trPr>
        <w:tc>
          <w:tcPr>
            <w:tcW w:w="67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7</w:t>
            </w:r>
          </w:p>
        </w:tc>
        <w:tc>
          <w:tcPr>
            <w:tcW w:w="85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供应管理</w:t>
            </w:r>
          </w:p>
        </w:tc>
        <w:tc>
          <w:tcPr>
            <w:tcW w:w="397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督促检查药品、器械的供应和管理工作。</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22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跟踪考核，未做到酌情扣</w:t>
            </w:r>
            <w:r>
              <w:rPr>
                <w:rFonts w:ascii="SimHei" w:hAnsi="SimHei" w:eastAsia="黑体"/>
              </w:rPr>
              <w:t>0.2-1</w:t>
            </w:r>
            <w:r>
              <w:rPr>
                <w:rFonts w:ascii="SimHei" w:hAnsi="SimHei" w:eastAsia="黑体"/>
              </w:rPr>
              <w:t>分</w:t>
            </w:r>
          </w:p>
        </w:tc>
      </w:tr>
      <w:tr>
        <w:trPr>
          <w:trHeight w:val="607" w:hRule="atLeast"/>
        </w:trPr>
        <w:tc>
          <w:tcPr>
            <w:tcW w:w="67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8</w:t>
            </w:r>
          </w:p>
        </w:tc>
        <w:tc>
          <w:tcPr>
            <w:tcW w:w="85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和谐运转</w:t>
            </w:r>
          </w:p>
        </w:tc>
        <w:tc>
          <w:tcPr>
            <w:tcW w:w="397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配合办公室招聘合格的医师。协调科室之间的合作，改善门诊、住院部工作。</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22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跟踪考核，未做到酌情扣</w:t>
            </w:r>
            <w:r>
              <w:rPr>
                <w:rFonts w:ascii="SimHei" w:hAnsi="SimHei" w:eastAsia="黑体"/>
              </w:rPr>
              <w:t>0.2-1</w:t>
            </w:r>
            <w:r>
              <w:rPr>
                <w:rFonts w:ascii="SimHei" w:hAnsi="SimHei" w:eastAsia="黑体"/>
              </w:rPr>
              <w:t>分</w:t>
            </w:r>
          </w:p>
        </w:tc>
      </w:tr>
      <w:tr>
        <w:trPr>
          <w:trHeight w:val="458" w:hRule="atLeast"/>
        </w:trPr>
        <w:tc>
          <w:tcPr>
            <w:tcW w:w="67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9</w:t>
            </w:r>
          </w:p>
        </w:tc>
        <w:tc>
          <w:tcPr>
            <w:tcW w:w="855"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临时工作</w:t>
            </w:r>
          </w:p>
        </w:tc>
        <w:tc>
          <w:tcPr>
            <w:tcW w:w="397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按时完成领导交办的临时性工作。</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22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跟踪考核，未做到酌情扣</w:t>
            </w:r>
            <w:r>
              <w:rPr>
                <w:rFonts w:ascii="SimHei" w:hAnsi="SimHei" w:eastAsia="黑体"/>
              </w:rPr>
              <w:t>0.2-1</w:t>
            </w:r>
            <w:r>
              <w:rPr>
                <w:rFonts w:ascii="SimHei" w:hAnsi="SimHei" w:eastAsia="黑体"/>
              </w:rPr>
              <w:t>分</w:t>
            </w:r>
          </w:p>
        </w:tc>
      </w:tr>
      <w:tr>
        <w:trPr>
          <w:trHeight w:val="812" w:hRule="atLeast"/>
        </w:trPr>
        <w:tc>
          <w:tcPr>
            <w:tcW w:w="674"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10</w:t>
            </w:r>
          </w:p>
        </w:tc>
        <w:tc>
          <w:tcPr>
            <w:tcW w:w="855"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工作计划</w:t>
            </w:r>
          </w:p>
        </w:tc>
        <w:tc>
          <w:tcPr>
            <w:tcW w:w="3978"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人员录用要严格登记手续，交相关部门试用。离职人员要办好移交手续。</w:t>
            </w:r>
          </w:p>
        </w:tc>
        <w:tc>
          <w:tcPr>
            <w:tcW w:w="72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p>
        </w:tc>
        <w:tc>
          <w:tcPr>
            <w:tcW w:w="3228"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试用员工被录用后，手续未办全一次扣</w:t>
            </w:r>
            <w:r>
              <w:rPr>
                <w:rFonts w:ascii="SimHei" w:hAnsi="SimHei" w:eastAsia="黑体"/>
              </w:rPr>
              <w:t>0.2</w:t>
            </w:r>
            <w:r>
              <w:rPr>
                <w:rFonts w:ascii="SimHei" w:hAnsi="SimHei" w:eastAsia="黑体"/>
              </w:rPr>
              <w:t>分。人员录用离职手续未办全一次扣</w:t>
            </w:r>
            <w:r>
              <w:rPr>
                <w:rFonts w:ascii="SimHei" w:hAnsi="SimHei" w:eastAsia="黑体"/>
              </w:rPr>
              <w:t>0.2</w:t>
            </w:r>
            <w:r>
              <w:rPr>
                <w:rFonts w:ascii="SimHei" w:hAnsi="SimHei" w:eastAsia="黑体"/>
              </w:rPr>
              <w:t>分。</w:t>
            </w:r>
          </w:p>
        </w:tc>
      </w:tr>
    </w:tbl>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r>
    </w:p>
    <w:p>
      <w:pPr>
        <w:pStyle w:val="Normal"/>
        <w:jc w:val="center"/>
        <w:rPr/>
      </w:pPr>
      <w:r>
        <w:rPr>
          <w:rFonts w:ascii="SimHei" w:hAnsi="SimHei" w:eastAsia="黑体"/>
        </w:rPr>
        <w:t>业务院长职责</w:t>
      </w:r>
    </w:p>
    <w:p>
      <w:pPr>
        <w:pStyle w:val="Normal"/>
        <w:rPr/>
      </w:pPr>
      <w:r>
        <w:rPr>
          <w:rFonts w:ascii="SimHei" w:hAnsi="SimHei" w:eastAsia="黑体"/>
        </w:rPr>
        <w:t>负责门诊的医疗、教学、科研和医疗纠纷处理工作，贯彻门诊首诊医师负责制，及时处理医疗纠纷。</w:t>
      </w:r>
    </w:p>
    <w:p>
      <w:pPr>
        <w:pStyle w:val="Normal"/>
        <w:rPr/>
      </w:pPr>
      <w:r>
        <w:rPr>
          <w:rFonts w:ascii="SimHei" w:hAnsi="SimHei" w:eastAsia="黑体"/>
        </w:rPr>
        <w:t>负责整顿门诊医疗秩序，加强医德教育，改善服务态度，不断提高门诊服务质量。</w:t>
      </w:r>
    </w:p>
    <w:p>
      <w:pPr>
        <w:pStyle w:val="Normal"/>
        <w:rPr/>
      </w:pPr>
      <w:r>
        <w:rPr>
          <w:rFonts w:ascii="SimHei" w:hAnsi="SimHei" w:eastAsia="黑体"/>
        </w:rPr>
        <w:t>负责检查门、急诊医疗工作质量，对危重疑难病员的抢救、会诊。</w:t>
      </w:r>
    </w:p>
    <w:p>
      <w:pPr>
        <w:pStyle w:val="Normal"/>
        <w:rPr/>
      </w:pPr>
      <w:r>
        <w:rPr>
          <w:rFonts w:ascii="SimHei" w:hAnsi="SimHei" w:eastAsia="黑体"/>
        </w:rPr>
        <w:t>定期召开门诊会议，协调科室关系，检查督促医务人员贯彻各项规章制度、医疗常规、消毒隔离制度，严防差错事故的发生。</w:t>
      </w:r>
    </w:p>
    <w:p>
      <w:pPr>
        <w:pStyle w:val="Normal"/>
        <w:rPr/>
      </w:pPr>
      <w:r>
        <w:rPr>
          <w:rFonts w:ascii="SimHei" w:hAnsi="SimHei" w:eastAsia="黑体"/>
        </w:rPr>
        <w:t>负责接待和处理门诊病人来信、来访。认真检查差错事故，提出处理意见，向有关部门汇报。</w:t>
      </w:r>
    </w:p>
    <w:p>
      <w:pPr>
        <w:pStyle w:val="Normal"/>
        <w:rPr/>
      </w:pPr>
      <w:r>
        <w:rPr>
          <w:rFonts w:ascii="SimHei" w:hAnsi="SimHei" w:eastAsia="黑体"/>
        </w:rPr>
        <w:t>配合医务科接待安排门诊健康体检的工作。</w:t>
      </w:r>
    </w:p>
    <w:p>
      <w:pPr>
        <w:pStyle w:val="Normal"/>
        <w:rPr/>
      </w:pPr>
      <w:r>
        <w:rPr>
          <w:rFonts w:ascii="SimHei" w:hAnsi="SimHei" w:eastAsia="黑体"/>
        </w:rPr>
        <w:t>与医务科共同负责组织、领导门诊业务工作，检查医疗质量，加强对门诊病历、处方及麻醉处方规范等工作的质量管理、检查消毒隔离和疫情报告的执行情况。</w:t>
      </w:r>
    </w:p>
    <w:p>
      <w:pPr>
        <w:pStyle w:val="Normal"/>
        <w:jc w:val="center"/>
        <w:rPr/>
      </w:pPr>
      <w:r>
        <w:rPr>
          <w:rFonts w:ascii="SimHei" w:hAnsi="SimHei" w:eastAsia="黑体"/>
        </w:rPr>
        <w:t>业务院长岗位责任制考核标准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478" w:type="dxa"/>
        <w:jc w:val="center"/>
        <w:tblInd w:w="0" w:type="dxa"/>
        <w:tblLayout w:type="fixed"/>
        <w:tblCellMar>
          <w:top w:w="0" w:type="dxa"/>
          <w:start w:w="0" w:type="dxa"/>
          <w:bottom w:w="0" w:type="dxa"/>
          <w:end w:w="0" w:type="dxa"/>
        </w:tblCellMar>
      </w:tblPr>
      <w:tblGrid>
        <w:gridCol w:w="824"/>
        <w:gridCol w:w="4676"/>
        <w:gridCol w:w="900"/>
        <w:gridCol w:w="3078"/>
      </w:tblGrid>
      <w:tr>
        <w:trPr>
          <w:trHeight w:val="643" w:hRule="exact"/>
        </w:trPr>
        <w:tc>
          <w:tcPr>
            <w:tcW w:w="824"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w:t>
            </w:r>
            <w:r>
              <w:rPr>
                <w:rFonts w:eastAsia="黑体" w:ascii="SimHei" w:hAnsi="SimHei"/>
              </w:rPr>
              <w:t xml:space="preserve"> </w:t>
            </w:r>
            <w:r>
              <w:rPr>
                <w:rFonts w:ascii="SimHei" w:hAnsi="SimHei" w:eastAsia="黑体"/>
              </w:rPr>
              <w:t>号</w:t>
            </w:r>
          </w:p>
        </w:tc>
        <w:tc>
          <w:tcPr>
            <w:tcW w:w="4676"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078"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733" w:hRule="atLeast"/>
        </w:trPr>
        <w:tc>
          <w:tcPr>
            <w:tcW w:w="82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467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负责门诊的医疗、教学、科研和医疗纠纷处理工作，贯彻门诊首诊医师负责制，及时处理医疗纠纷。</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07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一项未执行好扣</w:t>
            </w:r>
            <w:r>
              <w:rPr>
                <w:rFonts w:ascii="SimHei" w:hAnsi="SimHei" w:eastAsia="黑体"/>
              </w:rPr>
              <w:t>0.2</w:t>
            </w:r>
            <w:r>
              <w:rPr>
                <w:rFonts w:ascii="SimHei" w:hAnsi="SimHei" w:eastAsia="黑体"/>
              </w:rPr>
              <w:t>分</w:t>
            </w:r>
            <w:r>
              <w:rPr>
                <w:rFonts w:ascii="SimHei" w:hAnsi="SimHei" w:eastAsia="黑体"/>
              </w:rPr>
              <w:t>.</w:t>
            </w:r>
          </w:p>
        </w:tc>
      </w:tr>
      <w:tr>
        <w:trPr>
          <w:trHeight w:val="772" w:hRule="atLeast"/>
        </w:trPr>
        <w:tc>
          <w:tcPr>
            <w:tcW w:w="82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467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负责整顿门诊医疗秩序，加强医德教育，改善服务态度，不断提高门诊服务质量。</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07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一项未做到扣</w:t>
            </w:r>
            <w:r>
              <w:rPr>
                <w:rFonts w:ascii="SimHei" w:hAnsi="SimHei" w:eastAsia="黑体"/>
              </w:rPr>
              <w:t>0.2</w:t>
            </w:r>
            <w:r>
              <w:rPr>
                <w:rFonts w:ascii="SimHei" w:hAnsi="SimHei" w:eastAsia="黑体"/>
              </w:rPr>
              <w:t>分。</w:t>
            </w:r>
          </w:p>
        </w:tc>
      </w:tr>
      <w:tr>
        <w:trPr>
          <w:trHeight w:val="1079" w:hRule="atLeast"/>
        </w:trPr>
        <w:tc>
          <w:tcPr>
            <w:tcW w:w="82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467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负责检查门、急诊各级医师排班比例、医疗工作质量、监督护理质量，对危重疑难病员的抢救、会诊工作。</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07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一项未做好扣</w:t>
            </w:r>
            <w:r>
              <w:rPr>
                <w:rFonts w:ascii="SimHei" w:hAnsi="SimHei" w:eastAsia="黑体"/>
              </w:rPr>
              <w:t>0.2</w:t>
            </w:r>
            <w:r>
              <w:rPr>
                <w:rFonts w:ascii="SimHei" w:hAnsi="SimHei" w:eastAsia="黑体"/>
              </w:rPr>
              <w:t>分。</w:t>
            </w:r>
          </w:p>
        </w:tc>
      </w:tr>
      <w:tr>
        <w:trPr>
          <w:trHeight w:val="1065" w:hRule="atLeast"/>
        </w:trPr>
        <w:tc>
          <w:tcPr>
            <w:tcW w:w="82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467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定期召开门诊会议，协调科室关系，检查督促医务人员贯彻各项规章制度、医疗常规，严防差错事故的发生。</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07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一项未做好扣</w:t>
            </w:r>
            <w:r>
              <w:rPr>
                <w:rFonts w:ascii="SimHei" w:hAnsi="SimHei" w:eastAsia="黑体"/>
              </w:rPr>
              <w:t>0.2</w:t>
            </w:r>
            <w:r>
              <w:rPr>
                <w:rFonts w:ascii="SimHei" w:hAnsi="SimHei" w:eastAsia="黑体"/>
              </w:rPr>
              <w:t>分。</w:t>
            </w:r>
          </w:p>
        </w:tc>
      </w:tr>
      <w:tr>
        <w:trPr>
          <w:trHeight w:val="924" w:hRule="atLeast"/>
        </w:trPr>
        <w:tc>
          <w:tcPr>
            <w:tcW w:w="82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467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负责组织门诊工作人员做好医疗咨询、卫生宣传、计划生育、清洁卫生、消毒隔离和疫情报告等工作。</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07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一项未做好扣</w:t>
            </w:r>
            <w:r>
              <w:rPr>
                <w:rFonts w:ascii="SimHei" w:hAnsi="SimHei" w:eastAsia="黑体"/>
              </w:rPr>
              <w:t>0.2</w:t>
            </w:r>
            <w:r>
              <w:rPr>
                <w:rFonts w:ascii="SimHei" w:hAnsi="SimHei" w:eastAsia="黑体"/>
              </w:rPr>
              <w:t>分。</w:t>
            </w:r>
          </w:p>
        </w:tc>
      </w:tr>
      <w:tr>
        <w:trPr>
          <w:trHeight w:val="921" w:hRule="atLeast"/>
        </w:trPr>
        <w:tc>
          <w:tcPr>
            <w:tcW w:w="82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467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负责接待和处理门诊病人来信、来访。认真检查差错事故，提出处理意见，向有关部门汇报。</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07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一项未做好扣</w:t>
            </w:r>
            <w:r>
              <w:rPr>
                <w:rFonts w:ascii="SimHei" w:hAnsi="SimHei" w:eastAsia="黑体"/>
              </w:rPr>
              <w:t>0.2</w:t>
            </w:r>
            <w:r>
              <w:rPr>
                <w:rFonts w:ascii="SimHei" w:hAnsi="SimHei" w:eastAsia="黑体"/>
              </w:rPr>
              <w:t>分，出现严重差错一次扣</w:t>
            </w:r>
            <w:r>
              <w:rPr>
                <w:rFonts w:ascii="SimHei" w:hAnsi="SimHei" w:eastAsia="黑体"/>
              </w:rPr>
              <w:t>1</w:t>
            </w:r>
            <w:r>
              <w:rPr>
                <w:rFonts w:ascii="SimHei" w:hAnsi="SimHei" w:eastAsia="黑体"/>
              </w:rPr>
              <w:t>分。</w:t>
            </w:r>
          </w:p>
        </w:tc>
      </w:tr>
      <w:tr>
        <w:trPr>
          <w:trHeight w:val="855" w:hRule="atLeast"/>
        </w:trPr>
        <w:tc>
          <w:tcPr>
            <w:tcW w:w="824"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7</w:t>
            </w:r>
          </w:p>
        </w:tc>
        <w:tc>
          <w:tcPr>
            <w:tcW w:w="467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领导门诊工作，检查医疗质量，配合医务部接待安排健康体检工作。</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078"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一项未做扣</w:t>
            </w:r>
            <w:r>
              <w:rPr>
                <w:rFonts w:ascii="SimHei" w:hAnsi="SimHei" w:eastAsia="黑体"/>
              </w:rPr>
              <w:t>0.5</w:t>
            </w:r>
            <w:r>
              <w:rPr>
                <w:rFonts w:ascii="SimHei" w:hAnsi="SimHei" w:eastAsia="黑体"/>
              </w:rPr>
              <w:t>分。</w:t>
            </w:r>
          </w:p>
        </w:tc>
      </w:tr>
      <w:tr>
        <w:trPr>
          <w:trHeight w:val="2701" w:hRule="atLeast"/>
        </w:trPr>
        <w:tc>
          <w:tcPr>
            <w:tcW w:w="824"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8</w:t>
            </w:r>
          </w:p>
        </w:tc>
        <w:tc>
          <w:tcPr>
            <w:tcW w:w="4676" w:type="dxa"/>
            <w:tcBorders>
              <w:top w:val="single" w:sz="6" w:space="0" w:color="000000"/>
              <w:start w:val="single" w:sz="6" w:space="0" w:color="000000"/>
              <w:bottom w:val="single" w:sz="12" w:space="0" w:color="000000"/>
              <w:end w:val="single" w:sz="6" w:space="0" w:color="000000"/>
            </w:tcBorders>
            <w:vAlign w:val="center"/>
          </w:tcPr>
          <w:p>
            <w:pPr>
              <w:pStyle w:val="Normal"/>
              <w:snapToGrid w:val="false"/>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卫生</w:t>
            </w:r>
          </w:p>
          <w:p>
            <w:pPr>
              <w:pStyle w:val="Normal"/>
              <w:rPr/>
            </w:pPr>
            <w:r>
              <w:rPr>
                <w:rFonts w:ascii="SimHei" w:hAnsi="SimHei" w:eastAsia="黑体"/>
              </w:rPr>
            </w:r>
          </w:p>
          <w:p>
            <w:pPr>
              <w:pStyle w:val="Normal"/>
              <w:rPr/>
            </w:pPr>
            <w:r>
              <w:rPr>
                <w:rFonts w:ascii="SimHei" w:hAnsi="SimHei" w:eastAsia="黑体"/>
              </w:rPr>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078"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窗户、窗台、柜子有尘土，一项扣</w:t>
            </w:r>
            <w:r>
              <w:rPr>
                <w:rFonts w:ascii="SimHei" w:hAnsi="SimHei" w:eastAsia="黑体"/>
              </w:rPr>
              <w:t>0.1</w:t>
            </w:r>
            <w:r>
              <w:rPr>
                <w:rFonts w:ascii="SimHei" w:hAnsi="SimHei" w:eastAsia="黑体"/>
              </w:rPr>
              <w:t>分，洗手池、治疗车、工作台有尘土一项扣</w:t>
            </w:r>
            <w:r>
              <w:rPr>
                <w:rFonts w:ascii="SimHei" w:hAnsi="SimHei" w:eastAsia="黑体"/>
              </w:rPr>
              <w:t>0.1</w:t>
            </w:r>
            <w:r>
              <w:rPr>
                <w:rFonts w:ascii="SimHei" w:hAnsi="SimHei" w:eastAsia="黑体"/>
              </w:rPr>
              <w:t>分，屏风、窗帘、挂帘、床单、被套、枕套脏一项扣</w:t>
            </w:r>
            <w:r>
              <w:rPr>
                <w:rFonts w:ascii="SimHei" w:hAnsi="SimHei" w:eastAsia="黑体"/>
              </w:rPr>
              <w:t>0.1</w:t>
            </w:r>
            <w:r>
              <w:rPr>
                <w:rFonts w:ascii="SimHei" w:hAnsi="SimHei" w:eastAsia="黑体"/>
              </w:rPr>
              <w:t>分。地面不干净，包括衣架底座等一项扣</w:t>
            </w:r>
            <w:r>
              <w:rPr>
                <w:rFonts w:ascii="SimHei" w:hAnsi="SimHei" w:eastAsia="黑体"/>
              </w:rPr>
              <w:t>0.1</w:t>
            </w:r>
            <w:r>
              <w:rPr>
                <w:rFonts w:ascii="SimHei" w:hAnsi="SimHei" w:eastAsia="黑体"/>
              </w:rPr>
              <w:t>分。工作衣皱折不整，工作鞋脏一项扣</w:t>
            </w:r>
            <w:r>
              <w:rPr>
                <w:rFonts w:ascii="SimHei" w:hAnsi="SimHei" w:eastAsia="黑体"/>
              </w:rPr>
              <w:t>0.1</w:t>
            </w:r>
            <w:r>
              <w:rPr>
                <w:rFonts w:ascii="SimHei" w:hAnsi="SimHei" w:eastAsia="黑体"/>
              </w:rPr>
              <w:t>分。穿工作衣外出、发现一次扣</w:t>
            </w:r>
            <w:r>
              <w:rPr>
                <w:rFonts w:ascii="SimHei" w:hAnsi="SimHei" w:eastAsia="黑体"/>
              </w:rPr>
              <w:t>0.1</w:t>
            </w:r>
            <w:r>
              <w:rPr>
                <w:rFonts w:ascii="SimHei" w:hAnsi="SimHei" w:eastAsia="黑体"/>
              </w:rPr>
              <w:t>分。</w:t>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jc w:val="center"/>
        <w:rPr/>
      </w:pPr>
      <w:r>
        <w:rPr>
          <w:rFonts w:ascii="SimHei" w:hAnsi="SimHei" w:eastAsia="黑体"/>
        </w:rPr>
        <w:t>导医岗位职责</w:t>
      </w:r>
    </w:p>
    <w:p>
      <w:pPr>
        <w:pStyle w:val="Normal"/>
        <w:rPr/>
      </w:pPr>
      <w:r>
        <w:rPr>
          <w:rFonts w:ascii="SimHei" w:hAnsi="SimHei" w:eastAsia="黑体"/>
        </w:rPr>
      </w:r>
    </w:p>
    <w:p>
      <w:pPr>
        <w:pStyle w:val="Normal"/>
        <w:rPr/>
      </w:pPr>
      <w:r>
        <w:rPr>
          <w:rFonts w:ascii="SimHei" w:hAnsi="SimHei" w:eastAsia="黑体"/>
        </w:rPr>
        <w:t>一、仪表端庄，着装整洁，佩戴胸卡，淡妆上岗。</w:t>
      </w:r>
    </w:p>
    <w:p>
      <w:pPr>
        <w:pStyle w:val="Normal"/>
        <w:rPr/>
      </w:pPr>
      <w:r>
        <w:rPr>
          <w:rFonts w:ascii="SimHei" w:hAnsi="SimHei" w:eastAsia="黑体"/>
        </w:rPr>
        <w:t>二、礼仪服务，礼貌待人，态度热情，微笑服务。</w:t>
      </w:r>
    </w:p>
    <w:p>
      <w:pPr>
        <w:pStyle w:val="Normal"/>
        <w:rPr/>
      </w:pPr>
      <w:r>
        <w:rPr>
          <w:rFonts w:ascii="SimHei" w:hAnsi="SimHei" w:eastAsia="黑体"/>
        </w:rPr>
        <w:t>三、及时主动协助病员，准确真实登记资料，严格遵守导医规范。</w:t>
      </w:r>
    </w:p>
    <w:p>
      <w:pPr>
        <w:pStyle w:val="Normal"/>
        <w:rPr/>
      </w:pPr>
      <w:r>
        <w:rPr>
          <w:rFonts w:ascii="SimHei" w:hAnsi="SimHei" w:eastAsia="黑体"/>
        </w:rPr>
        <w:t>四、准确掌握病员分诊，合理分配和导诊工作，避免漏登情况发生。执行首问负责制，解答耐心。</w:t>
      </w:r>
    </w:p>
    <w:p>
      <w:pPr>
        <w:pStyle w:val="Normal"/>
        <w:rPr/>
      </w:pPr>
      <w:r>
        <w:rPr>
          <w:rFonts w:ascii="SimHei" w:hAnsi="SimHei" w:eastAsia="黑体"/>
        </w:rPr>
        <w:t>五、准确了解掌握患者用意，恰当引导，巧妙应答。</w:t>
      </w:r>
    </w:p>
    <w:p>
      <w:pPr>
        <w:pStyle w:val="Normal"/>
        <w:rPr/>
      </w:pPr>
      <w:r>
        <w:rPr>
          <w:rFonts w:ascii="SimHei" w:hAnsi="SimHei" w:eastAsia="黑体"/>
        </w:rPr>
        <w:t>六、密切配合临床医生，做到每位病人就诊流程通畅，跟踪服务到位。加强与相关科室之间的沟通、协调。</w:t>
      </w:r>
    </w:p>
    <w:p>
      <w:pPr>
        <w:pStyle w:val="Normal"/>
        <w:rPr/>
      </w:pPr>
      <w:r>
        <w:rPr>
          <w:rFonts w:ascii="SimHei" w:hAnsi="SimHei" w:eastAsia="黑体"/>
        </w:rPr>
        <w:t>七、导医台面无灰尘，抽屉无杂物，注意周围环境卫生的保持。</w:t>
      </w:r>
    </w:p>
    <w:p>
      <w:pPr>
        <w:pStyle w:val="Normal"/>
        <w:rPr/>
      </w:pPr>
      <w:r>
        <w:rPr>
          <w:rFonts w:ascii="SimHei" w:hAnsi="SimHei" w:eastAsia="黑体"/>
        </w:rPr>
        <w:t>八、下班前做好关闭饮水机、电视机，每天整理保管宣传栏内的杂志、报刊及宣传广告及院内下发的资料、报纸等。</w:t>
      </w:r>
    </w:p>
    <w:p>
      <w:pPr>
        <w:pStyle w:val="Normal"/>
        <w:rPr/>
      </w:pPr>
      <w:r>
        <w:rPr>
          <w:rFonts w:ascii="SimHei" w:hAnsi="SimHei" w:eastAsia="黑体"/>
        </w:rPr>
      </w:r>
    </w:p>
    <w:p>
      <w:pPr>
        <w:pStyle w:val="Normal"/>
        <w:jc w:val="center"/>
        <w:rPr/>
      </w:pPr>
      <w:r>
        <w:rPr>
          <w:rFonts w:ascii="SimHei" w:hAnsi="SimHei" w:eastAsia="黑体"/>
        </w:rPr>
        <w:t>导医考核标准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956" w:type="dxa"/>
        <w:jc w:val="start"/>
        <w:tblInd w:w="-308" w:type="dxa"/>
        <w:tblLayout w:type="fixed"/>
        <w:tblCellMar>
          <w:top w:w="0" w:type="dxa"/>
          <w:start w:w="108" w:type="dxa"/>
          <w:bottom w:w="0" w:type="dxa"/>
          <w:end w:w="108" w:type="dxa"/>
        </w:tblCellMar>
      </w:tblPr>
      <w:tblGrid>
        <w:gridCol w:w="427"/>
        <w:gridCol w:w="4489"/>
        <w:gridCol w:w="540"/>
        <w:gridCol w:w="4500"/>
      </w:tblGrid>
      <w:tr>
        <w:trPr>
          <w:trHeight w:val="287" w:hRule="atLeast"/>
        </w:trPr>
        <w:tc>
          <w:tcPr>
            <w:tcW w:w="427"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项目</w:t>
            </w:r>
          </w:p>
        </w:tc>
        <w:tc>
          <w:tcPr>
            <w:tcW w:w="4489"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考核内容</w:t>
            </w:r>
          </w:p>
        </w:tc>
        <w:tc>
          <w:tcPr>
            <w:tcW w:w="54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4500"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扣分标准</w:t>
            </w:r>
          </w:p>
        </w:tc>
      </w:tr>
      <w:tr>
        <w:trPr>
          <w:trHeight w:val="2601" w:hRule="atLeast"/>
        </w:trPr>
        <w:tc>
          <w:tcPr>
            <w:tcW w:w="427"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服务形象</w:t>
            </w:r>
          </w:p>
        </w:tc>
        <w:tc>
          <w:tcPr>
            <w:tcW w:w="4489"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1</w:t>
            </w:r>
            <w:r>
              <w:rPr>
                <w:rFonts w:ascii="SimHei" w:hAnsi="SimHei" w:eastAsia="黑体"/>
              </w:rPr>
              <w:t>．仪表端庄，着装整洁，佩戴胸卡，淡装上岗。</w:t>
            </w:r>
          </w:p>
          <w:p>
            <w:pPr>
              <w:pStyle w:val="Normal"/>
              <w:rPr/>
            </w:pPr>
            <w:r>
              <w:rPr>
                <w:rFonts w:ascii="SimHei" w:hAnsi="SimHei" w:eastAsia="黑体"/>
              </w:rPr>
              <w:t>2</w:t>
            </w:r>
            <w:r>
              <w:rPr>
                <w:rFonts w:ascii="SimHei" w:hAnsi="SimHei" w:eastAsia="黑体"/>
              </w:rPr>
              <w:t>．礼仪服务，礼貌待人，态度热情，微笑服务。</w:t>
            </w:r>
          </w:p>
          <w:p>
            <w:pPr>
              <w:pStyle w:val="Normal"/>
              <w:rPr/>
            </w:pPr>
            <w:r>
              <w:rPr>
                <w:rFonts w:ascii="SimHei" w:hAnsi="SimHei" w:eastAsia="黑体"/>
              </w:rPr>
              <w:t>3</w:t>
            </w:r>
            <w:r>
              <w:rPr>
                <w:rFonts w:ascii="SimHei" w:hAnsi="SimHei" w:eastAsia="黑体"/>
              </w:rPr>
              <w:t>．及时主动，协助病员，准确真实，登记资料。</w:t>
            </w:r>
          </w:p>
          <w:p>
            <w:pPr>
              <w:pStyle w:val="Normal"/>
              <w:rPr/>
            </w:pPr>
            <w:r>
              <w:rPr>
                <w:rFonts w:ascii="SimHei" w:hAnsi="SimHei" w:eastAsia="黑体"/>
              </w:rPr>
              <w:t>4</w:t>
            </w:r>
            <w:r>
              <w:rPr>
                <w:rFonts w:ascii="SimHei" w:hAnsi="SimHei" w:eastAsia="黑体"/>
              </w:rPr>
              <w:t>．上班时间不打电话、发短信，不串岗，不脱岗，不离岗，不闲聊，不看电视、杂志、书报等。</w:t>
            </w:r>
          </w:p>
          <w:p>
            <w:pPr>
              <w:pStyle w:val="Normal"/>
              <w:rPr/>
            </w:pPr>
            <w:r>
              <w:rPr>
                <w:rFonts w:ascii="SimHei" w:hAnsi="SimHei" w:eastAsia="黑体"/>
              </w:rPr>
              <w:t>5</w:t>
            </w:r>
            <w:r>
              <w:rPr>
                <w:rFonts w:ascii="SimHei" w:hAnsi="SimHei" w:eastAsia="黑体"/>
              </w:rPr>
              <w:t>．严格遵守导医规范，廉洁行医。</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3</w:t>
            </w:r>
          </w:p>
        </w:tc>
        <w:tc>
          <w:tcPr>
            <w:tcW w:w="450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1</w:t>
            </w:r>
            <w:r>
              <w:rPr>
                <w:rFonts w:ascii="SimHei" w:hAnsi="SimHei" w:eastAsia="黑体"/>
              </w:rPr>
              <w:t>．衣帽鞋不整洁，有污，头发过肩，留长指甲、美甲，未淡妆上岗，发现一次各扣</w:t>
            </w:r>
            <w:r>
              <w:rPr>
                <w:rFonts w:ascii="SimHei" w:hAnsi="SimHei" w:eastAsia="黑体"/>
              </w:rPr>
              <w:t>1</w:t>
            </w:r>
            <w:r>
              <w:rPr>
                <w:rFonts w:ascii="SimHei" w:hAnsi="SimHei" w:eastAsia="黑体"/>
              </w:rPr>
              <w:t>分。</w:t>
            </w:r>
          </w:p>
          <w:p>
            <w:pPr>
              <w:pStyle w:val="Normal"/>
              <w:rPr/>
            </w:pPr>
            <w:r>
              <w:rPr>
                <w:rFonts w:ascii="SimHei" w:hAnsi="SimHei" w:eastAsia="黑体"/>
              </w:rPr>
              <w:t>2</w:t>
            </w:r>
            <w:r>
              <w:rPr>
                <w:rFonts w:ascii="SimHei" w:hAnsi="SimHei" w:eastAsia="黑体"/>
              </w:rPr>
              <w:t>．未戴帽子，未穿工作鞋，发现一次各扣</w:t>
            </w:r>
            <w:r>
              <w:rPr>
                <w:rFonts w:ascii="SimHei" w:hAnsi="SimHei" w:eastAsia="黑体"/>
              </w:rPr>
              <w:t>1</w:t>
            </w:r>
            <w:r>
              <w:rPr>
                <w:rFonts w:ascii="SimHei" w:hAnsi="SimHei" w:eastAsia="黑体"/>
              </w:rPr>
              <w:t>分。</w:t>
            </w:r>
          </w:p>
          <w:p>
            <w:pPr>
              <w:pStyle w:val="Normal"/>
              <w:rPr/>
            </w:pPr>
            <w:r>
              <w:rPr>
                <w:rFonts w:ascii="SimHei" w:hAnsi="SimHei" w:eastAsia="黑体"/>
              </w:rPr>
              <w:t>3</w:t>
            </w:r>
            <w:r>
              <w:rPr>
                <w:rFonts w:ascii="SimHei" w:hAnsi="SimHei" w:eastAsia="黑体"/>
              </w:rPr>
              <w:t>．未带胸牌，发现一次扣</w:t>
            </w:r>
            <w:r>
              <w:rPr>
                <w:rFonts w:ascii="SimHei" w:hAnsi="SimHei" w:eastAsia="黑体"/>
              </w:rPr>
              <w:t>1</w:t>
            </w:r>
            <w:r>
              <w:rPr>
                <w:rFonts w:ascii="SimHei" w:hAnsi="SimHei" w:eastAsia="黑体"/>
              </w:rPr>
              <w:t>分。</w:t>
            </w:r>
          </w:p>
          <w:p>
            <w:pPr>
              <w:pStyle w:val="Normal"/>
              <w:rPr/>
            </w:pPr>
            <w:r>
              <w:rPr>
                <w:rFonts w:ascii="SimHei" w:hAnsi="SimHei" w:eastAsia="黑体"/>
              </w:rPr>
              <w:t>4</w:t>
            </w:r>
            <w:r>
              <w:rPr>
                <w:rFonts w:ascii="SimHei" w:hAnsi="SimHei" w:eastAsia="黑体"/>
              </w:rPr>
              <w:t>．登记不准确不及时，发现扣</w:t>
            </w:r>
            <w:r>
              <w:rPr>
                <w:rFonts w:ascii="SimHei" w:hAnsi="SimHei" w:eastAsia="黑体"/>
              </w:rPr>
              <w:t>1</w:t>
            </w:r>
            <w:r>
              <w:rPr>
                <w:rFonts w:ascii="SimHei" w:hAnsi="SimHei" w:eastAsia="黑体"/>
              </w:rPr>
              <w:t>分。</w:t>
            </w:r>
          </w:p>
          <w:p>
            <w:pPr>
              <w:pStyle w:val="Normal"/>
              <w:rPr/>
            </w:pPr>
            <w:r>
              <w:rPr>
                <w:rFonts w:ascii="SimHei" w:hAnsi="SimHei" w:eastAsia="黑体"/>
              </w:rPr>
              <w:t>5</w:t>
            </w:r>
            <w:r>
              <w:rPr>
                <w:rFonts w:ascii="SimHei" w:hAnsi="SimHei" w:eastAsia="黑体"/>
              </w:rPr>
              <w:t>．态度生硬，使用服务禁语，发现一次扣</w:t>
            </w:r>
            <w:r>
              <w:rPr>
                <w:rFonts w:ascii="SimHei" w:hAnsi="SimHei" w:eastAsia="黑体"/>
              </w:rPr>
              <w:t>2</w:t>
            </w:r>
            <w:r>
              <w:rPr>
                <w:rFonts w:ascii="SimHei" w:hAnsi="SimHei" w:eastAsia="黑体"/>
              </w:rPr>
              <w:t>分</w:t>
            </w:r>
          </w:p>
          <w:p>
            <w:pPr>
              <w:pStyle w:val="Normal"/>
              <w:rPr/>
            </w:pPr>
            <w:r>
              <w:rPr>
                <w:rFonts w:ascii="SimHei" w:hAnsi="SimHei" w:eastAsia="黑体"/>
              </w:rPr>
              <w:t>6</w:t>
            </w:r>
            <w:r>
              <w:rPr>
                <w:rFonts w:ascii="SimHei" w:hAnsi="SimHei" w:eastAsia="黑体"/>
              </w:rPr>
              <w:t>．串岗、脱岗、打电话、发短信、看电视、杂志、书报等，发现一次各扣</w:t>
            </w:r>
            <w:r>
              <w:rPr>
                <w:rFonts w:ascii="SimHei" w:hAnsi="SimHei" w:eastAsia="黑体"/>
              </w:rPr>
              <w:t>2</w:t>
            </w:r>
            <w:r>
              <w:rPr>
                <w:rFonts w:ascii="SimHei" w:hAnsi="SimHei" w:eastAsia="黑体"/>
              </w:rPr>
              <w:t>分。</w:t>
            </w:r>
          </w:p>
        </w:tc>
      </w:tr>
      <w:tr>
        <w:trPr>
          <w:trHeight w:val="1998" w:hRule="atLeast"/>
        </w:trPr>
        <w:tc>
          <w:tcPr>
            <w:tcW w:w="427"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服务态度</w:t>
            </w:r>
          </w:p>
        </w:tc>
        <w:tc>
          <w:tcPr>
            <w:tcW w:w="4489"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1</w:t>
            </w:r>
            <w:r>
              <w:rPr>
                <w:rFonts w:ascii="SimHei" w:hAnsi="SimHei" w:eastAsia="黑体"/>
              </w:rPr>
              <w:t>．准确掌握病员种类。</w:t>
            </w:r>
          </w:p>
          <w:p>
            <w:pPr>
              <w:pStyle w:val="Normal"/>
              <w:rPr/>
            </w:pPr>
            <w:r>
              <w:rPr>
                <w:rFonts w:ascii="SimHei" w:hAnsi="SimHei" w:eastAsia="黑体"/>
              </w:rPr>
              <w:t>2</w:t>
            </w:r>
            <w:r>
              <w:rPr>
                <w:rFonts w:ascii="SimHei" w:hAnsi="SimHei" w:eastAsia="黑体"/>
              </w:rPr>
              <w:t>．合理分配，准确导诊。‘</w:t>
            </w:r>
          </w:p>
          <w:p>
            <w:pPr>
              <w:pStyle w:val="Normal"/>
              <w:rPr/>
            </w:pPr>
            <w:r>
              <w:rPr>
                <w:rFonts w:ascii="SimHei" w:hAnsi="SimHei" w:eastAsia="黑体"/>
              </w:rPr>
              <w:t>3</w:t>
            </w:r>
            <w:r>
              <w:rPr>
                <w:rFonts w:ascii="SimHei" w:hAnsi="SimHei" w:eastAsia="黑体"/>
              </w:rPr>
              <w:t>．避免漏登，杜绝做假。</w:t>
            </w:r>
          </w:p>
          <w:p>
            <w:pPr>
              <w:pStyle w:val="Normal"/>
              <w:rPr/>
            </w:pPr>
            <w:r>
              <w:rPr>
                <w:rFonts w:ascii="SimHei" w:hAnsi="SimHei" w:eastAsia="黑体"/>
              </w:rPr>
              <w:t>4</w:t>
            </w:r>
            <w:r>
              <w:rPr>
                <w:rFonts w:ascii="SimHei" w:hAnsi="SimHei" w:eastAsia="黑体"/>
              </w:rPr>
              <w:t>．首问负责制，耐心解答。</w:t>
            </w:r>
          </w:p>
          <w:p>
            <w:pPr>
              <w:pStyle w:val="Normal"/>
              <w:rPr/>
            </w:pPr>
            <w:r>
              <w:rPr>
                <w:rFonts w:ascii="SimHei" w:hAnsi="SimHei" w:eastAsia="黑体"/>
              </w:rPr>
              <w:t>5</w:t>
            </w:r>
            <w:r>
              <w:rPr>
                <w:rFonts w:ascii="SimHei" w:hAnsi="SimHei" w:eastAsia="黑体"/>
              </w:rPr>
              <w:t>．准确了解患者用意，恰当引导，巧妙应答。</w:t>
            </w:r>
          </w:p>
          <w:p>
            <w:pPr>
              <w:pStyle w:val="Normal"/>
              <w:rPr/>
            </w:pPr>
            <w:r>
              <w:rPr>
                <w:rFonts w:ascii="SimHei" w:hAnsi="SimHei" w:eastAsia="黑体"/>
              </w:rPr>
              <w:t>6</w:t>
            </w:r>
            <w:r>
              <w:rPr>
                <w:rFonts w:ascii="SimHei" w:hAnsi="SimHei" w:eastAsia="黑体"/>
              </w:rPr>
              <w:t>．做好媒体登记工作，不作假。</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2.5</w:t>
            </w:r>
          </w:p>
        </w:tc>
        <w:tc>
          <w:tcPr>
            <w:tcW w:w="450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1</w:t>
            </w:r>
            <w:r>
              <w:rPr>
                <w:rFonts w:ascii="SimHei" w:hAnsi="SimHei" w:eastAsia="黑体"/>
              </w:rPr>
              <w:t>．导诊错误，发现一次扣</w:t>
            </w:r>
            <w:r>
              <w:rPr>
                <w:rFonts w:ascii="SimHei" w:hAnsi="SimHei" w:eastAsia="黑体"/>
              </w:rPr>
              <w:t>1</w:t>
            </w:r>
            <w:r>
              <w:rPr>
                <w:rFonts w:ascii="SimHei" w:hAnsi="SimHei" w:eastAsia="黑体"/>
              </w:rPr>
              <w:t>分。</w:t>
            </w:r>
          </w:p>
          <w:p>
            <w:pPr>
              <w:pStyle w:val="Normal"/>
              <w:rPr/>
            </w:pPr>
            <w:r>
              <w:rPr>
                <w:rFonts w:ascii="SimHei" w:hAnsi="SimHei" w:eastAsia="黑体"/>
              </w:rPr>
              <w:t>2</w:t>
            </w:r>
            <w:r>
              <w:rPr>
                <w:rFonts w:ascii="SimHei" w:hAnsi="SimHei" w:eastAsia="黑体"/>
              </w:rPr>
              <w:t>．漏登或填写不准确，发现一次扣</w:t>
            </w:r>
            <w:r>
              <w:rPr>
                <w:rFonts w:ascii="SimHei" w:hAnsi="SimHei" w:eastAsia="黑体"/>
              </w:rPr>
              <w:t>2</w:t>
            </w:r>
            <w:r>
              <w:rPr>
                <w:rFonts w:ascii="SimHei" w:hAnsi="SimHei" w:eastAsia="黑体"/>
              </w:rPr>
              <w:t>分。</w:t>
            </w:r>
          </w:p>
          <w:p>
            <w:pPr>
              <w:pStyle w:val="Normal"/>
              <w:rPr/>
            </w:pPr>
            <w:r>
              <w:rPr>
                <w:rFonts w:ascii="SimHei" w:hAnsi="SimHei" w:eastAsia="黑体"/>
              </w:rPr>
              <w:t>3</w:t>
            </w:r>
            <w:r>
              <w:rPr>
                <w:rFonts w:ascii="SimHei" w:hAnsi="SimHei" w:eastAsia="黑体"/>
              </w:rPr>
              <w:t>．解释不耐心，敷衍了事，发现一次扣</w:t>
            </w:r>
            <w:r>
              <w:rPr>
                <w:rFonts w:ascii="SimHei" w:hAnsi="SimHei" w:eastAsia="黑体"/>
              </w:rPr>
              <w:t>1</w:t>
            </w:r>
            <w:r>
              <w:rPr>
                <w:rFonts w:ascii="SimHei" w:hAnsi="SimHei" w:eastAsia="黑体"/>
              </w:rPr>
              <w:t>分。</w:t>
            </w:r>
          </w:p>
          <w:p>
            <w:pPr>
              <w:pStyle w:val="Normal"/>
              <w:rPr/>
            </w:pPr>
            <w:r>
              <w:rPr>
                <w:rFonts w:ascii="SimHei" w:hAnsi="SimHei" w:eastAsia="黑体"/>
              </w:rPr>
              <w:t>4</w:t>
            </w:r>
            <w:r>
              <w:rPr>
                <w:rFonts w:ascii="SimHei" w:hAnsi="SimHei" w:eastAsia="黑体"/>
              </w:rPr>
              <w:t>．对来访者信息了解不及时不准确，发现一次扣</w:t>
            </w:r>
            <w:r>
              <w:rPr>
                <w:rFonts w:ascii="SimHei" w:hAnsi="SimHei" w:eastAsia="黑体"/>
              </w:rPr>
              <w:t>1</w:t>
            </w:r>
            <w:r>
              <w:rPr>
                <w:rFonts w:ascii="SimHei" w:hAnsi="SimHei" w:eastAsia="黑体"/>
              </w:rPr>
              <w:t>分。</w:t>
            </w:r>
          </w:p>
        </w:tc>
      </w:tr>
      <w:tr>
        <w:trPr>
          <w:trHeight w:val="1386" w:hRule="atLeast"/>
        </w:trPr>
        <w:tc>
          <w:tcPr>
            <w:tcW w:w="427"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环节沟通</w:t>
            </w:r>
          </w:p>
        </w:tc>
        <w:tc>
          <w:tcPr>
            <w:tcW w:w="4489"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1</w:t>
            </w:r>
            <w:r>
              <w:rPr>
                <w:rFonts w:ascii="SimHei" w:hAnsi="SimHei" w:eastAsia="黑体"/>
              </w:rPr>
              <w:t>．密切配合临床医生，做到每一位病人就诊流程通畅，跟踪服务到位，确保临床医生了解每一个病人去向。</w:t>
            </w:r>
          </w:p>
          <w:p>
            <w:pPr>
              <w:pStyle w:val="Normal"/>
              <w:rPr/>
            </w:pPr>
            <w:r>
              <w:rPr>
                <w:rFonts w:ascii="SimHei" w:hAnsi="SimHei" w:eastAsia="黑体"/>
              </w:rPr>
              <w:t>2</w:t>
            </w:r>
            <w:r>
              <w:rPr>
                <w:rFonts w:ascii="SimHei" w:hAnsi="SimHei" w:eastAsia="黑体"/>
              </w:rPr>
              <w:t>．经常与相关科室人员联系，收集意见或建议。</w:t>
            </w:r>
          </w:p>
        </w:tc>
        <w:tc>
          <w:tcPr>
            <w:tcW w:w="54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p>
        </w:tc>
        <w:tc>
          <w:tcPr>
            <w:tcW w:w="450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1</w:t>
            </w:r>
            <w:r>
              <w:rPr>
                <w:rFonts w:ascii="SimHei" w:hAnsi="SimHei" w:eastAsia="黑体"/>
              </w:rPr>
              <w:t>．对病人就诊流程跟踪服务不到位，发现一次扣</w:t>
            </w:r>
            <w:r>
              <w:rPr>
                <w:rFonts w:ascii="SimHei" w:hAnsi="SimHei" w:eastAsia="黑体"/>
              </w:rPr>
              <w:t>3</w:t>
            </w:r>
            <w:r>
              <w:rPr>
                <w:rFonts w:ascii="SimHei" w:hAnsi="SimHei" w:eastAsia="黑体"/>
              </w:rPr>
              <w:t>分。</w:t>
            </w:r>
          </w:p>
        </w:tc>
      </w:tr>
      <w:tr>
        <w:trPr>
          <w:trHeight w:val="2636" w:hRule="atLeast"/>
        </w:trPr>
        <w:tc>
          <w:tcPr>
            <w:tcW w:w="427"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工作环境</w:t>
            </w:r>
          </w:p>
        </w:tc>
        <w:tc>
          <w:tcPr>
            <w:tcW w:w="4489" w:type="dxa"/>
            <w:tcBorders>
              <w:top w:val="single" w:sz="6" w:space="0" w:color="000000"/>
              <w:start w:val="single" w:sz="6" w:space="0" w:color="000000"/>
              <w:bottom w:val="single" w:sz="12" w:space="0" w:color="000000"/>
              <w:end w:val="single" w:sz="6" w:space="0" w:color="000000"/>
            </w:tcBorders>
          </w:tcPr>
          <w:p>
            <w:pPr>
              <w:pStyle w:val="Normal"/>
              <w:rPr/>
            </w:pPr>
            <w:r>
              <w:rPr>
                <w:rFonts w:ascii="SimHei" w:hAnsi="SimHei" w:eastAsia="黑体"/>
              </w:rPr>
              <w:t>1</w:t>
            </w:r>
            <w:r>
              <w:rPr>
                <w:rFonts w:ascii="SimHei" w:hAnsi="SimHei" w:eastAsia="黑体"/>
              </w:rPr>
              <w:t>．整体环境：</w:t>
            </w:r>
          </w:p>
          <w:p>
            <w:pPr>
              <w:pStyle w:val="Normal"/>
              <w:rPr/>
            </w:pPr>
            <w:r>
              <w:rPr>
                <w:rFonts w:cs="宋体;SimSun" w:ascii="SimHei" w:hAnsi="SimHei" w:eastAsia="黑体"/>
              </w:rPr>
              <w:t>①</w:t>
            </w:r>
            <w:r>
              <w:rPr>
                <w:rFonts w:ascii="SimHei" w:hAnsi="SimHei" w:eastAsia="黑体"/>
              </w:rPr>
              <w:t>．各种标志、广告是否摆放整齐。</w:t>
            </w:r>
          </w:p>
          <w:p>
            <w:pPr>
              <w:pStyle w:val="Normal"/>
              <w:rPr/>
            </w:pPr>
            <w:r>
              <w:rPr>
                <w:rFonts w:cs="宋体;SimSun" w:ascii="SimHei" w:hAnsi="SimHei" w:eastAsia="黑体"/>
              </w:rPr>
              <w:t>②</w:t>
            </w:r>
            <w:r>
              <w:rPr>
                <w:rFonts w:ascii="SimHei" w:hAnsi="SimHei" w:eastAsia="黑体"/>
              </w:rPr>
              <w:t>．导医台面无灰尘，绿色植物及花卉无调谢、无污垢，抽屉无杂物、无异味。</w:t>
            </w:r>
          </w:p>
          <w:p>
            <w:pPr>
              <w:pStyle w:val="Normal"/>
              <w:rPr/>
            </w:pPr>
            <w:r>
              <w:rPr>
                <w:rFonts w:ascii="SimHei" w:hAnsi="SimHei" w:eastAsia="黑体"/>
              </w:rPr>
              <w:t>2</w:t>
            </w:r>
            <w:r>
              <w:rPr>
                <w:rFonts w:ascii="SimHei" w:hAnsi="SimHei" w:eastAsia="黑体"/>
              </w:rPr>
              <w:t>．离开导医台前，关闭空调、饮水机、电视机；每天整理保管宣传广告及院内下放资料、报纸等）。</w:t>
            </w:r>
          </w:p>
        </w:tc>
        <w:tc>
          <w:tcPr>
            <w:tcW w:w="54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2.5</w:t>
            </w:r>
          </w:p>
        </w:tc>
        <w:tc>
          <w:tcPr>
            <w:tcW w:w="4500" w:type="dxa"/>
            <w:tcBorders>
              <w:top w:val="single" w:sz="6" w:space="0" w:color="000000"/>
              <w:start w:val="single" w:sz="6" w:space="0" w:color="000000"/>
              <w:bottom w:val="single" w:sz="12" w:space="0" w:color="000000"/>
              <w:end w:val="single" w:sz="12" w:space="0" w:color="000000"/>
            </w:tcBorders>
          </w:tcPr>
          <w:p>
            <w:pPr>
              <w:pStyle w:val="Normal"/>
              <w:rPr/>
            </w:pPr>
            <w:r>
              <w:rPr>
                <w:rFonts w:ascii="SimHei" w:hAnsi="SimHei" w:eastAsia="黑体"/>
              </w:rPr>
              <w:t>1</w:t>
            </w:r>
            <w:r>
              <w:rPr>
                <w:rFonts w:ascii="SimHei" w:hAnsi="SimHei" w:eastAsia="黑体"/>
              </w:rPr>
              <w:t>．工作区域不清洁，发现一次扣</w:t>
            </w:r>
            <w:r>
              <w:rPr>
                <w:rFonts w:ascii="SimHei" w:hAnsi="SimHei" w:eastAsia="黑体"/>
              </w:rPr>
              <w:t>1</w:t>
            </w:r>
            <w:r>
              <w:rPr>
                <w:rFonts w:ascii="SimHei" w:hAnsi="SimHei" w:eastAsia="黑体"/>
              </w:rPr>
              <w:t>分。</w:t>
            </w:r>
          </w:p>
          <w:p>
            <w:pPr>
              <w:pStyle w:val="Normal"/>
              <w:rPr/>
            </w:pPr>
            <w:r>
              <w:rPr>
                <w:rFonts w:ascii="SimHei" w:hAnsi="SimHei" w:eastAsia="黑体"/>
              </w:rPr>
              <w:t>2</w:t>
            </w:r>
            <w:r>
              <w:rPr>
                <w:rFonts w:ascii="SimHei" w:hAnsi="SimHei" w:eastAsia="黑体"/>
              </w:rPr>
              <w:t>．物品摆放不整齐，发现一次扣</w:t>
            </w:r>
            <w:r>
              <w:rPr>
                <w:rFonts w:ascii="SimHei" w:hAnsi="SimHei" w:eastAsia="黑体"/>
              </w:rPr>
              <w:t>1</w:t>
            </w:r>
            <w:r>
              <w:rPr>
                <w:rFonts w:ascii="SimHei" w:hAnsi="SimHei" w:eastAsia="黑体"/>
              </w:rPr>
              <w:t>分。</w:t>
            </w:r>
          </w:p>
          <w:p>
            <w:pPr>
              <w:pStyle w:val="Normal"/>
              <w:rPr/>
            </w:pPr>
            <w:r>
              <w:rPr>
                <w:rFonts w:ascii="SimHei" w:hAnsi="SimHei" w:eastAsia="黑体"/>
              </w:rPr>
              <w:t>3</w:t>
            </w:r>
            <w:r>
              <w:rPr>
                <w:rFonts w:ascii="SimHei" w:hAnsi="SimHei" w:eastAsia="黑体"/>
              </w:rPr>
              <w:t>．下班时未关空调、饮水机、电视机，发现一次扣</w:t>
            </w:r>
            <w:r>
              <w:rPr>
                <w:rFonts w:ascii="SimHei" w:hAnsi="SimHei" w:eastAsia="黑体"/>
              </w:rPr>
              <w:t>2</w:t>
            </w:r>
            <w:r>
              <w:rPr>
                <w:rFonts w:ascii="SimHei" w:hAnsi="SimHei" w:eastAsia="黑体"/>
              </w:rPr>
              <w:t>分。</w:t>
            </w:r>
          </w:p>
          <w:p>
            <w:pPr>
              <w:pStyle w:val="Normal"/>
              <w:rPr/>
            </w:pPr>
            <w:r>
              <w:rPr>
                <w:rFonts w:ascii="SimHei" w:hAnsi="SimHei" w:eastAsia="黑体"/>
              </w:rPr>
              <w:t>4</w:t>
            </w:r>
            <w:r>
              <w:rPr>
                <w:rFonts w:ascii="SimHei" w:hAnsi="SimHei" w:eastAsia="黑体"/>
              </w:rPr>
              <w:t>．物品丢失，发现一件扣</w:t>
            </w:r>
            <w:r>
              <w:rPr>
                <w:rFonts w:ascii="SimHei" w:hAnsi="SimHei" w:eastAsia="黑体"/>
              </w:rPr>
              <w:t>4</w:t>
            </w:r>
            <w:r>
              <w:rPr>
                <w:rFonts w:ascii="SimHei" w:hAnsi="SimHei" w:eastAsia="黑体"/>
              </w:rPr>
              <w:t>分。</w:t>
            </w:r>
          </w:p>
        </w:tc>
      </w:tr>
    </w:tbl>
    <w:p>
      <w:pPr>
        <w:pStyle w:val="Normal"/>
        <w:rPr/>
      </w:pPr>
      <w:r>
        <w:rPr>
          <w:rFonts w:ascii="SimHei" w:hAnsi="SimHei" w:eastAsia="黑体"/>
        </w:rPr>
      </w:r>
    </w:p>
    <w:p>
      <w:pPr>
        <w:pStyle w:val="Normal"/>
        <w:jc w:val="center"/>
        <w:rPr/>
      </w:pPr>
      <w:r>
        <w:rPr>
          <w:rFonts w:ascii="SimHei" w:hAnsi="SimHei" w:eastAsia="黑体"/>
        </w:rPr>
        <w:t>电话咨询人员岗位职责</w:t>
      </w:r>
    </w:p>
    <w:p>
      <w:pPr>
        <w:pStyle w:val="Normal"/>
        <w:rPr/>
      </w:pPr>
      <w:r>
        <w:rPr>
          <w:rFonts w:ascii="SimHei" w:hAnsi="SimHei" w:eastAsia="黑体"/>
        </w:rPr>
        <w:t>电话铃响三声之内必须接起。</w:t>
      </w:r>
    </w:p>
    <w:p>
      <w:pPr>
        <w:pStyle w:val="Normal"/>
        <w:rPr/>
      </w:pPr>
      <w:r>
        <w:rPr>
          <w:rFonts w:ascii="SimHei" w:hAnsi="SimHei" w:eastAsia="黑体"/>
        </w:rPr>
        <w:t>接起后第一句话必须讲：“您好，河北红十字医院”。</w:t>
      </w:r>
    </w:p>
    <w:p>
      <w:pPr>
        <w:pStyle w:val="Normal"/>
        <w:rPr/>
      </w:pPr>
      <w:r>
        <w:rPr>
          <w:rFonts w:ascii="SimHei" w:hAnsi="SimHei" w:eastAsia="黑体"/>
        </w:rPr>
        <w:t>如工作太忙而不能与对方详谈，或两部电话同时响起时，先必须接起一方电话，告知对方请稍等，再将另一方电话接起。</w:t>
      </w:r>
    </w:p>
    <w:p>
      <w:pPr>
        <w:pStyle w:val="Normal"/>
        <w:rPr/>
      </w:pPr>
      <w:r>
        <w:rPr>
          <w:rFonts w:ascii="SimHei" w:hAnsi="SimHei" w:eastAsia="黑体"/>
        </w:rPr>
        <w:t>转接过程中如遇专家科室电话占线，可转接另外相关科室，如能解答的应予解答，不能解答的则应告知对方请稍候再拨。</w:t>
      </w:r>
    </w:p>
    <w:p>
      <w:pPr>
        <w:pStyle w:val="Normal"/>
        <w:rPr/>
      </w:pPr>
      <w:r>
        <w:rPr>
          <w:rFonts w:ascii="SimHei" w:hAnsi="SimHei" w:eastAsia="黑体"/>
        </w:rPr>
        <w:t>接听电话必须注意接听技巧和方式方法。解答问题必须耐心细致，亲切和蔼，百问不厌。</w:t>
      </w:r>
    </w:p>
    <w:p>
      <w:pPr>
        <w:pStyle w:val="Normal"/>
        <w:rPr/>
      </w:pPr>
      <w:r>
        <w:rPr>
          <w:rFonts w:ascii="SimHei" w:hAnsi="SimHei" w:eastAsia="黑体"/>
        </w:rPr>
        <w:t>口齿伶俐，语言表达清晰准确，通俗易懂，简洁明了。</w:t>
      </w:r>
    </w:p>
    <w:p>
      <w:pPr>
        <w:pStyle w:val="Normal"/>
        <w:rPr/>
      </w:pPr>
      <w:r>
        <w:rPr>
          <w:rFonts w:ascii="SimHei" w:hAnsi="SimHei" w:eastAsia="黑体"/>
        </w:rPr>
        <w:t>熟悉院内业务，了解各科室诊疗项目及工作时间、业务特长、用药特点，为患者提供准确的信息。</w:t>
      </w:r>
    </w:p>
    <w:p>
      <w:pPr>
        <w:pStyle w:val="Normal"/>
        <w:rPr/>
      </w:pPr>
      <w:r>
        <w:rPr>
          <w:rFonts w:ascii="SimHei" w:hAnsi="SimHei" w:eastAsia="黑体"/>
        </w:rPr>
        <w:t>认真准确登记电话记录及专家日志统计情况，做到准确无误。</w:t>
      </w:r>
    </w:p>
    <w:p>
      <w:pPr>
        <w:pStyle w:val="Normal"/>
        <w:rPr/>
      </w:pPr>
      <w:r>
        <w:rPr>
          <w:rFonts w:ascii="SimHei" w:hAnsi="SimHei" w:eastAsia="黑体"/>
        </w:rPr>
        <w:t>完成领导交办的其它工作。</w:t>
      </w:r>
    </w:p>
    <w:p>
      <w:pPr>
        <w:pStyle w:val="Normal"/>
        <w:jc w:val="center"/>
        <w:rPr/>
      </w:pPr>
      <w:r>
        <w:rPr>
          <w:rFonts w:ascii="SimHei" w:hAnsi="SimHei" w:eastAsia="黑体"/>
        </w:rPr>
        <w:t>客服部电话咨询人员岗位责任制考核标准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158" w:type="dxa"/>
        <w:jc w:val="center"/>
        <w:tblInd w:w="0" w:type="dxa"/>
        <w:tblLayout w:type="fixed"/>
        <w:tblCellMar>
          <w:top w:w="0" w:type="dxa"/>
          <w:start w:w="0" w:type="dxa"/>
          <w:bottom w:w="0" w:type="dxa"/>
          <w:end w:w="0" w:type="dxa"/>
        </w:tblCellMar>
      </w:tblPr>
      <w:tblGrid>
        <w:gridCol w:w="660"/>
        <w:gridCol w:w="3818"/>
        <w:gridCol w:w="900"/>
        <w:gridCol w:w="3780"/>
      </w:tblGrid>
      <w:tr>
        <w:trPr>
          <w:trHeight w:val="731" w:hRule="exact"/>
        </w:trPr>
        <w:tc>
          <w:tcPr>
            <w:tcW w:w="660"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序号</w:t>
            </w:r>
          </w:p>
        </w:tc>
        <w:tc>
          <w:tcPr>
            <w:tcW w:w="3818"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780"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519" w:hRule="exact"/>
        </w:trPr>
        <w:tc>
          <w:tcPr>
            <w:tcW w:w="66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381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电话铃响三声之内必须接起。</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一次未做到扣</w:t>
            </w:r>
            <w:r>
              <w:rPr>
                <w:rFonts w:ascii="SimHei" w:hAnsi="SimHei" w:eastAsia="黑体"/>
              </w:rPr>
              <w:t>0.1</w:t>
            </w:r>
            <w:r>
              <w:rPr>
                <w:rFonts w:ascii="SimHei" w:hAnsi="SimHei" w:eastAsia="黑体"/>
              </w:rPr>
              <w:t>分。</w:t>
            </w:r>
          </w:p>
        </w:tc>
      </w:tr>
      <w:tr>
        <w:trPr>
          <w:trHeight w:val="454" w:hRule="exact"/>
        </w:trPr>
        <w:tc>
          <w:tcPr>
            <w:tcW w:w="66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381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接起后第一句话必须讲：“您好，</w:t>
            </w:r>
            <w:r>
              <w:rPr>
                <w:rFonts w:ascii="SimHei" w:hAnsi="SimHei" w:eastAsia="黑体"/>
              </w:rPr>
              <w:t>XX</w:t>
            </w:r>
            <w:r>
              <w:rPr>
                <w:rFonts w:ascii="SimHei" w:hAnsi="SimHei" w:eastAsia="黑体"/>
              </w:rPr>
              <w:t>医院”。</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未用规范用语一次扣</w:t>
            </w:r>
            <w:r>
              <w:rPr>
                <w:rFonts w:ascii="SimHei" w:hAnsi="SimHei" w:eastAsia="黑体"/>
              </w:rPr>
              <w:t>0.1</w:t>
            </w:r>
            <w:r>
              <w:rPr>
                <w:rFonts w:ascii="SimHei" w:hAnsi="SimHei" w:eastAsia="黑体"/>
              </w:rPr>
              <w:t>分。</w:t>
            </w:r>
          </w:p>
        </w:tc>
      </w:tr>
      <w:tr>
        <w:trPr>
          <w:trHeight w:val="1097" w:hRule="exact"/>
        </w:trPr>
        <w:tc>
          <w:tcPr>
            <w:tcW w:w="66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381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如因工作太忙而不能与对方详谈，或两部电话同时响起时，先必须接起一方电话，告知对方请稍等，再将另一方电话接起。</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处理不当产生后果一项扣</w:t>
            </w:r>
            <w:r>
              <w:rPr>
                <w:rFonts w:ascii="SimHei" w:hAnsi="SimHei" w:eastAsia="黑体"/>
              </w:rPr>
              <w:t>0.2</w:t>
            </w:r>
            <w:r>
              <w:rPr>
                <w:rFonts w:ascii="SimHei" w:hAnsi="SimHei" w:eastAsia="黑体"/>
              </w:rPr>
              <w:t>分。</w:t>
            </w:r>
          </w:p>
        </w:tc>
      </w:tr>
      <w:tr>
        <w:trPr>
          <w:trHeight w:val="1083" w:hRule="exact"/>
        </w:trPr>
        <w:tc>
          <w:tcPr>
            <w:tcW w:w="66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381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转接过程中如遇专家科室电话占线，可转接另外相关科室；如能解答的应予解答，不能解答的则应告知对方请稍候再播。</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处理不当，解答时不准确一次扣</w:t>
            </w:r>
            <w:r>
              <w:rPr>
                <w:rFonts w:ascii="SimHei" w:hAnsi="SimHei" w:eastAsia="黑体"/>
              </w:rPr>
              <w:t>0.5</w:t>
            </w:r>
            <w:r>
              <w:rPr>
                <w:rFonts w:ascii="SimHei" w:hAnsi="SimHei" w:eastAsia="黑体"/>
              </w:rPr>
              <w:t>分。</w:t>
            </w:r>
          </w:p>
        </w:tc>
      </w:tr>
      <w:tr>
        <w:trPr>
          <w:trHeight w:val="1091" w:hRule="exact"/>
        </w:trPr>
        <w:tc>
          <w:tcPr>
            <w:tcW w:w="66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381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接听电话必须注意接听技巧和方式方法。解答问题必须耐心细致，亲切和蔼，百问不厌。</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一次未做到扣</w:t>
            </w:r>
            <w:r>
              <w:rPr>
                <w:rFonts w:ascii="SimHei" w:hAnsi="SimHei" w:eastAsia="黑体"/>
              </w:rPr>
              <w:t>0.5</w:t>
            </w:r>
            <w:r>
              <w:rPr>
                <w:rFonts w:ascii="SimHei" w:hAnsi="SimHei" w:eastAsia="黑体"/>
              </w:rPr>
              <w:t>分。</w:t>
            </w:r>
          </w:p>
        </w:tc>
      </w:tr>
      <w:tr>
        <w:trPr>
          <w:trHeight w:val="840" w:hRule="exact"/>
        </w:trPr>
        <w:tc>
          <w:tcPr>
            <w:tcW w:w="66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381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必须口齿伶俐，语言表达清晰准确，通俗易懂，简洁明了。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一次未做到扣</w:t>
            </w:r>
            <w:r>
              <w:rPr>
                <w:rFonts w:ascii="SimHei" w:hAnsi="SimHei" w:eastAsia="黑体"/>
              </w:rPr>
              <w:t>0.2</w:t>
            </w:r>
            <w:r>
              <w:rPr>
                <w:rFonts w:ascii="SimHei" w:hAnsi="SimHei" w:eastAsia="黑体"/>
              </w:rPr>
              <w:t>分。</w:t>
            </w:r>
          </w:p>
        </w:tc>
      </w:tr>
      <w:tr>
        <w:trPr>
          <w:trHeight w:val="1024" w:hRule="exact"/>
        </w:trPr>
        <w:tc>
          <w:tcPr>
            <w:tcW w:w="66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7</w:t>
            </w:r>
          </w:p>
        </w:tc>
        <w:tc>
          <w:tcPr>
            <w:tcW w:w="381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熟悉院内业务，了解各科室诊疗项目及工作时间、业务特长、用药特点，为患者提供准确的信息。</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一次未做到扣</w:t>
            </w:r>
            <w:r>
              <w:rPr>
                <w:rFonts w:ascii="SimHei" w:hAnsi="SimHei" w:eastAsia="黑体"/>
              </w:rPr>
              <w:t>0.5</w:t>
            </w:r>
            <w:r>
              <w:rPr>
                <w:rFonts w:ascii="SimHei" w:hAnsi="SimHei" w:eastAsia="黑体"/>
              </w:rPr>
              <w:t>分。</w:t>
            </w:r>
          </w:p>
        </w:tc>
      </w:tr>
      <w:tr>
        <w:trPr>
          <w:trHeight w:val="767" w:hRule="exact"/>
        </w:trPr>
        <w:tc>
          <w:tcPr>
            <w:tcW w:w="66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8</w:t>
            </w:r>
          </w:p>
        </w:tc>
        <w:tc>
          <w:tcPr>
            <w:tcW w:w="3818"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认真、准确登记电话记录情况，及专家日志统计，做到准确无误。</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未登记或登记不准确一项扣</w:t>
            </w:r>
            <w:r>
              <w:rPr>
                <w:rFonts w:ascii="SimHei" w:hAnsi="SimHei" w:eastAsia="黑体"/>
              </w:rPr>
              <w:t>0.5</w:t>
            </w:r>
            <w:r>
              <w:rPr>
                <w:rFonts w:ascii="SimHei" w:hAnsi="SimHei" w:eastAsia="黑体"/>
              </w:rPr>
              <w:t>分。</w:t>
            </w:r>
          </w:p>
        </w:tc>
      </w:tr>
      <w:tr>
        <w:trPr>
          <w:trHeight w:val="2447" w:hRule="exact"/>
        </w:trPr>
        <w:tc>
          <w:tcPr>
            <w:tcW w:w="660"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9</w:t>
            </w:r>
          </w:p>
        </w:tc>
        <w:tc>
          <w:tcPr>
            <w:tcW w:w="3818"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卫生</w:t>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780"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窗户、窗台、柜子有尘土，一项扣</w:t>
            </w:r>
            <w:r>
              <w:rPr>
                <w:rFonts w:ascii="SimHei" w:hAnsi="SimHei" w:eastAsia="黑体"/>
              </w:rPr>
              <w:t>0.1</w:t>
            </w:r>
            <w:r>
              <w:rPr>
                <w:rFonts w:ascii="SimHei" w:hAnsi="SimHei" w:eastAsia="黑体"/>
              </w:rPr>
              <w:t>分，工作台、电话有尘土一项扣</w:t>
            </w:r>
            <w:r>
              <w:rPr>
                <w:rFonts w:ascii="SimHei" w:hAnsi="SimHei" w:eastAsia="黑体"/>
              </w:rPr>
              <w:t>0.1</w:t>
            </w:r>
            <w:r>
              <w:rPr>
                <w:rFonts w:ascii="SimHei" w:hAnsi="SimHei" w:eastAsia="黑体"/>
              </w:rPr>
              <w:t>分。地面不干净，包括衣架底座等一项扣</w:t>
            </w:r>
            <w:r>
              <w:rPr>
                <w:rFonts w:ascii="SimHei" w:hAnsi="SimHei" w:eastAsia="黑体"/>
              </w:rPr>
              <w:t>0.1</w:t>
            </w:r>
            <w:r>
              <w:rPr>
                <w:rFonts w:ascii="SimHei" w:hAnsi="SimHei" w:eastAsia="黑体"/>
              </w:rPr>
              <w:t>分。工作衣皱折不整，工作鞋脏一项扣</w:t>
            </w:r>
            <w:r>
              <w:rPr>
                <w:rFonts w:ascii="SimHei" w:hAnsi="SimHei" w:eastAsia="黑体"/>
              </w:rPr>
              <w:t>0.1</w:t>
            </w:r>
            <w:r>
              <w:rPr>
                <w:rFonts w:ascii="SimHei" w:hAnsi="SimHei" w:eastAsia="黑体"/>
              </w:rPr>
              <w:t>分。穿工作衣外出、上班时间浓妆艳抹、穿奇装异服发现一次扣</w:t>
            </w:r>
            <w:r>
              <w:rPr>
                <w:rFonts w:ascii="SimHei" w:hAnsi="SimHei" w:eastAsia="黑体"/>
              </w:rPr>
              <w:t>0.1</w:t>
            </w:r>
            <w:r>
              <w:rPr>
                <w:rFonts w:ascii="SimHei" w:hAnsi="SimHei" w:eastAsia="黑体"/>
              </w:rPr>
              <w:t>分。</w:t>
            </w:r>
          </w:p>
        </w:tc>
      </w:tr>
    </w:tbl>
    <w:p>
      <w:pPr>
        <w:pStyle w:val="Normal"/>
        <w:jc w:val="center"/>
        <w:rPr/>
      </w:pPr>
      <w:r>
        <w:rPr>
          <w:rFonts w:ascii="SimHei" w:hAnsi="SimHei" w:eastAsia="黑体"/>
        </w:rPr>
      </w:r>
      <w:r>
        <w:rPr>
          <w:rFonts w:ascii="SimHei" w:hAnsi="SimHei" w:eastAsia="黑体"/>
        </w:rPr>
        <w:t>门诊收费处岗位职责</w:t>
      </w:r>
    </w:p>
    <w:p>
      <w:pPr>
        <w:pStyle w:val="Normal"/>
        <w:rPr/>
      </w:pPr>
      <w:r>
        <w:rPr>
          <w:rFonts w:ascii="SimHei" w:hAnsi="SimHei" w:eastAsia="黑体"/>
        </w:rPr>
        <w:t>收费处负责办理门诊病员的交费工作。</w:t>
      </w:r>
    </w:p>
    <w:p>
      <w:pPr>
        <w:pStyle w:val="Normal"/>
        <w:rPr/>
      </w:pPr>
      <w:r>
        <w:rPr>
          <w:rFonts w:ascii="SimHei" w:hAnsi="SimHei" w:eastAsia="黑体"/>
        </w:rPr>
        <w:t>收费处是医院重要文明窗口之一，对病员要态度和蔼，坚持文明用语，解释问题要耐心，对病人不怠慢、不刁难。</w:t>
      </w:r>
    </w:p>
    <w:p>
      <w:pPr>
        <w:pStyle w:val="Normal"/>
        <w:rPr/>
      </w:pPr>
      <w:r>
        <w:rPr>
          <w:rFonts w:ascii="SimHei" w:hAnsi="SimHei" w:eastAsia="黑体"/>
        </w:rPr>
        <w:t>收费员必须工作认真、仔细，努力提高工作效率，减少病员排队等候时间。</w:t>
      </w:r>
    </w:p>
    <w:p>
      <w:pPr>
        <w:pStyle w:val="Normal"/>
        <w:rPr/>
      </w:pPr>
      <w:r>
        <w:rPr>
          <w:rFonts w:ascii="SimHei" w:hAnsi="SimHei" w:eastAsia="黑体"/>
        </w:rPr>
        <w:t>发票项目要认真核对，准确无误，接收现金要唱收唱付，当面点清。</w:t>
      </w:r>
    </w:p>
    <w:p>
      <w:pPr>
        <w:pStyle w:val="Normal"/>
        <w:rPr/>
      </w:pPr>
      <w:r>
        <w:rPr>
          <w:rFonts w:ascii="SimHei" w:hAnsi="SimHei" w:eastAsia="黑体"/>
        </w:rPr>
        <w:t>周转现金不能超过规定限额，不准挪用公款，做到日清、日结，填制日报表，核对无误后，将款、表存根交汇总会计。</w:t>
      </w:r>
    </w:p>
    <w:p>
      <w:pPr>
        <w:pStyle w:val="Normal"/>
        <w:rPr/>
      </w:pPr>
      <w:r>
        <w:rPr>
          <w:rFonts w:ascii="SimHei" w:hAnsi="SimHei" w:eastAsia="黑体"/>
        </w:rPr>
        <w:t>妥善处理病人退款，凡退款者持有关凭证经院长或经营、医务部签字，符合退款手续的方可退款，当日发生者可由原收费员退款，其余时间只要手续完备，任何收费窗口都应经予办理，不得推诿。</w:t>
      </w:r>
    </w:p>
    <w:p>
      <w:pPr>
        <w:pStyle w:val="Normal"/>
        <w:rPr/>
      </w:pPr>
      <w:r>
        <w:rPr>
          <w:rFonts w:ascii="SimHei" w:hAnsi="SimHei" w:eastAsia="黑体"/>
        </w:rPr>
        <w:t>工作时间不得擅离岗位，不准由外人替代收费开票，否则追查处理。</w:t>
      </w:r>
    </w:p>
    <w:p>
      <w:pPr>
        <w:pStyle w:val="Normal"/>
        <w:rPr/>
      </w:pPr>
      <w:r>
        <w:rPr>
          <w:rFonts w:ascii="SimHei" w:hAnsi="SimHei" w:eastAsia="黑体"/>
        </w:rPr>
        <w:t>提高警惕，加强防范，做到人离加锁，注意安全，非本室人员未经许可不得入内，严禁室内会客。</w:t>
      </w:r>
    </w:p>
    <w:p>
      <w:pPr>
        <w:pStyle w:val="Normal"/>
        <w:rPr/>
      </w:pPr>
      <w:r>
        <w:rPr>
          <w:rFonts w:ascii="SimHei" w:hAnsi="SimHei" w:eastAsia="黑体"/>
        </w:rPr>
        <w:t>汇总会计必须认真负责，每天下午必须将当日所收现金送存银行，加强各项工作中的复核工作，所管空白票据，要做到“顺号发放，错号收回”。如遇问题，要随时查清，做出登记后报请领导处理。</w:t>
      </w:r>
    </w:p>
    <w:p>
      <w:pPr>
        <w:pStyle w:val="Normal"/>
        <w:rPr/>
      </w:pPr>
      <w:r>
        <w:rPr>
          <w:rFonts w:ascii="SimHei" w:hAnsi="SimHei" w:eastAsia="黑体"/>
        </w:rPr>
        <w:t>收费处实行白班制，当日工作须办理完毕。</w:t>
      </w:r>
    </w:p>
    <w:p>
      <w:pPr>
        <w:pStyle w:val="Normal"/>
        <w:jc w:val="center"/>
        <w:rPr/>
      </w:pPr>
      <w:r>
        <w:rPr>
          <w:rFonts w:ascii="SimHei" w:hAnsi="SimHei" w:eastAsia="黑体"/>
        </w:rPr>
        <w:t>门诊收费处岗位责任制考核标准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630" w:type="dxa"/>
        <w:jc w:val="center"/>
        <w:tblInd w:w="0" w:type="dxa"/>
        <w:tblLayout w:type="fixed"/>
        <w:tblCellMar>
          <w:top w:w="0" w:type="dxa"/>
          <w:start w:w="0" w:type="dxa"/>
          <w:bottom w:w="0" w:type="dxa"/>
          <w:end w:w="0" w:type="dxa"/>
        </w:tblCellMar>
      </w:tblPr>
      <w:tblGrid>
        <w:gridCol w:w="1261"/>
        <w:gridCol w:w="3509"/>
        <w:gridCol w:w="791"/>
        <w:gridCol w:w="4069"/>
      </w:tblGrid>
      <w:tr>
        <w:trPr>
          <w:trHeight w:val="664" w:hRule="exact"/>
        </w:trPr>
        <w:tc>
          <w:tcPr>
            <w:tcW w:w="1261"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w:t>
            </w:r>
            <w:r>
              <w:rPr>
                <w:rFonts w:eastAsia="黑体" w:ascii="SimHei" w:hAnsi="SimHei"/>
              </w:rPr>
              <w:t xml:space="preserve"> </w:t>
            </w:r>
            <w:r>
              <w:rPr>
                <w:rFonts w:ascii="SimHei" w:hAnsi="SimHei" w:eastAsia="黑体"/>
              </w:rPr>
              <w:t>号</w:t>
            </w:r>
          </w:p>
        </w:tc>
        <w:tc>
          <w:tcPr>
            <w:tcW w:w="3509"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791"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4069"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1037" w:hRule="atLeast"/>
        </w:trPr>
        <w:tc>
          <w:tcPr>
            <w:tcW w:w="126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350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坚持文明用语，对病员态度和蔼，耐心解答问题，不怠慢、刁难病人，提高工作效率。</w:t>
            </w:r>
          </w:p>
        </w:tc>
        <w:tc>
          <w:tcPr>
            <w:tcW w:w="79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406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不使用文明用语扣</w:t>
            </w:r>
            <w:r>
              <w:rPr>
                <w:rFonts w:ascii="SimHei" w:hAnsi="SimHei" w:eastAsia="黑体"/>
              </w:rPr>
              <w:t>0.5</w:t>
            </w:r>
            <w:r>
              <w:rPr>
                <w:rFonts w:ascii="SimHei" w:hAnsi="SimHei" w:eastAsia="黑体"/>
              </w:rPr>
              <w:t>分，对病员态度生硬、不耐烦扣</w:t>
            </w:r>
            <w:r>
              <w:rPr>
                <w:rFonts w:ascii="SimHei" w:hAnsi="SimHei" w:eastAsia="黑体"/>
              </w:rPr>
              <w:t>1</w:t>
            </w:r>
            <w:r>
              <w:rPr>
                <w:rFonts w:ascii="SimHei" w:hAnsi="SimHei" w:eastAsia="黑体"/>
              </w:rPr>
              <w:t>分，怠慢病员拖延时间扣</w:t>
            </w:r>
            <w:r>
              <w:rPr>
                <w:rFonts w:ascii="SimHei" w:hAnsi="SimHei" w:eastAsia="黑体"/>
              </w:rPr>
              <w:t>0.5</w:t>
            </w:r>
            <w:r>
              <w:rPr>
                <w:rFonts w:ascii="SimHei" w:hAnsi="SimHei" w:eastAsia="黑体"/>
              </w:rPr>
              <w:t>分，与病人争吵扣</w:t>
            </w:r>
            <w:r>
              <w:rPr>
                <w:rFonts w:ascii="SimHei" w:hAnsi="SimHei" w:eastAsia="黑体"/>
              </w:rPr>
              <w:t>2.5</w:t>
            </w:r>
            <w:r>
              <w:rPr>
                <w:rFonts w:ascii="SimHei" w:hAnsi="SimHei" w:eastAsia="黑体"/>
              </w:rPr>
              <w:t>分。</w:t>
            </w:r>
          </w:p>
        </w:tc>
      </w:tr>
      <w:tr>
        <w:trPr>
          <w:trHeight w:val="1051" w:hRule="atLeast"/>
        </w:trPr>
        <w:tc>
          <w:tcPr>
            <w:tcW w:w="126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350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严格按标准收费，发票项目仔细核对，准确无误，接收现金唱收唱付，当面点清。</w:t>
            </w:r>
          </w:p>
        </w:tc>
        <w:tc>
          <w:tcPr>
            <w:tcW w:w="79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406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不按标准、收费扣</w:t>
            </w:r>
            <w:r>
              <w:rPr>
                <w:rFonts w:ascii="SimHei" w:hAnsi="SimHei" w:eastAsia="黑体"/>
              </w:rPr>
              <w:t>3</w:t>
            </w:r>
            <w:r>
              <w:rPr>
                <w:rFonts w:ascii="SimHei" w:hAnsi="SimHei" w:eastAsia="黑体"/>
              </w:rPr>
              <w:t>分，收费出现差错扣</w:t>
            </w:r>
            <w:r>
              <w:rPr>
                <w:rFonts w:ascii="SimHei" w:hAnsi="SimHei" w:eastAsia="黑体"/>
              </w:rPr>
              <w:t>1</w:t>
            </w:r>
            <w:r>
              <w:rPr>
                <w:rFonts w:ascii="SimHei" w:hAnsi="SimHei" w:eastAsia="黑体"/>
              </w:rPr>
              <w:t>分，不唱收唱付扣</w:t>
            </w:r>
            <w:r>
              <w:rPr>
                <w:rFonts w:ascii="SimHei" w:hAnsi="SimHei" w:eastAsia="黑体"/>
              </w:rPr>
              <w:t>0.5</w:t>
            </w:r>
            <w:r>
              <w:rPr>
                <w:rFonts w:ascii="SimHei" w:hAnsi="SimHei" w:eastAsia="黑体"/>
              </w:rPr>
              <w:t>分。</w:t>
            </w:r>
          </w:p>
        </w:tc>
      </w:tr>
      <w:tr>
        <w:trPr>
          <w:trHeight w:val="1391" w:hRule="atLeast"/>
        </w:trPr>
        <w:tc>
          <w:tcPr>
            <w:tcW w:w="126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350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周转现金不超过规定限额，不准挪用公款，当日项目日清日结，填制日报表，款、表存根交汇总会计，汇总会计每日下午将当日所收现金送交财务科出纳。</w:t>
            </w:r>
          </w:p>
        </w:tc>
        <w:tc>
          <w:tcPr>
            <w:tcW w:w="79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406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周转现金超额扣</w:t>
            </w:r>
            <w:r>
              <w:rPr>
                <w:rFonts w:ascii="SimHei" w:hAnsi="SimHei" w:eastAsia="黑体"/>
              </w:rPr>
              <w:t>0.5</w:t>
            </w:r>
            <w:r>
              <w:rPr>
                <w:rFonts w:ascii="SimHei" w:hAnsi="SimHei" w:eastAsia="黑体"/>
              </w:rPr>
              <w:t>分，挪用公款、现金短少扣</w:t>
            </w:r>
            <w:r>
              <w:rPr>
                <w:rFonts w:ascii="SimHei" w:hAnsi="SimHei" w:eastAsia="黑体"/>
              </w:rPr>
              <w:t>2</w:t>
            </w:r>
            <w:r>
              <w:rPr>
                <w:rFonts w:ascii="SimHei" w:hAnsi="SimHei" w:eastAsia="黑体"/>
              </w:rPr>
              <w:t>分，当日款项不日清日结扣</w:t>
            </w:r>
            <w:r>
              <w:rPr>
                <w:rFonts w:ascii="SimHei" w:hAnsi="SimHei" w:eastAsia="黑体"/>
              </w:rPr>
              <w:t>1</w:t>
            </w:r>
            <w:r>
              <w:rPr>
                <w:rFonts w:ascii="SimHei" w:hAnsi="SimHei" w:eastAsia="黑体"/>
              </w:rPr>
              <w:t>分，日报表差错、不及时扣</w:t>
            </w:r>
            <w:r>
              <w:rPr>
                <w:rFonts w:ascii="SimHei" w:hAnsi="SimHei" w:eastAsia="黑体"/>
              </w:rPr>
              <w:t>0.5</w:t>
            </w:r>
            <w:r>
              <w:rPr>
                <w:rFonts w:ascii="SimHei" w:hAnsi="SimHei" w:eastAsia="黑体"/>
              </w:rPr>
              <w:t>分。</w:t>
            </w:r>
          </w:p>
        </w:tc>
      </w:tr>
      <w:tr>
        <w:trPr>
          <w:trHeight w:val="460" w:hRule="atLeast"/>
        </w:trPr>
        <w:tc>
          <w:tcPr>
            <w:tcW w:w="126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350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按规定手续办理病员退款。</w:t>
            </w:r>
          </w:p>
        </w:tc>
        <w:tc>
          <w:tcPr>
            <w:tcW w:w="79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406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无规定手续退款扣</w:t>
            </w:r>
            <w:r>
              <w:rPr>
                <w:rFonts w:ascii="SimHei" w:hAnsi="SimHei" w:eastAsia="黑体"/>
              </w:rPr>
              <w:t>1</w:t>
            </w:r>
            <w:r>
              <w:rPr>
                <w:rFonts w:ascii="SimHei" w:hAnsi="SimHei" w:eastAsia="黑体"/>
              </w:rPr>
              <w:t>分。</w:t>
            </w:r>
          </w:p>
        </w:tc>
      </w:tr>
      <w:tr>
        <w:trPr>
          <w:trHeight w:val="1387" w:hRule="atLeast"/>
        </w:trPr>
        <w:tc>
          <w:tcPr>
            <w:tcW w:w="126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350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不准擅自离岗，不准由外人替代收费开票，加强防范，注意安全。妥善保管使用计算机和发票。</w:t>
            </w:r>
          </w:p>
        </w:tc>
        <w:tc>
          <w:tcPr>
            <w:tcW w:w="79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406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擅自离岗，由外人替代，收费开票扣</w:t>
            </w:r>
            <w:r>
              <w:rPr>
                <w:rFonts w:ascii="SimHei" w:hAnsi="SimHei" w:eastAsia="黑体"/>
              </w:rPr>
              <w:t>1.5</w:t>
            </w:r>
            <w:r>
              <w:rPr>
                <w:rFonts w:ascii="SimHei" w:hAnsi="SimHei" w:eastAsia="黑体"/>
              </w:rPr>
              <w:t>分，计算机、发票保管使用不当出现的扣</w:t>
            </w:r>
            <w:r>
              <w:rPr>
                <w:rFonts w:ascii="SimHei" w:hAnsi="SimHei" w:eastAsia="黑体"/>
              </w:rPr>
              <w:t>1</w:t>
            </w:r>
            <w:r>
              <w:rPr>
                <w:rFonts w:ascii="SimHei" w:hAnsi="SimHei" w:eastAsia="黑体"/>
              </w:rPr>
              <w:t>分，室内会客、闲人进入扣</w:t>
            </w:r>
            <w:r>
              <w:rPr>
                <w:rFonts w:ascii="SimHei" w:hAnsi="SimHei" w:eastAsia="黑体"/>
              </w:rPr>
              <w:t>1</w:t>
            </w:r>
            <w:r>
              <w:rPr>
                <w:rFonts w:ascii="SimHei" w:hAnsi="SimHei" w:eastAsia="黑体"/>
              </w:rPr>
              <w:t>分。</w:t>
            </w:r>
          </w:p>
        </w:tc>
      </w:tr>
      <w:tr>
        <w:trPr>
          <w:trHeight w:val="2311" w:hRule="atLeast"/>
        </w:trPr>
        <w:tc>
          <w:tcPr>
            <w:tcW w:w="1261"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6</w:t>
            </w:r>
          </w:p>
        </w:tc>
        <w:tc>
          <w:tcPr>
            <w:tcW w:w="3509"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卫生</w:t>
            </w:r>
          </w:p>
        </w:tc>
        <w:tc>
          <w:tcPr>
            <w:tcW w:w="791"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4069"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窗户、窗台、柜子、工作台有尘土，一项扣</w:t>
            </w:r>
            <w:r>
              <w:rPr>
                <w:rFonts w:ascii="SimHei" w:hAnsi="SimHei" w:eastAsia="黑体"/>
              </w:rPr>
              <w:t>0.1</w:t>
            </w:r>
            <w:r>
              <w:rPr>
                <w:rFonts w:ascii="SimHei" w:hAnsi="SimHei" w:eastAsia="黑体"/>
              </w:rPr>
              <w:t>分。地面不干净，包括衣架底座等一项扣</w:t>
            </w:r>
            <w:r>
              <w:rPr>
                <w:rFonts w:ascii="SimHei" w:hAnsi="SimHei" w:eastAsia="黑体"/>
              </w:rPr>
              <w:t>0.1</w:t>
            </w:r>
            <w:r>
              <w:rPr>
                <w:rFonts w:ascii="SimHei" w:hAnsi="SimHei" w:eastAsia="黑体"/>
              </w:rPr>
              <w:t>分。工作衣皱折不整，工作鞋脏一项扣</w:t>
            </w:r>
            <w:r>
              <w:rPr>
                <w:rFonts w:ascii="SimHei" w:hAnsi="SimHei" w:eastAsia="黑体"/>
              </w:rPr>
              <w:t>0.1</w:t>
            </w:r>
            <w:r>
              <w:rPr>
                <w:rFonts w:ascii="SimHei" w:hAnsi="SimHei" w:eastAsia="黑体"/>
              </w:rPr>
              <w:t>分。穿工作衣外出、上班时间浓妆艳抹、穿奇装异服发现一次扣</w:t>
            </w:r>
            <w:r>
              <w:rPr>
                <w:rFonts w:ascii="SimHei" w:hAnsi="SimHei" w:eastAsia="黑体"/>
              </w:rPr>
              <w:t>0.1</w:t>
            </w:r>
            <w:r>
              <w:rPr>
                <w:rFonts w:ascii="SimHei" w:hAnsi="SimHei" w:eastAsia="黑体"/>
              </w:rPr>
              <w:t>分。</w:t>
            </w:r>
          </w:p>
        </w:tc>
      </w:tr>
    </w:tbl>
    <w:p>
      <w:pPr>
        <w:pStyle w:val="Normal"/>
        <w:rPr/>
      </w:pPr>
      <w:r>
        <w:rPr>
          <w:rFonts w:ascii="SimHei" w:hAnsi="SimHei" w:eastAsia="黑体"/>
        </w:rPr>
      </w:r>
    </w:p>
    <w:p>
      <w:pPr>
        <w:pStyle w:val="Normal"/>
        <w:rPr/>
      </w:pPr>
      <w:r>
        <w:rPr>
          <w:rFonts w:ascii="SimHei" w:hAnsi="SimHei" w:eastAsia="黑体"/>
        </w:rPr>
      </w:r>
    </w:p>
    <w:p>
      <w:pPr>
        <w:pStyle w:val="Normal"/>
        <w:jc w:val="center"/>
        <w:rPr/>
      </w:pPr>
      <w:r>
        <w:rPr>
          <w:rFonts w:ascii="SimHei" w:hAnsi="SimHei" w:eastAsia="黑体"/>
        </w:rPr>
        <w:t>门诊药房人员岗位职责</w:t>
      </w:r>
    </w:p>
    <w:p>
      <w:pPr>
        <w:pStyle w:val="Normal"/>
        <w:rPr/>
      </w:pPr>
      <w:r>
        <w:rPr>
          <w:rFonts w:ascii="SimHei" w:hAnsi="SimHei" w:eastAsia="黑体"/>
        </w:rPr>
        <w:t>专人写好用药计划送后勤部，及时补充所需药品。</w:t>
      </w:r>
    </w:p>
    <w:p>
      <w:pPr>
        <w:pStyle w:val="Normal"/>
        <w:rPr/>
      </w:pPr>
      <w:r>
        <w:rPr>
          <w:rFonts w:ascii="SimHei" w:hAnsi="SimHei" w:eastAsia="黑体"/>
        </w:rPr>
        <w:t>发药时严查药品质量，不得发出假、劣药品，如已发了，应立即退换，划价准确，发药要坚持“三查七对”制度。</w:t>
      </w:r>
    </w:p>
    <w:p>
      <w:pPr>
        <w:pStyle w:val="Normal"/>
        <w:rPr/>
      </w:pPr>
      <w:r>
        <w:rPr>
          <w:rFonts w:ascii="SimHei" w:hAnsi="SimHei" w:eastAsia="黑体"/>
        </w:rPr>
        <w:t>发药时将药物的用量、用法详细对病人说明，服务周到，礼貌待人，态度和蔼，不得与病人争吵。</w:t>
      </w:r>
    </w:p>
    <w:p>
      <w:pPr>
        <w:pStyle w:val="Normal"/>
        <w:rPr/>
      </w:pPr>
      <w:r>
        <w:rPr>
          <w:rFonts w:ascii="SimHei" w:hAnsi="SimHei" w:eastAsia="黑体"/>
        </w:rPr>
        <w:t>交班人员应向接班人员交待未完事宜，做好一切准备，为接班者能及时、顺利地开展工作，工作双方在门诊交接本上签名。</w:t>
      </w:r>
    </w:p>
    <w:p>
      <w:pPr>
        <w:pStyle w:val="Normal"/>
        <w:rPr/>
      </w:pPr>
      <w:r>
        <w:rPr>
          <w:rFonts w:ascii="SimHei" w:hAnsi="SimHei" w:eastAsia="黑体"/>
        </w:rPr>
        <w:t>值班人员应坚守岗位，不得办理私事，室内不准吸烟，无关人员不得入内。</w:t>
      </w:r>
    </w:p>
    <w:p>
      <w:pPr>
        <w:pStyle w:val="Normal"/>
        <w:rPr/>
      </w:pPr>
      <w:r>
        <w:rPr>
          <w:rFonts w:ascii="SimHei" w:hAnsi="SimHei" w:eastAsia="黑体"/>
        </w:rPr>
        <w:t>上下班前做好室内卫生，药品排放整齐，保持室内整洁。</w:t>
      </w:r>
    </w:p>
    <w:p>
      <w:pPr>
        <w:pStyle w:val="Normal"/>
        <w:rPr/>
      </w:pPr>
      <w:r>
        <w:rPr>
          <w:rFonts w:ascii="SimHei" w:hAnsi="SimHei" w:eastAsia="黑体"/>
        </w:rPr>
        <w:t>麻、剧药品应每班交接清楚，如有错误应及时查明。</w:t>
      </w:r>
    </w:p>
    <w:p>
      <w:pPr>
        <w:pStyle w:val="Normal"/>
        <w:rPr/>
      </w:pPr>
      <w:r>
        <w:rPr>
          <w:rFonts w:ascii="SimHei" w:hAnsi="SimHei" w:eastAsia="黑体"/>
        </w:rPr>
        <w:t>认真执行院内各项规章制度，严防差错。</w:t>
      </w:r>
    </w:p>
    <w:p>
      <w:pPr>
        <w:pStyle w:val="Normal"/>
        <w:jc w:val="center"/>
        <w:rPr/>
      </w:pPr>
      <w:r>
        <w:rPr>
          <w:rFonts w:ascii="SimHei" w:hAnsi="SimHei" w:eastAsia="黑体"/>
        </w:rPr>
        <w:t>门诊药房人员岗位责任制考核标准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482" w:type="dxa"/>
        <w:jc w:val="center"/>
        <w:tblInd w:w="0" w:type="dxa"/>
        <w:tblLayout w:type="fixed"/>
        <w:tblCellMar>
          <w:top w:w="0" w:type="dxa"/>
          <w:start w:w="0" w:type="dxa"/>
          <w:bottom w:w="0" w:type="dxa"/>
          <w:end w:w="0" w:type="dxa"/>
        </w:tblCellMar>
      </w:tblPr>
      <w:tblGrid>
        <w:gridCol w:w="655"/>
        <w:gridCol w:w="4242"/>
        <w:gridCol w:w="816"/>
        <w:gridCol w:w="3769"/>
      </w:tblGrid>
      <w:tr>
        <w:trPr>
          <w:trHeight w:val="463" w:hRule="exact"/>
        </w:trPr>
        <w:tc>
          <w:tcPr>
            <w:tcW w:w="655"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w:t>
            </w:r>
            <w:r>
              <w:rPr>
                <w:rFonts w:eastAsia="黑体" w:ascii="SimHei" w:hAnsi="SimHei"/>
              </w:rPr>
              <w:t xml:space="preserve"> </w:t>
            </w:r>
            <w:r>
              <w:rPr>
                <w:rFonts w:ascii="SimHei" w:hAnsi="SimHei" w:eastAsia="黑体"/>
              </w:rPr>
              <w:t>号</w:t>
            </w:r>
          </w:p>
        </w:tc>
        <w:tc>
          <w:tcPr>
            <w:tcW w:w="4242"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816"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769"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919" w:hRule="atLeast"/>
        </w:trPr>
        <w:tc>
          <w:tcPr>
            <w:tcW w:w="6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424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专人写好用药计划送后勤部，及时补充所需药品。</w:t>
            </w:r>
          </w:p>
        </w:tc>
        <w:tc>
          <w:tcPr>
            <w:tcW w:w="81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6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未写用药计划扣</w:t>
            </w:r>
            <w:r>
              <w:rPr>
                <w:rFonts w:ascii="SimHei" w:hAnsi="SimHei" w:eastAsia="黑体"/>
              </w:rPr>
              <w:t>0.3</w:t>
            </w:r>
            <w:r>
              <w:rPr>
                <w:rFonts w:ascii="SimHei" w:hAnsi="SimHei" w:eastAsia="黑体"/>
              </w:rPr>
              <w:t>分；</w:t>
            </w:r>
          </w:p>
          <w:p>
            <w:pPr>
              <w:pStyle w:val="Normal"/>
              <w:rPr/>
            </w:pPr>
            <w:r>
              <w:rPr>
                <w:rFonts w:ascii="SimHei" w:hAnsi="SimHei" w:eastAsia="黑体"/>
              </w:rPr>
              <w:t>无专人负责计划工作扣</w:t>
            </w:r>
            <w:r>
              <w:rPr>
                <w:rFonts w:ascii="SimHei" w:hAnsi="SimHei" w:eastAsia="黑体"/>
              </w:rPr>
              <w:t>0.3</w:t>
            </w:r>
            <w:r>
              <w:rPr>
                <w:rFonts w:ascii="SimHei" w:hAnsi="SimHei" w:eastAsia="黑体"/>
              </w:rPr>
              <w:t>分；</w:t>
            </w:r>
          </w:p>
          <w:p>
            <w:pPr>
              <w:pStyle w:val="Normal"/>
              <w:rPr/>
            </w:pPr>
            <w:r>
              <w:rPr>
                <w:rFonts w:ascii="SimHei" w:hAnsi="SimHei" w:eastAsia="黑体"/>
              </w:rPr>
              <w:t>未及时补充计划内所需药品扣</w:t>
            </w:r>
            <w:r>
              <w:rPr>
                <w:rFonts w:ascii="SimHei" w:hAnsi="SimHei" w:eastAsia="黑体"/>
              </w:rPr>
              <w:t>1</w:t>
            </w:r>
            <w:r>
              <w:rPr>
                <w:rFonts w:ascii="SimHei" w:hAnsi="SimHei" w:eastAsia="黑体"/>
              </w:rPr>
              <w:t>分。</w:t>
            </w:r>
          </w:p>
        </w:tc>
      </w:tr>
      <w:tr>
        <w:trPr>
          <w:trHeight w:val="1059" w:hRule="atLeast"/>
        </w:trPr>
        <w:tc>
          <w:tcPr>
            <w:tcW w:w="6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424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发药时严查药品质量，不得发出假、劣药品，如已发了，应立即退换，划价准确，发药要坚持“三查七对”制度。</w:t>
            </w:r>
          </w:p>
        </w:tc>
        <w:tc>
          <w:tcPr>
            <w:tcW w:w="81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6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发药时未查药品质量扣</w:t>
            </w:r>
            <w:r>
              <w:rPr>
                <w:rFonts w:ascii="SimHei" w:hAnsi="SimHei" w:eastAsia="黑体"/>
              </w:rPr>
              <w:t>1</w:t>
            </w:r>
            <w:r>
              <w:rPr>
                <w:rFonts w:ascii="SimHei" w:hAnsi="SimHei" w:eastAsia="黑体"/>
              </w:rPr>
              <w:t>分；</w:t>
            </w:r>
          </w:p>
          <w:p>
            <w:pPr>
              <w:pStyle w:val="Normal"/>
              <w:rPr/>
            </w:pPr>
            <w:r>
              <w:rPr>
                <w:rFonts w:ascii="SimHei" w:hAnsi="SimHei" w:eastAsia="黑体"/>
              </w:rPr>
              <w:t>未严格三查七对扣</w:t>
            </w:r>
            <w:r>
              <w:rPr>
                <w:rFonts w:ascii="SimHei" w:hAnsi="SimHei" w:eastAsia="黑体"/>
              </w:rPr>
              <w:t>1</w:t>
            </w:r>
            <w:r>
              <w:rPr>
                <w:rFonts w:ascii="SimHei" w:hAnsi="SimHei" w:eastAsia="黑体"/>
              </w:rPr>
              <w:t>分；</w:t>
            </w:r>
          </w:p>
          <w:p>
            <w:pPr>
              <w:pStyle w:val="Normal"/>
              <w:rPr/>
            </w:pPr>
            <w:r>
              <w:rPr>
                <w:rFonts w:ascii="SimHei" w:hAnsi="SimHei" w:eastAsia="黑体"/>
              </w:rPr>
              <w:t>如发现差错未立即退换扣</w:t>
            </w:r>
            <w:r>
              <w:rPr>
                <w:rFonts w:ascii="SimHei" w:hAnsi="SimHei" w:eastAsia="黑体"/>
              </w:rPr>
              <w:t>1.5</w:t>
            </w:r>
            <w:r>
              <w:rPr>
                <w:rFonts w:ascii="SimHei" w:hAnsi="SimHei" w:eastAsia="黑体"/>
              </w:rPr>
              <w:t>分。</w:t>
            </w:r>
          </w:p>
        </w:tc>
      </w:tr>
      <w:tr>
        <w:trPr>
          <w:trHeight w:val="1073" w:hRule="atLeast"/>
        </w:trPr>
        <w:tc>
          <w:tcPr>
            <w:tcW w:w="6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424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发药时将药物的用量、用法详细对病人说明，服务周到，礼貌待人，态度和蔼，不得与病人争吵。</w:t>
            </w:r>
          </w:p>
        </w:tc>
        <w:tc>
          <w:tcPr>
            <w:tcW w:w="81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6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未能向病人讲明用法、服法扣</w:t>
            </w:r>
            <w:r>
              <w:rPr>
                <w:rFonts w:ascii="SimHei" w:hAnsi="SimHei" w:eastAsia="黑体"/>
              </w:rPr>
              <w:t>0.5</w:t>
            </w:r>
            <w:r>
              <w:rPr>
                <w:rFonts w:ascii="SimHei" w:hAnsi="SimHei" w:eastAsia="黑体"/>
              </w:rPr>
              <w:t>分；服务不周到扣</w:t>
            </w:r>
            <w:r>
              <w:rPr>
                <w:rFonts w:ascii="SimHei" w:hAnsi="SimHei" w:eastAsia="黑体"/>
              </w:rPr>
              <w:t>0.5</w:t>
            </w:r>
            <w:r>
              <w:rPr>
                <w:rFonts w:ascii="SimHei" w:hAnsi="SimHei" w:eastAsia="黑体"/>
              </w:rPr>
              <w:t>分；态度不好甚至发生争吵扣</w:t>
            </w:r>
            <w:r>
              <w:rPr>
                <w:rFonts w:ascii="SimHei" w:hAnsi="SimHei" w:eastAsia="黑体"/>
              </w:rPr>
              <w:t>1.5</w:t>
            </w:r>
            <w:r>
              <w:rPr>
                <w:rFonts w:ascii="SimHei" w:hAnsi="SimHei" w:eastAsia="黑体"/>
              </w:rPr>
              <w:t>分。</w:t>
            </w:r>
          </w:p>
        </w:tc>
      </w:tr>
      <w:tr>
        <w:trPr>
          <w:trHeight w:val="917" w:hRule="atLeast"/>
        </w:trPr>
        <w:tc>
          <w:tcPr>
            <w:tcW w:w="6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424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交班人员应向接班人员交待未完事宜，做好一切准备，为接班者能及时顺利地开展工作，工作双方在门诊交接本上签名。</w:t>
            </w:r>
          </w:p>
        </w:tc>
        <w:tc>
          <w:tcPr>
            <w:tcW w:w="81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6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交接不清扣</w:t>
            </w:r>
            <w:r>
              <w:rPr>
                <w:rFonts w:ascii="SimHei" w:hAnsi="SimHei" w:eastAsia="黑体"/>
              </w:rPr>
              <w:t>1</w:t>
            </w:r>
            <w:r>
              <w:rPr>
                <w:rFonts w:ascii="SimHei" w:hAnsi="SimHei" w:eastAsia="黑体"/>
              </w:rPr>
              <w:t>分；</w:t>
            </w:r>
          </w:p>
          <w:p>
            <w:pPr>
              <w:pStyle w:val="Normal"/>
              <w:rPr/>
            </w:pPr>
            <w:r>
              <w:rPr>
                <w:rFonts w:ascii="SimHei" w:hAnsi="SimHei" w:eastAsia="黑体"/>
              </w:rPr>
              <w:t>双方在交接册上未签名扣</w:t>
            </w:r>
            <w:r>
              <w:rPr>
                <w:rFonts w:ascii="SimHei" w:hAnsi="SimHei" w:eastAsia="黑体"/>
              </w:rPr>
              <w:t>0.5</w:t>
            </w:r>
            <w:r>
              <w:rPr>
                <w:rFonts w:ascii="SimHei" w:hAnsi="SimHei" w:eastAsia="黑体"/>
              </w:rPr>
              <w:t>分。</w:t>
            </w:r>
          </w:p>
        </w:tc>
      </w:tr>
      <w:tr>
        <w:trPr>
          <w:trHeight w:val="1056" w:hRule="atLeast"/>
        </w:trPr>
        <w:tc>
          <w:tcPr>
            <w:tcW w:w="6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424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值班人员应坚守岗位，不得办理私事，室内不准吸烟，无关人员不得入内。</w:t>
            </w:r>
          </w:p>
        </w:tc>
        <w:tc>
          <w:tcPr>
            <w:tcW w:w="81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6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未坚守岗位扣</w:t>
            </w:r>
            <w:r>
              <w:rPr>
                <w:rFonts w:ascii="SimHei" w:hAnsi="SimHei" w:eastAsia="黑体"/>
              </w:rPr>
              <w:t>1</w:t>
            </w:r>
            <w:r>
              <w:rPr>
                <w:rFonts w:ascii="SimHei" w:hAnsi="SimHei" w:eastAsia="黑体"/>
              </w:rPr>
              <w:t>分；</w:t>
            </w:r>
          </w:p>
          <w:p>
            <w:pPr>
              <w:pStyle w:val="Normal"/>
              <w:rPr/>
            </w:pPr>
            <w:r>
              <w:rPr>
                <w:rFonts w:ascii="SimHei" w:hAnsi="SimHei" w:eastAsia="黑体"/>
              </w:rPr>
              <w:t>上班干私事扣</w:t>
            </w:r>
            <w:r>
              <w:rPr>
                <w:rFonts w:ascii="SimHei" w:hAnsi="SimHei" w:eastAsia="黑体"/>
              </w:rPr>
              <w:t>1</w:t>
            </w:r>
            <w:r>
              <w:rPr>
                <w:rFonts w:ascii="SimHei" w:hAnsi="SimHei" w:eastAsia="黑体"/>
              </w:rPr>
              <w:t>分；</w:t>
            </w:r>
          </w:p>
          <w:p>
            <w:pPr>
              <w:pStyle w:val="Normal"/>
              <w:rPr/>
            </w:pPr>
            <w:r>
              <w:rPr>
                <w:rFonts w:ascii="SimHei" w:hAnsi="SimHei" w:eastAsia="黑体"/>
              </w:rPr>
              <w:t>无关人员进入不劝阻扣</w:t>
            </w:r>
            <w:r>
              <w:rPr>
                <w:rFonts w:ascii="SimHei" w:hAnsi="SimHei" w:eastAsia="黑体"/>
              </w:rPr>
              <w:t>1</w:t>
            </w:r>
            <w:r>
              <w:rPr>
                <w:rFonts w:ascii="SimHei" w:hAnsi="SimHei" w:eastAsia="黑体"/>
              </w:rPr>
              <w:t>分。</w:t>
            </w:r>
          </w:p>
        </w:tc>
      </w:tr>
      <w:tr>
        <w:trPr>
          <w:trHeight w:val="908" w:hRule="atLeast"/>
        </w:trPr>
        <w:tc>
          <w:tcPr>
            <w:tcW w:w="6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424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上下班前做好室内卫生，药品排放整齐，保持室内整洁。</w:t>
            </w:r>
          </w:p>
        </w:tc>
        <w:tc>
          <w:tcPr>
            <w:tcW w:w="81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6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未做好清洁交班扣</w:t>
            </w:r>
            <w:r>
              <w:rPr>
                <w:rFonts w:ascii="SimHei" w:hAnsi="SimHei" w:eastAsia="黑体"/>
              </w:rPr>
              <w:t>0.5</w:t>
            </w:r>
            <w:r>
              <w:rPr>
                <w:rFonts w:ascii="SimHei" w:hAnsi="SimHei" w:eastAsia="黑体"/>
              </w:rPr>
              <w:t>分；</w:t>
            </w:r>
          </w:p>
          <w:p>
            <w:pPr>
              <w:pStyle w:val="Normal"/>
              <w:rPr/>
            </w:pPr>
            <w:r>
              <w:rPr>
                <w:rFonts w:ascii="SimHei" w:hAnsi="SimHei" w:eastAsia="黑体"/>
              </w:rPr>
              <w:t>药品排放不整齐扣</w:t>
            </w:r>
            <w:r>
              <w:rPr>
                <w:rFonts w:ascii="SimHei" w:hAnsi="SimHei" w:eastAsia="黑体"/>
              </w:rPr>
              <w:t>0.2</w:t>
            </w:r>
            <w:r>
              <w:rPr>
                <w:rFonts w:ascii="SimHei" w:hAnsi="SimHei" w:eastAsia="黑体"/>
              </w:rPr>
              <w:t>分；</w:t>
            </w:r>
          </w:p>
          <w:p>
            <w:pPr>
              <w:pStyle w:val="Normal"/>
              <w:rPr/>
            </w:pPr>
            <w:r>
              <w:rPr>
                <w:rFonts w:ascii="SimHei" w:hAnsi="SimHei" w:eastAsia="黑体"/>
              </w:rPr>
              <w:t>室内不整洁扣</w:t>
            </w:r>
            <w:r>
              <w:rPr>
                <w:rFonts w:ascii="SimHei" w:hAnsi="SimHei" w:eastAsia="黑体"/>
              </w:rPr>
              <w:t>0.3</w:t>
            </w:r>
            <w:r>
              <w:rPr>
                <w:rFonts w:ascii="SimHei" w:hAnsi="SimHei" w:eastAsia="黑体"/>
              </w:rPr>
              <w:t>分。</w:t>
            </w:r>
          </w:p>
        </w:tc>
      </w:tr>
      <w:tr>
        <w:trPr>
          <w:trHeight w:val="743" w:hRule="atLeast"/>
        </w:trPr>
        <w:tc>
          <w:tcPr>
            <w:tcW w:w="6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7</w:t>
            </w:r>
          </w:p>
        </w:tc>
        <w:tc>
          <w:tcPr>
            <w:tcW w:w="424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麻、剧药品应每班交接清楚，如有错应及时查明。</w:t>
            </w:r>
          </w:p>
        </w:tc>
        <w:tc>
          <w:tcPr>
            <w:tcW w:w="81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6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麻、剧药品交接不清扣</w:t>
            </w:r>
            <w:r>
              <w:rPr>
                <w:rFonts w:ascii="SimHei" w:hAnsi="SimHei" w:eastAsia="黑体"/>
              </w:rPr>
              <w:t>1</w:t>
            </w:r>
            <w:r>
              <w:rPr>
                <w:rFonts w:ascii="SimHei" w:hAnsi="SimHei" w:eastAsia="黑体"/>
              </w:rPr>
              <w:t>分；</w:t>
            </w:r>
          </w:p>
          <w:p>
            <w:pPr>
              <w:pStyle w:val="Normal"/>
              <w:rPr/>
            </w:pPr>
            <w:r>
              <w:rPr>
                <w:rFonts w:ascii="SimHei" w:hAnsi="SimHei" w:eastAsia="黑体"/>
              </w:rPr>
              <w:t>如有错未及时查明扣</w:t>
            </w:r>
            <w:r>
              <w:rPr>
                <w:rFonts w:ascii="SimHei" w:hAnsi="SimHei" w:eastAsia="黑体"/>
              </w:rPr>
              <w:t>1</w:t>
            </w:r>
            <w:r>
              <w:rPr>
                <w:rFonts w:ascii="SimHei" w:hAnsi="SimHei" w:eastAsia="黑体"/>
              </w:rPr>
              <w:t>分。</w:t>
            </w:r>
          </w:p>
        </w:tc>
      </w:tr>
      <w:tr>
        <w:trPr>
          <w:trHeight w:val="768" w:hRule="atLeast"/>
        </w:trPr>
        <w:tc>
          <w:tcPr>
            <w:tcW w:w="65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8</w:t>
            </w:r>
          </w:p>
        </w:tc>
        <w:tc>
          <w:tcPr>
            <w:tcW w:w="424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认真执行院各项规章制度，严防差错。</w:t>
            </w:r>
          </w:p>
        </w:tc>
        <w:tc>
          <w:tcPr>
            <w:tcW w:w="81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69"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未能认真执行各项规章制度扣</w:t>
            </w:r>
            <w:r>
              <w:rPr>
                <w:rFonts w:ascii="SimHei" w:hAnsi="SimHei" w:eastAsia="黑体"/>
              </w:rPr>
              <w:t>0.5</w:t>
            </w:r>
            <w:r>
              <w:rPr>
                <w:rFonts w:ascii="SimHei" w:hAnsi="SimHei" w:eastAsia="黑体"/>
              </w:rPr>
              <w:t>分；</w:t>
            </w:r>
          </w:p>
          <w:p>
            <w:pPr>
              <w:pStyle w:val="Normal"/>
              <w:rPr/>
            </w:pPr>
            <w:r>
              <w:rPr>
                <w:rFonts w:ascii="SimHei" w:hAnsi="SimHei" w:eastAsia="黑体"/>
              </w:rPr>
              <w:t>发生差错扣</w:t>
            </w:r>
            <w:r>
              <w:rPr>
                <w:rFonts w:ascii="SimHei" w:hAnsi="SimHei" w:eastAsia="黑体"/>
              </w:rPr>
              <w:t>1</w:t>
            </w:r>
            <w:r>
              <w:rPr>
                <w:rFonts w:ascii="SimHei" w:hAnsi="SimHei" w:eastAsia="黑体"/>
              </w:rPr>
              <w:t>分。</w:t>
            </w:r>
          </w:p>
        </w:tc>
      </w:tr>
      <w:tr>
        <w:trPr>
          <w:trHeight w:val="1646" w:hRule="atLeast"/>
        </w:trPr>
        <w:tc>
          <w:tcPr>
            <w:tcW w:w="655"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9</w:t>
            </w:r>
          </w:p>
        </w:tc>
        <w:tc>
          <w:tcPr>
            <w:tcW w:w="4242"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卫生</w:t>
            </w:r>
          </w:p>
        </w:tc>
        <w:tc>
          <w:tcPr>
            <w:tcW w:w="816"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769"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窗户、窗台、柜子、工作台有尘土，一项扣</w:t>
            </w:r>
            <w:r>
              <w:rPr>
                <w:rFonts w:ascii="SimHei" w:hAnsi="SimHei" w:eastAsia="黑体"/>
              </w:rPr>
              <w:t>0.1</w:t>
            </w:r>
            <w:r>
              <w:rPr>
                <w:rFonts w:ascii="SimHei" w:hAnsi="SimHei" w:eastAsia="黑体"/>
              </w:rPr>
              <w:t>分。地面不干净，包括衣架底座等一项扣</w:t>
            </w:r>
            <w:r>
              <w:rPr>
                <w:rFonts w:ascii="SimHei" w:hAnsi="SimHei" w:eastAsia="黑体"/>
              </w:rPr>
              <w:t>0.1</w:t>
            </w:r>
            <w:r>
              <w:rPr>
                <w:rFonts w:ascii="SimHei" w:hAnsi="SimHei" w:eastAsia="黑体"/>
              </w:rPr>
              <w:t>分。工作衣皱折不整，工作鞋脏一项扣</w:t>
            </w:r>
            <w:r>
              <w:rPr>
                <w:rFonts w:ascii="SimHei" w:hAnsi="SimHei" w:eastAsia="黑体"/>
              </w:rPr>
              <w:t>0.1</w:t>
            </w:r>
            <w:r>
              <w:rPr>
                <w:rFonts w:ascii="SimHei" w:hAnsi="SimHei" w:eastAsia="黑体"/>
              </w:rPr>
              <w:t>分。穿工作衣外出、上班时间浓妆艳抹、穿奇装异服发现一次扣</w:t>
            </w:r>
            <w:r>
              <w:rPr>
                <w:rFonts w:ascii="SimHei" w:hAnsi="SimHei" w:eastAsia="黑体"/>
              </w:rPr>
              <w:t>0.1</w:t>
            </w:r>
            <w:r>
              <w:rPr>
                <w:rFonts w:ascii="SimHei" w:hAnsi="SimHei" w:eastAsia="黑体"/>
              </w:rPr>
              <w:t>分。</w:t>
            </w:r>
          </w:p>
        </w:tc>
      </w:tr>
    </w:tbl>
    <w:p>
      <w:pPr>
        <w:pStyle w:val="Normal"/>
        <w:rPr/>
      </w:pPr>
      <w:r>
        <w:rPr>
          <w:rFonts w:ascii="SimHei" w:hAnsi="SimHei" w:eastAsia="黑体"/>
        </w:rPr>
      </w:r>
    </w:p>
    <w:p>
      <w:pPr>
        <w:pStyle w:val="Normal"/>
        <w:jc w:val="center"/>
        <w:rPr/>
      </w:pPr>
      <w:r>
        <w:rPr>
          <w:rFonts w:ascii="SimHei" w:hAnsi="SimHei" w:eastAsia="黑体"/>
        </w:rPr>
        <w:t>中药煎药人员岗位职责</w:t>
      </w:r>
    </w:p>
    <w:p>
      <w:pPr>
        <w:pStyle w:val="Normal"/>
        <w:rPr/>
      </w:pPr>
      <w:r>
        <w:rPr>
          <w:rFonts w:ascii="SimHei" w:hAnsi="SimHei" w:eastAsia="黑体"/>
        </w:rPr>
        <w:t>坚守工作岗位，按煎剂操作规程进行煎药，确保质量。</w:t>
      </w:r>
    </w:p>
    <w:p>
      <w:pPr>
        <w:pStyle w:val="Normal"/>
        <w:rPr/>
      </w:pPr>
      <w:r>
        <w:rPr>
          <w:rFonts w:ascii="SimHei" w:hAnsi="SimHei" w:eastAsia="黑体"/>
        </w:rPr>
        <w:t>检查维修设备，保持用具、容器整洁，确保设备干净、安全，提高使用率。</w:t>
      </w:r>
    </w:p>
    <w:p>
      <w:pPr>
        <w:pStyle w:val="Normal"/>
        <w:rPr/>
      </w:pPr>
      <w:r>
        <w:rPr>
          <w:rFonts w:ascii="SimHei" w:hAnsi="SimHei" w:eastAsia="黑体"/>
        </w:rPr>
        <w:t>配好的中药装锅前应核对姓名、牌号、日期，确保无误后方可煎煮，煎好的袋装中药送交病人时再次核对姓名、牌号、日期。</w:t>
      </w:r>
    </w:p>
    <w:p>
      <w:pPr>
        <w:pStyle w:val="Normal"/>
        <w:rPr/>
      </w:pPr>
      <w:r>
        <w:rPr>
          <w:rFonts w:ascii="SimHei" w:hAnsi="SimHei" w:eastAsia="黑体"/>
        </w:rPr>
        <w:t>注意安全，下班时检查水、电、气是否已关闭，节约水、电、气，注意个人卫生及工作场所的整洁卫生。</w:t>
      </w:r>
    </w:p>
    <w:p>
      <w:pPr>
        <w:pStyle w:val="Normal"/>
        <w:rPr/>
      </w:pPr>
      <w:r>
        <w:rPr>
          <w:rFonts w:ascii="SimHei" w:hAnsi="SimHei" w:eastAsia="黑体"/>
        </w:rPr>
        <w:t>认真执行各项规章制度，严防差错。</w:t>
      </w:r>
    </w:p>
    <w:p>
      <w:pPr>
        <w:pStyle w:val="Normal"/>
        <w:jc w:val="center"/>
        <w:rPr/>
      </w:pPr>
      <w:r>
        <w:rPr>
          <w:rFonts w:ascii="SimHei" w:hAnsi="SimHei" w:eastAsia="黑体"/>
        </w:rPr>
        <w:t>中药煎药人员岗位责任制考核标准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439" w:type="dxa"/>
        <w:jc w:val="center"/>
        <w:tblInd w:w="0" w:type="dxa"/>
        <w:tblLayout w:type="fixed"/>
        <w:tblCellMar>
          <w:top w:w="0" w:type="dxa"/>
          <w:start w:w="0" w:type="dxa"/>
          <w:bottom w:w="0" w:type="dxa"/>
          <w:end w:w="0" w:type="dxa"/>
        </w:tblCellMar>
      </w:tblPr>
      <w:tblGrid>
        <w:gridCol w:w="1211"/>
        <w:gridCol w:w="3623"/>
        <w:gridCol w:w="812"/>
        <w:gridCol w:w="3793"/>
      </w:tblGrid>
      <w:tr>
        <w:trPr>
          <w:trHeight w:val="493" w:hRule="exact"/>
        </w:trPr>
        <w:tc>
          <w:tcPr>
            <w:tcW w:w="1211"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w:t>
            </w:r>
            <w:r>
              <w:rPr>
                <w:rFonts w:eastAsia="黑体" w:ascii="SimHei" w:hAnsi="SimHei"/>
              </w:rPr>
              <w:t xml:space="preserve"> </w:t>
            </w:r>
            <w:r>
              <w:rPr>
                <w:rFonts w:ascii="SimHei" w:hAnsi="SimHei" w:eastAsia="黑体"/>
              </w:rPr>
              <w:t>号</w:t>
            </w:r>
          </w:p>
        </w:tc>
        <w:tc>
          <w:tcPr>
            <w:tcW w:w="3623"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812"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793"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1360" w:hRule="atLeast"/>
        </w:trPr>
        <w:tc>
          <w:tcPr>
            <w:tcW w:w="121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362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坚守工作岗位，按煎剂操作规程进行煎药，确保质量。</w:t>
            </w:r>
          </w:p>
        </w:tc>
        <w:tc>
          <w:tcPr>
            <w:tcW w:w="81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379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未坚守工作岗位扣</w:t>
            </w:r>
            <w:r>
              <w:rPr>
                <w:rFonts w:ascii="SimHei" w:hAnsi="SimHei" w:eastAsia="黑体"/>
              </w:rPr>
              <w:t>1</w:t>
            </w:r>
            <w:r>
              <w:rPr>
                <w:rFonts w:ascii="SimHei" w:hAnsi="SimHei" w:eastAsia="黑体"/>
              </w:rPr>
              <w:t>分；</w:t>
            </w:r>
          </w:p>
          <w:p>
            <w:pPr>
              <w:pStyle w:val="Normal"/>
              <w:rPr/>
            </w:pPr>
            <w:r>
              <w:rPr>
                <w:rFonts w:ascii="SimHei" w:hAnsi="SimHei" w:eastAsia="黑体"/>
              </w:rPr>
              <w:t>未按煎药操作程序进行扣</w:t>
            </w:r>
            <w:r>
              <w:rPr>
                <w:rFonts w:ascii="SimHei" w:hAnsi="SimHei" w:eastAsia="黑体"/>
              </w:rPr>
              <w:t>1</w:t>
            </w:r>
            <w:r>
              <w:rPr>
                <w:rFonts w:ascii="SimHei" w:hAnsi="SimHei" w:eastAsia="黑体"/>
              </w:rPr>
              <w:t>分。</w:t>
            </w:r>
          </w:p>
        </w:tc>
      </w:tr>
      <w:tr>
        <w:trPr>
          <w:trHeight w:val="1846" w:hRule="atLeast"/>
        </w:trPr>
        <w:tc>
          <w:tcPr>
            <w:tcW w:w="121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362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检查维修设备，保持用具、容器整洁，确保设备干净、安全，提高使用率。</w:t>
            </w:r>
          </w:p>
        </w:tc>
        <w:tc>
          <w:tcPr>
            <w:tcW w:w="81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379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上班前未检查设备扣</w:t>
            </w:r>
            <w:r>
              <w:rPr>
                <w:rFonts w:ascii="SimHei" w:hAnsi="SimHei" w:eastAsia="黑体"/>
              </w:rPr>
              <w:t>0.5</w:t>
            </w:r>
            <w:r>
              <w:rPr>
                <w:rFonts w:ascii="SimHei" w:hAnsi="SimHei" w:eastAsia="黑体"/>
              </w:rPr>
              <w:t>分；</w:t>
            </w:r>
          </w:p>
          <w:p>
            <w:pPr>
              <w:pStyle w:val="Normal"/>
              <w:rPr/>
            </w:pPr>
            <w:r>
              <w:rPr>
                <w:rFonts w:ascii="SimHei" w:hAnsi="SimHei" w:eastAsia="黑体"/>
              </w:rPr>
              <w:t>煎药包装机不整洁扣</w:t>
            </w:r>
            <w:r>
              <w:rPr>
                <w:rFonts w:ascii="SimHei" w:hAnsi="SimHei" w:eastAsia="黑体"/>
              </w:rPr>
              <w:t>0.5</w:t>
            </w:r>
            <w:r>
              <w:rPr>
                <w:rFonts w:ascii="SimHei" w:hAnsi="SimHei" w:eastAsia="黑体"/>
              </w:rPr>
              <w:t>分；</w:t>
            </w:r>
          </w:p>
          <w:p>
            <w:pPr>
              <w:pStyle w:val="Normal"/>
              <w:rPr/>
            </w:pPr>
            <w:r>
              <w:rPr>
                <w:rFonts w:ascii="SimHei" w:hAnsi="SimHei" w:eastAsia="黑体"/>
              </w:rPr>
              <w:t>未按时作好维护保养扣</w:t>
            </w:r>
            <w:r>
              <w:rPr>
                <w:rFonts w:ascii="SimHei" w:hAnsi="SimHei" w:eastAsia="黑体"/>
              </w:rPr>
              <w:t>1</w:t>
            </w:r>
            <w:r>
              <w:rPr>
                <w:rFonts w:ascii="SimHei" w:hAnsi="SimHei" w:eastAsia="黑体"/>
              </w:rPr>
              <w:t>分。</w:t>
            </w:r>
          </w:p>
        </w:tc>
      </w:tr>
      <w:tr>
        <w:trPr>
          <w:trHeight w:val="2012" w:hRule="atLeast"/>
        </w:trPr>
        <w:tc>
          <w:tcPr>
            <w:tcW w:w="121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362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配好的中药装锅前应核对姓名、牌号、日期，确保无误后方可煎煮，煎好的袋装中药送交病人时再次核对姓名、牌号、日期。</w:t>
            </w:r>
          </w:p>
        </w:tc>
        <w:tc>
          <w:tcPr>
            <w:tcW w:w="81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79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未作好核对工作扣</w:t>
            </w:r>
            <w:r>
              <w:rPr>
                <w:rFonts w:ascii="SimHei" w:hAnsi="SimHei" w:eastAsia="黑体"/>
              </w:rPr>
              <w:t>2</w:t>
            </w:r>
            <w:r>
              <w:rPr>
                <w:rFonts w:ascii="SimHei" w:hAnsi="SimHei" w:eastAsia="黑体"/>
              </w:rPr>
              <w:t>分；</w:t>
            </w:r>
          </w:p>
          <w:p>
            <w:pPr>
              <w:pStyle w:val="Normal"/>
              <w:rPr/>
            </w:pPr>
            <w:r>
              <w:rPr>
                <w:rFonts w:ascii="SimHei" w:hAnsi="SimHei" w:eastAsia="黑体"/>
              </w:rPr>
              <w:t>发错药不及时追回扣</w:t>
            </w:r>
            <w:r>
              <w:rPr>
                <w:rFonts w:ascii="SimHei" w:hAnsi="SimHei" w:eastAsia="黑体"/>
              </w:rPr>
              <w:t>2</w:t>
            </w:r>
            <w:r>
              <w:rPr>
                <w:rFonts w:ascii="SimHei" w:hAnsi="SimHei" w:eastAsia="黑体"/>
              </w:rPr>
              <w:t>分。</w:t>
            </w:r>
          </w:p>
        </w:tc>
      </w:tr>
      <w:tr>
        <w:trPr>
          <w:trHeight w:val="2009" w:hRule="atLeast"/>
        </w:trPr>
        <w:tc>
          <w:tcPr>
            <w:tcW w:w="121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362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注意安全，下班时检查水、电、气是否已关闭，节约水、电、气，注意个人卫生及工作场所的整洁卫生。</w:t>
            </w:r>
          </w:p>
        </w:tc>
        <w:tc>
          <w:tcPr>
            <w:tcW w:w="81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379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未落实安全措施扣</w:t>
            </w:r>
            <w:r>
              <w:rPr>
                <w:rFonts w:ascii="SimHei" w:hAnsi="SimHei" w:eastAsia="黑体"/>
              </w:rPr>
              <w:t>1</w:t>
            </w:r>
            <w:r>
              <w:rPr>
                <w:rFonts w:ascii="SimHei" w:hAnsi="SimHei" w:eastAsia="黑体"/>
              </w:rPr>
              <w:t>分，下班前未检查水、电、气开关扣</w:t>
            </w:r>
            <w:r>
              <w:rPr>
                <w:rFonts w:ascii="SimHei" w:hAnsi="SimHei" w:eastAsia="黑体"/>
              </w:rPr>
              <w:t>1</w:t>
            </w:r>
            <w:r>
              <w:rPr>
                <w:rFonts w:ascii="SimHei" w:hAnsi="SimHei" w:eastAsia="黑体"/>
              </w:rPr>
              <w:t>分；</w:t>
            </w:r>
          </w:p>
          <w:p>
            <w:pPr>
              <w:pStyle w:val="Normal"/>
              <w:rPr/>
            </w:pPr>
            <w:r>
              <w:rPr>
                <w:rFonts w:ascii="SimHei" w:hAnsi="SimHei" w:eastAsia="黑体"/>
              </w:rPr>
              <w:t>浪费水、电、气及工作场所不整洁扣</w:t>
            </w:r>
            <w:r>
              <w:rPr>
                <w:rFonts w:ascii="SimHei" w:hAnsi="SimHei" w:eastAsia="黑体"/>
              </w:rPr>
              <w:t>1</w:t>
            </w:r>
            <w:r>
              <w:rPr>
                <w:rFonts w:ascii="SimHei" w:hAnsi="SimHei" w:eastAsia="黑体"/>
              </w:rPr>
              <w:t>分。</w:t>
            </w:r>
          </w:p>
        </w:tc>
      </w:tr>
      <w:tr>
        <w:trPr>
          <w:trHeight w:val="1394" w:hRule="atLeast"/>
        </w:trPr>
        <w:tc>
          <w:tcPr>
            <w:tcW w:w="121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362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认真执行各项规章制度，严防差错。</w:t>
            </w:r>
          </w:p>
        </w:tc>
        <w:tc>
          <w:tcPr>
            <w:tcW w:w="81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379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未能认真执行各项规章制度扣</w:t>
            </w:r>
            <w:r>
              <w:rPr>
                <w:rFonts w:ascii="SimHei" w:hAnsi="SimHei" w:eastAsia="黑体"/>
              </w:rPr>
              <w:t>1</w:t>
            </w:r>
            <w:r>
              <w:rPr>
                <w:rFonts w:ascii="SimHei" w:hAnsi="SimHei" w:eastAsia="黑体"/>
              </w:rPr>
              <w:t>分；</w:t>
            </w:r>
          </w:p>
          <w:p>
            <w:pPr>
              <w:pStyle w:val="Normal"/>
              <w:rPr/>
            </w:pPr>
            <w:r>
              <w:rPr>
                <w:rFonts w:ascii="SimHei" w:hAnsi="SimHei" w:eastAsia="黑体"/>
              </w:rPr>
              <w:t>发生差错扣</w:t>
            </w:r>
            <w:r>
              <w:rPr>
                <w:rFonts w:ascii="SimHei" w:hAnsi="SimHei" w:eastAsia="黑体"/>
              </w:rPr>
              <w:t>2</w:t>
            </w:r>
            <w:r>
              <w:rPr>
                <w:rFonts w:ascii="SimHei" w:hAnsi="SimHei" w:eastAsia="黑体"/>
              </w:rPr>
              <w:t>分。</w:t>
            </w:r>
          </w:p>
        </w:tc>
      </w:tr>
      <w:tr>
        <w:trPr>
          <w:trHeight w:val="2362" w:hRule="atLeast"/>
        </w:trPr>
        <w:tc>
          <w:tcPr>
            <w:tcW w:w="1211"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6</w:t>
            </w:r>
          </w:p>
        </w:tc>
        <w:tc>
          <w:tcPr>
            <w:tcW w:w="3623"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卫生</w:t>
            </w:r>
          </w:p>
        </w:tc>
        <w:tc>
          <w:tcPr>
            <w:tcW w:w="812"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3793"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窗户、窗台、柜子、工作台有尘土，一项扣</w:t>
            </w:r>
            <w:r>
              <w:rPr>
                <w:rFonts w:ascii="SimHei" w:hAnsi="SimHei" w:eastAsia="黑体"/>
              </w:rPr>
              <w:t>0.1</w:t>
            </w:r>
            <w:r>
              <w:rPr>
                <w:rFonts w:ascii="SimHei" w:hAnsi="SimHei" w:eastAsia="黑体"/>
              </w:rPr>
              <w:t>分。地面不干净扣</w:t>
            </w:r>
            <w:r>
              <w:rPr>
                <w:rFonts w:ascii="SimHei" w:hAnsi="SimHei" w:eastAsia="黑体"/>
              </w:rPr>
              <w:t>0.1</w:t>
            </w:r>
            <w:r>
              <w:rPr>
                <w:rFonts w:ascii="SimHei" w:hAnsi="SimHei" w:eastAsia="黑体"/>
              </w:rPr>
              <w:t>分。工作衣皱折不整，工作鞋脏一项扣</w:t>
            </w:r>
            <w:r>
              <w:rPr>
                <w:rFonts w:ascii="SimHei" w:hAnsi="SimHei" w:eastAsia="黑体"/>
              </w:rPr>
              <w:t>0.1</w:t>
            </w:r>
            <w:r>
              <w:rPr>
                <w:rFonts w:ascii="SimHei" w:hAnsi="SimHei" w:eastAsia="黑体"/>
              </w:rPr>
              <w:t>分。穿工作衣外出、上班时间浓妆艳抹、穿奇装异服发现一次扣</w:t>
            </w:r>
            <w:r>
              <w:rPr>
                <w:rFonts w:ascii="SimHei" w:hAnsi="SimHei" w:eastAsia="黑体"/>
              </w:rPr>
              <w:t>0.1</w:t>
            </w:r>
            <w:r>
              <w:rPr>
                <w:rFonts w:ascii="SimHei" w:hAnsi="SimHei" w:eastAsia="黑体"/>
              </w:rPr>
              <w:t>分。</w:t>
            </w:r>
          </w:p>
        </w:tc>
      </w:tr>
    </w:tbl>
    <w:p>
      <w:pPr>
        <w:pStyle w:val="Normal"/>
        <w:jc w:val="center"/>
        <w:rPr/>
      </w:pPr>
      <w:r>
        <w:rPr>
          <w:rFonts w:ascii="SimHei" w:hAnsi="SimHei" w:eastAsia="黑体"/>
        </w:rPr>
        <w:t>医助岗位职责</w:t>
      </w:r>
    </w:p>
    <w:p>
      <w:pPr>
        <w:pStyle w:val="Normal"/>
        <w:rPr/>
      </w:pPr>
      <w:r>
        <w:rPr>
          <w:rFonts w:ascii="SimHei" w:hAnsi="SimHei" w:eastAsia="黑体"/>
        </w:rPr>
      </w:r>
    </w:p>
    <w:p>
      <w:pPr>
        <w:pStyle w:val="Normal"/>
        <w:rPr/>
      </w:pPr>
      <w:r>
        <w:rPr>
          <w:rFonts w:ascii="SimHei" w:hAnsi="SimHei" w:eastAsia="黑体"/>
        </w:rPr>
        <w:t>一、在经营部及科主任领导下进行工作，做好开诊前的各项准备工作。</w:t>
      </w:r>
    </w:p>
    <w:p>
      <w:pPr>
        <w:pStyle w:val="Normal"/>
        <w:rPr/>
      </w:pPr>
      <w:r>
        <w:rPr>
          <w:rFonts w:ascii="SimHei" w:hAnsi="SimHei" w:eastAsia="黑体"/>
        </w:rPr>
        <w:t>二、接待病人语言亲切，态度和蔼，着装整洁，举止端庄，佩戴胸卡，按时上岗。</w:t>
      </w:r>
    </w:p>
    <w:p>
      <w:pPr>
        <w:pStyle w:val="Normal"/>
        <w:rPr/>
      </w:pPr>
      <w:r>
        <w:rPr>
          <w:rFonts w:ascii="SimHei" w:hAnsi="SimHei" w:eastAsia="黑体"/>
        </w:rPr>
        <w:t>三、协助医生开各种单据，并带领病人检查交费。</w:t>
      </w:r>
    </w:p>
    <w:p>
      <w:pPr>
        <w:pStyle w:val="Normal"/>
        <w:rPr/>
      </w:pPr>
      <w:r>
        <w:rPr>
          <w:rFonts w:ascii="SimHei" w:hAnsi="SimHei" w:eastAsia="黑体"/>
        </w:rPr>
        <w:t>四、准确了解患者用意，恰当引导，巧妙引导，密切配合接诊医生，跟踪服务到位，加强与相关科室之间的沟通、协调。</w:t>
      </w:r>
    </w:p>
    <w:p>
      <w:pPr>
        <w:pStyle w:val="Normal"/>
        <w:rPr/>
      </w:pPr>
      <w:r>
        <w:rPr>
          <w:rFonts w:ascii="SimHei" w:hAnsi="SimHei" w:eastAsia="黑体"/>
        </w:rPr>
        <w:t>五、认真做好门诊日志工作记录，每日填写日报表上交，领取各种表格及用品。</w:t>
      </w:r>
    </w:p>
    <w:p>
      <w:pPr>
        <w:pStyle w:val="Normal"/>
        <w:rPr/>
      </w:pPr>
      <w:r>
        <w:rPr>
          <w:rFonts w:ascii="SimHei" w:hAnsi="SimHei" w:eastAsia="黑体"/>
        </w:rPr>
        <w:t>六、诊室内地面无灰尘，桌面整洁干净，抽屉内无杂物。</w:t>
      </w:r>
    </w:p>
    <w:p>
      <w:pPr>
        <w:pStyle w:val="Normal"/>
        <w:rPr/>
      </w:pPr>
      <w:r>
        <w:rPr>
          <w:rFonts w:ascii="SimHei" w:hAnsi="SimHei" w:eastAsia="黑体"/>
        </w:rPr>
        <w:t>七、认真执行各项规章制度和技术操作常规，严防差错事故。</w:t>
      </w:r>
    </w:p>
    <w:p>
      <w:pPr>
        <w:pStyle w:val="Normal"/>
        <w:rPr/>
      </w:pPr>
      <w:r>
        <w:rPr>
          <w:rFonts w:ascii="SimHei" w:hAnsi="SimHei" w:eastAsia="黑体"/>
        </w:rPr>
        <w:t>八、定期参加医院组织的业务学习、业务培训及考核。</w:t>
      </w:r>
    </w:p>
    <w:p>
      <w:pPr>
        <w:pStyle w:val="Normal"/>
        <w:jc w:val="center"/>
        <w:rPr/>
      </w:pPr>
      <w:r>
        <w:rPr>
          <w:rFonts w:ascii="SimHei" w:hAnsi="SimHei" w:eastAsia="黑体"/>
        </w:rPr>
        <w:t>医助岗位责任制考核标准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8697" w:type="dxa"/>
        <w:jc w:val="center"/>
        <w:tblInd w:w="0" w:type="dxa"/>
        <w:tblLayout w:type="fixed"/>
        <w:tblCellMar>
          <w:top w:w="0" w:type="dxa"/>
          <w:start w:w="0" w:type="dxa"/>
          <w:bottom w:w="0" w:type="dxa"/>
          <w:end w:w="0" w:type="dxa"/>
        </w:tblCellMar>
      </w:tblPr>
      <w:tblGrid>
        <w:gridCol w:w="649"/>
        <w:gridCol w:w="4011"/>
        <w:gridCol w:w="900"/>
        <w:gridCol w:w="3137"/>
      </w:tblGrid>
      <w:tr>
        <w:trPr>
          <w:trHeight w:val="456" w:hRule="exact"/>
        </w:trPr>
        <w:tc>
          <w:tcPr>
            <w:tcW w:w="649"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w:t>
            </w:r>
            <w:r>
              <w:rPr>
                <w:rFonts w:eastAsia="黑体" w:ascii="SimHei" w:hAnsi="SimHei"/>
              </w:rPr>
              <w:t xml:space="preserve"> </w:t>
            </w:r>
            <w:r>
              <w:rPr>
                <w:rFonts w:ascii="SimHei" w:hAnsi="SimHei" w:eastAsia="黑体"/>
              </w:rPr>
              <w:t>号</w:t>
            </w:r>
          </w:p>
        </w:tc>
        <w:tc>
          <w:tcPr>
            <w:tcW w:w="4011"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137"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990" w:hRule="atLeast"/>
        </w:trPr>
        <w:tc>
          <w:tcPr>
            <w:tcW w:w="649"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401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在经营部及科主任领导下进行工作，做好开诊前的各项准备工作。</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13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未做好开诊前准备扣</w:t>
            </w:r>
            <w:r>
              <w:rPr>
                <w:rFonts w:ascii="SimHei" w:hAnsi="SimHei" w:eastAsia="黑体"/>
              </w:rPr>
              <w:t>1</w:t>
            </w:r>
            <w:r>
              <w:rPr>
                <w:rFonts w:ascii="SimHei" w:hAnsi="SimHei" w:eastAsia="黑体"/>
              </w:rPr>
              <w:t>分。</w:t>
            </w:r>
          </w:p>
        </w:tc>
      </w:tr>
      <w:tr>
        <w:trPr>
          <w:trHeight w:val="990" w:hRule="atLeast"/>
        </w:trPr>
        <w:tc>
          <w:tcPr>
            <w:tcW w:w="649"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401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接待病人语言亲切，态度和蔼，着装整洁，举止端庄，佩戴胸卡，按时上岗。</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13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一项未做到扣</w:t>
            </w:r>
            <w:r>
              <w:rPr>
                <w:rFonts w:ascii="SimHei" w:hAnsi="SimHei" w:eastAsia="黑体"/>
              </w:rPr>
              <w:t>1</w:t>
            </w:r>
            <w:r>
              <w:rPr>
                <w:rFonts w:ascii="SimHei" w:hAnsi="SimHei" w:eastAsia="黑体"/>
              </w:rPr>
              <w:t>分。</w:t>
            </w:r>
          </w:p>
        </w:tc>
      </w:tr>
      <w:tr>
        <w:trPr>
          <w:trHeight w:val="788" w:hRule="atLeast"/>
        </w:trPr>
        <w:tc>
          <w:tcPr>
            <w:tcW w:w="649"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401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协助医生开各种单据</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13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开错一次扣</w:t>
            </w:r>
            <w:r>
              <w:rPr>
                <w:rFonts w:ascii="SimHei" w:hAnsi="SimHei" w:eastAsia="黑体"/>
              </w:rPr>
              <w:t>1</w:t>
            </w:r>
            <w:r>
              <w:rPr>
                <w:rFonts w:ascii="SimHei" w:hAnsi="SimHei" w:eastAsia="黑体"/>
              </w:rPr>
              <w:t>分。</w:t>
            </w:r>
          </w:p>
        </w:tc>
      </w:tr>
      <w:tr>
        <w:trPr>
          <w:trHeight w:val="755" w:hRule="atLeast"/>
        </w:trPr>
        <w:tc>
          <w:tcPr>
            <w:tcW w:w="649"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401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并带领病人检查交费。</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313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未带单、漏单、跑单一次扣</w:t>
            </w:r>
            <w:r>
              <w:rPr>
                <w:rFonts w:ascii="SimHei" w:hAnsi="SimHei" w:eastAsia="黑体"/>
              </w:rPr>
              <w:t>0.5</w:t>
            </w:r>
            <w:r>
              <w:rPr>
                <w:rFonts w:ascii="SimHei" w:hAnsi="SimHei" w:eastAsia="黑体"/>
              </w:rPr>
              <w:t>分。</w:t>
            </w:r>
          </w:p>
        </w:tc>
      </w:tr>
      <w:tr>
        <w:trPr>
          <w:trHeight w:val="990" w:hRule="atLeast"/>
        </w:trPr>
        <w:tc>
          <w:tcPr>
            <w:tcW w:w="649"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401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准确了解患者用意，恰当引导，巧妙引导，密切配合接诊医生，跟踪服务到位，加强与相关科室之间的沟通、协调</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13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与相关科室未沟通协调一次扣</w:t>
            </w:r>
          </w:p>
          <w:p>
            <w:pPr>
              <w:pStyle w:val="Normal"/>
              <w:rPr/>
            </w:pPr>
            <w:r>
              <w:rPr>
                <w:rFonts w:ascii="SimHei" w:hAnsi="SimHei" w:eastAsia="黑体"/>
              </w:rPr>
              <w:t>1</w:t>
            </w:r>
            <w:r>
              <w:rPr>
                <w:rFonts w:ascii="SimHei" w:hAnsi="SimHei" w:eastAsia="黑体"/>
              </w:rPr>
              <w:t>分。</w:t>
            </w:r>
          </w:p>
        </w:tc>
      </w:tr>
      <w:tr>
        <w:trPr>
          <w:trHeight w:val="990" w:hRule="atLeast"/>
        </w:trPr>
        <w:tc>
          <w:tcPr>
            <w:tcW w:w="649"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401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认真做好门诊日志工作记录，每日填写日报表上交，领取各种表格及用品。</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13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未做好登记或记错一次扣</w:t>
            </w:r>
            <w:r>
              <w:rPr>
                <w:rFonts w:ascii="SimHei" w:hAnsi="SimHei" w:eastAsia="黑体"/>
              </w:rPr>
              <w:t>0.5</w:t>
            </w:r>
            <w:r>
              <w:rPr>
                <w:rFonts w:ascii="SimHei" w:hAnsi="SimHei" w:eastAsia="黑体"/>
              </w:rPr>
              <w:t>分，未报日报表一次扣</w:t>
            </w:r>
            <w:r>
              <w:rPr>
                <w:rFonts w:ascii="SimHei" w:hAnsi="SimHei" w:eastAsia="黑体"/>
              </w:rPr>
              <w:t>0.5</w:t>
            </w:r>
            <w:r>
              <w:rPr>
                <w:rFonts w:ascii="SimHei" w:hAnsi="SimHei" w:eastAsia="黑体"/>
              </w:rPr>
              <w:t>分。</w:t>
            </w:r>
          </w:p>
        </w:tc>
      </w:tr>
      <w:tr>
        <w:trPr>
          <w:trHeight w:val="990" w:hRule="atLeast"/>
        </w:trPr>
        <w:tc>
          <w:tcPr>
            <w:tcW w:w="649"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7</w:t>
            </w:r>
          </w:p>
        </w:tc>
        <w:tc>
          <w:tcPr>
            <w:tcW w:w="401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认真执行各项规章制度和技术操作常规。亲自操作或指导进行各种重要的检查和治疗，严防差错事故。</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313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未按规章制度及操作规程一次扣</w:t>
            </w:r>
            <w:r>
              <w:rPr>
                <w:rFonts w:ascii="SimHei" w:hAnsi="SimHei" w:eastAsia="黑体"/>
              </w:rPr>
              <w:t>0.5</w:t>
            </w:r>
            <w:r>
              <w:rPr>
                <w:rFonts w:ascii="SimHei" w:hAnsi="SimHei" w:eastAsia="黑体"/>
              </w:rPr>
              <w:t>分，出现严重差错一次扣</w:t>
            </w:r>
            <w:r>
              <w:rPr>
                <w:rFonts w:ascii="SimHei" w:hAnsi="SimHei" w:eastAsia="黑体"/>
              </w:rPr>
              <w:t>1.5</w:t>
            </w:r>
            <w:r>
              <w:rPr>
                <w:rFonts w:ascii="SimHei" w:hAnsi="SimHei" w:eastAsia="黑体"/>
              </w:rPr>
              <w:t>分。</w:t>
            </w:r>
          </w:p>
        </w:tc>
      </w:tr>
      <w:tr>
        <w:trPr>
          <w:trHeight w:val="990" w:hRule="atLeast"/>
        </w:trPr>
        <w:tc>
          <w:tcPr>
            <w:tcW w:w="649"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8</w:t>
            </w:r>
          </w:p>
        </w:tc>
        <w:tc>
          <w:tcPr>
            <w:tcW w:w="401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诊室内地面无灰尘，桌面整洁干净，抽屉内无杂物。</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137"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未打扫卫生，室内脏乱一次扣</w:t>
            </w:r>
          </w:p>
          <w:p>
            <w:pPr>
              <w:pStyle w:val="Normal"/>
              <w:rPr/>
            </w:pPr>
            <w:r>
              <w:rPr>
                <w:rFonts w:ascii="SimHei" w:hAnsi="SimHei" w:eastAsia="黑体"/>
              </w:rPr>
              <w:t>1</w:t>
            </w:r>
            <w:r>
              <w:rPr>
                <w:rFonts w:ascii="SimHei" w:hAnsi="SimHei" w:eastAsia="黑体"/>
              </w:rPr>
              <w:t>分。</w:t>
            </w:r>
          </w:p>
        </w:tc>
      </w:tr>
      <w:tr>
        <w:trPr>
          <w:trHeight w:val="990" w:hRule="atLeast"/>
        </w:trPr>
        <w:tc>
          <w:tcPr>
            <w:tcW w:w="649"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9</w:t>
            </w:r>
          </w:p>
        </w:tc>
        <w:tc>
          <w:tcPr>
            <w:tcW w:w="4011"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定期参加医院组织的业务学习、业务培训及考核</w:t>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137"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未按时参加业务学习、业务培训一次扣</w:t>
            </w:r>
            <w:r>
              <w:rPr>
                <w:rFonts w:ascii="SimHei" w:hAnsi="SimHei" w:eastAsia="黑体"/>
              </w:rPr>
              <w:t>1</w:t>
            </w:r>
            <w:r>
              <w:rPr>
                <w:rFonts w:ascii="SimHei" w:hAnsi="SimHei" w:eastAsia="黑体"/>
              </w:rPr>
              <w:t>分。</w:t>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jc w:val="center"/>
        <w:rPr>
          <w:b/>
          <w:b/>
        </w:rPr>
      </w:pPr>
      <w:r>
        <w:rPr>
          <w:rFonts w:ascii="SimHei" w:hAnsi="SimHei" w:eastAsia="黑体"/>
          <w:b/>
        </w:rPr>
        <w:t>门诊医生岗位职责</w:t>
      </w:r>
    </w:p>
    <w:p>
      <w:pPr>
        <w:pStyle w:val="Normal"/>
        <w:rPr/>
      </w:pPr>
      <w:r>
        <w:rPr>
          <w:rFonts w:ascii="SimHei" w:hAnsi="SimHei" w:eastAsia="黑体"/>
        </w:rPr>
        <w:t>接待病人语言亲切、态度和蔼，不怠慢病人；着装整洁、举止端庄，佩戴胸牌，按时上岗。</w:t>
      </w:r>
    </w:p>
    <w:p>
      <w:pPr>
        <w:pStyle w:val="Normal"/>
        <w:rPr/>
      </w:pPr>
      <w:r>
        <w:rPr>
          <w:rFonts w:ascii="SimHei" w:hAnsi="SimHei" w:eastAsia="黑体"/>
        </w:rPr>
        <w:t>严格执行首问、首诊负责制，不推诿病人。严格执行医疗常规和技术操作规程。</w:t>
      </w:r>
    </w:p>
    <w:p>
      <w:pPr>
        <w:pStyle w:val="Normal"/>
        <w:rPr/>
      </w:pPr>
      <w:r>
        <w:rPr>
          <w:rFonts w:ascii="SimHei" w:hAnsi="SimHei" w:eastAsia="黑体"/>
        </w:rPr>
        <w:t>重视医疗安全，必要的签字和告知义务必须履行，防范并纠正差错事故及医疗纠纷产生的苗头。</w:t>
      </w:r>
    </w:p>
    <w:p>
      <w:pPr>
        <w:pStyle w:val="Normal"/>
        <w:rPr/>
      </w:pPr>
      <w:r>
        <w:rPr>
          <w:rFonts w:ascii="SimHei" w:hAnsi="SimHei" w:eastAsia="黑体"/>
        </w:rPr>
        <w:t>救治技术过硬，熟练掌握急救设备操作技术，对疑难、危重、复杂病例，下级医师必须及时请上级医师会诊，必要时进行科内、院内会诊。</w:t>
      </w:r>
    </w:p>
    <w:p>
      <w:pPr>
        <w:pStyle w:val="Normal"/>
        <w:rPr/>
      </w:pPr>
      <w:r>
        <w:rPr>
          <w:rFonts w:ascii="SimHei" w:hAnsi="SimHei" w:eastAsia="黑体"/>
        </w:rPr>
        <w:t>医疗活动联系快捷、有效，科室之间、员工之间相互配合，团结协作、互相补台，牢固树立团队精神。</w:t>
      </w:r>
    </w:p>
    <w:p>
      <w:pPr>
        <w:pStyle w:val="Normal"/>
        <w:rPr/>
      </w:pPr>
      <w:r>
        <w:rPr>
          <w:rFonts w:ascii="SimHei" w:hAnsi="SimHei" w:eastAsia="黑体"/>
        </w:rPr>
        <w:t>执行传染病登记、报卡制度，严格执行消毒、隔离制度和院内感染规定，避免院内交叉感染。</w:t>
      </w:r>
    </w:p>
    <w:p>
      <w:pPr>
        <w:pStyle w:val="Normal"/>
        <w:rPr/>
      </w:pPr>
      <w:r>
        <w:rPr>
          <w:rFonts w:ascii="SimHei" w:hAnsi="SimHei" w:eastAsia="黑体"/>
        </w:rPr>
        <w:t>认真做好病历记录，填写门诊日志工作，处方、各种处置单填写规范。</w:t>
      </w:r>
    </w:p>
    <w:p>
      <w:pPr>
        <w:pStyle w:val="Normal"/>
        <w:rPr/>
      </w:pPr>
      <w:r>
        <w:rPr>
          <w:rFonts w:ascii="SimHei" w:hAnsi="SimHei" w:eastAsia="黑体"/>
        </w:rPr>
        <w:t>廉洁行医，拒收病人钱物，不开人情方和人情假条等，杜绝向病人推销药品或保健品。</w:t>
      </w:r>
    </w:p>
    <w:p>
      <w:pPr>
        <w:pStyle w:val="Normal"/>
        <w:jc w:val="center"/>
        <w:rPr>
          <w:b/>
          <w:b/>
        </w:rPr>
      </w:pPr>
      <w:r>
        <w:rPr>
          <w:rFonts w:ascii="SimHei" w:hAnsi="SimHei" w:eastAsia="黑体"/>
          <w:b/>
        </w:rPr>
        <w:t>门诊医生考核标准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10080" w:type="dxa"/>
        <w:jc w:val="start"/>
        <w:tblInd w:w="-252" w:type="dxa"/>
        <w:tblLayout w:type="fixed"/>
        <w:tblCellMar>
          <w:top w:w="0" w:type="dxa"/>
          <w:start w:w="108" w:type="dxa"/>
          <w:bottom w:w="0" w:type="dxa"/>
          <w:end w:w="108" w:type="dxa"/>
        </w:tblCellMar>
      </w:tblPr>
      <w:tblGrid>
        <w:gridCol w:w="4860"/>
        <w:gridCol w:w="900"/>
        <w:gridCol w:w="4320"/>
      </w:tblGrid>
      <w:tr>
        <w:trPr>
          <w:trHeight w:val="432" w:hRule="atLeast"/>
        </w:trPr>
        <w:tc>
          <w:tcPr>
            <w:tcW w:w="4860"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考核标准</w:t>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4320"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评分标准</w:t>
            </w:r>
          </w:p>
        </w:tc>
      </w:tr>
      <w:tr>
        <w:trPr>
          <w:trHeight w:val="769" w:hRule="atLeast"/>
        </w:trPr>
        <w:tc>
          <w:tcPr>
            <w:tcW w:w="4860" w:type="dxa"/>
            <w:tcBorders>
              <w:top w:val="single" w:sz="6" w:space="0" w:color="000000"/>
              <w:start w:val="single" w:sz="12" w:space="0" w:color="000000"/>
              <w:bottom w:val="single" w:sz="6" w:space="0" w:color="000000"/>
              <w:end w:val="single" w:sz="6" w:space="0" w:color="000000"/>
            </w:tcBorders>
          </w:tcPr>
          <w:p>
            <w:pPr>
              <w:pStyle w:val="Normal"/>
              <w:rPr/>
            </w:pPr>
            <w:r>
              <w:rPr>
                <w:rFonts w:ascii="SimHei" w:hAnsi="SimHei" w:eastAsia="黑体"/>
              </w:rPr>
              <w:t>服务态度：接待病人语言亲切，态度和蔼，不怠慢病人，与病人的亲和力好。着装整洁，举止端庄，佩戴胸卡，按时上岗。实行保护性医疗，尊重病人隐私权。</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432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语言生硬、怠慢病人发现一次扣</w:t>
            </w:r>
            <w:r>
              <w:rPr>
                <w:rFonts w:ascii="SimHei" w:hAnsi="SimHei" w:eastAsia="黑体"/>
              </w:rPr>
              <w:t>0.2-0.3</w:t>
            </w:r>
            <w:r>
              <w:rPr>
                <w:rFonts w:ascii="SimHei" w:hAnsi="SimHei" w:eastAsia="黑体"/>
              </w:rPr>
              <w:t>分；</w:t>
            </w:r>
          </w:p>
          <w:p>
            <w:pPr>
              <w:pStyle w:val="Normal"/>
              <w:rPr/>
            </w:pPr>
            <w:r>
              <w:rPr>
                <w:rFonts w:ascii="SimHei" w:hAnsi="SimHei" w:eastAsia="黑体"/>
              </w:rPr>
              <w:t>着装不整、不戴胸卡，不按时上岗扣</w:t>
            </w:r>
            <w:r>
              <w:rPr>
                <w:rFonts w:ascii="SimHei" w:hAnsi="SimHei" w:eastAsia="黑体"/>
              </w:rPr>
              <w:t>0.2-0.3</w:t>
            </w:r>
            <w:r>
              <w:rPr>
                <w:rFonts w:ascii="SimHei" w:hAnsi="SimHei" w:eastAsia="黑体"/>
              </w:rPr>
              <w:t>分；</w:t>
            </w:r>
          </w:p>
          <w:p>
            <w:pPr>
              <w:pStyle w:val="Normal"/>
              <w:rPr/>
            </w:pPr>
            <w:r>
              <w:rPr>
                <w:rFonts w:ascii="SimHei" w:hAnsi="SimHei" w:eastAsia="黑体"/>
              </w:rPr>
              <w:t>保护性医疗做得不好扣</w:t>
            </w:r>
            <w:r>
              <w:rPr>
                <w:rFonts w:ascii="SimHei" w:hAnsi="SimHei" w:eastAsia="黑体"/>
              </w:rPr>
              <w:t>0.2-0.4</w:t>
            </w:r>
            <w:r>
              <w:rPr>
                <w:rFonts w:ascii="SimHei" w:hAnsi="SimHei" w:eastAsia="黑体"/>
              </w:rPr>
              <w:t>分。</w:t>
            </w:r>
          </w:p>
        </w:tc>
      </w:tr>
      <w:tr>
        <w:trPr>
          <w:trHeight w:val="894" w:hRule="atLeast"/>
        </w:trPr>
        <w:tc>
          <w:tcPr>
            <w:tcW w:w="4860" w:type="dxa"/>
            <w:tcBorders>
              <w:top w:val="single" w:sz="6" w:space="0" w:color="000000"/>
              <w:start w:val="single" w:sz="12" w:space="0" w:color="000000"/>
              <w:bottom w:val="single" w:sz="6" w:space="0" w:color="000000"/>
              <w:end w:val="single" w:sz="6" w:space="0" w:color="000000"/>
            </w:tcBorders>
          </w:tcPr>
          <w:p>
            <w:pPr>
              <w:pStyle w:val="Normal"/>
              <w:rPr/>
            </w:pPr>
            <w:r>
              <w:rPr>
                <w:rFonts w:ascii="SimHei" w:hAnsi="SimHei" w:eastAsia="黑体"/>
              </w:rPr>
              <w:t>首诊责任：岗位职责明确，各级人员熟悉并能认真履行。严格认真执行首问、首诊负责制，不推诿病人，确保绿色通道畅通无阻。</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432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不熟悉岗位职责扣</w:t>
            </w:r>
            <w:r>
              <w:rPr>
                <w:rFonts w:ascii="SimHei" w:hAnsi="SimHei" w:eastAsia="黑体"/>
              </w:rPr>
              <w:t>0.2</w:t>
            </w:r>
            <w:r>
              <w:rPr>
                <w:rFonts w:ascii="SimHei" w:hAnsi="SimHei" w:eastAsia="黑体"/>
              </w:rPr>
              <w:t>分，履行的不好扣</w:t>
            </w:r>
            <w:r>
              <w:rPr>
                <w:rFonts w:ascii="SimHei" w:hAnsi="SimHei" w:eastAsia="黑体"/>
              </w:rPr>
              <w:t>0.2-0.5</w:t>
            </w:r>
            <w:r>
              <w:rPr>
                <w:rFonts w:ascii="SimHei" w:hAnsi="SimHei" w:eastAsia="黑体"/>
              </w:rPr>
              <w:t>分，不执行首问、首诊负责制，推诿病人发现一次扣</w:t>
            </w:r>
            <w:r>
              <w:rPr>
                <w:rFonts w:ascii="SimHei" w:hAnsi="SimHei" w:eastAsia="黑体"/>
              </w:rPr>
              <w:t>0.5</w:t>
            </w:r>
            <w:r>
              <w:rPr>
                <w:rFonts w:ascii="SimHei" w:hAnsi="SimHei" w:eastAsia="黑体"/>
              </w:rPr>
              <w:t>分；</w:t>
            </w:r>
          </w:p>
        </w:tc>
      </w:tr>
      <w:tr>
        <w:trPr>
          <w:trHeight w:val="891" w:hRule="atLeast"/>
        </w:trPr>
        <w:tc>
          <w:tcPr>
            <w:tcW w:w="4860" w:type="dxa"/>
            <w:tcBorders>
              <w:top w:val="single" w:sz="6" w:space="0" w:color="000000"/>
              <w:start w:val="single" w:sz="12" w:space="0" w:color="000000"/>
              <w:bottom w:val="single" w:sz="6" w:space="0" w:color="000000"/>
              <w:end w:val="single" w:sz="6" w:space="0" w:color="000000"/>
            </w:tcBorders>
          </w:tcPr>
          <w:p>
            <w:pPr>
              <w:pStyle w:val="Normal"/>
              <w:rPr/>
            </w:pPr>
            <w:r>
              <w:rPr>
                <w:rFonts w:ascii="SimHei" w:hAnsi="SimHei" w:eastAsia="黑体"/>
              </w:rPr>
              <w:t>安全意识：仔细询问患者病情，特殊检查、治疗、用药事宜交待清楚。重视医疗安全，必要的签字手续完备，防范和纠正差错事故。</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432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问诊不仔细，遗漏重要病史扣</w:t>
            </w:r>
            <w:r>
              <w:rPr>
                <w:rFonts w:ascii="SimHei" w:hAnsi="SimHei" w:eastAsia="黑体"/>
              </w:rPr>
              <w:t>0.2</w:t>
            </w:r>
            <w:r>
              <w:rPr>
                <w:rFonts w:ascii="SimHei" w:hAnsi="SimHei" w:eastAsia="黑体"/>
              </w:rPr>
              <w:t>分，特殊诊治不交待扣</w:t>
            </w:r>
            <w:r>
              <w:rPr>
                <w:rFonts w:ascii="SimHei" w:hAnsi="SimHei" w:eastAsia="黑体"/>
              </w:rPr>
              <w:t>0.3</w:t>
            </w:r>
            <w:r>
              <w:rPr>
                <w:rFonts w:ascii="SimHei" w:hAnsi="SimHei" w:eastAsia="黑体"/>
              </w:rPr>
              <w:t>分，不重视医疗安全扣</w:t>
            </w:r>
            <w:r>
              <w:rPr>
                <w:rFonts w:ascii="SimHei" w:hAnsi="SimHei" w:eastAsia="黑体"/>
              </w:rPr>
              <w:t>0.5</w:t>
            </w:r>
            <w:r>
              <w:rPr>
                <w:rFonts w:ascii="SimHei" w:hAnsi="SimHei" w:eastAsia="黑体"/>
              </w:rPr>
              <w:t>分。</w:t>
            </w:r>
          </w:p>
        </w:tc>
      </w:tr>
      <w:tr>
        <w:trPr>
          <w:trHeight w:val="861" w:hRule="atLeast"/>
        </w:trPr>
        <w:tc>
          <w:tcPr>
            <w:tcW w:w="4860" w:type="dxa"/>
            <w:tcBorders>
              <w:top w:val="single" w:sz="6" w:space="0" w:color="000000"/>
              <w:start w:val="single" w:sz="12" w:space="0" w:color="000000"/>
              <w:bottom w:val="single" w:sz="6" w:space="0" w:color="000000"/>
              <w:end w:val="single" w:sz="6" w:space="0" w:color="000000"/>
            </w:tcBorders>
          </w:tcPr>
          <w:p>
            <w:pPr>
              <w:pStyle w:val="Normal"/>
              <w:rPr/>
            </w:pPr>
            <w:r>
              <w:rPr>
                <w:rFonts w:ascii="SimHei" w:hAnsi="SimHei" w:eastAsia="黑体"/>
              </w:rPr>
              <w:t>诊疗质量：严格执行医疗常规和技术操作规程。对病人病情观察细致、周密，诊断上尽可能做到准确，治疗处理及时不违反原则。</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432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违反医疗常规和技术操作规程扣</w:t>
            </w:r>
            <w:r>
              <w:rPr>
                <w:rFonts w:ascii="SimHei" w:hAnsi="SimHei" w:eastAsia="黑体"/>
              </w:rPr>
              <w:t>0.5</w:t>
            </w:r>
            <w:r>
              <w:rPr>
                <w:rFonts w:ascii="SimHei" w:hAnsi="SimHei" w:eastAsia="黑体"/>
              </w:rPr>
              <w:t>分；</w:t>
            </w:r>
          </w:p>
          <w:p>
            <w:pPr>
              <w:pStyle w:val="Normal"/>
              <w:rPr/>
            </w:pPr>
            <w:r>
              <w:rPr>
                <w:rFonts w:ascii="SimHei" w:hAnsi="SimHei" w:eastAsia="黑体"/>
              </w:rPr>
              <w:t>诊断处理不准确、不及时等扣</w:t>
            </w:r>
            <w:r>
              <w:rPr>
                <w:rFonts w:ascii="SimHei" w:hAnsi="SimHei" w:eastAsia="黑体"/>
              </w:rPr>
              <w:t>0.2-0.5</w:t>
            </w:r>
            <w:r>
              <w:rPr>
                <w:rFonts w:ascii="SimHei" w:hAnsi="SimHei" w:eastAsia="黑体"/>
              </w:rPr>
              <w:t>分。</w:t>
            </w:r>
          </w:p>
        </w:tc>
      </w:tr>
      <w:tr>
        <w:trPr>
          <w:trHeight w:val="913" w:hRule="atLeast"/>
        </w:trPr>
        <w:tc>
          <w:tcPr>
            <w:tcW w:w="4860" w:type="dxa"/>
            <w:tcBorders>
              <w:top w:val="single" w:sz="6" w:space="0" w:color="000000"/>
              <w:start w:val="single" w:sz="12" w:space="0" w:color="000000"/>
              <w:bottom w:val="single" w:sz="6" w:space="0" w:color="000000"/>
              <w:end w:val="single" w:sz="6" w:space="0" w:color="000000"/>
            </w:tcBorders>
          </w:tcPr>
          <w:p>
            <w:pPr>
              <w:pStyle w:val="Normal"/>
              <w:rPr/>
            </w:pPr>
            <w:r>
              <w:rPr>
                <w:rFonts w:ascii="SimHei" w:hAnsi="SimHei" w:eastAsia="黑体"/>
              </w:rPr>
              <w:t>抢救水平：抢救室设备完好并处于正常运转状态。应配的抢救药品齐全，物帐相符。救治技术过硬，并熟练掌握急救设备操作技术。</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432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抢救设备不能运转、抢救物品不齐扣科主任、护士长各</w:t>
            </w:r>
            <w:r>
              <w:rPr>
                <w:rFonts w:ascii="SimHei" w:hAnsi="SimHei" w:eastAsia="黑体"/>
              </w:rPr>
              <w:t>0.5</w:t>
            </w:r>
            <w:r>
              <w:rPr>
                <w:rFonts w:ascii="SimHei" w:hAnsi="SimHei" w:eastAsia="黑体"/>
              </w:rPr>
              <w:t>分，当班者</w:t>
            </w:r>
            <w:r>
              <w:rPr>
                <w:rFonts w:ascii="SimHei" w:hAnsi="SimHei" w:eastAsia="黑体"/>
              </w:rPr>
              <w:t>0.3</w:t>
            </w:r>
            <w:r>
              <w:rPr>
                <w:rFonts w:ascii="SimHei" w:hAnsi="SimHei" w:eastAsia="黑体"/>
              </w:rPr>
              <w:t>分；</w:t>
            </w:r>
          </w:p>
          <w:p>
            <w:pPr>
              <w:pStyle w:val="Normal"/>
              <w:rPr/>
            </w:pPr>
            <w:r>
              <w:rPr>
                <w:rFonts w:ascii="SimHei" w:hAnsi="SimHei" w:eastAsia="黑体"/>
              </w:rPr>
              <w:t>救治技术不过硬，设备操作不熟练扣</w:t>
            </w:r>
            <w:r>
              <w:rPr>
                <w:rFonts w:ascii="SimHei" w:hAnsi="SimHei" w:eastAsia="黑体"/>
              </w:rPr>
              <w:t>0.5</w:t>
            </w:r>
            <w:r>
              <w:rPr>
                <w:rFonts w:ascii="SimHei" w:hAnsi="SimHei" w:eastAsia="黑体"/>
              </w:rPr>
              <w:t>分。</w:t>
            </w:r>
          </w:p>
        </w:tc>
      </w:tr>
      <w:tr>
        <w:trPr>
          <w:trHeight w:val="1307" w:hRule="atLeast"/>
        </w:trPr>
        <w:tc>
          <w:tcPr>
            <w:tcW w:w="4860" w:type="dxa"/>
            <w:tcBorders>
              <w:top w:val="single" w:sz="6" w:space="0" w:color="000000"/>
              <w:start w:val="single" w:sz="12" w:space="0" w:color="000000"/>
              <w:bottom w:val="single" w:sz="6" w:space="0" w:color="000000"/>
              <w:end w:val="single" w:sz="6" w:space="0" w:color="000000"/>
            </w:tcBorders>
          </w:tcPr>
          <w:p>
            <w:pPr>
              <w:pStyle w:val="Normal"/>
              <w:rPr/>
            </w:pPr>
            <w:r>
              <w:rPr>
                <w:rFonts w:ascii="SimHei" w:hAnsi="SimHei" w:eastAsia="黑体"/>
              </w:rPr>
              <w:t>质量意识：对疑难、危重、复杂病例下级医师必须及时请上级医师会诊，必要时进行科内、院内会诊。同一病症三次不确诊的病人要求及时进行科内、院内会诊。</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432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对疑难、危、重、复杂病例不与上级会诊延误病情扣</w:t>
            </w:r>
            <w:r>
              <w:rPr>
                <w:rFonts w:ascii="SimHei" w:hAnsi="SimHei" w:eastAsia="黑体"/>
              </w:rPr>
              <w:t>0.2-0.5</w:t>
            </w:r>
            <w:r>
              <w:rPr>
                <w:rFonts w:ascii="SimHei" w:hAnsi="SimHei" w:eastAsia="黑体"/>
              </w:rPr>
              <w:t>分；同一疾病三次不确诊仍然不会诊扣</w:t>
            </w:r>
            <w:r>
              <w:rPr>
                <w:rFonts w:ascii="SimHei" w:hAnsi="SimHei" w:eastAsia="黑体"/>
              </w:rPr>
              <w:t>0.1-0.5</w:t>
            </w:r>
            <w:r>
              <w:rPr>
                <w:rFonts w:ascii="SimHei" w:hAnsi="SimHei" w:eastAsia="黑体"/>
              </w:rPr>
              <w:t>分。</w:t>
            </w:r>
          </w:p>
        </w:tc>
      </w:tr>
      <w:tr>
        <w:trPr>
          <w:trHeight w:val="1506" w:hRule="atLeast"/>
        </w:trPr>
        <w:tc>
          <w:tcPr>
            <w:tcW w:w="4860" w:type="dxa"/>
            <w:tcBorders>
              <w:top w:val="single" w:sz="6" w:space="0" w:color="000000"/>
              <w:start w:val="single" w:sz="12" w:space="0" w:color="000000"/>
              <w:bottom w:val="single" w:sz="6" w:space="0" w:color="000000"/>
              <w:end w:val="single" w:sz="6" w:space="0" w:color="000000"/>
            </w:tcBorders>
          </w:tcPr>
          <w:p>
            <w:pPr>
              <w:pStyle w:val="Normal"/>
              <w:rPr/>
            </w:pPr>
            <w:r>
              <w:rPr>
                <w:rFonts w:ascii="SimHei" w:hAnsi="SimHei" w:eastAsia="黑体"/>
              </w:rPr>
              <w:t>环节协作：通讯通畅，医疗活动联系快捷有效。科室之间、同事之间要互相配合，团结协作。</w:t>
            </w:r>
          </w:p>
          <w:p>
            <w:pPr>
              <w:pStyle w:val="Normal"/>
              <w:rPr/>
            </w:pPr>
            <w:r>
              <w:rPr>
                <w:rFonts w:ascii="SimHei" w:hAnsi="SimHei" w:eastAsia="黑体"/>
              </w:rPr>
              <w:t>值班人员坚守岗位，不私打电话、发短信、脱岗、串岗，必须做到随叫随到。经常与相关科室人员联系，收集意见或建议。</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432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通讯不畅发现一次扣</w:t>
            </w:r>
            <w:r>
              <w:rPr>
                <w:rFonts w:ascii="SimHei" w:hAnsi="SimHei" w:eastAsia="黑体"/>
              </w:rPr>
              <w:t>0.3</w:t>
            </w:r>
            <w:r>
              <w:rPr>
                <w:rFonts w:ascii="SimHei" w:hAnsi="SimHei" w:eastAsia="黑体"/>
              </w:rPr>
              <w:t>分，由此造成病人流失扣</w:t>
            </w:r>
            <w:r>
              <w:rPr>
                <w:rFonts w:ascii="SimHei" w:hAnsi="SimHei" w:eastAsia="黑体"/>
              </w:rPr>
              <w:t>0.5</w:t>
            </w:r>
            <w:r>
              <w:rPr>
                <w:rFonts w:ascii="SimHei" w:hAnsi="SimHei" w:eastAsia="黑体"/>
              </w:rPr>
              <w:t>分；科室、同事之间不配合、不补台扣</w:t>
            </w:r>
            <w:r>
              <w:rPr>
                <w:rFonts w:ascii="SimHei" w:hAnsi="SimHei" w:eastAsia="黑体"/>
              </w:rPr>
              <w:t>0.5</w:t>
            </w:r>
            <w:r>
              <w:rPr>
                <w:rFonts w:ascii="SimHei" w:hAnsi="SimHei" w:eastAsia="黑体"/>
              </w:rPr>
              <w:t>分；值班不坚守岗位，做与工作无关的事情扣</w:t>
            </w:r>
            <w:r>
              <w:rPr>
                <w:rFonts w:ascii="SimHei" w:hAnsi="SimHei" w:eastAsia="黑体"/>
              </w:rPr>
              <w:t>0.2</w:t>
            </w:r>
            <w:r>
              <w:rPr>
                <w:rFonts w:ascii="SimHei" w:hAnsi="SimHei" w:eastAsia="黑体"/>
              </w:rPr>
              <w:t>分；各班人员不能做到随叫随到扣</w:t>
            </w:r>
            <w:r>
              <w:rPr>
                <w:rFonts w:ascii="SimHei" w:hAnsi="SimHei" w:eastAsia="黑体"/>
              </w:rPr>
              <w:t>0.5-1</w:t>
            </w:r>
            <w:r>
              <w:rPr>
                <w:rFonts w:ascii="SimHei" w:hAnsi="SimHei" w:eastAsia="黑体"/>
              </w:rPr>
              <w:t>分；不收集意见扣</w:t>
            </w:r>
            <w:r>
              <w:rPr>
                <w:rFonts w:ascii="SimHei" w:hAnsi="SimHei" w:eastAsia="黑体"/>
              </w:rPr>
              <w:t>0.1-0.5</w:t>
            </w:r>
            <w:r>
              <w:rPr>
                <w:rFonts w:ascii="SimHei" w:hAnsi="SimHei" w:eastAsia="黑体"/>
              </w:rPr>
              <w:t>分。</w:t>
            </w:r>
          </w:p>
        </w:tc>
      </w:tr>
      <w:tr>
        <w:trPr>
          <w:trHeight w:val="580" w:hRule="atLeast"/>
        </w:trPr>
        <w:tc>
          <w:tcPr>
            <w:tcW w:w="4860" w:type="dxa"/>
            <w:tcBorders>
              <w:top w:val="single" w:sz="6" w:space="0" w:color="000000"/>
              <w:start w:val="single" w:sz="12" w:space="0" w:color="000000"/>
              <w:bottom w:val="single" w:sz="6" w:space="0" w:color="000000"/>
              <w:end w:val="single" w:sz="6" w:space="0" w:color="000000"/>
            </w:tcBorders>
          </w:tcPr>
          <w:p>
            <w:pPr>
              <w:pStyle w:val="Normal"/>
              <w:rPr/>
            </w:pPr>
            <w:r>
              <w:rPr>
                <w:rFonts w:ascii="SimHei" w:hAnsi="SimHei" w:eastAsia="黑体"/>
              </w:rPr>
              <w:t>院感管理：执行传染病登记、报卡规定。严格执行消毒、隔离制度和院感规定，避免院内交叉感染。</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432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不执行传染病登记、报卡制度扣</w:t>
            </w:r>
            <w:r>
              <w:rPr>
                <w:rFonts w:ascii="SimHei" w:hAnsi="SimHei" w:eastAsia="黑体"/>
              </w:rPr>
              <w:t>0.2-0.5</w:t>
            </w:r>
            <w:r>
              <w:rPr>
                <w:rFonts w:ascii="SimHei" w:hAnsi="SimHei" w:eastAsia="黑体"/>
              </w:rPr>
              <w:t>分；</w:t>
            </w:r>
          </w:p>
          <w:p>
            <w:pPr>
              <w:pStyle w:val="Normal"/>
              <w:rPr/>
            </w:pPr>
            <w:r>
              <w:rPr>
                <w:rFonts w:ascii="SimHei" w:hAnsi="SimHei" w:eastAsia="黑体"/>
              </w:rPr>
              <w:t>不执行院内感染规定扣</w:t>
            </w:r>
            <w:r>
              <w:rPr>
                <w:rFonts w:ascii="SimHei" w:hAnsi="SimHei" w:eastAsia="黑体"/>
              </w:rPr>
              <w:t>0.2-0.5</w:t>
            </w:r>
            <w:r>
              <w:rPr>
                <w:rFonts w:ascii="SimHei" w:hAnsi="SimHei" w:eastAsia="黑体"/>
              </w:rPr>
              <w:t>分。</w:t>
            </w:r>
          </w:p>
        </w:tc>
      </w:tr>
      <w:tr>
        <w:trPr>
          <w:trHeight w:val="522" w:hRule="atLeast"/>
        </w:trPr>
        <w:tc>
          <w:tcPr>
            <w:tcW w:w="4860" w:type="dxa"/>
            <w:tcBorders>
              <w:top w:val="single" w:sz="6" w:space="0" w:color="000000"/>
              <w:start w:val="single" w:sz="12" w:space="0" w:color="000000"/>
              <w:bottom w:val="single" w:sz="6" w:space="0" w:color="000000"/>
              <w:end w:val="single" w:sz="6" w:space="0" w:color="000000"/>
            </w:tcBorders>
          </w:tcPr>
          <w:p>
            <w:pPr>
              <w:pStyle w:val="Normal"/>
              <w:rPr/>
            </w:pPr>
            <w:r>
              <w:rPr>
                <w:rFonts w:ascii="SimHei" w:hAnsi="SimHei" w:eastAsia="黑体"/>
              </w:rPr>
              <w:t>医疗文书：认真做好病历记录，处方书写符合规范。认真填写门诊日志。</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432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病历、处方书写不规范扣</w:t>
            </w:r>
            <w:r>
              <w:rPr>
                <w:rFonts w:ascii="SimHei" w:hAnsi="SimHei" w:eastAsia="黑体"/>
              </w:rPr>
              <w:t>0.2-0.3</w:t>
            </w:r>
            <w:r>
              <w:rPr>
                <w:rFonts w:ascii="SimHei" w:hAnsi="SimHei" w:eastAsia="黑体"/>
              </w:rPr>
              <w:t>分，处置单填写不规范、不认真填写门诊日志扣</w:t>
            </w:r>
            <w:r>
              <w:rPr>
                <w:rFonts w:ascii="SimHei" w:hAnsi="SimHei" w:eastAsia="黑体"/>
              </w:rPr>
              <w:t>0.3</w:t>
            </w:r>
            <w:r>
              <w:rPr>
                <w:rFonts w:ascii="SimHei" w:hAnsi="SimHei" w:eastAsia="黑体"/>
              </w:rPr>
              <w:t>分。</w:t>
            </w:r>
          </w:p>
        </w:tc>
      </w:tr>
      <w:tr>
        <w:trPr>
          <w:trHeight w:val="301" w:hRule="atLeast"/>
        </w:trPr>
        <w:tc>
          <w:tcPr>
            <w:tcW w:w="4860" w:type="dxa"/>
            <w:tcBorders>
              <w:top w:val="single" w:sz="6" w:space="0" w:color="000000"/>
              <w:start w:val="single" w:sz="12" w:space="0" w:color="000000"/>
              <w:bottom w:val="single" w:sz="12" w:space="0" w:color="000000"/>
              <w:end w:val="single" w:sz="6" w:space="0" w:color="000000"/>
            </w:tcBorders>
          </w:tcPr>
          <w:p>
            <w:pPr>
              <w:pStyle w:val="Normal"/>
              <w:rPr/>
            </w:pPr>
            <w:r>
              <w:rPr>
                <w:rFonts w:ascii="SimHei" w:hAnsi="SimHei" w:eastAsia="黑体"/>
              </w:rPr>
              <w:t>医德医风：廉洁行医，不接受病人钱物，杜绝药品回扣。不利用职务之便开人情方、人情假等。不以个人或科室名义向病人推销药品或保健品。</w:t>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p>
        </w:tc>
        <w:tc>
          <w:tcPr>
            <w:tcW w:w="4320" w:type="dxa"/>
            <w:tcBorders>
              <w:top w:val="single" w:sz="6" w:space="0" w:color="000000"/>
              <w:start w:val="single" w:sz="6" w:space="0" w:color="000000"/>
              <w:bottom w:val="single" w:sz="12" w:space="0" w:color="000000"/>
              <w:end w:val="single" w:sz="12" w:space="0" w:color="000000"/>
            </w:tcBorders>
          </w:tcPr>
          <w:p>
            <w:pPr>
              <w:pStyle w:val="Normal"/>
              <w:rPr/>
            </w:pPr>
            <w:r>
              <w:rPr>
                <w:rFonts w:ascii="SimHei" w:hAnsi="SimHei" w:eastAsia="黑体"/>
              </w:rPr>
              <w:t>违反其中一条扣</w:t>
            </w:r>
            <w:r>
              <w:rPr>
                <w:rFonts w:ascii="SimHei" w:hAnsi="SimHei" w:eastAsia="黑体"/>
              </w:rPr>
              <w:t>0.5-0.9</w:t>
            </w:r>
            <w:r>
              <w:rPr>
                <w:rFonts w:ascii="SimHei" w:hAnsi="SimHei" w:eastAsia="黑体"/>
              </w:rPr>
              <w:t>分，并按有关规定处理。</w:t>
            </w:r>
          </w:p>
        </w:tc>
      </w:tr>
    </w:tbl>
    <w:p>
      <w:pPr>
        <w:pStyle w:val="Normal"/>
        <w:jc w:val="center"/>
        <w:rPr>
          <w:b/>
          <w:b/>
        </w:rPr>
      </w:pPr>
      <w:r>
        <w:rPr>
          <w:rFonts w:ascii="SimHei" w:hAnsi="SimHei" w:eastAsia="黑体"/>
          <w:b/>
        </w:rPr>
        <w:t>B</w:t>
      </w:r>
      <w:r>
        <w:rPr>
          <w:rFonts w:ascii="SimHei" w:hAnsi="SimHei" w:eastAsia="黑体"/>
          <w:b/>
        </w:rPr>
        <w:t>超、心电图岗位职责</w:t>
      </w:r>
    </w:p>
    <w:p>
      <w:pPr>
        <w:pStyle w:val="Normal"/>
        <w:rPr/>
      </w:pPr>
      <w:r>
        <w:rPr>
          <w:rFonts w:ascii="SimHei" w:hAnsi="SimHei" w:eastAsia="黑体"/>
        </w:rPr>
        <w:t>1</w:t>
      </w:r>
      <w:r>
        <w:rPr>
          <w:rFonts w:ascii="SimHei" w:hAnsi="SimHei" w:eastAsia="黑体"/>
        </w:rPr>
        <w:t>、接待病人语言亲切，态度和蔼，着装整洁，举止端庄，佩戴胸卡，按时上岗。</w:t>
      </w:r>
    </w:p>
    <w:p>
      <w:pPr>
        <w:pStyle w:val="Normal"/>
        <w:rPr/>
      </w:pPr>
      <w:r>
        <w:rPr>
          <w:rFonts w:ascii="SimHei" w:hAnsi="SimHei" w:eastAsia="黑体"/>
        </w:rPr>
        <w:t>2</w:t>
      </w:r>
      <w:r>
        <w:rPr>
          <w:rFonts w:ascii="SimHei" w:hAnsi="SimHei" w:eastAsia="黑体"/>
        </w:rPr>
        <w:t>、检查前细听病人叙述病情及需检查部位等。熟练掌握本专业，操作技术及诊断技术，认真履行岗位责任职责。</w:t>
      </w:r>
    </w:p>
    <w:p>
      <w:pPr>
        <w:pStyle w:val="Normal"/>
        <w:rPr/>
      </w:pPr>
      <w:r>
        <w:rPr>
          <w:rFonts w:ascii="SimHei" w:hAnsi="SimHei" w:eastAsia="黑体"/>
        </w:rPr>
        <w:t>3</w:t>
      </w:r>
      <w:r>
        <w:rPr>
          <w:rFonts w:ascii="SimHei" w:hAnsi="SimHei" w:eastAsia="黑体"/>
        </w:rPr>
        <w:t>、各种申请单、报告单结果必须有原始记录，便于查找、核对。</w:t>
      </w:r>
    </w:p>
    <w:p>
      <w:pPr>
        <w:pStyle w:val="Normal"/>
        <w:rPr/>
      </w:pPr>
      <w:r>
        <w:rPr>
          <w:rFonts w:ascii="SimHei" w:hAnsi="SimHei" w:eastAsia="黑体"/>
        </w:rPr>
        <w:t>4</w:t>
      </w:r>
      <w:r>
        <w:rPr>
          <w:rFonts w:ascii="SimHei" w:hAnsi="SimHei" w:eastAsia="黑体"/>
        </w:rPr>
        <w:t>、报告单填写准确完整，重点突出，使用专业术语，有清晰的报告人签字。</w:t>
      </w:r>
    </w:p>
    <w:p>
      <w:pPr>
        <w:pStyle w:val="Normal"/>
        <w:rPr/>
      </w:pPr>
      <w:r>
        <w:rPr>
          <w:rFonts w:ascii="SimHei" w:hAnsi="SimHei" w:eastAsia="黑体"/>
        </w:rPr>
        <w:t>5</w:t>
      </w:r>
      <w:r>
        <w:rPr>
          <w:rFonts w:ascii="SimHei" w:hAnsi="SimHei" w:eastAsia="黑体"/>
        </w:rPr>
        <w:t>、高度重视医疗安全，加强医疗缺陷和预防管理，防范和纠正差错事故隐患及苗头。</w:t>
      </w:r>
    </w:p>
    <w:p>
      <w:pPr>
        <w:pStyle w:val="Normal"/>
        <w:rPr/>
      </w:pPr>
      <w:r>
        <w:rPr>
          <w:rFonts w:ascii="SimHei" w:hAnsi="SimHei" w:eastAsia="黑体"/>
        </w:rPr>
        <w:t>6</w:t>
      </w:r>
      <w:r>
        <w:rPr>
          <w:rFonts w:ascii="SimHei" w:hAnsi="SimHei" w:eastAsia="黑体"/>
        </w:rPr>
        <w:t>、科室之间、同事之间要互相配合，团结协作，树立团队精神，一切为患者着想，做到随叫随到。</w:t>
      </w:r>
    </w:p>
    <w:p>
      <w:pPr>
        <w:pStyle w:val="Normal"/>
        <w:rPr/>
      </w:pPr>
      <w:r>
        <w:rPr>
          <w:rFonts w:ascii="SimHei" w:hAnsi="SimHei" w:eastAsia="黑体"/>
        </w:rPr>
        <w:t>7</w:t>
      </w:r>
      <w:r>
        <w:rPr>
          <w:rFonts w:ascii="SimHei" w:hAnsi="SimHei" w:eastAsia="黑体"/>
        </w:rPr>
        <w:t>、对设备定期检查，确保检查报告的准确性、及时性。</w:t>
      </w:r>
    </w:p>
    <w:p>
      <w:pPr>
        <w:pStyle w:val="Normal"/>
        <w:rPr/>
      </w:pPr>
      <w:r>
        <w:rPr>
          <w:rFonts w:ascii="SimHei" w:hAnsi="SimHei" w:eastAsia="黑体"/>
        </w:rPr>
        <w:t>8</w:t>
      </w:r>
      <w:r>
        <w:rPr>
          <w:rFonts w:ascii="SimHei" w:hAnsi="SimHei" w:eastAsia="黑体"/>
        </w:rPr>
        <w:t>、认真执行计生政策，禁止非医孕胎儿性别鉴定。杜绝利用工作之便假公济私做人情检查。</w:t>
      </w:r>
    </w:p>
    <w:p>
      <w:pPr>
        <w:pStyle w:val="Normal"/>
        <w:numPr>
          <w:ilvl w:val="0"/>
          <w:numId w:val="0"/>
        </w:numPr>
        <w:jc w:val="center"/>
        <w:outlineLvl w:val="0"/>
        <w:rPr>
          <w:b/>
          <w:b/>
        </w:rPr>
      </w:pPr>
      <w:r>
        <w:rPr>
          <w:rFonts w:ascii="SimHei" w:hAnsi="SimHei" w:eastAsia="黑体"/>
          <w:b/>
        </w:rPr>
        <w:t>B</w:t>
      </w:r>
      <w:r>
        <w:rPr>
          <w:rFonts w:ascii="SimHei" w:hAnsi="SimHei" w:eastAsia="黑体"/>
          <w:b/>
        </w:rPr>
        <w:t>超、心电图室考核标准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10080" w:type="dxa"/>
        <w:jc w:val="start"/>
        <w:tblInd w:w="-252" w:type="dxa"/>
        <w:tblLayout w:type="fixed"/>
        <w:tblCellMar>
          <w:top w:w="0" w:type="dxa"/>
          <w:start w:w="108" w:type="dxa"/>
          <w:bottom w:w="0" w:type="dxa"/>
          <w:end w:w="108" w:type="dxa"/>
        </w:tblCellMar>
      </w:tblPr>
      <w:tblGrid>
        <w:gridCol w:w="720"/>
        <w:gridCol w:w="4320"/>
        <w:gridCol w:w="900"/>
        <w:gridCol w:w="4140"/>
      </w:tblGrid>
      <w:tr>
        <w:trPr/>
        <w:tc>
          <w:tcPr>
            <w:tcW w:w="720"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项目</w:t>
            </w:r>
          </w:p>
        </w:tc>
        <w:tc>
          <w:tcPr>
            <w:tcW w:w="432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考核标准</w:t>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4140"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评分标准</w:t>
            </w:r>
          </w:p>
        </w:tc>
      </w:tr>
      <w:tr>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服务态度</w:t>
            </w:r>
          </w:p>
        </w:tc>
        <w:tc>
          <w:tcPr>
            <w:tcW w:w="432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待病人语言亲切，态度和蔼，不怠慢病人，与病人的亲和力好；</w:t>
            </w:r>
          </w:p>
          <w:p>
            <w:pPr>
              <w:pStyle w:val="Normal"/>
              <w:rPr/>
            </w:pPr>
            <w:r>
              <w:rPr>
                <w:rFonts w:ascii="SimHei" w:hAnsi="SimHei" w:eastAsia="黑体"/>
              </w:rPr>
              <w:t>着装整齐，举止端庄，佩戴胸卡，按时上岗。</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414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语言生硬、怠慢病人发现一次扣</w:t>
            </w:r>
            <w:r>
              <w:rPr>
                <w:rFonts w:ascii="SimHei" w:hAnsi="SimHei" w:eastAsia="黑体"/>
              </w:rPr>
              <w:t>0.2-0.5</w:t>
            </w:r>
            <w:r>
              <w:rPr>
                <w:rFonts w:ascii="SimHei" w:hAnsi="SimHei" w:eastAsia="黑体"/>
              </w:rPr>
              <w:t>分；着装不整，不戴胸卡，不按时上岗扣</w:t>
            </w:r>
            <w:r>
              <w:rPr>
                <w:rFonts w:ascii="SimHei" w:hAnsi="SimHei" w:eastAsia="黑体"/>
              </w:rPr>
              <w:t>0.1-0.2</w:t>
            </w:r>
            <w:r>
              <w:rPr>
                <w:rFonts w:ascii="SimHei" w:hAnsi="SimHei" w:eastAsia="黑体"/>
              </w:rPr>
              <w:t>分。</w:t>
            </w:r>
          </w:p>
        </w:tc>
      </w:tr>
      <w:tr>
        <w:trPr>
          <w:trHeight w:val="1105"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岗位职责</w:t>
            </w:r>
          </w:p>
        </w:tc>
        <w:tc>
          <w:tcPr>
            <w:tcW w:w="432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检查前细听病人叙述病情及需检查部位等，妥善处理。</w:t>
            </w:r>
          </w:p>
          <w:p>
            <w:pPr>
              <w:pStyle w:val="Normal"/>
              <w:rPr/>
            </w:pPr>
            <w:r>
              <w:rPr>
                <w:rFonts w:ascii="SimHei" w:hAnsi="SimHei" w:eastAsia="黑体"/>
              </w:rPr>
              <w:t>熟练掌握本专业操作技术及诊断技术，认真履行岗位责任职责。</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414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考核时随机发现检查前不与病人沟通、了解病情扣</w:t>
            </w:r>
            <w:r>
              <w:rPr>
                <w:rFonts w:ascii="SimHei" w:hAnsi="SimHei" w:eastAsia="黑体"/>
              </w:rPr>
              <w:t>0.1-0.2</w:t>
            </w:r>
            <w:r>
              <w:rPr>
                <w:rFonts w:ascii="SimHei" w:hAnsi="SimHei" w:eastAsia="黑体"/>
              </w:rPr>
              <w:t>分；操作及诊断技术不高造成失误扣当事人</w:t>
            </w:r>
            <w:r>
              <w:rPr>
                <w:rFonts w:ascii="SimHei" w:hAnsi="SimHei" w:eastAsia="黑体"/>
              </w:rPr>
              <w:t>0.5</w:t>
            </w:r>
            <w:r>
              <w:rPr>
                <w:rFonts w:ascii="SimHei" w:hAnsi="SimHei" w:eastAsia="黑体"/>
              </w:rPr>
              <w:t>分，岗位责任履行不好扣</w:t>
            </w:r>
            <w:r>
              <w:rPr>
                <w:rFonts w:ascii="SimHei" w:hAnsi="SimHei" w:eastAsia="黑体"/>
              </w:rPr>
              <w:t>0.2-0.5</w:t>
            </w:r>
            <w:r>
              <w:rPr>
                <w:rFonts w:ascii="SimHei" w:hAnsi="SimHei" w:eastAsia="黑体"/>
              </w:rPr>
              <w:t>分。</w:t>
            </w:r>
          </w:p>
        </w:tc>
      </w:tr>
      <w:tr>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登记报告</w:t>
            </w:r>
          </w:p>
        </w:tc>
        <w:tc>
          <w:tcPr>
            <w:tcW w:w="432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各种申请单、报告单收、发有专门登记。检查报告结果必须的原始记录，便于查找，核对；</w:t>
            </w:r>
          </w:p>
          <w:p>
            <w:pPr>
              <w:pStyle w:val="Normal"/>
              <w:rPr/>
            </w:pPr>
            <w:r>
              <w:rPr>
                <w:rFonts w:ascii="SimHei" w:hAnsi="SimHei" w:eastAsia="黑体"/>
              </w:rPr>
              <w:t>报告单填写准确完整，描述全面，重点突出，使用专业术语，有清晰的报告人签字。</w:t>
            </w:r>
          </w:p>
          <w:p>
            <w:pPr>
              <w:pStyle w:val="Normal"/>
              <w:rPr/>
            </w:pPr>
            <w:r>
              <w:rPr>
                <w:rFonts w:ascii="SimHei" w:hAnsi="SimHei" w:eastAsia="黑体"/>
              </w:rPr>
              <w:t>杜绝报告单张冠李戴。</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p>
        </w:tc>
        <w:tc>
          <w:tcPr>
            <w:tcW w:w="414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申请、报告单收、发无登记和无原始记录扣</w:t>
            </w:r>
            <w:r>
              <w:rPr>
                <w:rFonts w:ascii="SimHei" w:hAnsi="SimHei" w:eastAsia="黑体"/>
              </w:rPr>
              <w:t>0.2-0.5</w:t>
            </w:r>
            <w:r>
              <w:rPr>
                <w:rFonts w:ascii="SimHei" w:hAnsi="SimHei" w:eastAsia="黑体"/>
              </w:rPr>
              <w:t>分；报告单书定不规范，签字不正规扣</w:t>
            </w:r>
            <w:r>
              <w:rPr>
                <w:rFonts w:ascii="SimHei" w:hAnsi="SimHei" w:eastAsia="黑体"/>
              </w:rPr>
              <w:t>0.2-0.5</w:t>
            </w:r>
            <w:r>
              <w:rPr>
                <w:rFonts w:ascii="SimHei" w:hAnsi="SimHei" w:eastAsia="黑体"/>
              </w:rPr>
              <w:t>分；报告单出错一次扣</w:t>
            </w:r>
            <w:r>
              <w:rPr>
                <w:rFonts w:ascii="SimHei" w:hAnsi="SimHei" w:eastAsia="黑体"/>
              </w:rPr>
              <w:t>1</w:t>
            </w:r>
            <w:r>
              <w:rPr>
                <w:rFonts w:ascii="SimHei" w:hAnsi="SimHei" w:eastAsia="黑体"/>
              </w:rPr>
              <w:t>分。</w:t>
            </w:r>
          </w:p>
        </w:tc>
      </w:tr>
      <w:tr>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通讯畅通</w:t>
            </w:r>
          </w:p>
        </w:tc>
        <w:tc>
          <w:tcPr>
            <w:tcW w:w="432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科室之间、同事之间要互相配合，团结协作、互相补台，牢固树立全院一盘棋的思想；</w:t>
            </w:r>
          </w:p>
          <w:p>
            <w:pPr>
              <w:pStyle w:val="Normal"/>
              <w:rPr/>
            </w:pPr>
            <w:r>
              <w:rPr>
                <w:rFonts w:ascii="SimHei" w:hAnsi="SimHei" w:eastAsia="黑体"/>
              </w:rPr>
              <w:t>通讯通畅，值班人员随叫随到。</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p>
        </w:tc>
        <w:tc>
          <w:tcPr>
            <w:tcW w:w="414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科室、同事之间不配合不补台扣</w:t>
            </w:r>
            <w:r>
              <w:rPr>
                <w:rFonts w:ascii="SimHei" w:hAnsi="SimHei" w:eastAsia="黑体"/>
              </w:rPr>
              <w:t>0.5</w:t>
            </w:r>
            <w:r>
              <w:rPr>
                <w:rFonts w:ascii="SimHei" w:hAnsi="SimHei" w:eastAsia="黑体"/>
              </w:rPr>
              <w:t>分；通讯不畅发现一次扣</w:t>
            </w:r>
            <w:r>
              <w:rPr>
                <w:rFonts w:ascii="SimHei" w:hAnsi="SimHei" w:eastAsia="黑体"/>
              </w:rPr>
              <w:t>0.3</w:t>
            </w:r>
            <w:r>
              <w:rPr>
                <w:rFonts w:ascii="SimHei" w:hAnsi="SimHei" w:eastAsia="黑体"/>
              </w:rPr>
              <w:t>分</w:t>
            </w:r>
            <w:r>
              <w:rPr>
                <w:rFonts w:ascii="SimHei" w:hAnsi="SimHei" w:eastAsia="黑体"/>
              </w:rPr>
              <w:t>,</w:t>
            </w:r>
            <w:r>
              <w:rPr>
                <w:rFonts w:ascii="SimHei" w:hAnsi="SimHei" w:eastAsia="黑体"/>
              </w:rPr>
              <w:t>由此造成病人流失扣</w:t>
            </w:r>
            <w:r>
              <w:rPr>
                <w:rFonts w:ascii="SimHei" w:hAnsi="SimHei" w:eastAsia="黑体"/>
              </w:rPr>
              <w:t>1</w:t>
            </w:r>
            <w:r>
              <w:rPr>
                <w:rFonts w:ascii="SimHei" w:hAnsi="SimHei" w:eastAsia="黑体"/>
              </w:rPr>
              <w:t>分。</w:t>
            </w:r>
          </w:p>
        </w:tc>
      </w:tr>
      <w:tr>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医疗安全</w:t>
            </w:r>
          </w:p>
        </w:tc>
        <w:tc>
          <w:tcPr>
            <w:tcW w:w="432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高度重视医疗安全，加强医疗缺陷的预防和管理，防范和纠正差错、事故隐患及苗头；</w:t>
            </w:r>
          </w:p>
          <w:p>
            <w:pPr>
              <w:pStyle w:val="Normal"/>
              <w:rPr/>
            </w:pPr>
            <w:r>
              <w:rPr>
                <w:rFonts w:ascii="SimHei" w:hAnsi="SimHei" w:eastAsia="黑体"/>
              </w:rPr>
              <w:t>对已发生的差错、事故必须做好登记，并及时上报。同时积极采取补救措施。</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p>
        </w:tc>
        <w:tc>
          <w:tcPr>
            <w:tcW w:w="414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安全意识不强</w:t>
            </w:r>
            <w:r>
              <w:rPr>
                <w:rFonts w:ascii="SimHei" w:hAnsi="SimHei" w:eastAsia="黑体"/>
              </w:rPr>
              <w:t>,</w:t>
            </w:r>
            <w:r>
              <w:rPr>
                <w:rFonts w:ascii="SimHei" w:hAnsi="SimHei" w:eastAsia="黑体"/>
              </w:rPr>
              <w:t>工作马虎扣</w:t>
            </w:r>
            <w:r>
              <w:rPr>
                <w:rFonts w:ascii="SimHei" w:hAnsi="SimHei" w:eastAsia="黑体"/>
              </w:rPr>
              <w:t>0.2-0.5</w:t>
            </w:r>
            <w:r>
              <w:rPr>
                <w:rFonts w:ascii="SimHei" w:hAnsi="SimHei" w:eastAsia="黑体"/>
              </w:rPr>
              <w:t>分；造成过失扣</w:t>
            </w:r>
            <w:r>
              <w:rPr>
                <w:rFonts w:ascii="SimHei" w:hAnsi="SimHei" w:eastAsia="黑体"/>
              </w:rPr>
              <w:t>1</w:t>
            </w:r>
            <w:r>
              <w:rPr>
                <w:rFonts w:ascii="SimHei" w:hAnsi="SimHei" w:eastAsia="黑体"/>
              </w:rPr>
              <w:t>分</w:t>
            </w:r>
            <w:r>
              <w:rPr>
                <w:rFonts w:ascii="SimHei" w:hAnsi="SimHei" w:eastAsia="黑体"/>
              </w:rPr>
              <w:t>,</w:t>
            </w:r>
            <w:r>
              <w:rPr>
                <w:rFonts w:ascii="SimHei" w:hAnsi="SimHei" w:eastAsia="黑体"/>
              </w:rPr>
              <w:t>没有相应的签字手续扣</w:t>
            </w:r>
            <w:r>
              <w:rPr>
                <w:rFonts w:ascii="SimHei" w:hAnsi="SimHei" w:eastAsia="黑体"/>
              </w:rPr>
              <w:t>0.2-0.5</w:t>
            </w:r>
            <w:r>
              <w:rPr>
                <w:rFonts w:ascii="SimHei" w:hAnsi="SimHei" w:eastAsia="黑体"/>
              </w:rPr>
              <w:t>分；隐瞒差错、不积极采取补救措施扣</w:t>
            </w:r>
            <w:r>
              <w:rPr>
                <w:rFonts w:ascii="SimHei" w:hAnsi="SimHei" w:eastAsia="黑体"/>
              </w:rPr>
              <w:t>0.5</w:t>
            </w:r>
            <w:r>
              <w:rPr>
                <w:rFonts w:ascii="SimHei" w:hAnsi="SimHei" w:eastAsia="黑体"/>
              </w:rPr>
              <w:t>分。</w:t>
            </w:r>
          </w:p>
        </w:tc>
      </w:tr>
      <w:tr>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沟通环节</w:t>
            </w:r>
          </w:p>
        </w:tc>
        <w:tc>
          <w:tcPr>
            <w:tcW w:w="432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凡新开展的项目，主动与相关临床科室沟通。同时要积极配合临床工作，开展各项诊疗技术。</w:t>
            </w:r>
          </w:p>
          <w:p>
            <w:pPr>
              <w:pStyle w:val="Normal"/>
              <w:rPr/>
            </w:pPr>
            <w:r>
              <w:rPr>
                <w:rFonts w:ascii="SimHei" w:hAnsi="SimHei" w:eastAsia="黑体"/>
              </w:rPr>
              <w:t>经常与相关科室人员联系，收集意见或建议。</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p>
        </w:tc>
        <w:tc>
          <w:tcPr>
            <w:tcW w:w="414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新开展项目，不主动与相关临床科室沟通，造成脱节扣</w:t>
            </w:r>
            <w:r>
              <w:rPr>
                <w:rFonts w:ascii="SimHei" w:hAnsi="SimHei" w:eastAsia="黑体"/>
              </w:rPr>
              <w:t>0.2-0.3</w:t>
            </w:r>
            <w:r>
              <w:rPr>
                <w:rFonts w:ascii="SimHei" w:hAnsi="SimHei" w:eastAsia="黑体"/>
              </w:rPr>
              <w:t>分，不积极配合临床开展诊疗技术扣</w:t>
            </w:r>
            <w:r>
              <w:rPr>
                <w:rFonts w:ascii="SimHei" w:hAnsi="SimHei" w:eastAsia="黑体"/>
              </w:rPr>
              <w:t>0.2-0.3</w:t>
            </w:r>
            <w:r>
              <w:rPr>
                <w:rFonts w:ascii="SimHei" w:hAnsi="SimHei" w:eastAsia="黑体"/>
              </w:rPr>
              <w:t>分；检查中对可疑报告不主动与临床联系酌扣</w:t>
            </w:r>
            <w:r>
              <w:rPr>
                <w:rFonts w:ascii="SimHei" w:hAnsi="SimHei" w:eastAsia="黑体"/>
              </w:rPr>
              <w:t>0.2-0.5</w:t>
            </w:r>
            <w:r>
              <w:rPr>
                <w:rFonts w:ascii="SimHei" w:hAnsi="SimHei" w:eastAsia="黑体"/>
              </w:rPr>
              <w:t>分；不收集意见和建议扣</w:t>
            </w:r>
            <w:r>
              <w:rPr>
                <w:rFonts w:ascii="SimHei" w:hAnsi="SimHei" w:eastAsia="黑体"/>
              </w:rPr>
              <w:t>0.1-0.5</w:t>
            </w:r>
            <w:r>
              <w:rPr>
                <w:rFonts w:ascii="SimHei" w:hAnsi="SimHei" w:eastAsia="黑体"/>
              </w:rPr>
              <w:t>分。</w:t>
            </w:r>
          </w:p>
        </w:tc>
      </w:tr>
      <w:tr>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注意事项</w:t>
            </w:r>
          </w:p>
        </w:tc>
        <w:tc>
          <w:tcPr>
            <w:tcW w:w="432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对设备要注意保养，定期效验和检查，确保检查结果的准确性；</w:t>
            </w:r>
          </w:p>
          <w:p>
            <w:pPr>
              <w:pStyle w:val="Normal"/>
              <w:rPr/>
            </w:pPr>
            <w:r>
              <w:rPr>
                <w:rFonts w:ascii="SimHei" w:hAnsi="SimHei" w:eastAsia="黑体"/>
              </w:rPr>
              <w:t>检查中交代注意事项，密切观察病人变化，发现异常及时处理。</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414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对设备不保养，不进行不定期校对和检查扣</w:t>
            </w:r>
            <w:r>
              <w:rPr>
                <w:rFonts w:ascii="SimHei" w:hAnsi="SimHei" w:eastAsia="黑体"/>
              </w:rPr>
              <w:t>0.1-0.5</w:t>
            </w:r>
            <w:r>
              <w:rPr>
                <w:rFonts w:ascii="SimHei" w:hAnsi="SimHei" w:eastAsia="黑体"/>
              </w:rPr>
              <w:t>分；检查中不交代注意事项扣</w:t>
            </w:r>
            <w:r>
              <w:rPr>
                <w:rFonts w:ascii="SimHei" w:hAnsi="SimHei" w:eastAsia="黑体"/>
              </w:rPr>
              <w:t>0.1-0.5</w:t>
            </w:r>
            <w:r>
              <w:rPr>
                <w:rFonts w:ascii="SimHei" w:hAnsi="SimHei" w:eastAsia="黑体"/>
              </w:rPr>
              <w:t>分。</w:t>
            </w:r>
          </w:p>
        </w:tc>
      </w:tr>
      <w:tr>
        <w:trPr>
          <w:trHeight w:val="1300" w:hRule="atLeast"/>
        </w:trPr>
        <w:tc>
          <w:tcPr>
            <w:tcW w:w="720"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医德医风</w:t>
            </w:r>
          </w:p>
        </w:tc>
        <w:tc>
          <w:tcPr>
            <w:tcW w:w="4320" w:type="dxa"/>
            <w:tcBorders>
              <w:top w:val="single" w:sz="6" w:space="0" w:color="000000"/>
              <w:start w:val="single" w:sz="6" w:space="0" w:color="000000"/>
              <w:bottom w:val="single" w:sz="12" w:space="0" w:color="000000"/>
              <w:end w:val="single" w:sz="6" w:space="0" w:color="000000"/>
            </w:tcBorders>
          </w:tcPr>
          <w:p>
            <w:pPr>
              <w:pStyle w:val="Normal"/>
              <w:rPr/>
            </w:pPr>
            <w:r>
              <w:rPr>
                <w:rFonts w:ascii="SimHei" w:hAnsi="SimHei" w:eastAsia="黑体"/>
              </w:rPr>
              <w:t>认真执行有关规定，禁止非医学胎儿性别鉴定；</w:t>
            </w:r>
          </w:p>
          <w:p>
            <w:pPr>
              <w:pStyle w:val="Normal"/>
              <w:rPr/>
            </w:pPr>
            <w:r>
              <w:rPr>
                <w:rFonts w:ascii="SimHei" w:hAnsi="SimHei" w:eastAsia="黑体"/>
              </w:rPr>
              <w:t>不利用职务之便假公济私做人情检查等。</w:t>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p>
        </w:tc>
        <w:tc>
          <w:tcPr>
            <w:tcW w:w="4140" w:type="dxa"/>
            <w:tcBorders>
              <w:top w:val="single" w:sz="6" w:space="0" w:color="000000"/>
              <w:start w:val="single" w:sz="6" w:space="0" w:color="000000"/>
              <w:bottom w:val="single" w:sz="12" w:space="0" w:color="000000"/>
              <w:end w:val="single" w:sz="12" w:space="0" w:color="000000"/>
            </w:tcBorders>
          </w:tcPr>
          <w:p>
            <w:pPr>
              <w:pStyle w:val="Normal"/>
              <w:rPr/>
            </w:pPr>
            <w:r>
              <w:rPr>
                <w:rFonts w:ascii="SimHei" w:hAnsi="SimHei" w:eastAsia="黑体"/>
              </w:rPr>
              <w:t>不认真执行有关规定，做非医学胎儿性别鉴定，扣</w:t>
            </w:r>
            <w:r>
              <w:rPr>
                <w:rFonts w:ascii="SimHei" w:hAnsi="SimHei" w:eastAsia="黑体"/>
              </w:rPr>
              <w:t>0.5</w:t>
            </w:r>
            <w:r>
              <w:rPr>
                <w:rFonts w:ascii="SimHei" w:hAnsi="SimHei" w:eastAsia="黑体"/>
              </w:rPr>
              <w:t>分，并按有关规定承担责任；假公济私，做人情检查扣</w:t>
            </w:r>
            <w:r>
              <w:rPr>
                <w:rFonts w:ascii="SimHei" w:hAnsi="SimHei" w:eastAsia="黑体"/>
              </w:rPr>
              <w:t>0.5</w:t>
            </w:r>
            <w:r>
              <w:rPr>
                <w:rFonts w:ascii="SimHei" w:hAnsi="SimHei" w:eastAsia="黑体"/>
              </w:rPr>
              <w:t>分，并按有关规定处理。</w:t>
            </w:r>
          </w:p>
        </w:tc>
      </w:tr>
    </w:tbl>
    <w:p>
      <w:pPr>
        <w:pStyle w:val="Normal"/>
        <w:jc w:val="center"/>
        <w:rPr>
          <w:b/>
          <w:b/>
        </w:rPr>
      </w:pPr>
      <w:r>
        <w:rPr>
          <w:rFonts w:ascii="SimHei" w:hAnsi="SimHei" w:eastAsia="黑体"/>
          <w:b/>
        </w:rPr>
        <w:t>放射科医师职责</w:t>
      </w:r>
    </w:p>
    <w:p>
      <w:pPr>
        <w:pStyle w:val="Normal"/>
        <w:rPr/>
      </w:pPr>
      <w:r>
        <w:rPr>
          <w:rFonts w:ascii="SimHei" w:hAnsi="SimHei" w:eastAsia="黑体"/>
        </w:rPr>
        <w:t>负责投照工作，参加较复杂的技术操作，并帮助和指导技士、技术员工作。</w:t>
      </w:r>
    </w:p>
    <w:p>
      <w:pPr>
        <w:pStyle w:val="Normal"/>
        <w:rPr/>
      </w:pPr>
      <w:r>
        <w:rPr>
          <w:rFonts w:ascii="SimHei" w:hAnsi="SimHei" w:eastAsia="黑体"/>
        </w:rPr>
        <w:t>负责</w:t>
      </w:r>
      <w:r>
        <w:rPr>
          <w:rFonts w:ascii="SimHei" w:hAnsi="SimHei" w:eastAsia="黑体"/>
        </w:rPr>
        <w:t>X</w:t>
      </w:r>
      <w:r>
        <w:rPr>
          <w:rFonts w:ascii="SimHei" w:hAnsi="SimHei" w:eastAsia="黑体"/>
        </w:rPr>
        <w:t>线诊断和放射线治疗工作，按时完成诊断报告，遇有疑难问题，及时请示上级医师。</w:t>
      </w:r>
    </w:p>
    <w:p>
      <w:pPr>
        <w:pStyle w:val="Normal"/>
        <w:rPr/>
      </w:pPr>
      <w:r>
        <w:rPr>
          <w:rFonts w:ascii="SimHei" w:hAnsi="SimHei" w:eastAsia="黑体"/>
        </w:rPr>
        <w:t>加强与临床科室密切联系，不断提高诊断符合率。</w:t>
      </w:r>
    </w:p>
    <w:p>
      <w:pPr>
        <w:pStyle w:val="Normal"/>
        <w:rPr/>
      </w:pPr>
      <w:r>
        <w:rPr>
          <w:rFonts w:ascii="SimHei" w:hAnsi="SimHei" w:eastAsia="黑体"/>
        </w:rPr>
        <w:t>负责本科机器的检查、保养和管理，督促本科工作人员遵守技术操作规程和安全规则。</w:t>
      </w:r>
    </w:p>
    <w:p>
      <w:pPr>
        <w:pStyle w:val="Normal"/>
        <w:rPr/>
      </w:pPr>
      <w:r>
        <w:rPr>
          <w:rFonts w:ascii="SimHei" w:hAnsi="SimHei" w:eastAsia="黑体"/>
        </w:rPr>
        <w:t>严格阅片和讲评投照质量，出报告及时、准确，为临床医生提供有价值的诊断依据。</w:t>
      </w:r>
    </w:p>
    <w:p>
      <w:pPr>
        <w:pStyle w:val="Normal"/>
        <w:jc w:val="center"/>
        <w:rPr>
          <w:b/>
          <w:b/>
        </w:rPr>
      </w:pPr>
      <w:r>
        <w:rPr>
          <w:rFonts w:ascii="SimHei" w:hAnsi="SimHei" w:eastAsia="黑体"/>
          <w:b/>
        </w:rPr>
        <w:t>放射科医师岗位责任制考核标准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727" w:type="dxa"/>
        <w:jc w:val="center"/>
        <w:tblInd w:w="0" w:type="dxa"/>
        <w:tblLayout w:type="fixed"/>
        <w:tblCellMar>
          <w:top w:w="0" w:type="dxa"/>
          <w:start w:w="0" w:type="dxa"/>
          <w:bottom w:w="0" w:type="dxa"/>
          <w:end w:w="0" w:type="dxa"/>
        </w:tblCellMar>
      </w:tblPr>
      <w:tblGrid>
        <w:gridCol w:w="585"/>
        <w:gridCol w:w="4572"/>
        <w:gridCol w:w="780"/>
        <w:gridCol w:w="3790"/>
      </w:tblGrid>
      <w:tr>
        <w:trPr>
          <w:trHeight w:val="423" w:hRule="exact"/>
        </w:trPr>
        <w:tc>
          <w:tcPr>
            <w:tcW w:w="585"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序号</w:t>
            </w:r>
          </w:p>
        </w:tc>
        <w:tc>
          <w:tcPr>
            <w:tcW w:w="4572"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78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790"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644" w:hRule="atLeast"/>
        </w:trPr>
        <w:tc>
          <w:tcPr>
            <w:tcW w:w="58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457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接待病人语言亲切、态度和蔼，与病人的亲和力好；着装整洁，举止端庄，佩戴胸卡，按时上岗；</w:t>
            </w:r>
          </w:p>
        </w:tc>
        <w:tc>
          <w:tcPr>
            <w:tcW w:w="7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79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语言生硬、怠慢病人一次扣</w:t>
            </w:r>
            <w:r>
              <w:rPr>
                <w:rFonts w:ascii="SimHei" w:hAnsi="SimHei" w:eastAsia="黑体"/>
              </w:rPr>
              <w:t>0.2-0.5</w:t>
            </w:r>
            <w:r>
              <w:rPr>
                <w:rFonts w:ascii="SimHei" w:hAnsi="SimHei" w:eastAsia="黑体"/>
              </w:rPr>
              <w:t>分；着装不整、不戴胸卡情扣</w:t>
            </w:r>
            <w:r>
              <w:rPr>
                <w:rFonts w:ascii="SimHei" w:hAnsi="SimHei" w:eastAsia="黑体"/>
              </w:rPr>
              <w:t>0.1-0.2</w:t>
            </w:r>
            <w:r>
              <w:rPr>
                <w:rFonts w:ascii="SimHei" w:hAnsi="SimHei" w:eastAsia="黑体"/>
              </w:rPr>
              <w:t>分。</w:t>
            </w:r>
          </w:p>
        </w:tc>
      </w:tr>
      <w:tr>
        <w:trPr>
          <w:trHeight w:val="921" w:hRule="atLeast"/>
        </w:trPr>
        <w:tc>
          <w:tcPr>
            <w:tcW w:w="58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457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认真执行各项规章制度和岗位职责，坚持值班、交接班制度；科室人员有明确分工和排班，熟练掌握仪器的性能和操作常规，工作认真仔细、准确无误。</w:t>
            </w:r>
          </w:p>
        </w:tc>
        <w:tc>
          <w:tcPr>
            <w:tcW w:w="7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79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不熟悉岗位职责扣</w:t>
            </w:r>
            <w:r>
              <w:rPr>
                <w:rFonts w:ascii="SimHei" w:hAnsi="SimHei" w:eastAsia="黑体"/>
              </w:rPr>
              <w:t>0.2</w:t>
            </w:r>
            <w:r>
              <w:rPr>
                <w:rFonts w:ascii="SimHei" w:hAnsi="SimHei" w:eastAsia="黑体"/>
              </w:rPr>
              <w:t>分，不认真执行交接班制度，扣</w:t>
            </w:r>
            <w:r>
              <w:rPr>
                <w:rFonts w:ascii="SimHei" w:hAnsi="SimHei" w:eastAsia="黑体"/>
              </w:rPr>
              <w:t>0.2-0.5</w:t>
            </w:r>
            <w:r>
              <w:rPr>
                <w:rFonts w:ascii="SimHei" w:hAnsi="SimHei" w:eastAsia="黑体"/>
              </w:rPr>
              <w:t>分；分工和排班不明，操作常规不熟，工作马虎扣</w:t>
            </w:r>
            <w:r>
              <w:rPr>
                <w:rFonts w:ascii="SimHei" w:hAnsi="SimHei" w:eastAsia="黑体"/>
              </w:rPr>
              <w:t>0.2-0.5</w:t>
            </w:r>
            <w:r>
              <w:rPr>
                <w:rFonts w:ascii="SimHei" w:hAnsi="SimHei" w:eastAsia="黑体"/>
              </w:rPr>
              <w:t>分。</w:t>
            </w:r>
          </w:p>
        </w:tc>
      </w:tr>
      <w:tr>
        <w:trPr>
          <w:trHeight w:val="1703" w:hRule="atLeast"/>
        </w:trPr>
        <w:tc>
          <w:tcPr>
            <w:tcW w:w="58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457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检查时主动向病人说明需配合的有关要求，做好防护措施。特殊造影的病人，应交待清楚有关注意事项。拍片时做到“三对”（姓名、摄片号、部位）“一注意”（摄片要求）；对已发生的差错、事故要做好登记，并及时上报。同时积极采取补救措施。</w:t>
            </w:r>
          </w:p>
        </w:tc>
        <w:tc>
          <w:tcPr>
            <w:tcW w:w="7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79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检查时不向病人交待有关注意事项、不采取防护措施扣</w:t>
            </w:r>
            <w:r>
              <w:rPr>
                <w:rFonts w:ascii="SimHei" w:hAnsi="SimHei" w:eastAsia="黑体"/>
              </w:rPr>
              <w:t>0.2-0.5</w:t>
            </w:r>
            <w:r>
              <w:rPr>
                <w:rFonts w:ascii="SimHei" w:hAnsi="SimHei" w:eastAsia="黑体"/>
              </w:rPr>
              <w:t>分；拍片时“三对”“一注意”马虎造成失误扣</w:t>
            </w:r>
            <w:r>
              <w:rPr>
                <w:rFonts w:ascii="SimHei" w:hAnsi="SimHei" w:eastAsia="黑体"/>
              </w:rPr>
              <w:t>0.5</w:t>
            </w:r>
            <w:r>
              <w:rPr>
                <w:rFonts w:ascii="SimHei" w:hAnsi="SimHei" w:eastAsia="黑体"/>
              </w:rPr>
              <w:t>分，差错、事故不登记，瞒隐瞒不报，每次扣科主任和当事人各</w:t>
            </w:r>
            <w:r>
              <w:rPr>
                <w:rFonts w:ascii="SimHei" w:hAnsi="SimHei" w:eastAsia="黑体"/>
              </w:rPr>
              <w:t>0.2-0.3</w:t>
            </w:r>
            <w:r>
              <w:rPr>
                <w:rFonts w:ascii="SimHei" w:hAnsi="SimHei" w:eastAsia="黑体"/>
              </w:rPr>
              <w:t>分，直至扣完为止。</w:t>
            </w:r>
          </w:p>
        </w:tc>
      </w:tr>
      <w:tr>
        <w:trPr>
          <w:trHeight w:val="1074" w:hRule="atLeast"/>
        </w:trPr>
        <w:tc>
          <w:tcPr>
            <w:tcW w:w="58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457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登记报告：各种申请单、报告单收、发有专门登记。检查报告结果必须有原始记录，便于查找、核对。检查报告单书写规范，内容完整，字迹清楚，无涂改，签字正规。</w:t>
            </w:r>
          </w:p>
        </w:tc>
        <w:tc>
          <w:tcPr>
            <w:tcW w:w="7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79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申请、报告单收、发无登记和无原始记录扣</w:t>
            </w:r>
            <w:r>
              <w:rPr>
                <w:rFonts w:ascii="SimHei" w:hAnsi="SimHei" w:eastAsia="黑体"/>
              </w:rPr>
              <w:t>0.2-0.5</w:t>
            </w:r>
            <w:r>
              <w:rPr>
                <w:rFonts w:ascii="SimHei" w:hAnsi="SimHei" w:eastAsia="黑体"/>
              </w:rPr>
              <w:t>分；报告单书写不规范，签字不正规扣</w:t>
            </w:r>
            <w:r>
              <w:rPr>
                <w:rFonts w:ascii="SimHei" w:hAnsi="SimHei" w:eastAsia="黑体"/>
              </w:rPr>
              <w:t>0.2-0.5</w:t>
            </w:r>
            <w:r>
              <w:rPr>
                <w:rFonts w:ascii="SimHei" w:hAnsi="SimHei" w:eastAsia="黑体"/>
              </w:rPr>
              <w:t>分。</w:t>
            </w:r>
          </w:p>
        </w:tc>
      </w:tr>
      <w:tr>
        <w:trPr>
          <w:trHeight w:val="1226" w:hRule="atLeast"/>
        </w:trPr>
        <w:tc>
          <w:tcPr>
            <w:tcW w:w="58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457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照片管理：一般情况门诊病人</w:t>
            </w:r>
            <w:r>
              <w:rPr>
                <w:rFonts w:ascii="SimHei" w:hAnsi="SimHei" w:eastAsia="黑体"/>
              </w:rPr>
              <w:t>X</w:t>
            </w:r>
            <w:r>
              <w:rPr>
                <w:rFonts w:ascii="SimHei" w:hAnsi="SimHei" w:eastAsia="黑体"/>
              </w:rPr>
              <w:t>光片留存，要求携片病人要有携片登记。住院病人照片等资料保存完整，无丢失。经治医生或</w:t>
            </w:r>
            <w:r>
              <w:rPr>
                <w:rFonts w:ascii="SimHei" w:hAnsi="SimHei" w:eastAsia="黑体"/>
              </w:rPr>
              <w:t>/</w:t>
            </w:r>
            <w:r>
              <w:rPr>
                <w:rFonts w:ascii="SimHei" w:hAnsi="SimHei" w:eastAsia="黑体"/>
              </w:rPr>
              <w:t>和业务管理部门的同意，</w:t>
            </w:r>
            <w:r>
              <w:rPr>
                <w:rFonts w:ascii="SimHei" w:hAnsi="SimHei" w:eastAsia="黑体"/>
              </w:rPr>
              <w:t>X</w:t>
            </w:r>
            <w:r>
              <w:rPr>
                <w:rFonts w:ascii="SimHei" w:hAnsi="SimHei" w:eastAsia="黑体"/>
              </w:rPr>
              <w:t>光片可以借阅，有借阅制度和相应的登记。</w:t>
            </w:r>
          </w:p>
        </w:tc>
        <w:tc>
          <w:tcPr>
            <w:tcW w:w="7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79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X</w:t>
            </w:r>
            <w:r>
              <w:rPr>
                <w:rFonts w:ascii="SimHei" w:hAnsi="SimHei" w:eastAsia="黑体"/>
              </w:rPr>
              <w:t>光片资料管理混乱扣</w:t>
            </w:r>
            <w:r>
              <w:rPr>
                <w:rFonts w:ascii="SimHei" w:hAnsi="SimHei" w:eastAsia="黑体"/>
              </w:rPr>
              <w:t>0.2-0.5</w:t>
            </w:r>
            <w:r>
              <w:rPr>
                <w:rFonts w:ascii="SimHei" w:hAnsi="SimHei" w:eastAsia="黑体"/>
              </w:rPr>
              <w:t>分；</w:t>
            </w:r>
            <w:r>
              <w:rPr>
                <w:rFonts w:ascii="SimHei" w:hAnsi="SimHei" w:eastAsia="黑体"/>
              </w:rPr>
              <w:t>X</w:t>
            </w:r>
            <w:r>
              <w:rPr>
                <w:rFonts w:ascii="SimHei" w:hAnsi="SimHei" w:eastAsia="黑体"/>
              </w:rPr>
              <w:t>光片无借阅制度和相应的登记扣</w:t>
            </w:r>
            <w:r>
              <w:rPr>
                <w:rFonts w:ascii="SimHei" w:hAnsi="SimHei" w:eastAsia="黑体"/>
              </w:rPr>
              <w:t>0.2-0.5</w:t>
            </w:r>
            <w:r>
              <w:rPr>
                <w:rFonts w:ascii="SimHei" w:hAnsi="SimHei" w:eastAsia="黑体"/>
              </w:rPr>
              <w:t>分。</w:t>
            </w:r>
          </w:p>
        </w:tc>
      </w:tr>
      <w:tr>
        <w:trPr>
          <w:trHeight w:val="1082" w:hRule="atLeast"/>
        </w:trPr>
        <w:tc>
          <w:tcPr>
            <w:tcW w:w="58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457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质量控制：废片率低于</w:t>
            </w:r>
            <w:r>
              <w:rPr>
                <w:rFonts w:ascii="SimHei" w:hAnsi="SimHei" w:eastAsia="黑体"/>
              </w:rPr>
              <w:t>3%</w:t>
            </w:r>
            <w:r>
              <w:rPr>
                <w:rFonts w:ascii="SimHei" w:hAnsi="SimHei" w:eastAsia="黑体"/>
              </w:rPr>
              <w:t>，甲片率大于</w:t>
            </w:r>
            <w:r>
              <w:rPr>
                <w:rFonts w:ascii="SimHei" w:hAnsi="SimHei" w:eastAsia="黑体"/>
              </w:rPr>
              <w:t>40%</w:t>
            </w:r>
            <w:r>
              <w:rPr>
                <w:rFonts w:ascii="SimHei" w:hAnsi="SimHei" w:eastAsia="黑体"/>
              </w:rPr>
              <w:t>，摄影位置正确、无污染划损、无错号，显影清晰。对仪器定期效验和检查，确保检查结果的准确性。</w:t>
            </w:r>
          </w:p>
        </w:tc>
        <w:tc>
          <w:tcPr>
            <w:tcW w:w="7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79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废片率每低于</w:t>
            </w:r>
            <w:r>
              <w:rPr>
                <w:rFonts w:ascii="SimHei" w:hAnsi="SimHei" w:eastAsia="黑体"/>
              </w:rPr>
              <w:t>1%</w:t>
            </w:r>
            <w:r>
              <w:rPr>
                <w:rFonts w:ascii="SimHei" w:hAnsi="SimHei" w:eastAsia="黑体"/>
              </w:rPr>
              <w:t>扣</w:t>
            </w:r>
            <w:r>
              <w:rPr>
                <w:rFonts w:ascii="SimHei" w:hAnsi="SimHei" w:eastAsia="黑体"/>
              </w:rPr>
              <w:t>0.1</w:t>
            </w:r>
            <w:r>
              <w:rPr>
                <w:rFonts w:ascii="SimHei" w:hAnsi="SimHei" w:eastAsia="黑体"/>
              </w:rPr>
              <w:t>分，甲片率每小于</w:t>
            </w:r>
            <w:r>
              <w:rPr>
                <w:rFonts w:ascii="SimHei" w:hAnsi="SimHei" w:eastAsia="黑体"/>
              </w:rPr>
              <w:t>10%</w:t>
            </w:r>
            <w:r>
              <w:rPr>
                <w:rFonts w:ascii="SimHei" w:hAnsi="SimHei" w:eastAsia="黑体"/>
              </w:rPr>
              <w:t>扣</w:t>
            </w:r>
            <w:r>
              <w:rPr>
                <w:rFonts w:ascii="SimHei" w:hAnsi="SimHei" w:eastAsia="黑体"/>
              </w:rPr>
              <w:t>0.1</w:t>
            </w:r>
            <w:r>
              <w:rPr>
                <w:rFonts w:ascii="SimHei" w:hAnsi="SimHei" w:eastAsia="黑体"/>
              </w:rPr>
              <w:t>分，放射仪器保养差扣</w:t>
            </w:r>
            <w:r>
              <w:rPr>
                <w:rFonts w:ascii="SimHei" w:hAnsi="SimHei" w:eastAsia="黑体"/>
              </w:rPr>
              <w:t>0.2-0.5</w:t>
            </w:r>
            <w:r>
              <w:rPr>
                <w:rFonts w:ascii="SimHei" w:hAnsi="SimHei" w:eastAsia="黑体"/>
              </w:rPr>
              <w:t>分。</w:t>
            </w:r>
          </w:p>
        </w:tc>
      </w:tr>
      <w:tr>
        <w:trPr>
          <w:trHeight w:val="713" w:hRule="atLeast"/>
        </w:trPr>
        <w:tc>
          <w:tcPr>
            <w:tcW w:w="58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7</w:t>
            </w:r>
          </w:p>
        </w:tc>
        <w:tc>
          <w:tcPr>
            <w:tcW w:w="457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服务临床：报告单发送及时，急诊检查随到随查随报告，其它</w:t>
            </w:r>
            <w:r>
              <w:rPr>
                <w:rFonts w:ascii="SimHei" w:hAnsi="SimHei" w:eastAsia="黑体"/>
              </w:rPr>
              <w:t>24</w:t>
            </w:r>
            <w:r>
              <w:rPr>
                <w:rFonts w:ascii="SimHei" w:hAnsi="SimHei" w:eastAsia="黑体"/>
              </w:rPr>
              <w:t>小时内出报告。严禁报告单张冠李戴。凡新开展的项目，主动与相关临床科室沟通。能配合临床工作，积极开展各项诊疗技术。</w:t>
            </w:r>
          </w:p>
        </w:tc>
        <w:tc>
          <w:tcPr>
            <w:tcW w:w="7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79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不按规定报告扣</w:t>
            </w:r>
            <w:r>
              <w:rPr>
                <w:rFonts w:ascii="SimHei" w:hAnsi="SimHei" w:eastAsia="黑体"/>
              </w:rPr>
              <w:t>0.1-0.3</w:t>
            </w:r>
            <w:r>
              <w:rPr>
                <w:rFonts w:ascii="SimHei" w:hAnsi="SimHei" w:eastAsia="黑体"/>
              </w:rPr>
              <w:t>分；新项目不主动与科室沟通扣</w:t>
            </w:r>
            <w:r>
              <w:rPr>
                <w:rFonts w:ascii="SimHei" w:hAnsi="SimHei" w:eastAsia="黑体"/>
              </w:rPr>
              <w:t>0.1-0.2</w:t>
            </w:r>
            <w:r>
              <w:rPr>
                <w:rFonts w:ascii="SimHei" w:hAnsi="SimHei" w:eastAsia="黑体"/>
              </w:rPr>
              <w:t>分，条件许可不配合临床开展相应诊疗工作扣</w:t>
            </w:r>
            <w:r>
              <w:rPr>
                <w:rFonts w:ascii="SimHei" w:hAnsi="SimHei" w:eastAsia="黑体"/>
              </w:rPr>
              <w:t>0.2-0.5</w:t>
            </w:r>
            <w:r>
              <w:rPr>
                <w:rFonts w:ascii="SimHei" w:hAnsi="SimHei" w:eastAsia="黑体"/>
              </w:rPr>
              <w:t>分。</w:t>
            </w:r>
          </w:p>
        </w:tc>
      </w:tr>
      <w:tr>
        <w:trPr>
          <w:trHeight w:val="1082" w:hRule="atLeast"/>
        </w:trPr>
        <w:tc>
          <w:tcPr>
            <w:tcW w:w="58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8</w:t>
            </w:r>
          </w:p>
        </w:tc>
        <w:tc>
          <w:tcPr>
            <w:tcW w:w="457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诊断质量：</w:t>
            </w:r>
            <w:r>
              <w:rPr>
                <w:rFonts w:ascii="SimHei" w:hAnsi="SimHei" w:eastAsia="黑体"/>
              </w:rPr>
              <w:t>X</w:t>
            </w:r>
            <w:r>
              <w:rPr>
                <w:rFonts w:ascii="SimHei" w:hAnsi="SimHei" w:eastAsia="黑体"/>
              </w:rPr>
              <w:t>光检查认真仔细，准确及时。对可疑报告主动和临床联系。诊断符合率大于</w:t>
            </w:r>
            <w:r>
              <w:rPr>
                <w:rFonts w:ascii="SimHei" w:hAnsi="SimHei" w:eastAsia="黑体"/>
              </w:rPr>
              <w:t>90%</w:t>
            </w:r>
            <w:r>
              <w:rPr>
                <w:rFonts w:ascii="SimHei" w:hAnsi="SimHei" w:eastAsia="黑体"/>
              </w:rPr>
              <w:t>。疑难病例、重要诊断原则上要求有上级医师审核签字，必要时集体阅片。</w:t>
            </w:r>
          </w:p>
        </w:tc>
        <w:tc>
          <w:tcPr>
            <w:tcW w:w="7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79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可疑报告不联系扣</w:t>
            </w:r>
            <w:r>
              <w:rPr>
                <w:rFonts w:ascii="SimHei" w:hAnsi="SimHei" w:eastAsia="黑体"/>
              </w:rPr>
              <w:t>0.2-0.5</w:t>
            </w:r>
            <w:r>
              <w:rPr>
                <w:rFonts w:ascii="SimHei" w:hAnsi="SimHei" w:eastAsia="黑体"/>
              </w:rPr>
              <w:t>分，诊断符合率小于</w:t>
            </w:r>
            <w:r>
              <w:rPr>
                <w:rFonts w:ascii="SimHei" w:hAnsi="SimHei" w:eastAsia="黑体"/>
              </w:rPr>
              <w:t>10%</w:t>
            </w:r>
            <w:r>
              <w:rPr>
                <w:rFonts w:ascii="SimHei" w:hAnsi="SimHei" w:eastAsia="黑体"/>
              </w:rPr>
              <w:t>扣</w:t>
            </w:r>
            <w:r>
              <w:rPr>
                <w:rFonts w:ascii="SimHei" w:hAnsi="SimHei" w:eastAsia="黑体"/>
              </w:rPr>
              <w:t>0.1</w:t>
            </w:r>
            <w:r>
              <w:rPr>
                <w:rFonts w:ascii="SimHei" w:hAnsi="SimHei" w:eastAsia="黑体"/>
              </w:rPr>
              <w:t>分；疑难病例、重要诊断无上级医师签字出现失误扣</w:t>
            </w:r>
            <w:r>
              <w:rPr>
                <w:rFonts w:ascii="SimHei" w:hAnsi="SimHei" w:eastAsia="黑体"/>
              </w:rPr>
              <w:t>0.2-0.5</w:t>
            </w:r>
            <w:r>
              <w:rPr>
                <w:rFonts w:ascii="SimHei" w:hAnsi="SimHei" w:eastAsia="黑体"/>
              </w:rPr>
              <w:t>分，应集体阅片不实施出现失误的扣</w:t>
            </w:r>
            <w:r>
              <w:rPr>
                <w:rFonts w:ascii="SimHei" w:hAnsi="SimHei" w:eastAsia="黑体"/>
              </w:rPr>
              <w:t>0.1-0.5</w:t>
            </w:r>
            <w:r>
              <w:rPr>
                <w:rFonts w:ascii="SimHei" w:hAnsi="SimHei" w:eastAsia="黑体"/>
              </w:rPr>
              <w:t>分。</w:t>
            </w:r>
          </w:p>
        </w:tc>
      </w:tr>
      <w:tr>
        <w:trPr>
          <w:trHeight w:val="1082" w:hRule="atLeast"/>
        </w:trPr>
        <w:tc>
          <w:tcPr>
            <w:tcW w:w="58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9</w:t>
            </w:r>
          </w:p>
        </w:tc>
        <w:tc>
          <w:tcPr>
            <w:tcW w:w="4572"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环节沟通：科室之间、同事之间要互相配合，团结协作、互相补台，牢固树立全院一盘棋的思想。经常与本着科室人员联系，收集意见或建议。</w:t>
            </w:r>
          </w:p>
        </w:tc>
        <w:tc>
          <w:tcPr>
            <w:tcW w:w="7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79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科室、同事之间不配合不补台扣</w:t>
            </w:r>
            <w:r>
              <w:rPr>
                <w:rFonts w:ascii="SimHei" w:hAnsi="SimHei" w:eastAsia="黑体"/>
              </w:rPr>
              <w:t>0.5</w:t>
            </w:r>
            <w:r>
              <w:rPr>
                <w:rFonts w:ascii="SimHei" w:hAnsi="SimHei" w:eastAsia="黑体"/>
              </w:rPr>
              <w:t>分。通讯不畅发现一次扣</w:t>
            </w:r>
            <w:r>
              <w:rPr>
                <w:rFonts w:ascii="SimHei" w:hAnsi="SimHei" w:eastAsia="黑体"/>
              </w:rPr>
              <w:t>0.3</w:t>
            </w:r>
            <w:r>
              <w:rPr>
                <w:rFonts w:ascii="SimHei" w:hAnsi="SimHei" w:eastAsia="黑体"/>
              </w:rPr>
              <w:t>分，由此造成病人流失扣</w:t>
            </w:r>
            <w:r>
              <w:rPr>
                <w:rFonts w:ascii="SimHei" w:hAnsi="SimHei" w:eastAsia="黑体"/>
              </w:rPr>
              <w:t>0.5</w:t>
            </w:r>
            <w:r>
              <w:rPr>
                <w:rFonts w:ascii="SimHei" w:hAnsi="SimHei" w:eastAsia="黑体"/>
              </w:rPr>
              <w:t>分，与相关部门沟通不畅，不收集意见扣</w:t>
            </w:r>
            <w:r>
              <w:rPr>
                <w:rFonts w:ascii="SimHei" w:hAnsi="SimHei" w:eastAsia="黑体"/>
              </w:rPr>
              <w:t>0.1-0.5</w:t>
            </w:r>
            <w:r>
              <w:rPr>
                <w:rFonts w:ascii="SimHei" w:hAnsi="SimHei" w:eastAsia="黑体"/>
              </w:rPr>
              <w:t>分。</w:t>
            </w:r>
          </w:p>
        </w:tc>
      </w:tr>
      <w:tr>
        <w:trPr>
          <w:trHeight w:val="679" w:hRule="atLeast"/>
        </w:trPr>
        <w:tc>
          <w:tcPr>
            <w:tcW w:w="585"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10</w:t>
            </w:r>
          </w:p>
        </w:tc>
        <w:tc>
          <w:tcPr>
            <w:tcW w:w="4572"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医德医风：廉洁行医，不接受病人钱物。不利用职务之便假公济私做人情检查等。</w:t>
            </w:r>
          </w:p>
        </w:tc>
        <w:tc>
          <w:tcPr>
            <w:tcW w:w="78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p>
        </w:tc>
        <w:tc>
          <w:tcPr>
            <w:tcW w:w="3790"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违反其中一条视情扣</w:t>
            </w:r>
            <w:r>
              <w:rPr>
                <w:rFonts w:ascii="SimHei" w:hAnsi="SimHei" w:eastAsia="黑体"/>
              </w:rPr>
              <w:t>0.5-0.1</w:t>
            </w:r>
            <w:r>
              <w:rPr>
                <w:rFonts w:ascii="SimHei" w:hAnsi="SimHei" w:eastAsia="黑体"/>
              </w:rPr>
              <w:t>分，并按有关规定处理。</w:t>
            </w:r>
          </w:p>
        </w:tc>
      </w:tr>
    </w:tbl>
    <w:p>
      <w:pPr>
        <w:pStyle w:val="Normal"/>
        <w:jc w:val="center"/>
        <w:rPr>
          <w:b/>
          <w:b/>
        </w:rPr>
      </w:pPr>
      <w:r>
        <w:rPr>
          <w:rFonts w:ascii="SimHei" w:hAnsi="SimHei" w:eastAsia="黑体"/>
          <w:b/>
        </w:rPr>
        <w:t>麻醉科主任岗位职责</w:t>
      </w:r>
    </w:p>
    <w:p>
      <w:pPr>
        <w:pStyle w:val="Normal"/>
        <w:rPr/>
      </w:pPr>
      <w:r>
        <w:rPr>
          <w:rFonts w:ascii="SimHei" w:hAnsi="SimHei" w:eastAsia="黑体"/>
        </w:rPr>
        <w:t>一、在经营部主任领导下，负责手术麻醉工作。</w:t>
      </w:r>
    </w:p>
    <w:p>
      <w:pPr>
        <w:pStyle w:val="Normal"/>
        <w:rPr/>
      </w:pPr>
      <w:r>
        <w:rPr>
          <w:rFonts w:ascii="SimHei" w:hAnsi="SimHei" w:eastAsia="黑体"/>
        </w:rPr>
        <w:t>二、密切配合手术和对危重病员进行抢救工作。</w:t>
      </w:r>
    </w:p>
    <w:p>
      <w:pPr>
        <w:pStyle w:val="Normal"/>
        <w:rPr/>
      </w:pPr>
      <w:r>
        <w:rPr>
          <w:rFonts w:ascii="SimHei" w:hAnsi="SimHei" w:eastAsia="黑体"/>
        </w:rPr>
        <w:t>三、做好麻醉工作，参加疑难病例术前讨论，对手术准备和麻醉选择提出意见，必要时亲自参加操作。</w:t>
      </w:r>
    </w:p>
    <w:p>
      <w:pPr>
        <w:pStyle w:val="Normal"/>
        <w:rPr/>
      </w:pPr>
      <w:r>
        <w:rPr>
          <w:rFonts w:ascii="SimHei" w:hAnsi="SimHei" w:eastAsia="黑体"/>
        </w:rPr>
        <w:t>四、认真执行各项规章制度和技术操作规程，严防差错事故。</w:t>
      </w:r>
    </w:p>
    <w:p>
      <w:pPr>
        <w:pStyle w:val="Normal"/>
        <w:rPr/>
      </w:pPr>
      <w:r>
        <w:rPr>
          <w:rFonts w:ascii="SimHei" w:hAnsi="SimHei" w:eastAsia="黑体"/>
        </w:rPr>
        <w:t>五、与手术室密切配合，共同搞好科室工作。</w:t>
      </w:r>
    </w:p>
    <w:p>
      <w:pPr>
        <w:pStyle w:val="Normal"/>
        <w:rPr/>
      </w:pPr>
      <w:r>
        <w:rPr>
          <w:rFonts w:ascii="SimHei" w:hAnsi="SimHei" w:eastAsia="黑体"/>
        </w:rPr>
        <w:t>六、审签麻醉药品的检查使用与保管情况。</w:t>
      </w:r>
    </w:p>
    <w:p>
      <w:pPr>
        <w:pStyle w:val="Normal"/>
        <w:jc w:val="center"/>
        <w:rPr>
          <w:b/>
          <w:b/>
        </w:rPr>
      </w:pPr>
      <w:r>
        <w:rPr>
          <w:rFonts w:ascii="SimHei" w:hAnsi="SimHei" w:eastAsia="黑体"/>
          <w:b/>
        </w:rPr>
        <w:t>麻醉科主任岗位责任制考核标准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8853" w:type="dxa"/>
        <w:jc w:val="center"/>
        <w:tblInd w:w="0" w:type="dxa"/>
        <w:tblLayout w:type="fixed"/>
        <w:tblCellMar>
          <w:top w:w="0" w:type="dxa"/>
          <w:start w:w="0" w:type="dxa"/>
          <w:bottom w:w="0" w:type="dxa"/>
          <w:end w:w="0" w:type="dxa"/>
        </w:tblCellMar>
      </w:tblPr>
      <w:tblGrid>
        <w:gridCol w:w="778"/>
        <w:gridCol w:w="4083"/>
        <w:gridCol w:w="829"/>
        <w:gridCol w:w="3163"/>
      </w:tblGrid>
      <w:tr>
        <w:trPr>
          <w:trHeight w:val="744" w:hRule="exact"/>
        </w:trPr>
        <w:tc>
          <w:tcPr>
            <w:tcW w:w="778"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w:t>
            </w:r>
            <w:r>
              <w:rPr>
                <w:rFonts w:eastAsia="黑体" w:ascii="SimHei" w:hAnsi="SimHei"/>
              </w:rPr>
              <w:t xml:space="preserve"> </w:t>
            </w:r>
            <w:r>
              <w:rPr>
                <w:rFonts w:ascii="SimHei" w:hAnsi="SimHei" w:eastAsia="黑体"/>
              </w:rPr>
              <w:t>号</w:t>
            </w:r>
          </w:p>
        </w:tc>
        <w:tc>
          <w:tcPr>
            <w:tcW w:w="4083"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829"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163"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1590" w:hRule="atLeast"/>
        </w:trPr>
        <w:tc>
          <w:tcPr>
            <w:tcW w:w="77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408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在经营部主任领导下，负责全科的麻醉工作。</w:t>
            </w:r>
          </w:p>
        </w:tc>
        <w:tc>
          <w:tcPr>
            <w:tcW w:w="82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16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一项工作未做好扣</w:t>
            </w:r>
            <w:r>
              <w:rPr>
                <w:rFonts w:ascii="SimHei" w:hAnsi="SimHei" w:eastAsia="黑体"/>
              </w:rPr>
              <w:t>0.5</w:t>
            </w:r>
            <w:r>
              <w:rPr>
                <w:rFonts w:ascii="SimHei" w:hAnsi="SimHei" w:eastAsia="黑体"/>
              </w:rPr>
              <w:t>分。</w:t>
            </w:r>
          </w:p>
        </w:tc>
      </w:tr>
      <w:tr>
        <w:trPr>
          <w:trHeight w:val="1695" w:hRule="atLeast"/>
        </w:trPr>
        <w:tc>
          <w:tcPr>
            <w:tcW w:w="77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408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密切配合手术和对危重病员进行抢救工作。</w:t>
            </w:r>
          </w:p>
        </w:tc>
        <w:tc>
          <w:tcPr>
            <w:tcW w:w="82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2.5</w:t>
            </w:r>
            <w:r>
              <w:rPr>
                <w:rFonts w:ascii="SimHei" w:hAnsi="SimHei" w:eastAsia="黑体"/>
              </w:rPr>
              <w:t>分</w:t>
            </w:r>
          </w:p>
        </w:tc>
        <w:tc>
          <w:tcPr>
            <w:tcW w:w="316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对危重病员抢救不及时扣</w:t>
            </w:r>
            <w:r>
              <w:rPr>
                <w:rFonts w:ascii="SimHei" w:hAnsi="SimHei" w:eastAsia="黑体"/>
              </w:rPr>
              <w:t>1.5</w:t>
            </w:r>
            <w:r>
              <w:rPr>
                <w:rFonts w:ascii="SimHei" w:hAnsi="SimHei" w:eastAsia="黑体"/>
              </w:rPr>
              <w:t>分。</w:t>
            </w:r>
          </w:p>
        </w:tc>
      </w:tr>
      <w:tr>
        <w:trPr>
          <w:trHeight w:val="1695" w:hRule="atLeast"/>
        </w:trPr>
        <w:tc>
          <w:tcPr>
            <w:tcW w:w="77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408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做好麻醉工作，参加疑难病例术前讨论，对手术准备和麻醉选择提出意见并参加操作。</w:t>
            </w:r>
          </w:p>
        </w:tc>
        <w:tc>
          <w:tcPr>
            <w:tcW w:w="82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316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未参加疑难病员术前讨论缺一次扣</w:t>
            </w:r>
            <w:r>
              <w:rPr>
                <w:rFonts w:ascii="SimHei" w:hAnsi="SimHei" w:eastAsia="黑体"/>
              </w:rPr>
              <w:t>0.5</w:t>
            </w:r>
            <w:r>
              <w:rPr>
                <w:rFonts w:ascii="SimHei" w:hAnsi="SimHei" w:eastAsia="黑体"/>
              </w:rPr>
              <w:t>分，术前麻醉方案准备不到位扣</w:t>
            </w:r>
            <w:r>
              <w:rPr>
                <w:rFonts w:ascii="SimHei" w:hAnsi="SimHei" w:eastAsia="黑体"/>
              </w:rPr>
              <w:t>1</w:t>
            </w:r>
            <w:r>
              <w:rPr>
                <w:rFonts w:ascii="SimHei" w:hAnsi="SimHei" w:eastAsia="黑体"/>
              </w:rPr>
              <w:t>分。</w:t>
            </w:r>
          </w:p>
        </w:tc>
      </w:tr>
      <w:tr>
        <w:trPr>
          <w:trHeight w:val="1695" w:hRule="atLeast"/>
        </w:trPr>
        <w:tc>
          <w:tcPr>
            <w:tcW w:w="77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408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认真执行各项规章制度和技术操作规程，严防差错事故。</w:t>
            </w:r>
          </w:p>
        </w:tc>
        <w:tc>
          <w:tcPr>
            <w:tcW w:w="82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2.5</w:t>
            </w:r>
            <w:r>
              <w:rPr>
                <w:rFonts w:ascii="SimHei" w:hAnsi="SimHei" w:eastAsia="黑体"/>
              </w:rPr>
              <w:t>分</w:t>
            </w:r>
          </w:p>
        </w:tc>
        <w:tc>
          <w:tcPr>
            <w:tcW w:w="316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未认真执行规章制度和操作规程一次扣</w:t>
            </w:r>
            <w:r>
              <w:rPr>
                <w:rFonts w:ascii="SimHei" w:hAnsi="SimHei" w:eastAsia="黑体"/>
              </w:rPr>
              <w:t>0.5</w:t>
            </w:r>
            <w:r>
              <w:rPr>
                <w:rFonts w:ascii="SimHei" w:hAnsi="SimHei" w:eastAsia="黑体"/>
              </w:rPr>
              <w:t>分，发生一起严重差错扣</w:t>
            </w:r>
            <w:r>
              <w:rPr>
                <w:rFonts w:ascii="SimHei" w:hAnsi="SimHei" w:eastAsia="黑体"/>
              </w:rPr>
              <w:t>1.5</w:t>
            </w:r>
            <w:r>
              <w:rPr>
                <w:rFonts w:ascii="SimHei" w:hAnsi="SimHei" w:eastAsia="黑体"/>
              </w:rPr>
              <w:t>分。</w:t>
            </w:r>
          </w:p>
        </w:tc>
      </w:tr>
      <w:tr>
        <w:trPr>
          <w:trHeight w:val="1695" w:hRule="atLeast"/>
        </w:trPr>
        <w:tc>
          <w:tcPr>
            <w:tcW w:w="77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4083"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与手术室密切配合，共同搞好科室工作。</w:t>
            </w:r>
          </w:p>
        </w:tc>
        <w:tc>
          <w:tcPr>
            <w:tcW w:w="829"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3163"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未及时完成会诊、值班、出诊任务一次扣</w:t>
            </w:r>
            <w:r>
              <w:rPr>
                <w:rFonts w:ascii="SimHei" w:hAnsi="SimHei" w:eastAsia="黑体"/>
              </w:rPr>
              <w:t>0.2</w:t>
            </w:r>
            <w:r>
              <w:rPr>
                <w:rFonts w:ascii="SimHei" w:hAnsi="SimHei" w:eastAsia="黑体"/>
              </w:rPr>
              <w:t>分</w:t>
            </w:r>
          </w:p>
        </w:tc>
      </w:tr>
      <w:tr>
        <w:trPr>
          <w:trHeight w:val="1590" w:hRule="atLeast"/>
        </w:trPr>
        <w:tc>
          <w:tcPr>
            <w:tcW w:w="778"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6</w:t>
            </w:r>
          </w:p>
        </w:tc>
        <w:tc>
          <w:tcPr>
            <w:tcW w:w="4083"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审签麻醉药品的检查使用与保管情况。</w:t>
            </w:r>
          </w:p>
        </w:tc>
        <w:tc>
          <w:tcPr>
            <w:tcW w:w="829"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163"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管理不到位一项扣</w:t>
            </w:r>
            <w:r>
              <w:rPr>
                <w:rFonts w:ascii="SimHei" w:hAnsi="SimHei" w:eastAsia="黑体"/>
              </w:rPr>
              <w:t>0.2</w:t>
            </w:r>
            <w:r>
              <w:rPr>
                <w:rFonts w:ascii="SimHei" w:hAnsi="SimHei" w:eastAsia="黑体"/>
              </w:rPr>
              <w:t>分</w:t>
            </w:r>
          </w:p>
        </w:tc>
      </w:tr>
    </w:tbl>
    <w:p>
      <w:pPr>
        <w:pStyle w:val="Normal"/>
        <w:rPr/>
      </w:pPr>
      <w:r>
        <w:rPr>
          <w:rFonts w:ascii="SimHei" w:hAnsi="SimHei" w:eastAsia="黑体"/>
        </w:rPr>
      </w:r>
    </w:p>
    <w:p>
      <w:pPr>
        <w:pStyle w:val="Normal"/>
        <w:rPr/>
      </w:pPr>
      <w:r>
        <w:rPr>
          <w:rFonts w:ascii="SimHei" w:hAnsi="SimHei" w:eastAsia="黑体"/>
        </w:rPr>
      </w:r>
    </w:p>
    <w:p>
      <w:pPr>
        <w:pStyle w:val="Normal"/>
        <w:jc w:val="center"/>
        <w:rPr>
          <w:b/>
          <w:b/>
        </w:rPr>
      </w:pPr>
      <w:r>
        <w:rPr>
          <w:rFonts w:ascii="SimHei" w:hAnsi="SimHei" w:eastAsia="黑体"/>
          <w:b/>
        </w:rPr>
        <w:t>检验科主任岗位职责</w:t>
      </w:r>
    </w:p>
    <w:p>
      <w:pPr>
        <w:pStyle w:val="Normal"/>
        <w:rPr/>
      </w:pPr>
      <w:r>
        <w:rPr>
          <w:rFonts w:ascii="SimHei" w:hAnsi="SimHei" w:eastAsia="黑体"/>
        </w:rPr>
        <w:t>一、在经营部的领导下，负责本科的检验、管理工作。</w:t>
      </w:r>
    </w:p>
    <w:p>
      <w:pPr>
        <w:pStyle w:val="Normal"/>
        <w:rPr/>
      </w:pPr>
      <w:r>
        <w:rPr>
          <w:rFonts w:ascii="SimHei" w:hAnsi="SimHei" w:eastAsia="黑体"/>
        </w:rPr>
        <w:t>二、制定本科工作计划，并组织实施，经常督促检查。</w:t>
      </w:r>
    </w:p>
    <w:p>
      <w:pPr>
        <w:pStyle w:val="Normal"/>
        <w:rPr/>
      </w:pPr>
      <w:r>
        <w:rPr>
          <w:rFonts w:ascii="SimHei" w:hAnsi="SimHei" w:eastAsia="黑体"/>
        </w:rPr>
        <w:t>三、督促本科人员认真执行各项规章制度和技术操作规程，做好登记、统计和消毒隔离工作。</w:t>
      </w:r>
    </w:p>
    <w:p>
      <w:pPr>
        <w:pStyle w:val="Normal"/>
        <w:rPr/>
      </w:pPr>
      <w:r>
        <w:rPr>
          <w:rFonts w:ascii="SimHei" w:hAnsi="SimHei" w:eastAsia="黑体"/>
        </w:rPr>
        <w:t>四、经常检查安全措施，严防差错事故，检查检验质量，开展质量控制工作。</w:t>
      </w:r>
    </w:p>
    <w:p>
      <w:pPr>
        <w:pStyle w:val="Normal"/>
        <w:rPr/>
      </w:pPr>
      <w:r>
        <w:rPr>
          <w:rFonts w:ascii="SimHei" w:hAnsi="SimHei" w:eastAsia="黑体"/>
        </w:rPr>
        <w:t>五、确定本科人员值班轮休工作，协调好与各部门的工作。</w:t>
      </w:r>
    </w:p>
    <w:p>
      <w:pPr>
        <w:pStyle w:val="Normal"/>
        <w:rPr/>
      </w:pPr>
      <w:r>
        <w:rPr>
          <w:rFonts w:ascii="SimHei" w:hAnsi="SimHei" w:eastAsia="黑体"/>
        </w:rPr>
        <w:t>六、负责本科室人员业务学习、培训及临床教学工作。</w:t>
      </w:r>
    </w:p>
    <w:p>
      <w:pPr>
        <w:pStyle w:val="Normal"/>
        <w:rPr/>
      </w:pPr>
      <w:r>
        <w:rPr>
          <w:rFonts w:ascii="SimHei" w:hAnsi="SimHei" w:eastAsia="黑体"/>
        </w:rPr>
        <w:t>七、督促检查环境卫，定期检查，维护各种仪器。</w:t>
      </w:r>
    </w:p>
    <w:p>
      <w:pPr>
        <w:pStyle w:val="Normal"/>
        <w:jc w:val="center"/>
        <w:rPr>
          <w:b/>
          <w:b/>
        </w:rPr>
      </w:pPr>
      <w:r>
        <w:rPr>
          <w:rFonts w:ascii="SimHei" w:hAnsi="SimHei" w:eastAsia="黑体"/>
          <w:b/>
        </w:rPr>
        <w:t>检验科主任考核标准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10080" w:type="dxa"/>
        <w:jc w:val="start"/>
        <w:tblInd w:w="-252" w:type="dxa"/>
        <w:tblLayout w:type="fixed"/>
        <w:tblCellMar>
          <w:top w:w="0" w:type="dxa"/>
          <w:start w:w="108" w:type="dxa"/>
          <w:bottom w:w="0" w:type="dxa"/>
          <w:end w:w="108" w:type="dxa"/>
        </w:tblCellMar>
      </w:tblPr>
      <w:tblGrid>
        <w:gridCol w:w="720"/>
        <w:gridCol w:w="4860"/>
        <w:gridCol w:w="900"/>
        <w:gridCol w:w="3600"/>
      </w:tblGrid>
      <w:tr>
        <w:trPr>
          <w:trHeight w:val="510" w:hRule="atLeast"/>
        </w:trPr>
        <w:tc>
          <w:tcPr>
            <w:tcW w:w="720"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项目</w:t>
            </w:r>
          </w:p>
        </w:tc>
        <w:tc>
          <w:tcPr>
            <w:tcW w:w="486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考核标准</w:t>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600"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评分标准</w:t>
            </w:r>
          </w:p>
        </w:tc>
      </w:tr>
      <w:tr>
        <w:trPr>
          <w:trHeight w:val="769"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服务态度</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接待病人语言亲切，态度和蔼，不怠慢病人，与病人的亲和力好；着装整洁，举止端庄，佩戴胸卡，按时上岗。</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60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语言生硬、怠慢病人发现一次扣</w:t>
            </w:r>
            <w:r>
              <w:rPr>
                <w:rFonts w:ascii="SimHei" w:hAnsi="SimHei" w:eastAsia="黑体"/>
              </w:rPr>
              <w:t>0.2-0.5</w:t>
            </w:r>
            <w:r>
              <w:rPr>
                <w:rFonts w:ascii="SimHei" w:hAnsi="SimHei" w:eastAsia="黑体"/>
              </w:rPr>
              <w:t>分；着装不整，不戴胸卡，不按时上岗扣</w:t>
            </w:r>
            <w:r>
              <w:rPr>
                <w:rFonts w:ascii="SimHei" w:hAnsi="SimHei" w:eastAsia="黑体"/>
              </w:rPr>
              <w:t>0.2-0.3</w:t>
            </w:r>
            <w:r>
              <w:rPr>
                <w:rFonts w:ascii="SimHei" w:hAnsi="SimHei" w:eastAsia="黑体"/>
              </w:rPr>
              <w:t>分</w:t>
            </w:r>
          </w:p>
        </w:tc>
      </w:tr>
      <w:tr>
        <w:trPr>
          <w:trHeight w:val="978"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岗位职责</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认真执行各项规章制度和岗位职责，坚持值班、交接班制度。检查报告单书定规范，内容完整，字迹清楚，无涂改，签字正规。</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60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不熟悉岗位职责扣</w:t>
            </w:r>
            <w:r>
              <w:rPr>
                <w:rFonts w:ascii="SimHei" w:hAnsi="SimHei" w:eastAsia="黑体"/>
              </w:rPr>
              <w:t>0.2</w:t>
            </w:r>
            <w:r>
              <w:rPr>
                <w:rFonts w:ascii="SimHei" w:hAnsi="SimHei" w:eastAsia="黑体"/>
              </w:rPr>
              <w:t>分；不执行交、接班制度，扣</w:t>
            </w:r>
            <w:r>
              <w:rPr>
                <w:rFonts w:ascii="SimHei" w:hAnsi="SimHei" w:eastAsia="黑体"/>
              </w:rPr>
              <w:t>0.2-0.5</w:t>
            </w:r>
            <w:r>
              <w:rPr>
                <w:rFonts w:ascii="SimHei" w:hAnsi="SimHei" w:eastAsia="黑体"/>
              </w:rPr>
              <w:t>分；报告单书写不规范，字迹不清、无签字扣</w:t>
            </w:r>
            <w:r>
              <w:rPr>
                <w:rFonts w:ascii="SimHei" w:hAnsi="SimHei" w:eastAsia="黑体"/>
              </w:rPr>
              <w:t>0.2</w:t>
            </w:r>
            <w:r>
              <w:rPr>
                <w:rFonts w:ascii="SimHei" w:hAnsi="SimHei" w:eastAsia="黑体"/>
              </w:rPr>
              <w:t>。</w:t>
            </w:r>
          </w:p>
        </w:tc>
      </w:tr>
      <w:tr>
        <w:trPr>
          <w:trHeight w:val="1231"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报告及时</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报告发出时间有明确的书面规定。普通门诊标本主动告知病人报告发出的时间；急诊病人应及时采样，及时检测，及时报告。病房标本报告要及时送达，并有相应的签收手续。</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60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无书面规定扣</w:t>
            </w:r>
            <w:r>
              <w:rPr>
                <w:rFonts w:ascii="SimHei" w:hAnsi="SimHei" w:eastAsia="黑体"/>
              </w:rPr>
              <w:t>0.5</w:t>
            </w:r>
            <w:r>
              <w:rPr>
                <w:rFonts w:ascii="SimHei" w:hAnsi="SimHei" w:eastAsia="黑体"/>
              </w:rPr>
              <w:t>分；不告知</w:t>
            </w:r>
            <w:r>
              <w:rPr>
                <w:rFonts w:ascii="SimHei" w:hAnsi="SimHei" w:eastAsia="黑体"/>
              </w:rPr>
              <w:t>0.1</w:t>
            </w:r>
            <w:r>
              <w:rPr>
                <w:rFonts w:ascii="SimHei" w:hAnsi="SimHei" w:eastAsia="黑体"/>
              </w:rPr>
              <w:t>分，急诊病人报告不及时扣</w:t>
            </w:r>
            <w:r>
              <w:rPr>
                <w:rFonts w:ascii="SimHei" w:hAnsi="SimHei" w:eastAsia="黑体"/>
              </w:rPr>
              <w:t>0.1-0.3</w:t>
            </w:r>
            <w:r>
              <w:rPr>
                <w:rFonts w:ascii="SimHei" w:hAnsi="SimHei" w:eastAsia="黑体"/>
              </w:rPr>
              <w:t>分；病房报告送达不及时，无签收手续扣</w:t>
            </w:r>
            <w:r>
              <w:rPr>
                <w:rFonts w:ascii="SimHei" w:hAnsi="SimHei" w:eastAsia="黑体"/>
              </w:rPr>
              <w:t>0.1-0.2</w:t>
            </w:r>
            <w:r>
              <w:rPr>
                <w:rFonts w:ascii="SimHei" w:hAnsi="SimHei" w:eastAsia="黑体"/>
              </w:rPr>
              <w:t>分</w:t>
            </w:r>
          </w:p>
        </w:tc>
      </w:tr>
      <w:tr>
        <w:trPr>
          <w:trHeight w:val="1219"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环节沟通</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主动配合临床工作，积极开展各项检测项目，对已开展项目未经批准不得停做。凡新开展的项目，必须主动与相关临床科室沟通。经常与相关科室人员联系，收集意见或建议。</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60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有条件情况下，不配合临床扣</w:t>
            </w:r>
            <w:r>
              <w:rPr>
                <w:rFonts w:ascii="SimHei" w:hAnsi="SimHei" w:eastAsia="黑体"/>
              </w:rPr>
              <w:t>0.3-0.5</w:t>
            </w:r>
            <w:r>
              <w:rPr>
                <w:rFonts w:ascii="SimHei" w:hAnsi="SimHei" w:eastAsia="黑体"/>
              </w:rPr>
              <w:t>分，已开项目无故停做扣</w:t>
            </w:r>
            <w:r>
              <w:rPr>
                <w:rFonts w:ascii="SimHei" w:hAnsi="SimHei" w:eastAsia="黑体"/>
              </w:rPr>
              <w:t>0.2-0.5</w:t>
            </w:r>
            <w:r>
              <w:rPr>
                <w:rFonts w:ascii="SimHei" w:hAnsi="SimHei" w:eastAsia="黑体"/>
              </w:rPr>
              <w:t>分；新项目不与临床沟通扣</w:t>
            </w:r>
            <w:r>
              <w:rPr>
                <w:rFonts w:ascii="SimHei" w:hAnsi="SimHei" w:eastAsia="黑体"/>
              </w:rPr>
              <w:t>0.2-0.5</w:t>
            </w:r>
            <w:r>
              <w:rPr>
                <w:rFonts w:ascii="SimHei" w:hAnsi="SimHei" w:eastAsia="黑体"/>
              </w:rPr>
              <w:t>分；不收集意见扣</w:t>
            </w:r>
            <w:r>
              <w:rPr>
                <w:rFonts w:ascii="SimHei" w:hAnsi="SimHei" w:eastAsia="黑体"/>
              </w:rPr>
              <w:t>0.1-0.5</w:t>
            </w:r>
            <w:r>
              <w:rPr>
                <w:rFonts w:ascii="SimHei" w:hAnsi="SimHei" w:eastAsia="黑体"/>
              </w:rPr>
              <w:t>分。</w:t>
            </w:r>
          </w:p>
        </w:tc>
      </w:tr>
      <w:tr>
        <w:trPr>
          <w:trHeight w:val="913"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院感管理</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严格执行操作规程，采血时严格消毒，防止交叉感染。执行有关传染病登记制度。发现问题及时沟通。</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60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采血不严格消毒扣</w:t>
            </w:r>
            <w:r>
              <w:rPr>
                <w:rFonts w:ascii="SimHei" w:hAnsi="SimHei" w:eastAsia="黑体"/>
              </w:rPr>
              <w:t>0.1-0.2</w:t>
            </w:r>
            <w:r>
              <w:rPr>
                <w:rFonts w:ascii="SimHei" w:hAnsi="SimHei" w:eastAsia="黑体"/>
              </w:rPr>
              <w:t>分，发生交叉感染扣</w:t>
            </w:r>
            <w:r>
              <w:rPr>
                <w:rFonts w:ascii="SimHei" w:hAnsi="SimHei" w:eastAsia="黑体"/>
              </w:rPr>
              <w:t>0.5</w:t>
            </w:r>
            <w:r>
              <w:rPr>
                <w:rFonts w:ascii="SimHei" w:hAnsi="SimHei" w:eastAsia="黑体"/>
              </w:rPr>
              <w:t>分；不按规定作传染病检验登记扣</w:t>
            </w:r>
            <w:r>
              <w:rPr>
                <w:rFonts w:ascii="SimHei" w:hAnsi="SimHei" w:eastAsia="黑体"/>
              </w:rPr>
              <w:t>0.2-0.5</w:t>
            </w:r>
            <w:r>
              <w:rPr>
                <w:rFonts w:ascii="SimHei" w:hAnsi="SimHei" w:eastAsia="黑体"/>
              </w:rPr>
              <w:t>分</w:t>
            </w:r>
          </w:p>
        </w:tc>
      </w:tr>
      <w:tr>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用血管理</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血型鉴定与交叉配血有健全的复查与核对制度，血型鉴定及配血记录完整准确，检验者和取血者必须签全名。</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60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无复查与核对制度扣</w:t>
            </w:r>
            <w:r>
              <w:rPr>
                <w:rFonts w:ascii="SimHei" w:hAnsi="SimHei" w:eastAsia="黑体"/>
              </w:rPr>
              <w:t>0.2</w:t>
            </w:r>
            <w:r>
              <w:rPr>
                <w:rFonts w:ascii="SimHei" w:hAnsi="SimHei" w:eastAsia="黑体"/>
              </w:rPr>
              <w:t>分，血型鉴定及配血记录完整准确扣</w:t>
            </w:r>
            <w:r>
              <w:rPr>
                <w:rFonts w:ascii="SimHei" w:hAnsi="SimHei" w:eastAsia="黑体"/>
              </w:rPr>
              <w:t>0.5</w:t>
            </w:r>
            <w:r>
              <w:rPr>
                <w:rFonts w:ascii="SimHei" w:hAnsi="SimHei" w:eastAsia="黑体"/>
              </w:rPr>
              <w:t>分，无签名扣</w:t>
            </w:r>
            <w:r>
              <w:rPr>
                <w:rFonts w:ascii="SimHei" w:hAnsi="SimHei" w:eastAsia="黑体"/>
              </w:rPr>
              <w:t>0.2</w:t>
            </w:r>
            <w:r>
              <w:rPr>
                <w:rFonts w:ascii="SimHei" w:hAnsi="SimHei" w:eastAsia="黑体"/>
              </w:rPr>
              <w:t>分。</w:t>
            </w:r>
          </w:p>
        </w:tc>
      </w:tr>
      <w:tr>
        <w:trPr>
          <w:trHeight w:val="1305"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医疗安全</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各类标本收、送登记，有查对制度，无标本丢失。杜绝标本错位，对可疑报告主动和临床联系。当病人询问化验结果或化验单遗失，应耐心解答，认真查找或采取补救措施。</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60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缺标本收、送登记，做错、丢失标本扣</w:t>
            </w:r>
            <w:r>
              <w:rPr>
                <w:rFonts w:ascii="SimHei" w:hAnsi="SimHei" w:eastAsia="黑体"/>
              </w:rPr>
              <w:t>0.2-0.5</w:t>
            </w:r>
            <w:r>
              <w:rPr>
                <w:rFonts w:ascii="SimHei" w:hAnsi="SimHei" w:eastAsia="黑体"/>
              </w:rPr>
              <w:t>分，可疑标本不和临床联系扣</w:t>
            </w:r>
            <w:r>
              <w:rPr>
                <w:rFonts w:ascii="SimHei" w:hAnsi="SimHei" w:eastAsia="黑体"/>
              </w:rPr>
              <w:t>0.2-0.3</w:t>
            </w:r>
            <w:r>
              <w:rPr>
                <w:rFonts w:ascii="SimHei" w:hAnsi="SimHei" w:eastAsia="黑体"/>
              </w:rPr>
              <w:t>分；丢失化验单，无补救措施扣</w:t>
            </w:r>
            <w:r>
              <w:rPr>
                <w:rFonts w:ascii="SimHei" w:hAnsi="SimHei" w:eastAsia="黑体"/>
              </w:rPr>
              <w:t>0.3-0.5</w:t>
            </w:r>
            <w:r>
              <w:rPr>
                <w:rFonts w:ascii="SimHei" w:hAnsi="SimHei" w:eastAsia="黑体"/>
              </w:rPr>
              <w:t>分</w:t>
            </w:r>
          </w:p>
        </w:tc>
      </w:tr>
      <w:tr>
        <w:trPr>
          <w:trHeight w:val="938"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质量控制</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临床生化等项目应有规范的检验记录、室内质控记录与失控记录，不使用未经批准、过期的检测试剂。生化室、临检室和免疫室应建立室内质控系统。</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60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无检验记录扣</w:t>
            </w:r>
            <w:r>
              <w:rPr>
                <w:rFonts w:ascii="SimHei" w:hAnsi="SimHei" w:eastAsia="黑体"/>
              </w:rPr>
              <w:t>0.2-0.3</w:t>
            </w:r>
            <w:r>
              <w:rPr>
                <w:rFonts w:ascii="SimHei" w:hAnsi="SimHei" w:eastAsia="黑体"/>
              </w:rPr>
              <w:t>分，发现用过期试剂用于检验扣</w:t>
            </w:r>
            <w:r>
              <w:rPr>
                <w:rFonts w:ascii="SimHei" w:hAnsi="SimHei" w:eastAsia="黑体"/>
              </w:rPr>
              <w:t>0.2-0.3</w:t>
            </w:r>
            <w:r>
              <w:rPr>
                <w:rFonts w:ascii="SimHei" w:hAnsi="SimHei" w:eastAsia="黑体"/>
              </w:rPr>
              <w:t>分；不做质控扣</w:t>
            </w:r>
            <w:r>
              <w:rPr>
                <w:rFonts w:ascii="SimHei" w:hAnsi="SimHei" w:eastAsia="黑体"/>
              </w:rPr>
              <w:t>0.5</w:t>
            </w:r>
            <w:r>
              <w:rPr>
                <w:rFonts w:ascii="SimHei" w:hAnsi="SimHei" w:eastAsia="黑体"/>
              </w:rPr>
              <w:t>分</w:t>
            </w:r>
          </w:p>
        </w:tc>
      </w:tr>
      <w:tr>
        <w:trPr>
          <w:trHeight w:val="964"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硬件管理</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对检验仪器和试剂要定期校对和检查，以保证检验结果的准确性；各种试剂有配制记录。</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60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对检验仪器和试剂不定期校对和检查扣</w:t>
            </w:r>
            <w:r>
              <w:rPr>
                <w:rFonts w:ascii="SimHei" w:hAnsi="SimHei" w:eastAsia="黑体"/>
              </w:rPr>
              <w:t>0.1-0.2</w:t>
            </w:r>
            <w:r>
              <w:rPr>
                <w:rFonts w:ascii="SimHei" w:hAnsi="SimHei" w:eastAsia="黑体"/>
              </w:rPr>
              <w:t>分；试剂无配制记录扣</w:t>
            </w:r>
            <w:r>
              <w:rPr>
                <w:rFonts w:ascii="SimHei" w:hAnsi="SimHei" w:eastAsia="黑体"/>
              </w:rPr>
              <w:t>0.2-0.5</w:t>
            </w:r>
            <w:r>
              <w:rPr>
                <w:rFonts w:ascii="SimHei" w:hAnsi="SimHei" w:eastAsia="黑体"/>
              </w:rPr>
              <w:t>分</w:t>
            </w:r>
          </w:p>
        </w:tc>
      </w:tr>
      <w:tr>
        <w:trPr>
          <w:trHeight w:val="1161" w:hRule="atLeast"/>
        </w:trPr>
        <w:tc>
          <w:tcPr>
            <w:tcW w:w="720"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医德医风</w:t>
            </w:r>
          </w:p>
        </w:tc>
        <w:tc>
          <w:tcPr>
            <w:tcW w:w="4860" w:type="dxa"/>
            <w:tcBorders>
              <w:top w:val="single" w:sz="6" w:space="0" w:color="000000"/>
              <w:start w:val="single" w:sz="6" w:space="0" w:color="000000"/>
              <w:bottom w:val="single" w:sz="12" w:space="0" w:color="000000"/>
              <w:end w:val="single" w:sz="6" w:space="0" w:color="000000"/>
            </w:tcBorders>
          </w:tcPr>
          <w:p>
            <w:pPr>
              <w:pStyle w:val="Normal"/>
              <w:rPr/>
            </w:pPr>
            <w:r>
              <w:rPr>
                <w:rFonts w:ascii="SimHei" w:hAnsi="SimHei" w:eastAsia="黑体"/>
              </w:rPr>
              <w:t>（</w:t>
            </w:r>
            <w:r>
              <w:rPr>
                <w:rFonts w:ascii="SimHei" w:hAnsi="SimHei" w:eastAsia="黑体"/>
              </w:rPr>
              <w:t>1</w:t>
            </w:r>
            <w:r>
              <w:rPr>
                <w:rFonts w:ascii="SimHei" w:hAnsi="SimHei" w:eastAsia="黑体"/>
              </w:rPr>
              <w:t>）配合临床和外院做好病理标本的收集、固定、登记等工作。</w:t>
            </w:r>
          </w:p>
          <w:p>
            <w:pPr>
              <w:pStyle w:val="Normal"/>
              <w:rPr/>
            </w:pPr>
            <w:r>
              <w:rPr>
                <w:rFonts w:ascii="SimHei" w:hAnsi="SimHei" w:eastAsia="黑体"/>
              </w:rPr>
              <w:t>（</w:t>
            </w:r>
            <w:r>
              <w:rPr>
                <w:rFonts w:ascii="SimHei" w:hAnsi="SimHei" w:eastAsia="黑体"/>
              </w:rPr>
              <w:t>2</w:t>
            </w:r>
            <w:r>
              <w:rPr>
                <w:rFonts w:ascii="SimHei" w:hAnsi="SimHei" w:eastAsia="黑体"/>
              </w:rPr>
              <w:t>）不利用职务之便假公济私，做人情检查。</w:t>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p>
        </w:tc>
        <w:tc>
          <w:tcPr>
            <w:tcW w:w="3600" w:type="dxa"/>
            <w:tcBorders>
              <w:top w:val="single" w:sz="6" w:space="0" w:color="000000"/>
              <w:start w:val="single" w:sz="6" w:space="0" w:color="000000"/>
              <w:bottom w:val="single" w:sz="12" w:space="0" w:color="000000"/>
              <w:end w:val="single" w:sz="12" w:space="0" w:color="000000"/>
            </w:tcBorders>
          </w:tcPr>
          <w:p>
            <w:pPr>
              <w:pStyle w:val="Normal"/>
              <w:rPr/>
            </w:pPr>
            <w:r>
              <w:rPr>
                <w:rFonts w:ascii="SimHei" w:hAnsi="SimHei" w:eastAsia="黑体"/>
              </w:rPr>
              <w:t>病理工作做得不好扣</w:t>
            </w:r>
            <w:r>
              <w:rPr>
                <w:rFonts w:ascii="SimHei" w:hAnsi="SimHei" w:eastAsia="黑体"/>
              </w:rPr>
              <w:t>0.1-0.3</w:t>
            </w:r>
            <w:r>
              <w:rPr>
                <w:rFonts w:ascii="SimHei" w:hAnsi="SimHei" w:eastAsia="黑体"/>
              </w:rPr>
              <w:t>分；假公济私，做人情检查扣</w:t>
            </w:r>
            <w:r>
              <w:rPr>
                <w:rFonts w:ascii="SimHei" w:hAnsi="SimHei" w:eastAsia="黑体"/>
              </w:rPr>
              <w:t>0.5</w:t>
            </w:r>
            <w:r>
              <w:rPr>
                <w:rFonts w:ascii="SimHei" w:hAnsi="SimHei" w:eastAsia="黑体"/>
              </w:rPr>
              <w:t>分，并按有关规定处理</w:t>
            </w:r>
          </w:p>
        </w:tc>
      </w:tr>
    </w:tbl>
    <w:p>
      <w:pPr>
        <w:pStyle w:val="Normal"/>
        <w:jc w:val="center"/>
        <w:rPr>
          <w:b/>
          <w:b/>
        </w:rPr>
      </w:pPr>
      <w:r>
        <w:rPr>
          <w:rFonts w:ascii="SimHei" w:hAnsi="SimHei" w:eastAsia="黑体"/>
          <w:b/>
        </w:rPr>
        <w:t>检验科工作人员岗位职责</w:t>
      </w:r>
    </w:p>
    <w:p>
      <w:pPr>
        <w:pStyle w:val="Normal"/>
        <w:rPr/>
      </w:pPr>
      <w:r>
        <w:rPr>
          <w:rFonts w:ascii="SimHei" w:hAnsi="SimHei" w:eastAsia="黑体"/>
        </w:rPr>
        <w:t>一、在经营部和科主任领导领导下进行工作。</w:t>
      </w:r>
    </w:p>
    <w:p>
      <w:pPr>
        <w:pStyle w:val="Normal"/>
        <w:rPr/>
      </w:pPr>
      <w:r>
        <w:rPr>
          <w:rFonts w:ascii="SimHei" w:hAnsi="SimHei" w:eastAsia="黑体"/>
        </w:rPr>
        <w:t>二、亲自参加检验，核对检验结果，负责特殊检验的技术操作和特殊试剂的验制鉴定检查，定期校正检验试剂、仪器，严防差错事故。</w:t>
      </w:r>
    </w:p>
    <w:p>
      <w:pPr>
        <w:pStyle w:val="Normal"/>
        <w:rPr/>
      </w:pPr>
      <w:r>
        <w:rPr>
          <w:rFonts w:ascii="SimHei" w:hAnsi="SimHei" w:eastAsia="黑体"/>
        </w:rPr>
        <w:t>三、不断开展新的项目，改进检验方法，提高检验质量。</w:t>
      </w:r>
    </w:p>
    <w:p>
      <w:pPr>
        <w:pStyle w:val="Normal"/>
        <w:rPr/>
      </w:pPr>
      <w:r>
        <w:rPr>
          <w:rFonts w:ascii="SimHei" w:hAnsi="SimHei" w:eastAsia="黑体"/>
        </w:rPr>
        <w:t>四、提高检验报告的准确率，为临床医生提供准确及时的诊断依据。</w:t>
      </w:r>
    </w:p>
    <w:p>
      <w:pPr>
        <w:pStyle w:val="Normal"/>
        <w:jc w:val="center"/>
        <w:rPr/>
      </w:pPr>
      <w:r>
        <w:rPr>
          <w:rFonts w:ascii="SimHei" w:hAnsi="SimHei" w:eastAsia="黑体"/>
        </w:rPr>
        <w:t>检验科工作人员考核标准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10260" w:type="dxa"/>
        <w:jc w:val="start"/>
        <w:tblInd w:w="-252" w:type="dxa"/>
        <w:tblLayout w:type="fixed"/>
        <w:tblCellMar>
          <w:top w:w="0" w:type="dxa"/>
          <w:start w:w="108" w:type="dxa"/>
          <w:bottom w:w="0" w:type="dxa"/>
          <w:end w:w="108" w:type="dxa"/>
        </w:tblCellMar>
      </w:tblPr>
      <w:tblGrid>
        <w:gridCol w:w="720"/>
        <w:gridCol w:w="4680"/>
        <w:gridCol w:w="900"/>
        <w:gridCol w:w="3960"/>
      </w:tblGrid>
      <w:tr>
        <w:trPr>
          <w:trHeight w:val="510" w:hRule="atLeast"/>
        </w:trPr>
        <w:tc>
          <w:tcPr>
            <w:tcW w:w="720"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项目</w:t>
            </w:r>
          </w:p>
        </w:tc>
        <w:tc>
          <w:tcPr>
            <w:tcW w:w="468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考核标准</w:t>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960"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评分标准</w:t>
            </w:r>
          </w:p>
        </w:tc>
      </w:tr>
      <w:tr>
        <w:trPr>
          <w:trHeight w:val="769"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服务态度</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w:t>
            </w:r>
            <w:r>
              <w:rPr>
                <w:rFonts w:ascii="SimHei" w:hAnsi="SimHei" w:eastAsia="黑体"/>
              </w:rPr>
              <w:t>1</w:t>
            </w:r>
            <w:r>
              <w:rPr>
                <w:rFonts w:ascii="SimHei" w:hAnsi="SimHei" w:eastAsia="黑体"/>
              </w:rPr>
              <w:t>）接待病人语言亲切，态度和蔼，不怠慢病人，与病人的亲和力好；</w:t>
            </w:r>
          </w:p>
          <w:p>
            <w:pPr>
              <w:pStyle w:val="Normal"/>
              <w:rPr/>
            </w:pPr>
            <w:r>
              <w:rPr>
                <w:rFonts w:ascii="SimHei" w:hAnsi="SimHei" w:eastAsia="黑体"/>
              </w:rPr>
              <w:t>（</w:t>
            </w:r>
            <w:r>
              <w:rPr>
                <w:rFonts w:ascii="SimHei" w:hAnsi="SimHei" w:eastAsia="黑体"/>
              </w:rPr>
              <w:t>2</w:t>
            </w:r>
            <w:r>
              <w:rPr>
                <w:rFonts w:ascii="SimHei" w:hAnsi="SimHei" w:eastAsia="黑体"/>
              </w:rPr>
              <w:t>）着装整洁，举止端庄，佩戴胸卡，按时上岗。</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96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语言生硬、怠慢病人发现一次扣</w:t>
            </w:r>
            <w:r>
              <w:rPr>
                <w:rFonts w:ascii="SimHei" w:hAnsi="SimHei" w:eastAsia="黑体"/>
              </w:rPr>
              <w:t>0.2-0.5</w:t>
            </w:r>
            <w:r>
              <w:rPr>
                <w:rFonts w:ascii="SimHei" w:hAnsi="SimHei" w:eastAsia="黑体"/>
              </w:rPr>
              <w:t>分；着装不整，不戴胸卡，不按时上岗扣</w:t>
            </w:r>
            <w:r>
              <w:rPr>
                <w:rFonts w:ascii="SimHei" w:hAnsi="SimHei" w:eastAsia="黑体"/>
              </w:rPr>
              <w:t>0.2-0.3</w:t>
            </w:r>
            <w:r>
              <w:rPr>
                <w:rFonts w:ascii="SimHei" w:hAnsi="SimHei" w:eastAsia="黑体"/>
              </w:rPr>
              <w:t>分</w:t>
            </w:r>
          </w:p>
        </w:tc>
      </w:tr>
      <w:tr>
        <w:trPr>
          <w:trHeight w:val="1105"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岗位职责</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w:t>
            </w:r>
            <w:r>
              <w:rPr>
                <w:rFonts w:ascii="SimHei" w:hAnsi="SimHei" w:eastAsia="黑体"/>
              </w:rPr>
              <w:t>1</w:t>
            </w:r>
            <w:r>
              <w:rPr>
                <w:rFonts w:ascii="SimHei" w:hAnsi="SimHei" w:eastAsia="黑体"/>
              </w:rPr>
              <w:t>）认真执行各项规章制度和岗位职责，坚持值班、交接班制度。</w:t>
            </w:r>
          </w:p>
          <w:p>
            <w:pPr>
              <w:pStyle w:val="Normal"/>
              <w:rPr/>
            </w:pPr>
            <w:r>
              <w:rPr>
                <w:rFonts w:ascii="SimHei" w:hAnsi="SimHei" w:eastAsia="黑体"/>
              </w:rPr>
              <w:t>（</w:t>
            </w:r>
            <w:r>
              <w:rPr>
                <w:rFonts w:ascii="SimHei" w:hAnsi="SimHei" w:eastAsia="黑体"/>
              </w:rPr>
              <w:t>2</w:t>
            </w:r>
            <w:r>
              <w:rPr>
                <w:rFonts w:ascii="SimHei" w:hAnsi="SimHei" w:eastAsia="黑体"/>
              </w:rPr>
              <w:t>）检查报告单书定规范，内容完整，字迹清楚，无涂改，签字正规。</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96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不熟悉岗位职责扣</w:t>
            </w:r>
            <w:r>
              <w:rPr>
                <w:rFonts w:ascii="SimHei" w:hAnsi="SimHei" w:eastAsia="黑体"/>
              </w:rPr>
              <w:t>0.2</w:t>
            </w:r>
            <w:r>
              <w:rPr>
                <w:rFonts w:ascii="SimHei" w:hAnsi="SimHei" w:eastAsia="黑体"/>
              </w:rPr>
              <w:t>分，履行不好扣</w:t>
            </w:r>
            <w:r>
              <w:rPr>
                <w:rFonts w:ascii="SimHei" w:hAnsi="SimHei" w:eastAsia="黑体"/>
              </w:rPr>
              <w:t>0.2-0.5</w:t>
            </w:r>
            <w:r>
              <w:rPr>
                <w:rFonts w:ascii="SimHei" w:hAnsi="SimHei" w:eastAsia="黑体"/>
              </w:rPr>
              <w:t>分；不执行交、接班制度，扣</w:t>
            </w:r>
            <w:r>
              <w:rPr>
                <w:rFonts w:ascii="SimHei" w:hAnsi="SimHei" w:eastAsia="黑体"/>
              </w:rPr>
              <w:t>0.2-0.5</w:t>
            </w:r>
            <w:r>
              <w:rPr>
                <w:rFonts w:ascii="SimHei" w:hAnsi="SimHei" w:eastAsia="黑体"/>
              </w:rPr>
              <w:t>分；检查报告单书写不规范，字迹不清、涂改、无签字扣</w:t>
            </w:r>
            <w:r>
              <w:rPr>
                <w:rFonts w:ascii="SimHei" w:hAnsi="SimHei" w:eastAsia="黑体"/>
              </w:rPr>
              <w:t>0.2</w:t>
            </w:r>
            <w:r>
              <w:rPr>
                <w:rFonts w:ascii="SimHei" w:hAnsi="SimHei" w:eastAsia="黑体"/>
              </w:rPr>
              <w:t>。</w:t>
            </w:r>
          </w:p>
        </w:tc>
      </w:tr>
      <w:tr>
        <w:trPr>
          <w:trHeight w:val="1530"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报告及时</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w:t>
            </w:r>
            <w:r>
              <w:rPr>
                <w:rFonts w:ascii="SimHei" w:hAnsi="SimHei" w:eastAsia="黑体"/>
              </w:rPr>
              <w:t>1</w:t>
            </w:r>
            <w:r>
              <w:rPr>
                <w:rFonts w:ascii="SimHei" w:hAnsi="SimHei" w:eastAsia="黑体"/>
              </w:rPr>
              <w:t>）从方便病人，服务临床的角度出发，报告发出时间有明确的书面规定。</w:t>
            </w:r>
          </w:p>
          <w:p>
            <w:pPr>
              <w:pStyle w:val="Normal"/>
              <w:rPr/>
            </w:pPr>
            <w:r>
              <w:rPr>
                <w:rFonts w:ascii="SimHei" w:hAnsi="SimHei" w:eastAsia="黑体"/>
              </w:rPr>
              <w:t>（</w:t>
            </w:r>
            <w:r>
              <w:rPr>
                <w:rFonts w:ascii="SimHei" w:hAnsi="SimHei" w:eastAsia="黑体"/>
              </w:rPr>
              <w:t>2</w:t>
            </w:r>
            <w:r>
              <w:rPr>
                <w:rFonts w:ascii="SimHei" w:hAnsi="SimHei" w:eastAsia="黑体"/>
              </w:rPr>
              <w:t>）普通门诊标本主动告知病人报告发出的时间；急诊病人应及时采样，及时检测，及时报告。病房标本报告要及时送达，并有相应的签收手续。</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96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无书面规定扣</w:t>
            </w:r>
            <w:r>
              <w:rPr>
                <w:rFonts w:ascii="SimHei" w:hAnsi="SimHei" w:eastAsia="黑体"/>
              </w:rPr>
              <w:t>0.5</w:t>
            </w:r>
            <w:r>
              <w:rPr>
                <w:rFonts w:ascii="SimHei" w:hAnsi="SimHei" w:eastAsia="黑体"/>
              </w:rPr>
              <w:t>分；不告知</w:t>
            </w:r>
            <w:r>
              <w:rPr>
                <w:rFonts w:ascii="SimHei" w:hAnsi="SimHei" w:eastAsia="黑体"/>
              </w:rPr>
              <w:t>0.1</w:t>
            </w:r>
            <w:r>
              <w:rPr>
                <w:rFonts w:ascii="SimHei" w:hAnsi="SimHei" w:eastAsia="黑体"/>
              </w:rPr>
              <w:t>分，急诊病人报告不及时扣</w:t>
            </w:r>
            <w:r>
              <w:rPr>
                <w:rFonts w:ascii="SimHei" w:hAnsi="SimHei" w:eastAsia="黑体"/>
              </w:rPr>
              <w:t>0.1-0.3</w:t>
            </w:r>
            <w:r>
              <w:rPr>
                <w:rFonts w:ascii="SimHei" w:hAnsi="SimHei" w:eastAsia="黑体"/>
              </w:rPr>
              <w:t>分；病房报告送达不及时，无签收手续扣</w:t>
            </w:r>
            <w:r>
              <w:rPr>
                <w:rFonts w:ascii="SimHei" w:hAnsi="SimHei" w:eastAsia="黑体"/>
              </w:rPr>
              <w:t>0.1-0.2</w:t>
            </w:r>
            <w:r>
              <w:rPr>
                <w:rFonts w:ascii="SimHei" w:hAnsi="SimHei" w:eastAsia="黑体"/>
              </w:rPr>
              <w:t>分</w:t>
            </w:r>
          </w:p>
        </w:tc>
      </w:tr>
      <w:tr>
        <w:trPr>
          <w:trHeight w:val="1091"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环节沟通</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主动配合临床工作，积极开展各项检测项目，对已开展项目未经批准不得停做。凡新开展的项目，必须主动与相关临床科室沟通。经常与相关科室人员联系，收集意见或建议。</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96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有条件情况下，不配合临床扣</w:t>
            </w:r>
            <w:r>
              <w:rPr>
                <w:rFonts w:ascii="SimHei" w:hAnsi="SimHei" w:eastAsia="黑体"/>
              </w:rPr>
              <w:t>0.3-0.5</w:t>
            </w:r>
            <w:r>
              <w:rPr>
                <w:rFonts w:ascii="SimHei" w:hAnsi="SimHei" w:eastAsia="黑体"/>
              </w:rPr>
              <w:t>分，已开项目无故停做扣</w:t>
            </w:r>
            <w:r>
              <w:rPr>
                <w:rFonts w:ascii="SimHei" w:hAnsi="SimHei" w:eastAsia="黑体"/>
              </w:rPr>
              <w:t>0.2-0.5</w:t>
            </w:r>
            <w:r>
              <w:rPr>
                <w:rFonts w:ascii="SimHei" w:hAnsi="SimHei" w:eastAsia="黑体"/>
              </w:rPr>
              <w:t>分；新项目不与临床沟通扣</w:t>
            </w:r>
            <w:r>
              <w:rPr>
                <w:rFonts w:ascii="SimHei" w:hAnsi="SimHei" w:eastAsia="黑体"/>
              </w:rPr>
              <w:t>0.2-0.5</w:t>
            </w:r>
            <w:r>
              <w:rPr>
                <w:rFonts w:ascii="SimHei" w:hAnsi="SimHei" w:eastAsia="黑体"/>
              </w:rPr>
              <w:t>分；不收集意见扣</w:t>
            </w:r>
            <w:r>
              <w:rPr>
                <w:rFonts w:ascii="SimHei" w:hAnsi="SimHei" w:eastAsia="黑体"/>
              </w:rPr>
              <w:t>0.1-0.5</w:t>
            </w:r>
            <w:r>
              <w:rPr>
                <w:rFonts w:ascii="SimHei" w:hAnsi="SimHei" w:eastAsia="黑体"/>
              </w:rPr>
              <w:t>分。</w:t>
            </w:r>
          </w:p>
        </w:tc>
      </w:tr>
      <w:tr>
        <w:trPr>
          <w:trHeight w:val="913"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院感管理</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严格执行操作规程，采血时严格消毒，防止交叉感染。执行有关传染病登记制度。发现问题及时沟通。</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96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采血时不严格消毒扣</w:t>
            </w:r>
            <w:r>
              <w:rPr>
                <w:rFonts w:ascii="SimHei" w:hAnsi="SimHei" w:eastAsia="黑体"/>
              </w:rPr>
              <w:t>0.1-0.2</w:t>
            </w:r>
            <w:r>
              <w:rPr>
                <w:rFonts w:ascii="SimHei" w:hAnsi="SimHei" w:eastAsia="黑体"/>
              </w:rPr>
              <w:t>分，发生交叉感染扣</w:t>
            </w:r>
            <w:r>
              <w:rPr>
                <w:rFonts w:ascii="SimHei" w:hAnsi="SimHei" w:eastAsia="黑体"/>
              </w:rPr>
              <w:t>0.5</w:t>
            </w:r>
            <w:r>
              <w:rPr>
                <w:rFonts w:ascii="SimHei" w:hAnsi="SimHei" w:eastAsia="黑体"/>
              </w:rPr>
              <w:t>分；不按院规定作传染病检验登记扣</w:t>
            </w:r>
            <w:r>
              <w:rPr>
                <w:rFonts w:ascii="SimHei" w:hAnsi="SimHei" w:eastAsia="黑体"/>
              </w:rPr>
              <w:t>0.2-0.5</w:t>
            </w:r>
            <w:r>
              <w:rPr>
                <w:rFonts w:ascii="SimHei" w:hAnsi="SimHei" w:eastAsia="黑体"/>
              </w:rPr>
              <w:t>分</w:t>
            </w:r>
          </w:p>
        </w:tc>
      </w:tr>
      <w:tr>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用血管理</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血型鉴定与交叉配血有健全的复查与核对制度，血型鉴定及配血记录完整准确，检验者和取血者必须签全名。</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96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复查与核对制度扣</w:t>
            </w:r>
            <w:r>
              <w:rPr>
                <w:rFonts w:ascii="SimHei" w:hAnsi="SimHei" w:eastAsia="黑体"/>
              </w:rPr>
              <w:t>0.2</w:t>
            </w:r>
            <w:r>
              <w:rPr>
                <w:rFonts w:ascii="SimHei" w:hAnsi="SimHei" w:eastAsia="黑体"/>
              </w:rPr>
              <w:t>分，血型鉴定及配血记录完整准确扣</w:t>
            </w:r>
            <w:r>
              <w:rPr>
                <w:rFonts w:ascii="SimHei" w:hAnsi="SimHei" w:eastAsia="黑体"/>
              </w:rPr>
              <w:t>0.5</w:t>
            </w:r>
            <w:r>
              <w:rPr>
                <w:rFonts w:ascii="SimHei" w:hAnsi="SimHei" w:eastAsia="黑体"/>
              </w:rPr>
              <w:t>分，无签名扣</w:t>
            </w:r>
            <w:r>
              <w:rPr>
                <w:rFonts w:ascii="SimHei" w:hAnsi="SimHei" w:eastAsia="黑体"/>
              </w:rPr>
              <w:t>0.2</w:t>
            </w:r>
            <w:r>
              <w:rPr>
                <w:rFonts w:ascii="SimHei" w:hAnsi="SimHei" w:eastAsia="黑体"/>
              </w:rPr>
              <w:t>分。</w:t>
            </w:r>
          </w:p>
        </w:tc>
      </w:tr>
      <w:tr>
        <w:trPr>
          <w:trHeight w:val="1305"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医疗安全</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各类标本收、送登记，有查对制度，无标本丢失。杜绝标本错位，对可疑报告主动和临床联系。）当病人询问化验结果或化验单遗失，应耐心解答，认真查找或采取补救措施。</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96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缺标本收、送登记，做错、丢失标本扣</w:t>
            </w:r>
            <w:r>
              <w:rPr>
                <w:rFonts w:ascii="SimHei" w:hAnsi="SimHei" w:eastAsia="黑体"/>
              </w:rPr>
              <w:t>0.2-0.5</w:t>
            </w:r>
            <w:r>
              <w:rPr>
                <w:rFonts w:ascii="SimHei" w:hAnsi="SimHei" w:eastAsia="黑体"/>
              </w:rPr>
              <w:t>分，可疑标本不和临床联系扣</w:t>
            </w:r>
            <w:r>
              <w:rPr>
                <w:rFonts w:ascii="SimHei" w:hAnsi="SimHei" w:eastAsia="黑体"/>
              </w:rPr>
              <w:t>0.2-0.3</w:t>
            </w:r>
            <w:r>
              <w:rPr>
                <w:rFonts w:ascii="SimHei" w:hAnsi="SimHei" w:eastAsia="黑体"/>
              </w:rPr>
              <w:t>分；丢失化验单，无补救措施扣</w:t>
            </w:r>
            <w:r>
              <w:rPr>
                <w:rFonts w:ascii="SimHei" w:hAnsi="SimHei" w:eastAsia="黑体"/>
              </w:rPr>
              <w:t>0.3-0.5</w:t>
            </w:r>
            <w:r>
              <w:rPr>
                <w:rFonts w:ascii="SimHei" w:hAnsi="SimHei" w:eastAsia="黑体"/>
              </w:rPr>
              <w:t>分</w:t>
            </w:r>
          </w:p>
        </w:tc>
      </w:tr>
      <w:tr>
        <w:trPr>
          <w:trHeight w:val="1305"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质量控制</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临床生化等项目应有规范的检验记录、室内质控记录与失控记录，不得使用未经批准工过期的检测试剂。生化室、临检室和免疫室应建立室内质控系统）。</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96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无检验记录扣</w:t>
            </w:r>
            <w:r>
              <w:rPr>
                <w:rFonts w:ascii="SimHei" w:hAnsi="SimHei" w:eastAsia="黑体"/>
              </w:rPr>
              <w:t>0.2-0.3</w:t>
            </w:r>
            <w:r>
              <w:rPr>
                <w:rFonts w:ascii="SimHei" w:hAnsi="SimHei" w:eastAsia="黑体"/>
              </w:rPr>
              <w:t>分，发现用过期试剂用于检验扣</w:t>
            </w:r>
            <w:r>
              <w:rPr>
                <w:rFonts w:ascii="SimHei" w:hAnsi="SimHei" w:eastAsia="黑体"/>
              </w:rPr>
              <w:t>0.2-0.3</w:t>
            </w:r>
            <w:r>
              <w:rPr>
                <w:rFonts w:ascii="SimHei" w:hAnsi="SimHei" w:eastAsia="黑体"/>
              </w:rPr>
              <w:t>分；不做质控扣</w:t>
            </w:r>
            <w:r>
              <w:rPr>
                <w:rFonts w:ascii="SimHei" w:hAnsi="SimHei" w:eastAsia="黑体"/>
              </w:rPr>
              <w:t>0.5</w:t>
            </w:r>
            <w:r>
              <w:rPr>
                <w:rFonts w:ascii="SimHei" w:hAnsi="SimHei" w:eastAsia="黑体"/>
              </w:rPr>
              <w:t>分</w:t>
            </w:r>
          </w:p>
        </w:tc>
      </w:tr>
      <w:tr>
        <w:trPr>
          <w:trHeight w:val="594" w:hRule="atLeast"/>
        </w:trPr>
        <w:tc>
          <w:tcPr>
            <w:tcW w:w="720"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硬件管理</w:t>
            </w:r>
          </w:p>
        </w:tc>
        <w:tc>
          <w:tcPr>
            <w:tcW w:w="468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对检验仪器和试剂要定期校对和检查，以保证检验结果的准确性；各种试剂有配制记录。</w:t>
            </w:r>
          </w:p>
        </w:tc>
        <w:tc>
          <w:tcPr>
            <w:tcW w:w="90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396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对检验仪器和试剂不定期校对和检查扣</w:t>
            </w:r>
            <w:r>
              <w:rPr>
                <w:rFonts w:ascii="SimHei" w:hAnsi="SimHei" w:eastAsia="黑体"/>
              </w:rPr>
              <w:t>0.1-0.2</w:t>
            </w:r>
            <w:r>
              <w:rPr>
                <w:rFonts w:ascii="SimHei" w:hAnsi="SimHei" w:eastAsia="黑体"/>
              </w:rPr>
              <w:t>分；试剂无配制记录扣</w:t>
            </w:r>
            <w:r>
              <w:rPr>
                <w:rFonts w:ascii="SimHei" w:hAnsi="SimHei" w:eastAsia="黑体"/>
              </w:rPr>
              <w:t>0.2-0.5</w:t>
            </w:r>
            <w:r>
              <w:rPr>
                <w:rFonts w:ascii="SimHei" w:hAnsi="SimHei" w:eastAsia="黑体"/>
              </w:rPr>
              <w:t>分</w:t>
            </w:r>
          </w:p>
        </w:tc>
      </w:tr>
      <w:tr>
        <w:trPr>
          <w:trHeight w:val="1161" w:hRule="atLeast"/>
        </w:trPr>
        <w:tc>
          <w:tcPr>
            <w:tcW w:w="720"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医德医风</w:t>
            </w:r>
          </w:p>
        </w:tc>
        <w:tc>
          <w:tcPr>
            <w:tcW w:w="4680" w:type="dxa"/>
            <w:tcBorders>
              <w:top w:val="single" w:sz="6" w:space="0" w:color="000000"/>
              <w:start w:val="single" w:sz="6" w:space="0" w:color="000000"/>
              <w:bottom w:val="single" w:sz="12" w:space="0" w:color="000000"/>
              <w:end w:val="single" w:sz="6" w:space="0" w:color="000000"/>
            </w:tcBorders>
          </w:tcPr>
          <w:p>
            <w:pPr>
              <w:pStyle w:val="Normal"/>
              <w:rPr/>
            </w:pPr>
            <w:r>
              <w:rPr>
                <w:rFonts w:ascii="SimHei" w:hAnsi="SimHei" w:eastAsia="黑体"/>
              </w:rPr>
              <w:t>（</w:t>
            </w:r>
            <w:r>
              <w:rPr>
                <w:rFonts w:ascii="SimHei" w:hAnsi="SimHei" w:eastAsia="黑体"/>
              </w:rPr>
              <w:t>1</w:t>
            </w:r>
            <w:r>
              <w:rPr>
                <w:rFonts w:ascii="SimHei" w:hAnsi="SimHei" w:eastAsia="黑体"/>
              </w:rPr>
              <w:t>）配合临床和外院做好病理标本的收集、固定、登记等工作。</w:t>
            </w:r>
          </w:p>
          <w:p>
            <w:pPr>
              <w:pStyle w:val="Normal"/>
              <w:rPr/>
            </w:pPr>
            <w:r>
              <w:rPr>
                <w:rFonts w:ascii="SimHei" w:hAnsi="SimHei" w:eastAsia="黑体"/>
              </w:rPr>
              <w:t>（</w:t>
            </w:r>
            <w:r>
              <w:rPr>
                <w:rFonts w:ascii="SimHei" w:hAnsi="SimHei" w:eastAsia="黑体"/>
              </w:rPr>
              <w:t>2</w:t>
            </w:r>
            <w:r>
              <w:rPr>
                <w:rFonts w:ascii="SimHei" w:hAnsi="SimHei" w:eastAsia="黑体"/>
              </w:rPr>
              <w:t>）不利用职务之便假公济私，做人情检查。</w:t>
            </w:r>
          </w:p>
        </w:tc>
        <w:tc>
          <w:tcPr>
            <w:tcW w:w="90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w:t>
            </w:r>
          </w:p>
        </w:tc>
        <w:tc>
          <w:tcPr>
            <w:tcW w:w="3960" w:type="dxa"/>
            <w:tcBorders>
              <w:top w:val="single" w:sz="6" w:space="0" w:color="000000"/>
              <w:start w:val="single" w:sz="6" w:space="0" w:color="000000"/>
              <w:bottom w:val="single" w:sz="12" w:space="0" w:color="000000"/>
              <w:end w:val="single" w:sz="12" w:space="0" w:color="000000"/>
            </w:tcBorders>
          </w:tcPr>
          <w:p>
            <w:pPr>
              <w:pStyle w:val="Normal"/>
              <w:rPr/>
            </w:pPr>
            <w:r>
              <w:rPr>
                <w:rFonts w:ascii="SimHei" w:hAnsi="SimHei" w:eastAsia="黑体"/>
              </w:rPr>
              <w:t>病理工作做得不好扣</w:t>
            </w:r>
            <w:r>
              <w:rPr>
                <w:rFonts w:ascii="SimHei" w:hAnsi="SimHei" w:eastAsia="黑体"/>
              </w:rPr>
              <w:t>0.1-0.3</w:t>
            </w:r>
            <w:r>
              <w:rPr>
                <w:rFonts w:ascii="SimHei" w:hAnsi="SimHei" w:eastAsia="黑体"/>
              </w:rPr>
              <w:t>分；假公济私，做人情检查扣</w:t>
            </w:r>
            <w:r>
              <w:rPr>
                <w:rFonts w:ascii="SimHei" w:hAnsi="SimHei" w:eastAsia="黑体"/>
              </w:rPr>
              <w:t>0.5</w:t>
            </w:r>
            <w:r>
              <w:rPr>
                <w:rFonts w:ascii="SimHei" w:hAnsi="SimHei" w:eastAsia="黑体"/>
              </w:rPr>
              <w:t>分，并按有关规定处理</w:t>
            </w:r>
          </w:p>
        </w:tc>
      </w:tr>
    </w:tbl>
    <w:p>
      <w:pPr>
        <w:pStyle w:val="Normal"/>
        <w:jc w:val="center"/>
        <w:rPr>
          <w:b/>
          <w:b/>
        </w:rPr>
      </w:pPr>
      <w:r>
        <w:rPr>
          <w:rFonts w:ascii="SimHei" w:hAnsi="SimHei" w:eastAsia="黑体"/>
          <w:b/>
        </w:rPr>
        <w:t>护理部主任（总护士长）岗位职责</w:t>
      </w:r>
    </w:p>
    <w:p>
      <w:pPr>
        <w:pStyle w:val="Normal"/>
        <w:rPr/>
      </w:pPr>
      <w:r>
        <w:rPr>
          <w:rFonts w:ascii="SimHei" w:hAnsi="SimHei" w:eastAsia="黑体"/>
        </w:rPr>
        <w:t>1</w:t>
      </w:r>
      <w:r>
        <w:rPr>
          <w:rFonts w:ascii="SimHei" w:hAnsi="SimHei" w:eastAsia="黑体"/>
        </w:rPr>
        <w:t>、在经营部的领导下，负责医院护理工作。拟定全院护理工作计划，检查护理工作质量，按期总结汇报。</w:t>
      </w:r>
    </w:p>
    <w:p>
      <w:pPr>
        <w:pStyle w:val="Normal"/>
        <w:rPr/>
      </w:pPr>
      <w:r>
        <w:rPr>
          <w:rFonts w:ascii="SimHei" w:hAnsi="SimHei" w:eastAsia="黑体"/>
        </w:rPr>
        <w:t>2</w:t>
      </w:r>
      <w:r>
        <w:rPr>
          <w:rFonts w:ascii="SimHei" w:hAnsi="SimHei" w:eastAsia="黑体"/>
        </w:rPr>
        <w:t>、负责拟定和组织修改并督促执行全院护理常规，，检查指导各科室做好基础护理和执行分级护理制度。</w:t>
      </w:r>
    </w:p>
    <w:p>
      <w:pPr>
        <w:pStyle w:val="Normal"/>
        <w:rPr/>
      </w:pPr>
      <w:r>
        <w:rPr>
          <w:rFonts w:ascii="SimHei" w:hAnsi="SimHei" w:eastAsia="黑体"/>
        </w:rPr>
        <w:t>3</w:t>
      </w:r>
      <w:r>
        <w:rPr>
          <w:rFonts w:ascii="SimHei" w:hAnsi="SimHei" w:eastAsia="黑体"/>
        </w:rPr>
        <w:t>、负责预防院内感染的具体工作。</w:t>
      </w:r>
    </w:p>
    <w:p>
      <w:pPr>
        <w:pStyle w:val="Normal"/>
        <w:rPr/>
      </w:pPr>
      <w:r>
        <w:rPr>
          <w:rFonts w:ascii="SimHei" w:hAnsi="SimHei" w:eastAsia="黑体"/>
        </w:rPr>
        <w:t>4</w:t>
      </w:r>
      <w:r>
        <w:rPr>
          <w:rFonts w:ascii="SimHei" w:hAnsi="SimHei" w:eastAsia="黑体"/>
        </w:rPr>
        <w:t>、深入科室，对抢救危重病员的护理工作进行技术指导。</w:t>
      </w:r>
    </w:p>
    <w:p>
      <w:pPr>
        <w:pStyle w:val="Normal"/>
        <w:rPr/>
      </w:pPr>
      <w:r>
        <w:rPr>
          <w:rFonts w:ascii="SimHei" w:hAnsi="SimHei" w:eastAsia="黑体"/>
        </w:rPr>
        <w:t>5</w:t>
      </w:r>
      <w:r>
        <w:rPr>
          <w:rFonts w:ascii="SimHei" w:hAnsi="SimHei" w:eastAsia="黑体"/>
        </w:rPr>
        <w:t>、负责拟定在职护士培训计划及落实措施，组织全院护理人员的业务技术训练，定期进行业务技术考核。</w:t>
      </w:r>
    </w:p>
    <w:p>
      <w:pPr>
        <w:pStyle w:val="Normal"/>
        <w:rPr/>
      </w:pPr>
      <w:r>
        <w:rPr>
          <w:rFonts w:ascii="SimHei" w:hAnsi="SimHei" w:eastAsia="黑体"/>
        </w:rPr>
        <w:t>6</w:t>
      </w:r>
      <w:r>
        <w:rPr>
          <w:rFonts w:ascii="SimHei" w:hAnsi="SimHei" w:eastAsia="黑体"/>
        </w:rPr>
        <w:t>、掌握全院护理人员工作、思想、学习情况。实行护理垂直领导，负责院内护理人员的调配，并向院长提出护理人员升、调、奖惩的意见。对于护理人员发生的差错事故应与各科室共同研究处理。</w:t>
      </w:r>
    </w:p>
    <w:p>
      <w:pPr>
        <w:pStyle w:val="Normal"/>
        <w:rPr/>
      </w:pPr>
      <w:r>
        <w:rPr>
          <w:rFonts w:ascii="SimHei" w:hAnsi="SimHei" w:eastAsia="黑体"/>
        </w:rPr>
        <w:t>7</w:t>
      </w:r>
      <w:r>
        <w:rPr>
          <w:rFonts w:ascii="SimHei" w:hAnsi="SimHei" w:eastAsia="黑体"/>
        </w:rPr>
        <w:t>、审查各科室提出的有关护理用品的申报计划和使用情况。提请后勤部安排护士生活上有关问题。</w:t>
      </w:r>
    </w:p>
    <w:p>
      <w:pPr>
        <w:pStyle w:val="Normal"/>
        <w:rPr/>
      </w:pPr>
      <w:r>
        <w:rPr>
          <w:rFonts w:ascii="SimHei" w:hAnsi="SimHei" w:eastAsia="黑体"/>
        </w:rPr>
        <w:t>8</w:t>
      </w:r>
      <w:r>
        <w:rPr>
          <w:rFonts w:ascii="SimHei" w:hAnsi="SimHei" w:eastAsia="黑体"/>
        </w:rPr>
        <w:t>、检查、指导门诊、急诊、病房、手术室、供应室管理，使之逐步达到制度化、正规化、规格化。</w:t>
      </w:r>
    </w:p>
    <w:p>
      <w:pPr>
        <w:pStyle w:val="Normal"/>
        <w:rPr/>
      </w:pPr>
      <w:r>
        <w:rPr>
          <w:rFonts w:ascii="SimHei" w:hAnsi="SimHei" w:eastAsia="黑体"/>
        </w:rPr>
        <w:t>9</w:t>
      </w:r>
      <w:r>
        <w:rPr>
          <w:rFonts w:ascii="SimHei" w:hAnsi="SimHei" w:eastAsia="黑体"/>
        </w:rPr>
        <w:t>、主持召开全院护士长会议，分析护理工作情况，并定期组织护士长相互检查、学习和交流经验，不断提高护理质量。</w:t>
      </w:r>
    </w:p>
    <w:p>
      <w:pPr>
        <w:pStyle w:val="Normal"/>
        <w:rPr/>
      </w:pPr>
      <w:r>
        <w:rPr>
          <w:rFonts w:ascii="SimHei" w:hAnsi="SimHei" w:eastAsia="黑体"/>
        </w:rPr>
        <w:t>10</w:t>
      </w:r>
      <w:r>
        <w:rPr>
          <w:rFonts w:ascii="SimHei" w:hAnsi="SimHei" w:eastAsia="黑体"/>
        </w:rPr>
        <w:t>、组织领导全院护理科研工作及护理新技术的推广。</w:t>
      </w:r>
    </w:p>
    <w:p>
      <w:pPr>
        <w:pStyle w:val="Normal"/>
        <w:jc w:val="center"/>
        <w:rPr>
          <w:b/>
          <w:b/>
        </w:rPr>
      </w:pPr>
      <w:r>
        <w:rPr>
          <w:rFonts w:ascii="SimHei" w:hAnsi="SimHei" w:eastAsia="黑体"/>
          <w:b/>
        </w:rPr>
        <w:t>护理部主任</w:t>
      </w:r>
      <w:r>
        <w:rPr>
          <w:rFonts w:ascii="SimHei" w:hAnsi="SimHei" w:eastAsia="黑体"/>
          <w:b/>
        </w:rPr>
        <w:t>(</w:t>
      </w:r>
      <w:r>
        <w:rPr>
          <w:rFonts w:ascii="SimHei" w:hAnsi="SimHei" w:eastAsia="黑体"/>
          <w:b/>
        </w:rPr>
        <w:t>总护士长</w:t>
      </w:r>
      <w:r>
        <w:rPr>
          <w:rFonts w:ascii="SimHei" w:hAnsi="SimHei" w:eastAsia="黑体"/>
          <w:b/>
        </w:rPr>
        <w:t>)</w:t>
      </w:r>
      <w:r>
        <w:rPr>
          <w:rFonts w:ascii="SimHei" w:hAnsi="SimHei" w:eastAsia="黑体"/>
          <w:b/>
        </w:rPr>
        <w:t>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828" w:type="dxa"/>
        <w:jc w:val="start"/>
        <w:tblInd w:w="0" w:type="dxa"/>
        <w:tblLayout w:type="fixed"/>
        <w:tblCellMar>
          <w:top w:w="0" w:type="dxa"/>
          <w:start w:w="108" w:type="dxa"/>
          <w:bottom w:w="0" w:type="dxa"/>
          <w:end w:w="108" w:type="dxa"/>
        </w:tblCellMar>
      </w:tblPr>
      <w:tblGrid>
        <w:gridCol w:w="648"/>
        <w:gridCol w:w="1080"/>
        <w:gridCol w:w="720"/>
        <w:gridCol w:w="7380"/>
      </w:tblGrid>
      <w:tr>
        <w:trPr>
          <w:trHeight w:val="423" w:hRule="atLeast"/>
        </w:trPr>
        <w:tc>
          <w:tcPr>
            <w:tcW w:w="648"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项目</w:t>
            </w:r>
          </w:p>
        </w:tc>
        <w:tc>
          <w:tcPr>
            <w:tcW w:w="108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考核内容</w:t>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分值</w:t>
            </w:r>
          </w:p>
        </w:tc>
        <w:tc>
          <w:tcPr>
            <w:tcW w:w="7380"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扣分标准</w:t>
            </w:r>
          </w:p>
        </w:tc>
      </w:tr>
      <w:tr>
        <w:trPr>
          <w:trHeight w:val="614" w:hRule="atLeast"/>
        </w:trPr>
        <w:tc>
          <w:tcPr>
            <w:tcW w:w="648" w:type="dxa"/>
            <w:vMerge w:val="restart"/>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日</w:t>
            </w:r>
          </w:p>
          <w:p>
            <w:pPr>
              <w:pStyle w:val="Normal"/>
              <w:rPr/>
            </w:pPr>
            <w:r>
              <w:rPr>
                <w:rFonts w:ascii="SimHei" w:hAnsi="SimHei" w:eastAsia="黑体"/>
              </w:rPr>
              <w:t>常</w:t>
            </w:r>
          </w:p>
          <w:p>
            <w:pPr>
              <w:pStyle w:val="Normal"/>
              <w:rPr/>
            </w:pPr>
            <w:r>
              <w:rPr>
                <w:rFonts w:ascii="SimHei" w:hAnsi="SimHei" w:eastAsia="黑体"/>
              </w:rPr>
              <w:t>工</w:t>
            </w:r>
          </w:p>
          <w:p>
            <w:pPr>
              <w:pStyle w:val="Normal"/>
              <w:rPr/>
            </w:pPr>
            <w:r>
              <w:rPr>
                <w:rFonts w:ascii="SimHei" w:hAnsi="SimHei" w:eastAsia="黑体"/>
              </w:rPr>
              <w:t>作</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例会</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每两周召开护士长例会一次，对护理工作进行总结讲评，安排下步工作，未做到每一项扣</w:t>
            </w:r>
            <w:r>
              <w:rPr>
                <w:rFonts w:ascii="SimHei" w:hAnsi="SimHei" w:eastAsia="黑体"/>
              </w:rPr>
              <w:t>0.1</w:t>
            </w:r>
            <w:r>
              <w:rPr>
                <w:rFonts w:ascii="SimHei" w:hAnsi="SimHei" w:eastAsia="黑体"/>
              </w:rPr>
              <w:t>分。</w:t>
            </w:r>
          </w:p>
        </w:tc>
      </w:tr>
      <w:tr>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科室查房</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每天深入各科室查房不少于四次，对劳动纪律、精神状态、工作情况、服务质量进行检查，未做到一项扣</w:t>
            </w:r>
            <w:r>
              <w:rPr>
                <w:rFonts w:ascii="SimHei" w:hAnsi="SimHei" w:eastAsia="黑体"/>
              </w:rPr>
              <w:t>0.1</w:t>
            </w:r>
            <w:r>
              <w:rPr>
                <w:rFonts w:ascii="SimHei" w:hAnsi="SimHei" w:eastAsia="黑体"/>
              </w:rPr>
              <w:t>分。</w:t>
            </w:r>
          </w:p>
        </w:tc>
      </w:tr>
      <w:tr>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沟通协调</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随时随机保持和临床护理单元的沟通，倾听护士的心声和合理建议，解决实际问题，未做到一项扣</w:t>
            </w:r>
            <w:r>
              <w:rPr>
                <w:rFonts w:ascii="SimHei" w:hAnsi="SimHei" w:eastAsia="黑体"/>
              </w:rPr>
              <w:t>0.1</w:t>
            </w:r>
            <w:r>
              <w:rPr>
                <w:rFonts w:ascii="SimHei" w:hAnsi="SimHei" w:eastAsia="黑体"/>
              </w:rPr>
              <w:t>分。</w:t>
            </w:r>
          </w:p>
        </w:tc>
      </w:tr>
      <w:tr>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深入科室</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每周深入科室时间不少于两次，对护理单元合理分配时间，同她们一起工作和交流沟通，做到零距离接触，未做到每一项扣</w:t>
            </w:r>
            <w:r>
              <w:rPr>
                <w:rFonts w:ascii="SimHei" w:hAnsi="SimHei" w:eastAsia="黑体"/>
              </w:rPr>
              <w:t>0.1</w:t>
            </w:r>
            <w:r>
              <w:rPr>
                <w:rFonts w:ascii="SimHei" w:hAnsi="SimHei" w:eastAsia="黑体"/>
              </w:rPr>
              <w:t>分。</w:t>
            </w:r>
          </w:p>
        </w:tc>
      </w:tr>
      <w:tr>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值班主任</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做好值班主任工作，按值班主任制度执行，未做到每一条扣</w:t>
            </w:r>
            <w:r>
              <w:rPr>
                <w:rFonts w:ascii="SimHei" w:hAnsi="SimHei" w:eastAsia="黑体"/>
              </w:rPr>
              <w:t>1</w:t>
            </w:r>
            <w:r>
              <w:rPr>
                <w:rFonts w:ascii="SimHei" w:hAnsi="SimHei" w:eastAsia="黑体"/>
              </w:rPr>
              <w:t>分。</w:t>
            </w:r>
          </w:p>
        </w:tc>
      </w:tr>
      <w:tr>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排班</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做好各护理单元的排班工作，应严格把关，合理使用护士力量，未做到每一项扣</w:t>
            </w:r>
            <w:r>
              <w:rPr>
                <w:rFonts w:ascii="SimHei" w:hAnsi="SimHei" w:eastAsia="黑体"/>
              </w:rPr>
              <w:t>0.1</w:t>
            </w:r>
            <w:r>
              <w:rPr>
                <w:rFonts w:ascii="SimHei" w:hAnsi="SimHei" w:eastAsia="黑体"/>
              </w:rPr>
              <w:t>分。</w:t>
            </w:r>
          </w:p>
        </w:tc>
      </w:tr>
      <w:tr>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护士人事</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协助做好辞退、招聘护士工作，要求客观公正地评价每一位护士，未做到每一项扣</w:t>
            </w:r>
            <w:r>
              <w:rPr>
                <w:rFonts w:ascii="SimHei" w:hAnsi="SimHei" w:eastAsia="黑体"/>
              </w:rPr>
              <w:t>0.1</w:t>
            </w:r>
            <w:r>
              <w:rPr>
                <w:rFonts w:ascii="SimHei" w:hAnsi="SimHei" w:eastAsia="黑体"/>
              </w:rPr>
              <w:t>分。</w:t>
            </w:r>
          </w:p>
        </w:tc>
      </w:tr>
      <w:tr>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临时工作</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完成好院长临时交办的工作并进行反馈，未做到每一件事扣</w:t>
            </w:r>
            <w:r>
              <w:rPr>
                <w:rFonts w:ascii="SimHei" w:hAnsi="SimHei" w:eastAsia="黑体"/>
              </w:rPr>
              <w:t>0.1</w:t>
            </w:r>
            <w:r>
              <w:rPr>
                <w:rFonts w:ascii="SimHei" w:hAnsi="SimHei" w:eastAsia="黑体"/>
              </w:rPr>
              <w:t>分。</w:t>
            </w:r>
          </w:p>
        </w:tc>
      </w:tr>
      <w:tr>
        <w:trPr/>
        <w:tc>
          <w:tcPr>
            <w:tcW w:w="648" w:type="dxa"/>
            <w:vMerge w:val="restart"/>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护</w:t>
            </w:r>
          </w:p>
          <w:p>
            <w:pPr>
              <w:pStyle w:val="Normal"/>
              <w:rPr/>
            </w:pPr>
            <w:r>
              <w:rPr>
                <w:rFonts w:ascii="SimHei" w:hAnsi="SimHei" w:eastAsia="黑体"/>
              </w:rPr>
              <w:t>理</w:t>
            </w:r>
          </w:p>
          <w:p>
            <w:pPr>
              <w:pStyle w:val="Normal"/>
              <w:rPr/>
            </w:pPr>
            <w:r>
              <w:rPr>
                <w:rFonts w:ascii="SimHei" w:hAnsi="SimHei" w:eastAsia="黑体"/>
              </w:rPr>
              <w:t>业</w:t>
            </w:r>
          </w:p>
          <w:p>
            <w:pPr>
              <w:pStyle w:val="Normal"/>
              <w:rPr/>
            </w:pPr>
            <w:r>
              <w:rPr>
                <w:rFonts w:ascii="SimHei" w:hAnsi="SimHei" w:eastAsia="黑体"/>
              </w:rPr>
              <w:t>务</w:t>
            </w:r>
          </w:p>
          <w:p>
            <w:pPr>
              <w:pStyle w:val="Normal"/>
              <w:rPr/>
            </w:pPr>
            <w:r>
              <w:rPr>
                <w:rFonts w:ascii="SimHei" w:hAnsi="SimHei" w:eastAsia="黑体"/>
              </w:rPr>
              <w:t>工</w:t>
            </w:r>
          </w:p>
          <w:p>
            <w:pPr>
              <w:pStyle w:val="Normal"/>
              <w:rPr/>
            </w:pPr>
            <w:r>
              <w:rPr>
                <w:rFonts w:ascii="SimHei" w:hAnsi="SimHei" w:eastAsia="黑体"/>
              </w:rPr>
              <w:t>作</w:t>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常规落实</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拟定并适时修改护理常规，严格管理执行落实，未做到每项扣</w:t>
            </w:r>
            <w:r>
              <w:rPr>
                <w:rFonts w:ascii="SimHei" w:hAnsi="SimHei" w:eastAsia="黑体"/>
              </w:rPr>
              <w:t>0.1</w:t>
            </w:r>
            <w:r>
              <w:rPr>
                <w:rFonts w:ascii="SimHei" w:hAnsi="SimHei" w:eastAsia="黑体"/>
              </w:rPr>
              <w:t>分。</w:t>
            </w:r>
          </w:p>
        </w:tc>
      </w:tr>
      <w:tr>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危重护理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做好危重抢救的护理工作和技术指导，未做到每一项扣</w:t>
            </w:r>
            <w:r>
              <w:rPr>
                <w:rFonts w:ascii="SimHei" w:hAnsi="SimHei" w:eastAsia="黑体"/>
              </w:rPr>
              <w:t>0.1</w:t>
            </w:r>
            <w:r>
              <w:rPr>
                <w:rFonts w:ascii="SimHei" w:hAnsi="SimHei" w:eastAsia="黑体"/>
              </w:rPr>
              <w:t>分。</w:t>
            </w:r>
          </w:p>
        </w:tc>
      </w:tr>
      <w:tr>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培训</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拟定实施护士培训计划，做到月有大培训，周有小培训，未做到每项扣</w:t>
            </w:r>
            <w:r>
              <w:rPr>
                <w:rFonts w:ascii="SimHei" w:hAnsi="SimHei" w:eastAsia="黑体"/>
              </w:rPr>
              <w:t>0.1</w:t>
            </w:r>
            <w:r>
              <w:rPr>
                <w:rFonts w:ascii="SimHei" w:hAnsi="SimHei" w:eastAsia="黑体"/>
              </w:rPr>
              <w:t>分。</w:t>
            </w:r>
          </w:p>
        </w:tc>
      </w:tr>
      <w:tr>
        <w:trPr>
          <w:trHeight w:val="592" w:hRule="atLeast"/>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三基考核</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组织全院护理人员实行三基训练，每季度进行一次</w:t>
            </w:r>
            <w:r>
              <w:rPr>
                <w:rFonts w:ascii="SimHei" w:hAnsi="SimHei" w:eastAsia="黑体"/>
              </w:rPr>
              <w:t>20%</w:t>
            </w:r>
            <w:r>
              <w:rPr>
                <w:rFonts w:ascii="SimHei" w:hAnsi="SimHei" w:eastAsia="黑体"/>
              </w:rPr>
              <w:t>护士理论及技术考核，每年进行一次全院护士技术技术操作及理论考核，未做每一项扣</w:t>
            </w:r>
            <w:r>
              <w:rPr>
                <w:rFonts w:ascii="SimHei" w:hAnsi="SimHei" w:eastAsia="黑体"/>
              </w:rPr>
              <w:t>0.1</w:t>
            </w:r>
            <w:r>
              <w:rPr>
                <w:rFonts w:ascii="SimHei" w:hAnsi="SimHei" w:eastAsia="黑体"/>
              </w:rPr>
              <w:t>分。</w:t>
            </w:r>
          </w:p>
        </w:tc>
      </w:tr>
      <w:tr>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调配评价</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负责全院护理人员的调配，掌握其思想动态，客观地向院长提出护理人员升、调、奖、惩意见，未做到每一项扣</w:t>
            </w:r>
            <w:r>
              <w:rPr>
                <w:rFonts w:ascii="SimHei" w:hAnsi="SimHei" w:eastAsia="黑体"/>
              </w:rPr>
              <w:t>0.1</w:t>
            </w:r>
            <w:r>
              <w:rPr>
                <w:rFonts w:ascii="SimHei" w:hAnsi="SimHei" w:eastAsia="黑体"/>
              </w:rPr>
              <w:t>分。</w:t>
            </w:r>
          </w:p>
        </w:tc>
      </w:tr>
      <w:tr>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医纠预</w:t>
            </w:r>
          </w:p>
          <w:p>
            <w:pPr>
              <w:pStyle w:val="Normal"/>
              <w:rPr/>
            </w:pPr>
            <w:r>
              <w:rPr>
                <w:rFonts w:ascii="SimHei" w:hAnsi="SimHei" w:eastAsia="黑体"/>
              </w:rPr>
              <w:t>防处理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做好护理工作中的医纠预防和参与其处理，要求各护理单元应制定预防措施，并落到实处，未做到每一项扣</w:t>
            </w:r>
            <w:r>
              <w:rPr>
                <w:rFonts w:ascii="SimHei" w:hAnsi="SimHei" w:eastAsia="黑体"/>
              </w:rPr>
              <w:t>0.1</w:t>
            </w:r>
            <w:r>
              <w:rPr>
                <w:rFonts w:ascii="SimHei" w:hAnsi="SimHei" w:eastAsia="黑体"/>
              </w:rPr>
              <w:t>分。</w:t>
            </w:r>
          </w:p>
        </w:tc>
      </w:tr>
      <w:tr>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护理用</w:t>
            </w:r>
          </w:p>
          <w:p>
            <w:pPr>
              <w:pStyle w:val="Normal"/>
              <w:rPr/>
            </w:pPr>
            <w:r>
              <w:rPr>
                <w:rFonts w:ascii="SimHei" w:hAnsi="SimHei" w:eastAsia="黑体"/>
              </w:rPr>
              <w:t>品管理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负责审查各科室提出的关于护理用品的早报计划和使用情况，要求切实把关，定期检查，未做到每一项扣</w:t>
            </w:r>
            <w:r>
              <w:rPr>
                <w:rFonts w:ascii="SimHei" w:hAnsi="SimHei" w:eastAsia="黑体"/>
              </w:rPr>
              <w:t>0.1</w:t>
            </w:r>
            <w:r>
              <w:rPr>
                <w:rFonts w:ascii="SimHei" w:hAnsi="SimHei" w:eastAsia="黑体"/>
              </w:rPr>
              <w:t>分。</w:t>
            </w:r>
          </w:p>
        </w:tc>
      </w:tr>
      <w:tr>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护士生活</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协助后勤部和院办公室安排好护士的日常生活和文化生活。</w:t>
            </w:r>
          </w:p>
        </w:tc>
      </w:tr>
      <w:tr>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snapToGrid w:val="false"/>
              <w:rPr/>
            </w:pPr>
            <w:r>
              <w:rPr/>
            </w:r>
          </w:p>
        </w:tc>
        <w:tc>
          <w:tcPr>
            <w:tcW w:w="108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院感</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73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领导院感工作，要求能顺利通过省市各项检查，未做到一项扣</w:t>
            </w:r>
            <w:r>
              <w:rPr>
                <w:rFonts w:ascii="SimHei" w:hAnsi="SimHei" w:eastAsia="黑体"/>
              </w:rPr>
              <w:t>0.1</w:t>
            </w:r>
            <w:r>
              <w:rPr>
                <w:rFonts w:ascii="SimHei" w:hAnsi="SimHei" w:eastAsia="黑体"/>
              </w:rPr>
              <w:t>分。</w:t>
            </w:r>
          </w:p>
        </w:tc>
      </w:tr>
      <w:tr>
        <w:trPr/>
        <w:tc>
          <w:tcPr>
            <w:tcW w:w="648"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协作工作</w:t>
            </w:r>
          </w:p>
        </w:tc>
        <w:tc>
          <w:tcPr>
            <w:tcW w:w="108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环节沟通</w:t>
            </w:r>
          </w:p>
        </w:tc>
        <w:tc>
          <w:tcPr>
            <w:tcW w:w="72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0.5</w:t>
            </w:r>
          </w:p>
        </w:tc>
        <w:tc>
          <w:tcPr>
            <w:tcW w:w="7380"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经常与相关科室人员联系，收集意见或建议上报上级领导。</w:t>
            </w:r>
          </w:p>
        </w:tc>
      </w:tr>
    </w:tbl>
    <w:p>
      <w:pPr>
        <w:pStyle w:val="Normal"/>
        <w:jc w:val="center"/>
        <w:rPr>
          <w:b/>
          <w:b/>
        </w:rPr>
      </w:pPr>
      <w:r>
        <w:rPr>
          <w:rFonts w:ascii="SimHei" w:hAnsi="SimHei" w:eastAsia="黑体"/>
          <w:b/>
        </w:rPr>
        <w:t>护士长岗位职责</w:t>
      </w:r>
    </w:p>
    <w:p>
      <w:pPr>
        <w:pStyle w:val="Normal"/>
        <w:rPr/>
      </w:pPr>
      <w:r>
        <w:rPr>
          <w:rFonts w:ascii="SimHei" w:hAnsi="SimHei" w:eastAsia="黑体"/>
        </w:rPr>
        <w:t>在护理部主任领导下，根据护理部及科内工作制定本科总体护理工作计划，并组织实施，做到年有计划、总结，季、月有重点，周有安排。</w:t>
      </w:r>
    </w:p>
    <w:p>
      <w:pPr>
        <w:pStyle w:val="Normal"/>
        <w:rPr/>
      </w:pPr>
      <w:r>
        <w:rPr>
          <w:rFonts w:ascii="SimHei" w:hAnsi="SimHei" w:eastAsia="黑体"/>
        </w:rPr>
        <w:t>负责护理人员的分工安排，参加指导对危重、大手术及急救病人的护理。</w:t>
      </w:r>
    </w:p>
    <w:p>
      <w:pPr>
        <w:pStyle w:val="Normal"/>
        <w:rPr/>
      </w:pPr>
      <w:r>
        <w:rPr>
          <w:rFonts w:ascii="SimHei" w:hAnsi="SimHei" w:eastAsia="黑体"/>
        </w:rPr>
        <w:t>督促各级护理人员认真执行各项规章制度和技术操作规程，严防差错事故的发生。</w:t>
      </w:r>
    </w:p>
    <w:p>
      <w:pPr>
        <w:pStyle w:val="Normal"/>
        <w:rPr/>
      </w:pPr>
      <w:r>
        <w:rPr>
          <w:rFonts w:ascii="SimHei" w:hAnsi="SimHei" w:eastAsia="黑体"/>
        </w:rPr>
        <w:t>每月进行护理质量检查考核，组织护理人员业务学习和技术培训、考核。</w:t>
      </w:r>
    </w:p>
    <w:p>
      <w:pPr>
        <w:pStyle w:val="Normal"/>
        <w:rPr/>
      </w:pPr>
      <w:r>
        <w:rPr>
          <w:rFonts w:ascii="SimHei" w:hAnsi="SimHei" w:eastAsia="黑体"/>
        </w:rPr>
        <w:t>严格执行院内感染消毒隔离管理工作，督促、检查无菌技术操作规范。</w:t>
      </w:r>
    </w:p>
    <w:p>
      <w:pPr>
        <w:pStyle w:val="Normal"/>
        <w:rPr/>
      </w:pPr>
      <w:r>
        <w:rPr>
          <w:rFonts w:ascii="SimHei" w:hAnsi="SimHei" w:eastAsia="黑体"/>
        </w:rPr>
        <w:t>认真执行查对和交接班制度，负责药品、器材、设备、物品的请领和保管工作。</w:t>
      </w:r>
    </w:p>
    <w:p>
      <w:pPr>
        <w:pStyle w:val="Normal"/>
        <w:rPr/>
      </w:pPr>
      <w:r>
        <w:rPr>
          <w:rFonts w:ascii="SimHei" w:hAnsi="SimHei" w:eastAsia="黑体"/>
        </w:rPr>
        <w:t>负责做好护理人员的服务理念，提升服务质量。教育护理人员加强责任心，改善服务态度，遵守劳动纪律。组织学习《员工守则》相关章节。</w:t>
      </w:r>
    </w:p>
    <w:p>
      <w:pPr>
        <w:pStyle w:val="Normal"/>
        <w:jc w:val="center"/>
        <w:rPr/>
      </w:pPr>
      <w:r>
        <w:rPr>
          <w:rFonts w:ascii="SimHei" w:hAnsi="SimHei" w:eastAsia="黑体"/>
        </w:rPr>
        <w:t>负责护理部环境整洁、安静、安全、舒适，督促保洁员做好病房、门诊、走廊的清洁卫生。护士长岗位责</w:t>
      </w:r>
      <w:r>
        <w:rPr>
          <w:rFonts w:ascii="SimHei" w:hAnsi="SimHei" w:eastAsia="黑体"/>
          <w:b/>
        </w:rPr>
        <w:t>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692" w:type="dxa"/>
        <w:jc w:val="center"/>
        <w:tblInd w:w="0" w:type="dxa"/>
        <w:tblLayout w:type="fixed"/>
        <w:tblCellMar>
          <w:top w:w="0" w:type="dxa"/>
          <w:start w:w="0" w:type="dxa"/>
          <w:bottom w:w="0" w:type="dxa"/>
          <w:end w:w="0" w:type="dxa"/>
        </w:tblCellMar>
      </w:tblPr>
      <w:tblGrid>
        <w:gridCol w:w="705"/>
        <w:gridCol w:w="4546"/>
        <w:gridCol w:w="661"/>
        <w:gridCol w:w="3780"/>
      </w:tblGrid>
      <w:tr>
        <w:trPr>
          <w:trHeight w:val="752" w:hRule="atLeast"/>
        </w:trPr>
        <w:tc>
          <w:tcPr>
            <w:tcW w:w="705"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w:t>
            </w:r>
            <w:r>
              <w:rPr>
                <w:rFonts w:eastAsia="黑体" w:ascii="SimHei" w:hAnsi="SimHei"/>
              </w:rPr>
              <w:t xml:space="preserve"> </w:t>
            </w:r>
            <w:r>
              <w:rPr>
                <w:rFonts w:ascii="SimHei" w:hAnsi="SimHei" w:eastAsia="黑体"/>
              </w:rPr>
              <w:t>号</w:t>
            </w:r>
          </w:p>
        </w:tc>
        <w:tc>
          <w:tcPr>
            <w:tcW w:w="4546"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661"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3780"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1065" w:hRule="atLeast"/>
        </w:trPr>
        <w:tc>
          <w:tcPr>
            <w:tcW w:w="70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454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严格督促执行护理规章制度和技术操作规程，年有护理计划，总结，季、月有重点，周有安排并组织实施。</w:t>
            </w:r>
          </w:p>
        </w:tc>
        <w:tc>
          <w:tcPr>
            <w:tcW w:w="66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查看记录缺一项扣</w:t>
            </w:r>
            <w:r>
              <w:rPr>
                <w:rFonts w:ascii="SimHei" w:hAnsi="SimHei" w:eastAsia="黑体"/>
              </w:rPr>
              <w:t>0.3</w:t>
            </w:r>
            <w:r>
              <w:rPr>
                <w:rFonts w:ascii="SimHei" w:hAnsi="SimHei" w:eastAsia="黑体"/>
              </w:rPr>
              <w:t>分；</w:t>
            </w:r>
          </w:p>
          <w:p>
            <w:pPr>
              <w:pStyle w:val="Normal"/>
              <w:rPr/>
            </w:pPr>
            <w:r>
              <w:rPr>
                <w:rFonts w:ascii="SimHei" w:hAnsi="SimHei" w:eastAsia="黑体"/>
              </w:rPr>
              <w:t>落实差扣</w:t>
            </w:r>
            <w:r>
              <w:rPr>
                <w:rFonts w:ascii="SimHei" w:hAnsi="SimHei" w:eastAsia="黑体"/>
              </w:rPr>
              <w:t>0.3</w:t>
            </w:r>
            <w:r>
              <w:rPr>
                <w:rFonts w:ascii="SimHei" w:hAnsi="SimHei" w:eastAsia="黑体"/>
              </w:rPr>
              <w:t>分。</w:t>
            </w:r>
          </w:p>
        </w:tc>
      </w:tr>
      <w:tr>
        <w:trPr>
          <w:trHeight w:val="923" w:hRule="atLeast"/>
        </w:trPr>
        <w:tc>
          <w:tcPr>
            <w:tcW w:w="70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454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每月进行护理质量检查，护理查房，坚持护士长查房制度，组织业务学习，均有记录。</w:t>
            </w:r>
          </w:p>
        </w:tc>
        <w:tc>
          <w:tcPr>
            <w:tcW w:w="66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一项任务落实不好扣</w:t>
            </w:r>
            <w:r>
              <w:rPr>
                <w:rFonts w:ascii="SimHei" w:hAnsi="SimHei" w:eastAsia="黑体"/>
              </w:rPr>
              <w:t>0.3</w:t>
            </w:r>
            <w:r>
              <w:rPr>
                <w:rFonts w:ascii="SimHei" w:hAnsi="SimHei" w:eastAsia="黑体"/>
              </w:rPr>
              <w:t>分；</w:t>
            </w:r>
          </w:p>
          <w:p>
            <w:pPr>
              <w:pStyle w:val="Normal"/>
              <w:rPr/>
            </w:pPr>
            <w:r>
              <w:rPr>
                <w:rFonts w:ascii="SimHei" w:hAnsi="SimHei" w:eastAsia="黑体"/>
              </w:rPr>
              <w:t>查看记录，一处执行不好扣</w:t>
            </w:r>
            <w:r>
              <w:rPr>
                <w:rFonts w:ascii="SimHei" w:hAnsi="SimHei" w:eastAsia="黑体"/>
              </w:rPr>
              <w:t>0.3</w:t>
            </w:r>
            <w:r>
              <w:rPr>
                <w:rFonts w:ascii="SimHei" w:hAnsi="SimHei" w:eastAsia="黑体"/>
              </w:rPr>
              <w:t>分。</w:t>
            </w:r>
          </w:p>
        </w:tc>
      </w:tr>
      <w:tr>
        <w:trPr>
          <w:trHeight w:val="752" w:hRule="atLeast"/>
        </w:trPr>
        <w:tc>
          <w:tcPr>
            <w:tcW w:w="70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454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能较好完成护理部下达的任务，组织及参加对危重病人抢救及护理工作。</w:t>
            </w:r>
          </w:p>
        </w:tc>
        <w:tc>
          <w:tcPr>
            <w:tcW w:w="66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查看质量，一处不合格扣</w:t>
            </w:r>
            <w:r>
              <w:rPr>
                <w:rFonts w:ascii="SimHei" w:hAnsi="SimHei" w:eastAsia="黑体"/>
              </w:rPr>
              <w:t>0.3</w:t>
            </w:r>
            <w:r>
              <w:rPr>
                <w:rFonts w:ascii="SimHei" w:hAnsi="SimHei" w:eastAsia="黑体"/>
              </w:rPr>
              <w:t>分；</w:t>
            </w:r>
          </w:p>
          <w:p>
            <w:pPr>
              <w:pStyle w:val="Normal"/>
              <w:rPr/>
            </w:pPr>
            <w:r>
              <w:rPr>
                <w:rFonts w:ascii="SimHei" w:hAnsi="SimHei" w:eastAsia="黑体"/>
              </w:rPr>
              <w:t>查看记录，每缺一项扣</w:t>
            </w:r>
            <w:r>
              <w:rPr>
                <w:rFonts w:ascii="SimHei" w:hAnsi="SimHei" w:eastAsia="黑体"/>
              </w:rPr>
              <w:t>0.3</w:t>
            </w:r>
            <w:r>
              <w:rPr>
                <w:rFonts w:ascii="SimHei" w:hAnsi="SimHei" w:eastAsia="黑体"/>
              </w:rPr>
              <w:t>分。</w:t>
            </w:r>
          </w:p>
        </w:tc>
      </w:tr>
      <w:tr>
        <w:trPr>
          <w:trHeight w:val="917" w:hRule="atLeast"/>
        </w:trPr>
        <w:tc>
          <w:tcPr>
            <w:tcW w:w="70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454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做好护理文件书写，护理查对、交接班工作。杜绝严重差错，及时进行差错事故登记，上报医务部。</w:t>
            </w:r>
          </w:p>
        </w:tc>
        <w:tc>
          <w:tcPr>
            <w:tcW w:w="66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查看记录，一项不好扣</w:t>
            </w:r>
            <w:r>
              <w:rPr>
                <w:rFonts w:ascii="SimHei" w:hAnsi="SimHei" w:eastAsia="黑体"/>
              </w:rPr>
              <w:t>0.2</w:t>
            </w:r>
            <w:r>
              <w:rPr>
                <w:rFonts w:ascii="SimHei" w:hAnsi="SimHei" w:eastAsia="黑体"/>
              </w:rPr>
              <w:t>分；</w:t>
            </w:r>
          </w:p>
          <w:p>
            <w:pPr>
              <w:pStyle w:val="Normal"/>
              <w:rPr/>
            </w:pPr>
            <w:r>
              <w:rPr>
                <w:rFonts w:ascii="SimHei" w:hAnsi="SimHei" w:eastAsia="黑体"/>
              </w:rPr>
              <w:t>一项做不好扣</w:t>
            </w:r>
            <w:r>
              <w:rPr>
                <w:rFonts w:ascii="SimHei" w:hAnsi="SimHei" w:eastAsia="黑体"/>
              </w:rPr>
              <w:t>0.2</w:t>
            </w:r>
            <w:r>
              <w:rPr>
                <w:rFonts w:ascii="SimHei" w:hAnsi="SimHei" w:eastAsia="黑体"/>
              </w:rPr>
              <w:t>分。</w:t>
            </w:r>
          </w:p>
        </w:tc>
      </w:tr>
      <w:tr>
        <w:trPr>
          <w:trHeight w:val="1410" w:hRule="atLeast"/>
        </w:trPr>
        <w:tc>
          <w:tcPr>
            <w:tcW w:w="70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454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做好护士分工安排，抢救药品器材完好，负责药品、器材、设备物品请领保管工作。</w:t>
            </w:r>
          </w:p>
        </w:tc>
        <w:tc>
          <w:tcPr>
            <w:tcW w:w="66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一次做不好扣</w:t>
            </w:r>
            <w:r>
              <w:rPr>
                <w:rFonts w:ascii="SimHei" w:hAnsi="SimHei" w:eastAsia="黑体"/>
              </w:rPr>
              <w:t>0.2</w:t>
            </w:r>
            <w:r>
              <w:rPr>
                <w:rFonts w:ascii="SimHei" w:hAnsi="SimHei" w:eastAsia="黑体"/>
              </w:rPr>
              <w:t>分；</w:t>
            </w:r>
          </w:p>
          <w:p>
            <w:pPr>
              <w:pStyle w:val="Normal"/>
              <w:rPr/>
            </w:pPr>
            <w:r>
              <w:rPr>
                <w:rFonts w:ascii="SimHei" w:hAnsi="SimHei" w:eastAsia="黑体"/>
              </w:rPr>
              <w:t>查看记录缺一次扣</w:t>
            </w:r>
            <w:r>
              <w:rPr>
                <w:rFonts w:ascii="SimHei" w:hAnsi="SimHei" w:eastAsia="黑体"/>
              </w:rPr>
              <w:t>0.2</w:t>
            </w:r>
            <w:r>
              <w:rPr>
                <w:rFonts w:ascii="SimHei" w:hAnsi="SimHei" w:eastAsia="黑体"/>
              </w:rPr>
              <w:t>分。</w:t>
            </w:r>
          </w:p>
        </w:tc>
      </w:tr>
      <w:tr>
        <w:trPr>
          <w:trHeight w:val="1410" w:hRule="atLeast"/>
        </w:trPr>
        <w:tc>
          <w:tcPr>
            <w:tcW w:w="70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454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开展新业务、新技术，负责护理人员业务技术培训，定期组织考试考核。</w:t>
            </w:r>
          </w:p>
        </w:tc>
        <w:tc>
          <w:tcPr>
            <w:tcW w:w="66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查看资料，一项未做扣</w:t>
            </w:r>
            <w:r>
              <w:rPr>
                <w:rFonts w:ascii="SimHei" w:hAnsi="SimHei" w:eastAsia="黑体"/>
              </w:rPr>
              <w:t>0.3</w:t>
            </w:r>
            <w:r>
              <w:rPr>
                <w:rFonts w:ascii="SimHei" w:hAnsi="SimHei" w:eastAsia="黑体"/>
              </w:rPr>
              <w:t>分。</w:t>
            </w:r>
          </w:p>
        </w:tc>
      </w:tr>
      <w:tr>
        <w:trPr>
          <w:trHeight w:val="1410" w:hRule="atLeast"/>
        </w:trPr>
        <w:tc>
          <w:tcPr>
            <w:tcW w:w="705"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7</w:t>
            </w:r>
          </w:p>
        </w:tc>
        <w:tc>
          <w:tcPr>
            <w:tcW w:w="4546"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严格执行院内感染消毒隔离管理工作，督促检查无菌技术操作，护理部环境整洁、安静、安全、舒适。</w:t>
            </w:r>
          </w:p>
        </w:tc>
        <w:tc>
          <w:tcPr>
            <w:tcW w:w="661"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3780"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一处做不好扣</w:t>
            </w:r>
            <w:r>
              <w:rPr>
                <w:rFonts w:ascii="SimHei" w:hAnsi="SimHei" w:eastAsia="黑体"/>
              </w:rPr>
              <w:t>0.3</w:t>
            </w:r>
            <w:r>
              <w:rPr>
                <w:rFonts w:ascii="SimHei" w:hAnsi="SimHei" w:eastAsia="黑体"/>
              </w:rPr>
              <w:t>分。</w:t>
            </w:r>
          </w:p>
        </w:tc>
      </w:tr>
      <w:tr>
        <w:trPr>
          <w:trHeight w:val="1410" w:hRule="atLeast"/>
        </w:trPr>
        <w:tc>
          <w:tcPr>
            <w:tcW w:w="705"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8</w:t>
            </w:r>
          </w:p>
        </w:tc>
        <w:tc>
          <w:tcPr>
            <w:tcW w:w="4546"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仪表端庄、语言规范、服务态度和蔼、热情、周到。</w:t>
            </w:r>
          </w:p>
        </w:tc>
        <w:tc>
          <w:tcPr>
            <w:tcW w:w="661"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3780"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一处做不好扣</w:t>
            </w:r>
            <w:r>
              <w:rPr>
                <w:rFonts w:ascii="SimHei" w:hAnsi="SimHei" w:eastAsia="黑体"/>
              </w:rPr>
              <w:t>0.3</w:t>
            </w:r>
            <w:r>
              <w:rPr>
                <w:rFonts w:ascii="SimHei" w:hAnsi="SimHei" w:eastAsia="黑体"/>
              </w:rPr>
              <w:t>分。</w:t>
            </w:r>
          </w:p>
        </w:tc>
      </w:tr>
    </w:tbl>
    <w:p>
      <w:pPr>
        <w:pStyle w:val="Normal"/>
        <w:jc w:val="center"/>
        <w:rPr>
          <w:b/>
          <w:b/>
        </w:rPr>
      </w:pPr>
      <w:r>
        <w:rPr>
          <w:rFonts w:ascii="SimHei" w:hAnsi="SimHei" w:eastAsia="黑体"/>
          <w:b/>
        </w:rPr>
        <w:t>手术室护士岗位职责</w:t>
      </w:r>
    </w:p>
    <w:p>
      <w:pPr>
        <w:pStyle w:val="Normal"/>
        <w:rPr/>
      </w:pPr>
      <w:r>
        <w:rPr>
          <w:rFonts w:ascii="SimHei" w:hAnsi="SimHei" w:eastAsia="黑体"/>
        </w:rPr>
        <w:t>在护士长领导下担任器械或巡回护士等工作，以及手术前的准备和手术后的整理工作。</w:t>
      </w:r>
    </w:p>
    <w:p>
      <w:pPr>
        <w:pStyle w:val="Normal"/>
        <w:rPr/>
      </w:pPr>
      <w:r>
        <w:rPr>
          <w:rFonts w:ascii="SimHei" w:hAnsi="SimHei" w:eastAsia="黑体"/>
        </w:rPr>
        <w:t>认真执行各项规章制度和技术操作规程，督促、检查手术人员严格执行无菌技术操作，注意病人安全，严防差错事故。</w:t>
      </w:r>
    </w:p>
    <w:p>
      <w:pPr>
        <w:pStyle w:val="Normal"/>
        <w:rPr/>
      </w:pPr>
      <w:r>
        <w:rPr>
          <w:rFonts w:ascii="SimHei" w:hAnsi="SimHei" w:eastAsia="黑体"/>
        </w:rPr>
        <w:t>参加卫生清扫，保持手术室整洁、肃静，及时调节空气和保持室内适宜的温度。</w:t>
      </w:r>
    </w:p>
    <w:p>
      <w:pPr>
        <w:pStyle w:val="Normal"/>
        <w:rPr/>
      </w:pPr>
      <w:r>
        <w:rPr>
          <w:rFonts w:ascii="SimHei" w:hAnsi="SimHei" w:eastAsia="黑体"/>
        </w:rPr>
        <w:t>负责手术后病员的包扎、保暖、护送、保管、送验手术标本。</w:t>
      </w:r>
    </w:p>
    <w:p>
      <w:pPr>
        <w:pStyle w:val="Normal"/>
        <w:rPr/>
      </w:pPr>
      <w:r>
        <w:rPr>
          <w:rFonts w:ascii="SimHei" w:hAnsi="SimHei" w:eastAsia="黑体"/>
        </w:rPr>
        <w:t>按分工做好器械、敷料的清洗、打包、消毒和药品的保管，做好登记统计工作。</w:t>
      </w:r>
    </w:p>
    <w:p>
      <w:pPr>
        <w:pStyle w:val="Normal"/>
        <w:rPr/>
      </w:pPr>
      <w:r>
        <w:rPr>
          <w:rFonts w:ascii="SimHei" w:hAnsi="SimHei" w:eastAsia="黑体"/>
        </w:rPr>
        <w:t>定期参加医院护理部组织的业务学习及业务培训、考核。</w:t>
      </w:r>
    </w:p>
    <w:p>
      <w:pPr>
        <w:pStyle w:val="Normal"/>
        <w:rPr/>
      </w:pPr>
      <w:r>
        <w:rPr>
          <w:rFonts w:ascii="SimHei" w:hAnsi="SimHei" w:eastAsia="黑体"/>
        </w:rPr>
        <w:t>负责医疗器械、敷料的清洗、包装、消毒、保管、登记工作，熟悉掌握高温灭菌的操作方法，做好高温灭菌效果监测，确保消毒物品达到绝对灭菌。</w:t>
      </w:r>
    </w:p>
    <w:p>
      <w:pPr>
        <w:pStyle w:val="Normal"/>
        <w:rPr/>
      </w:pPr>
      <w:r>
        <w:rPr>
          <w:rFonts w:ascii="SimHei" w:hAnsi="SimHei" w:eastAsia="黑体"/>
        </w:rPr>
        <w:t>认真做好消毒器械的保养工作，保持消毒器的清洁，严格掌握各类消毒物品的压力、温度与时间。</w:t>
      </w:r>
    </w:p>
    <w:p>
      <w:pPr>
        <w:pStyle w:val="Normal"/>
        <w:jc w:val="center"/>
        <w:rPr>
          <w:b/>
          <w:b/>
        </w:rPr>
      </w:pPr>
      <w:r>
        <w:rPr>
          <w:rFonts w:ascii="SimHei" w:hAnsi="SimHei" w:eastAsia="黑体"/>
          <w:b/>
        </w:rPr>
        <w:t>手术室护士考核标准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10008" w:type="dxa"/>
        <w:jc w:val="start"/>
        <w:tblInd w:w="0" w:type="dxa"/>
        <w:tblLayout w:type="fixed"/>
        <w:tblCellMar>
          <w:top w:w="0" w:type="dxa"/>
          <w:start w:w="108" w:type="dxa"/>
          <w:bottom w:w="0" w:type="dxa"/>
          <w:end w:w="108" w:type="dxa"/>
        </w:tblCellMar>
      </w:tblPr>
      <w:tblGrid>
        <w:gridCol w:w="828"/>
        <w:gridCol w:w="3780"/>
        <w:gridCol w:w="720"/>
        <w:gridCol w:w="4680"/>
      </w:tblGrid>
      <w:tr>
        <w:trPr>
          <w:trHeight w:val="448" w:hRule="atLeast"/>
        </w:trPr>
        <w:tc>
          <w:tcPr>
            <w:tcW w:w="828"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项目</w:t>
            </w:r>
          </w:p>
        </w:tc>
        <w:tc>
          <w:tcPr>
            <w:tcW w:w="378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工作标准</w:t>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分值</w:t>
            </w:r>
          </w:p>
        </w:tc>
        <w:tc>
          <w:tcPr>
            <w:tcW w:w="4680"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扣分标准</w:t>
            </w:r>
          </w:p>
        </w:tc>
      </w:tr>
      <w:tr>
        <w:trPr>
          <w:trHeight w:val="3086" w:hRule="atLeast"/>
        </w:trPr>
        <w:tc>
          <w:tcPr>
            <w:tcW w:w="82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服</w:t>
            </w:r>
          </w:p>
          <w:p>
            <w:pPr>
              <w:pStyle w:val="Normal"/>
              <w:rPr/>
            </w:pPr>
            <w:r>
              <w:rPr>
                <w:rFonts w:ascii="SimHei" w:hAnsi="SimHei" w:eastAsia="黑体"/>
              </w:rPr>
              <w:t>务</w:t>
            </w:r>
          </w:p>
          <w:p>
            <w:pPr>
              <w:pStyle w:val="Normal"/>
              <w:rPr/>
            </w:pPr>
            <w:r>
              <w:rPr>
                <w:rFonts w:ascii="SimHei" w:hAnsi="SimHei" w:eastAsia="黑体"/>
              </w:rPr>
              <w:t>行</w:t>
            </w:r>
          </w:p>
          <w:p>
            <w:pPr>
              <w:pStyle w:val="Normal"/>
              <w:rPr/>
            </w:pPr>
            <w:r>
              <w:rPr>
                <w:rFonts w:ascii="SimHei" w:hAnsi="SimHei" w:eastAsia="黑体"/>
              </w:rPr>
              <w:t>为</w:t>
            </w:r>
          </w:p>
        </w:tc>
        <w:tc>
          <w:tcPr>
            <w:tcW w:w="378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严格执行手术室更衣制度，着装整洁，符合要求；</w:t>
            </w:r>
          </w:p>
          <w:p>
            <w:pPr>
              <w:pStyle w:val="Normal"/>
              <w:rPr/>
            </w:pPr>
            <w:r>
              <w:rPr>
                <w:rFonts w:ascii="SimHei" w:hAnsi="SimHei" w:eastAsia="黑体"/>
              </w:rPr>
              <w:t>对病人服务热情、周到，态度和蔼；</w:t>
            </w:r>
          </w:p>
          <w:p>
            <w:pPr>
              <w:pStyle w:val="Normal"/>
              <w:rPr/>
            </w:pPr>
            <w:r>
              <w:rPr>
                <w:rFonts w:ascii="SimHei" w:hAnsi="SimHei" w:eastAsia="黑体"/>
              </w:rPr>
              <w:t>想病人之所想，帮病人之所需，为病人保守秘密，实行保护性医疗；</w:t>
            </w:r>
          </w:p>
          <w:p>
            <w:pPr>
              <w:pStyle w:val="Normal"/>
              <w:rPr/>
            </w:pPr>
            <w:r>
              <w:rPr>
                <w:rFonts w:ascii="SimHei" w:hAnsi="SimHei" w:eastAsia="黑体"/>
              </w:rPr>
              <w:t>做好手术期前心理护理，使病人消除各种顾虑，树立战胜疾病的信心；</w:t>
            </w:r>
          </w:p>
          <w:p>
            <w:pPr>
              <w:pStyle w:val="Normal"/>
              <w:rPr/>
            </w:pPr>
            <w:r>
              <w:rPr>
                <w:rFonts w:ascii="SimHei" w:hAnsi="SimHei" w:eastAsia="黑体"/>
              </w:rPr>
              <w:t>自觉遵守院规院纪，不串岗、脱岗，上班私打电话，不迟到、早退，不做私事。</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3</w:t>
            </w:r>
          </w:p>
        </w:tc>
        <w:tc>
          <w:tcPr>
            <w:tcW w:w="4680" w:type="dxa"/>
            <w:tcBorders>
              <w:top w:val="single" w:sz="6" w:space="0" w:color="000000"/>
              <w:start w:val="single" w:sz="6" w:space="0" w:color="000000"/>
              <w:bottom w:val="single" w:sz="6" w:space="0" w:color="000000"/>
              <w:end w:val="single" w:sz="12" w:space="0" w:color="000000"/>
            </w:tcBorders>
          </w:tcPr>
          <w:p>
            <w:pPr>
              <w:pStyle w:val="Normal"/>
              <w:rPr/>
            </w:pPr>
            <w:r>
              <w:rPr>
                <w:rFonts w:ascii="SimHei" w:hAnsi="SimHei" w:eastAsia="黑体"/>
              </w:rPr>
              <w:t>1</w:t>
            </w:r>
            <w:r>
              <w:rPr>
                <w:rFonts w:ascii="SimHei" w:hAnsi="SimHei" w:eastAsia="黑体"/>
              </w:rPr>
              <w:t>、衣帽鞋不整洁，有污，头发过肩，留长指甲、美甲，发现一次扣</w:t>
            </w:r>
            <w:r>
              <w:rPr>
                <w:rFonts w:ascii="SimHei" w:hAnsi="SimHei" w:eastAsia="黑体"/>
              </w:rPr>
              <w:t>0.1</w:t>
            </w:r>
            <w:r>
              <w:rPr>
                <w:rFonts w:ascii="SimHei" w:hAnsi="SimHei" w:eastAsia="黑体"/>
              </w:rPr>
              <w:t>分；</w:t>
            </w:r>
          </w:p>
          <w:p>
            <w:pPr>
              <w:pStyle w:val="Normal"/>
              <w:rPr/>
            </w:pPr>
            <w:r>
              <w:rPr>
                <w:rFonts w:eastAsia="黑体" w:ascii="SimHei" w:hAnsi="SimHei"/>
              </w:rPr>
              <w:t xml:space="preserve">  </w:t>
            </w:r>
            <w:r>
              <w:rPr>
                <w:rFonts w:ascii="SimHei" w:hAnsi="SimHei" w:eastAsia="黑体"/>
              </w:rPr>
              <w:t>2</w:t>
            </w:r>
            <w:r>
              <w:rPr>
                <w:rFonts w:ascii="SimHei" w:hAnsi="SimHei" w:eastAsia="黑体"/>
              </w:rPr>
              <w:t>、未戴帽子，未穿工作鞋，操作时未戴口罩，发现一次各扣</w:t>
            </w:r>
            <w:r>
              <w:rPr>
                <w:rFonts w:ascii="SimHei" w:hAnsi="SimHei" w:eastAsia="黑体"/>
              </w:rPr>
              <w:t>0.2</w:t>
            </w:r>
            <w:r>
              <w:rPr>
                <w:rFonts w:ascii="SimHei" w:hAnsi="SimHei" w:eastAsia="黑体"/>
              </w:rPr>
              <w:t>分；</w:t>
            </w:r>
          </w:p>
          <w:p>
            <w:pPr>
              <w:pStyle w:val="Normal"/>
              <w:rPr/>
            </w:pPr>
            <w:r>
              <w:rPr>
                <w:rFonts w:eastAsia="黑体" w:ascii="SimHei" w:hAnsi="SimHei"/>
              </w:rPr>
              <w:t xml:space="preserve">  </w:t>
            </w:r>
            <w:r>
              <w:rPr>
                <w:rFonts w:ascii="SimHei" w:hAnsi="SimHei" w:eastAsia="黑体"/>
              </w:rPr>
              <w:t>3</w:t>
            </w:r>
            <w:r>
              <w:rPr>
                <w:rFonts w:ascii="SimHei" w:hAnsi="SimHei" w:eastAsia="黑体"/>
              </w:rPr>
              <w:t>、不带胸牌，发现一次扣</w:t>
            </w:r>
            <w:r>
              <w:rPr>
                <w:rFonts w:ascii="SimHei" w:hAnsi="SimHei" w:eastAsia="黑体"/>
              </w:rPr>
              <w:t>0.1</w:t>
            </w:r>
            <w:r>
              <w:rPr>
                <w:rFonts w:ascii="SimHei" w:hAnsi="SimHei" w:eastAsia="黑体"/>
              </w:rPr>
              <w:t>分；</w:t>
            </w:r>
          </w:p>
          <w:p>
            <w:pPr>
              <w:pStyle w:val="Normal"/>
              <w:rPr/>
            </w:pPr>
            <w:r>
              <w:rPr>
                <w:rFonts w:eastAsia="黑体" w:ascii="SimHei" w:hAnsi="SimHei"/>
              </w:rPr>
              <w:t xml:space="preserve">  </w:t>
            </w:r>
            <w:r>
              <w:rPr>
                <w:rFonts w:ascii="SimHei" w:hAnsi="SimHei" w:eastAsia="黑体"/>
              </w:rPr>
              <w:t>4</w:t>
            </w:r>
            <w:r>
              <w:rPr>
                <w:rFonts w:ascii="SimHei" w:hAnsi="SimHei" w:eastAsia="黑体"/>
              </w:rPr>
              <w:t>、态度生硬，发现一次扣</w:t>
            </w:r>
            <w:r>
              <w:rPr>
                <w:rFonts w:ascii="SimHei" w:hAnsi="SimHei" w:eastAsia="黑体"/>
              </w:rPr>
              <w:t>0.2</w:t>
            </w:r>
            <w:r>
              <w:rPr>
                <w:rFonts w:ascii="SimHei" w:hAnsi="SimHei" w:eastAsia="黑体"/>
              </w:rPr>
              <w:t>分；</w:t>
            </w:r>
          </w:p>
          <w:p>
            <w:pPr>
              <w:pStyle w:val="Normal"/>
              <w:rPr/>
            </w:pPr>
            <w:r>
              <w:rPr>
                <w:rFonts w:eastAsia="黑体" w:ascii="SimHei" w:hAnsi="SimHei"/>
              </w:rPr>
              <w:t xml:space="preserve">  </w:t>
            </w:r>
            <w:r>
              <w:rPr>
                <w:rFonts w:ascii="SimHei" w:hAnsi="SimHei" w:eastAsia="黑体"/>
              </w:rPr>
              <w:t>5</w:t>
            </w:r>
            <w:r>
              <w:rPr>
                <w:rFonts w:ascii="SimHei" w:hAnsi="SimHei" w:eastAsia="黑体"/>
              </w:rPr>
              <w:t>、使用服务禁语，发现一次扣</w:t>
            </w:r>
            <w:r>
              <w:rPr>
                <w:rFonts w:ascii="SimHei" w:hAnsi="SimHei" w:eastAsia="黑体"/>
              </w:rPr>
              <w:t>0.2</w:t>
            </w:r>
            <w:r>
              <w:rPr>
                <w:rFonts w:ascii="SimHei" w:hAnsi="SimHei" w:eastAsia="黑体"/>
              </w:rPr>
              <w:t>分；</w:t>
            </w:r>
          </w:p>
          <w:p>
            <w:pPr>
              <w:pStyle w:val="Normal"/>
              <w:rPr/>
            </w:pPr>
            <w:r>
              <w:rPr>
                <w:rFonts w:eastAsia="黑体" w:ascii="SimHei" w:hAnsi="SimHei"/>
              </w:rPr>
              <w:t xml:space="preserve">  </w:t>
            </w:r>
            <w:r>
              <w:rPr>
                <w:rFonts w:ascii="SimHei" w:hAnsi="SimHei" w:eastAsia="黑体"/>
              </w:rPr>
              <w:t>6</w:t>
            </w:r>
            <w:r>
              <w:rPr>
                <w:rFonts w:ascii="SimHei" w:hAnsi="SimHei" w:eastAsia="黑体"/>
              </w:rPr>
              <w:t>、泄露病人隐私，发现一次扣</w:t>
            </w:r>
            <w:r>
              <w:rPr>
                <w:rFonts w:ascii="SimHei" w:hAnsi="SimHei" w:eastAsia="黑体"/>
              </w:rPr>
              <w:t>0.2</w:t>
            </w:r>
            <w:r>
              <w:rPr>
                <w:rFonts w:ascii="SimHei" w:hAnsi="SimHei" w:eastAsia="黑体"/>
              </w:rPr>
              <w:t>分；</w:t>
            </w:r>
          </w:p>
          <w:p>
            <w:pPr>
              <w:pStyle w:val="Normal"/>
              <w:rPr/>
            </w:pPr>
            <w:r>
              <w:rPr>
                <w:rFonts w:eastAsia="黑体" w:ascii="SimHei" w:hAnsi="SimHei"/>
              </w:rPr>
              <w:t xml:space="preserve">  </w:t>
            </w:r>
            <w:r>
              <w:rPr>
                <w:rFonts w:ascii="SimHei" w:hAnsi="SimHei" w:eastAsia="黑体"/>
              </w:rPr>
              <w:t>7</w:t>
            </w:r>
            <w:r>
              <w:rPr>
                <w:rFonts w:ascii="SimHei" w:hAnsi="SimHei" w:eastAsia="黑体"/>
              </w:rPr>
              <w:t>、串岗、脱岗、上班私打电话，穿工作服外出发现一次各扣</w:t>
            </w:r>
            <w:r>
              <w:rPr>
                <w:rFonts w:ascii="SimHei" w:hAnsi="SimHei" w:eastAsia="黑体"/>
              </w:rPr>
              <w:t>0.2</w:t>
            </w:r>
            <w:r>
              <w:rPr>
                <w:rFonts w:ascii="SimHei" w:hAnsi="SimHei" w:eastAsia="黑体"/>
              </w:rPr>
              <w:t>分。</w:t>
            </w:r>
          </w:p>
        </w:tc>
      </w:tr>
      <w:tr>
        <w:trPr>
          <w:trHeight w:val="2904" w:hRule="atLeast"/>
        </w:trPr>
        <w:tc>
          <w:tcPr>
            <w:tcW w:w="82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服</w:t>
            </w:r>
          </w:p>
          <w:p>
            <w:pPr>
              <w:pStyle w:val="Normal"/>
              <w:rPr/>
            </w:pPr>
            <w:r>
              <w:rPr>
                <w:rFonts w:ascii="SimHei" w:hAnsi="SimHei" w:eastAsia="黑体"/>
              </w:rPr>
              <w:t>务</w:t>
            </w:r>
          </w:p>
          <w:p>
            <w:pPr>
              <w:pStyle w:val="Normal"/>
              <w:rPr/>
            </w:pPr>
            <w:r>
              <w:rPr>
                <w:rFonts w:ascii="SimHei" w:hAnsi="SimHei" w:eastAsia="黑体"/>
              </w:rPr>
              <w:t>程</w:t>
            </w:r>
          </w:p>
          <w:p>
            <w:pPr>
              <w:pStyle w:val="Normal"/>
              <w:rPr/>
            </w:pPr>
            <w:r>
              <w:rPr>
                <w:rFonts w:ascii="SimHei" w:hAnsi="SimHei" w:eastAsia="黑体"/>
              </w:rPr>
              <w:t>序</w:t>
            </w:r>
          </w:p>
        </w:tc>
        <w:tc>
          <w:tcPr>
            <w:tcW w:w="378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制度完整，职责明确；</w:t>
            </w:r>
          </w:p>
          <w:p>
            <w:pPr>
              <w:pStyle w:val="Normal"/>
              <w:rPr/>
            </w:pPr>
            <w:r>
              <w:rPr>
                <w:rFonts w:ascii="SimHei" w:hAnsi="SimHei" w:eastAsia="黑体"/>
              </w:rPr>
              <w:t>认真履行手术室医疗、护理程序；</w:t>
            </w:r>
          </w:p>
          <w:p>
            <w:pPr>
              <w:pStyle w:val="Normal"/>
              <w:rPr/>
            </w:pPr>
            <w:r>
              <w:rPr>
                <w:rFonts w:ascii="SimHei" w:hAnsi="SimHei" w:eastAsia="黑体"/>
              </w:rPr>
              <w:t>各种手术器械、物品准备充分，确保随时能用；</w:t>
            </w:r>
          </w:p>
          <w:p>
            <w:pPr>
              <w:pStyle w:val="Normal"/>
              <w:rPr/>
            </w:pPr>
            <w:r>
              <w:rPr>
                <w:rFonts w:ascii="SimHei" w:hAnsi="SimHei" w:eastAsia="黑体"/>
              </w:rPr>
              <w:t>手术器械、纱布等清点无误，记录准确；</w:t>
            </w:r>
          </w:p>
          <w:p>
            <w:pPr>
              <w:pStyle w:val="Normal"/>
              <w:rPr/>
            </w:pPr>
            <w:r>
              <w:rPr>
                <w:rFonts w:ascii="SimHei" w:hAnsi="SimHei" w:eastAsia="黑体"/>
              </w:rPr>
              <w:t>护理技术操作熟练，专业知识扎实；</w:t>
            </w:r>
          </w:p>
          <w:p>
            <w:pPr>
              <w:pStyle w:val="Normal"/>
              <w:rPr/>
            </w:pPr>
            <w:r>
              <w:rPr>
                <w:rFonts w:ascii="SimHei" w:hAnsi="SimHei" w:eastAsia="黑体"/>
              </w:rPr>
              <w:t>严格遵守无菌技术操作程序；</w:t>
            </w:r>
          </w:p>
          <w:p>
            <w:pPr>
              <w:pStyle w:val="Normal"/>
              <w:rPr/>
            </w:pPr>
            <w:r>
              <w:rPr>
                <w:rFonts w:ascii="SimHei" w:hAnsi="SimHei" w:eastAsia="黑体"/>
              </w:rPr>
              <w:t>常规器械消毒灭菌合格率达</w:t>
            </w:r>
            <w:r>
              <w:rPr>
                <w:rFonts w:ascii="SimHei" w:hAnsi="SimHei" w:eastAsia="黑体"/>
              </w:rPr>
              <w:t>100%</w:t>
            </w:r>
            <w:r>
              <w:rPr>
                <w:rFonts w:ascii="SimHei" w:hAnsi="SimHei" w:eastAsia="黑体"/>
              </w:rPr>
              <w:t>，按时进行紫外线消毒并登记。</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3</w:t>
            </w:r>
          </w:p>
        </w:tc>
        <w:tc>
          <w:tcPr>
            <w:tcW w:w="4680" w:type="dxa"/>
            <w:tcBorders>
              <w:top w:val="single" w:sz="6" w:space="0" w:color="000000"/>
              <w:start w:val="single" w:sz="6" w:space="0" w:color="000000"/>
              <w:bottom w:val="single" w:sz="6" w:space="0" w:color="000000"/>
              <w:end w:val="single" w:sz="12" w:space="0" w:color="000000"/>
            </w:tcBorders>
          </w:tcPr>
          <w:p>
            <w:pPr>
              <w:pStyle w:val="Normal"/>
              <w:rPr/>
            </w:pPr>
            <w:r>
              <w:rPr>
                <w:rFonts w:eastAsia="黑体" w:ascii="SimHei" w:hAnsi="SimHei"/>
              </w:rPr>
              <w:t xml:space="preserve">  </w:t>
            </w:r>
            <w:r>
              <w:rPr>
                <w:rFonts w:ascii="SimHei" w:hAnsi="SimHei" w:eastAsia="黑体"/>
              </w:rPr>
              <w:t>1</w:t>
            </w:r>
            <w:r>
              <w:rPr>
                <w:rFonts w:ascii="SimHei" w:hAnsi="SimHei" w:eastAsia="黑体"/>
              </w:rPr>
              <w:t>、不履行岗位职责，发现一次扣</w:t>
            </w:r>
            <w:r>
              <w:rPr>
                <w:rFonts w:ascii="SimHei" w:hAnsi="SimHei" w:eastAsia="黑体"/>
              </w:rPr>
              <w:t>0.2</w:t>
            </w:r>
            <w:r>
              <w:rPr>
                <w:rFonts w:ascii="SimHei" w:hAnsi="SimHei" w:eastAsia="黑体"/>
              </w:rPr>
              <w:t>分；</w:t>
            </w:r>
          </w:p>
          <w:p>
            <w:pPr>
              <w:pStyle w:val="Normal"/>
              <w:rPr/>
            </w:pPr>
            <w:r>
              <w:rPr>
                <w:rFonts w:eastAsia="黑体" w:ascii="SimHei" w:hAnsi="SimHei"/>
              </w:rPr>
              <w:t xml:space="preserve">  </w:t>
            </w:r>
            <w:r>
              <w:rPr>
                <w:rFonts w:ascii="SimHei" w:hAnsi="SimHei" w:eastAsia="黑体"/>
              </w:rPr>
              <w:t>2</w:t>
            </w:r>
            <w:r>
              <w:rPr>
                <w:rFonts w:ascii="SimHei" w:hAnsi="SimHei" w:eastAsia="黑体"/>
              </w:rPr>
              <w:t>、手术器械物品准备不到位，缺一种扣</w:t>
            </w:r>
            <w:r>
              <w:rPr>
                <w:rFonts w:ascii="SimHei" w:hAnsi="SimHei" w:eastAsia="黑体"/>
              </w:rPr>
              <w:t>0.2</w:t>
            </w:r>
            <w:r>
              <w:rPr>
                <w:rFonts w:ascii="SimHei" w:hAnsi="SimHei" w:eastAsia="黑体"/>
              </w:rPr>
              <w:t>分；</w:t>
            </w:r>
          </w:p>
          <w:p>
            <w:pPr>
              <w:pStyle w:val="Normal"/>
              <w:rPr/>
            </w:pPr>
            <w:r>
              <w:rPr>
                <w:rFonts w:eastAsia="黑体" w:ascii="SimHei" w:hAnsi="SimHei"/>
              </w:rPr>
              <w:t xml:space="preserve">  </w:t>
            </w:r>
            <w:r>
              <w:rPr>
                <w:rFonts w:ascii="SimHei" w:hAnsi="SimHei" w:eastAsia="黑体"/>
              </w:rPr>
              <w:t>3</w:t>
            </w:r>
            <w:r>
              <w:rPr>
                <w:rFonts w:ascii="SimHei" w:hAnsi="SimHei" w:eastAsia="黑体"/>
              </w:rPr>
              <w:t>、手术时传递器械不正确，发现一次扣</w:t>
            </w:r>
            <w:r>
              <w:rPr>
                <w:rFonts w:ascii="SimHei" w:hAnsi="SimHei" w:eastAsia="黑体"/>
              </w:rPr>
              <w:t>0.1</w:t>
            </w:r>
            <w:r>
              <w:rPr>
                <w:rFonts w:ascii="SimHei" w:hAnsi="SimHei" w:eastAsia="黑体"/>
              </w:rPr>
              <w:t>分；</w:t>
            </w:r>
          </w:p>
          <w:p>
            <w:pPr>
              <w:pStyle w:val="Normal"/>
              <w:rPr/>
            </w:pPr>
            <w:r>
              <w:rPr>
                <w:rFonts w:eastAsia="黑体" w:ascii="SimHei" w:hAnsi="SimHei"/>
              </w:rPr>
              <w:t xml:space="preserve">  </w:t>
            </w:r>
            <w:r>
              <w:rPr>
                <w:rFonts w:ascii="SimHei" w:hAnsi="SimHei" w:eastAsia="黑体"/>
              </w:rPr>
              <w:t>4</w:t>
            </w:r>
            <w:r>
              <w:rPr>
                <w:rFonts w:ascii="SimHei" w:hAnsi="SimHei" w:eastAsia="黑体"/>
              </w:rPr>
              <w:t>、手术时，清点物品不准确，发现一次扣</w:t>
            </w:r>
            <w:r>
              <w:rPr>
                <w:rFonts w:ascii="SimHei" w:hAnsi="SimHei" w:eastAsia="黑体"/>
              </w:rPr>
              <w:t>0.3</w:t>
            </w:r>
            <w:r>
              <w:rPr>
                <w:rFonts w:ascii="SimHei" w:hAnsi="SimHei" w:eastAsia="黑体"/>
              </w:rPr>
              <w:t>分；</w:t>
            </w:r>
          </w:p>
          <w:p>
            <w:pPr>
              <w:pStyle w:val="Normal"/>
              <w:rPr/>
            </w:pPr>
            <w:r>
              <w:rPr>
                <w:rFonts w:eastAsia="黑体" w:ascii="SimHei" w:hAnsi="SimHei"/>
              </w:rPr>
              <w:t xml:space="preserve">  </w:t>
            </w:r>
            <w:r>
              <w:rPr>
                <w:rFonts w:ascii="SimHei" w:hAnsi="SimHei" w:eastAsia="黑体"/>
              </w:rPr>
              <w:t>5</w:t>
            </w:r>
            <w:r>
              <w:rPr>
                <w:rFonts w:ascii="SimHei" w:hAnsi="SimHei" w:eastAsia="黑体"/>
              </w:rPr>
              <w:t>、手术时不戴帽子、口罩，不穿手术衣，洗手不规范，发现一次扣</w:t>
            </w:r>
            <w:r>
              <w:rPr>
                <w:rFonts w:ascii="SimHei" w:hAnsi="SimHei" w:eastAsia="黑体"/>
              </w:rPr>
              <w:t>0.2</w:t>
            </w:r>
            <w:r>
              <w:rPr>
                <w:rFonts w:ascii="SimHei" w:hAnsi="SimHei" w:eastAsia="黑体"/>
              </w:rPr>
              <w:t>分；</w:t>
            </w:r>
          </w:p>
          <w:p>
            <w:pPr>
              <w:pStyle w:val="Normal"/>
              <w:rPr/>
            </w:pPr>
            <w:r>
              <w:rPr>
                <w:rFonts w:eastAsia="黑体" w:ascii="SimHei" w:hAnsi="SimHei"/>
              </w:rPr>
              <w:t xml:space="preserve">  </w:t>
            </w:r>
            <w:r>
              <w:rPr>
                <w:rFonts w:ascii="SimHei" w:hAnsi="SimHei" w:eastAsia="黑体"/>
              </w:rPr>
              <w:t>6</w:t>
            </w:r>
            <w:r>
              <w:rPr>
                <w:rFonts w:ascii="SimHei" w:hAnsi="SimHei" w:eastAsia="黑体"/>
              </w:rPr>
              <w:t>、消毒灭菌不合格，发现一次扣</w:t>
            </w:r>
            <w:r>
              <w:rPr>
                <w:rFonts w:ascii="SimHei" w:hAnsi="SimHei" w:eastAsia="黑体"/>
              </w:rPr>
              <w:t>0.5</w:t>
            </w:r>
            <w:r>
              <w:rPr>
                <w:rFonts w:ascii="SimHei" w:hAnsi="SimHei" w:eastAsia="黑体"/>
              </w:rPr>
              <w:t>分。</w:t>
            </w:r>
          </w:p>
        </w:tc>
      </w:tr>
      <w:tr>
        <w:trPr>
          <w:trHeight w:val="1313" w:hRule="atLeast"/>
        </w:trPr>
        <w:tc>
          <w:tcPr>
            <w:tcW w:w="828"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廉</w:t>
            </w:r>
          </w:p>
          <w:p>
            <w:pPr>
              <w:pStyle w:val="Normal"/>
              <w:rPr/>
            </w:pPr>
            <w:r>
              <w:rPr>
                <w:rFonts w:ascii="SimHei" w:hAnsi="SimHei" w:eastAsia="黑体"/>
              </w:rPr>
              <w:t>洁</w:t>
            </w:r>
          </w:p>
          <w:p>
            <w:pPr>
              <w:pStyle w:val="Normal"/>
              <w:rPr/>
            </w:pPr>
            <w:r>
              <w:rPr>
                <w:rFonts w:ascii="SimHei" w:hAnsi="SimHei" w:eastAsia="黑体"/>
              </w:rPr>
              <w:t>行</w:t>
            </w:r>
          </w:p>
          <w:p>
            <w:pPr>
              <w:pStyle w:val="Normal"/>
              <w:rPr/>
            </w:pPr>
            <w:r>
              <w:rPr>
                <w:rFonts w:ascii="SimHei" w:hAnsi="SimHei" w:eastAsia="黑体"/>
              </w:rPr>
              <w:t>医</w:t>
            </w:r>
          </w:p>
        </w:tc>
        <w:tc>
          <w:tcPr>
            <w:tcW w:w="3780" w:type="dxa"/>
            <w:tcBorders>
              <w:top w:val="single" w:sz="6" w:space="0" w:color="000000"/>
              <w:start w:val="single" w:sz="6" w:space="0" w:color="000000"/>
              <w:bottom w:val="single" w:sz="6" w:space="0" w:color="000000"/>
              <w:end w:val="single" w:sz="6" w:space="0" w:color="000000"/>
            </w:tcBorders>
          </w:tcPr>
          <w:p>
            <w:pPr>
              <w:pStyle w:val="Normal"/>
              <w:rPr/>
            </w:pPr>
            <w:r>
              <w:rPr>
                <w:rFonts w:ascii="SimHei" w:hAnsi="SimHei" w:eastAsia="黑体"/>
              </w:rPr>
              <w:t>不私拿医院任何材料、药品、物品；</w:t>
            </w:r>
          </w:p>
          <w:p>
            <w:pPr>
              <w:pStyle w:val="Normal"/>
              <w:rPr/>
            </w:pPr>
            <w:r>
              <w:rPr>
                <w:rFonts w:ascii="SimHei" w:hAnsi="SimHei" w:eastAsia="黑体"/>
              </w:rPr>
              <w:t>不私自给病人做手术；</w:t>
            </w:r>
          </w:p>
          <w:p>
            <w:pPr>
              <w:pStyle w:val="Normal"/>
              <w:rPr/>
            </w:pPr>
            <w:r>
              <w:rPr>
                <w:rFonts w:ascii="SimHei" w:hAnsi="SimHei" w:eastAsia="黑体"/>
              </w:rPr>
              <w:t>不接受病人吃请、礼品、红包；</w:t>
            </w:r>
          </w:p>
          <w:p>
            <w:pPr>
              <w:pStyle w:val="Normal"/>
              <w:rPr/>
            </w:pPr>
            <w:r>
              <w:rPr>
                <w:rFonts w:ascii="SimHei" w:hAnsi="SimHei" w:eastAsia="黑体"/>
              </w:rPr>
              <w:t>不擅自减免或以任何理由调低、增收手术费用。特殊情况须与临床医生联系；</w:t>
            </w:r>
          </w:p>
          <w:p>
            <w:pPr>
              <w:pStyle w:val="Normal"/>
              <w:rPr/>
            </w:pPr>
            <w:r>
              <w:rPr>
                <w:rFonts w:ascii="SimHei" w:hAnsi="SimHei" w:eastAsia="黑体"/>
              </w:rPr>
              <w:t>不以押金形式收任何现金。</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w:t>
            </w:r>
          </w:p>
        </w:tc>
        <w:tc>
          <w:tcPr>
            <w:tcW w:w="4680" w:type="dxa"/>
            <w:tcBorders>
              <w:top w:val="single" w:sz="6" w:space="0" w:color="000000"/>
              <w:start w:val="single" w:sz="6" w:space="0" w:color="000000"/>
              <w:bottom w:val="single" w:sz="6" w:space="0" w:color="000000"/>
              <w:end w:val="single" w:sz="12" w:space="0" w:color="000000"/>
            </w:tcBorders>
          </w:tcPr>
          <w:p>
            <w:pPr>
              <w:pStyle w:val="Normal"/>
              <w:rPr>
                <w:rFonts w:eastAsia="Times New Roman"/>
              </w:rPr>
            </w:pPr>
            <w:r>
              <w:rPr>
                <w:rFonts w:eastAsia="黑体" w:ascii="SimHei" w:hAnsi="SimHei"/>
              </w:rPr>
              <w:t xml:space="preserve">  </w:t>
            </w:r>
          </w:p>
          <w:p>
            <w:pPr>
              <w:pStyle w:val="Normal"/>
              <w:rPr/>
            </w:pPr>
            <w:r>
              <w:rPr>
                <w:rFonts w:ascii="SimHei" w:hAnsi="SimHei" w:eastAsia="黑体"/>
              </w:rPr>
              <w:t>1</w:t>
            </w:r>
            <w:r>
              <w:rPr>
                <w:rFonts w:ascii="SimHei" w:hAnsi="SimHei" w:eastAsia="黑体"/>
              </w:rPr>
              <w:t>、私拿医院任何物品，发现一次扣</w:t>
            </w:r>
            <w:r>
              <w:rPr>
                <w:rFonts w:ascii="SimHei" w:hAnsi="SimHei" w:eastAsia="黑体"/>
              </w:rPr>
              <w:t>0.3</w:t>
            </w:r>
            <w:r>
              <w:rPr>
                <w:rFonts w:ascii="SimHei" w:hAnsi="SimHei" w:eastAsia="黑体"/>
              </w:rPr>
              <w:t>分；</w:t>
            </w:r>
          </w:p>
          <w:p>
            <w:pPr>
              <w:pStyle w:val="Normal"/>
              <w:rPr/>
            </w:pPr>
            <w:r>
              <w:rPr>
                <w:rFonts w:eastAsia="黑体" w:ascii="SimHei" w:hAnsi="SimHei"/>
              </w:rPr>
              <w:t xml:space="preserve">  </w:t>
            </w:r>
            <w:r>
              <w:rPr>
                <w:rFonts w:ascii="SimHei" w:hAnsi="SimHei" w:eastAsia="黑体"/>
              </w:rPr>
              <w:t>2</w:t>
            </w:r>
            <w:r>
              <w:rPr>
                <w:rFonts w:ascii="SimHei" w:hAnsi="SimHei" w:eastAsia="黑体"/>
              </w:rPr>
              <w:t>、私收费，发现一次扣</w:t>
            </w:r>
            <w:r>
              <w:rPr>
                <w:rFonts w:ascii="SimHei" w:hAnsi="SimHei" w:eastAsia="黑体"/>
              </w:rPr>
              <w:t>2.5</w:t>
            </w:r>
            <w:r>
              <w:rPr>
                <w:rFonts w:ascii="SimHei" w:hAnsi="SimHei" w:eastAsia="黑体"/>
              </w:rPr>
              <w:t>分；</w:t>
            </w:r>
          </w:p>
          <w:p>
            <w:pPr>
              <w:pStyle w:val="Normal"/>
              <w:rPr/>
            </w:pPr>
            <w:r>
              <w:rPr>
                <w:rFonts w:eastAsia="黑体" w:ascii="SimHei" w:hAnsi="SimHei"/>
              </w:rPr>
              <w:t xml:space="preserve">  </w:t>
            </w:r>
            <w:r>
              <w:rPr>
                <w:rFonts w:ascii="SimHei" w:hAnsi="SimHei" w:eastAsia="黑体"/>
              </w:rPr>
              <w:t>3</w:t>
            </w:r>
            <w:r>
              <w:rPr>
                <w:rFonts w:ascii="SimHei" w:hAnsi="SimHei" w:eastAsia="黑体"/>
              </w:rPr>
              <w:t>、暗示病人吃请、送礼、发现一次扣</w:t>
            </w:r>
            <w:r>
              <w:rPr>
                <w:rFonts w:ascii="SimHei" w:hAnsi="SimHei" w:eastAsia="黑体"/>
              </w:rPr>
              <w:t>2.5</w:t>
            </w:r>
            <w:r>
              <w:rPr>
                <w:rFonts w:ascii="SimHei" w:hAnsi="SimHei" w:eastAsia="黑体"/>
              </w:rPr>
              <w:t>分。</w:t>
            </w:r>
          </w:p>
        </w:tc>
      </w:tr>
      <w:tr>
        <w:trPr>
          <w:trHeight w:val="1688" w:hRule="atLeast"/>
        </w:trPr>
        <w:tc>
          <w:tcPr>
            <w:tcW w:w="828"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环</w:t>
            </w:r>
          </w:p>
          <w:p>
            <w:pPr>
              <w:pStyle w:val="Normal"/>
              <w:rPr/>
            </w:pPr>
            <w:r>
              <w:rPr>
                <w:rFonts w:ascii="SimHei" w:hAnsi="SimHei" w:eastAsia="黑体"/>
              </w:rPr>
              <w:t>境</w:t>
            </w:r>
          </w:p>
          <w:p>
            <w:pPr>
              <w:pStyle w:val="Normal"/>
              <w:rPr/>
            </w:pPr>
            <w:r>
              <w:rPr>
                <w:rFonts w:ascii="SimHei" w:hAnsi="SimHei" w:eastAsia="黑体"/>
              </w:rPr>
              <w:t>卫</w:t>
            </w:r>
          </w:p>
          <w:p>
            <w:pPr>
              <w:pStyle w:val="Normal"/>
              <w:rPr/>
            </w:pPr>
            <w:r>
              <w:rPr>
                <w:rFonts w:ascii="SimHei" w:hAnsi="SimHei" w:eastAsia="黑体"/>
              </w:rPr>
              <w:t>生</w:t>
            </w:r>
          </w:p>
        </w:tc>
        <w:tc>
          <w:tcPr>
            <w:tcW w:w="3780" w:type="dxa"/>
            <w:tcBorders>
              <w:top w:val="single" w:sz="6" w:space="0" w:color="000000"/>
              <w:start w:val="single" w:sz="6" w:space="0" w:color="000000"/>
              <w:bottom w:val="single" w:sz="12" w:space="0" w:color="000000"/>
              <w:end w:val="single" w:sz="6" w:space="0" w:color="000000"/>
            </w:tcBorders>
          </w:tcPr>
          <w:p>
            <w:pPr>
              <w:pStyle w:val="Normal"/>
              <w:snapToGrid w:val="false"/>
              <w:rPr/>
            </w:pPr>
            <w:r>
              <w:rPr>
                <w:rFonts w:ascii="SimHei" w:hAnsi="SimHei" w:eastAsia="黑体"/>
              </w:rPr>
            </w:r>
          </w:p>
          <w:p>
            <w:pPr>
              <w:pStyle w:val="Normal"/>
              <w:rPr/>
            </w:pPr>
            <w:r>
              <w:rPr>
                <w:rFonts w:ascii="SimHei" w:hAnsi="SimHei" w:eastAsia="黑体"/>
              </w:rPr>
              <w:t>窗户、柜、窗台、洗手池、治疗车、工作台无尘土。屏风、窗帘、挂帘、床单、被套、枕套脏整洁干净。地面干净，包括衣架、输液架和风扇</w:t>
            </w:r>
          </w:p>
        </w:tc>
        <w:tc>
          <w:tcPr>
            <w:tcW w:w="72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2</w:t>
            </w:r>
            <w:r>
              <w:rPr>
                <w:rFonts w:ascii="SimHei" w:hAnsi="SimHei" w:eastAsia="黑体"/>
              </w:rPr>
              <w:t>分</w:t>
            </w:r>
          </w:p>
        </w:tc>
        <w:tc>
          <w:tcPr>
            <w:tcW w:w="4680" w:type="dxa"/>
            <w:tcBorders>
              <w:top w:val="single" w:sz="6" w:space="0" w:color="000000"/>
              <w:start w:val="single" w:sz="6" w:space="0" w:color="000000"/>
              <w:bottom w:val="single" w:sz="12" w:space="0" w:color="000000"/>
              <w:end w:val="single" w:sz="12" w:space="0" w:color="000000"/>
            </w:tcBorders>
          </w:tcPr>
          <w:p>
            <w:pPr>
              <w:pStyle w:val="Normal"/>
              <w:snapToGrid w:val="false"/>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t>一项不合格扣</w:t>
            </w:r>
            <w:r>
              <w:rPr>
                <w:rFonts w:ascii="SimHei" w:hAnsi="SimHei" w:eastAsia="黑体"/>
              </w:rPr>
              <w:t>0.2</w:t>
            </w:r>
            <w:r>
              <w:rPr>
                <w:rFonts w:ascii="SimHei" w:hAnsi="SimHei" w:eastAsia="黑体"/>
              </w:rPr>
              <w:t>分</w:t>
            </w:r>
          </w:p>
        </w:tc>
      </w:tr>
    </w:tbl>
    <w:p>
      <w:pPr>
        <w:pStyle w:val="Normal"/>
        <w:rPr/>
      </w:pPr>
      <w:r>
        <w:rPr>
          <w:rFonts w:ascii="SimHei" w:hAnsi="SimHei" w:eastAsia="黑体"/>
        </w:rPr>
      </w:r>
    </w:p>
    <w:p>
      <w:pPr>
        <w:pStyle w:val="Normal"/>
        <w:jc w:val="center"/>
        <w:rPr>
          <w:b/>
          <w:b/>
        </w:rPr>
      </w:pPr>
      <w:r>
        <w:rPr>
          <w:rFonts w:ascii="SimHei" w:hAnsi="SimHei" w:eastAsia="黑体"/>
          <w:b/>
        </w:rPr>
        <w:t>输液室护士岗位职责</w:t>
      </w:r>
    </w:p>
    <w:p>
      <w:pPr>
        <w:pStyle w:val="Normal"/>
        <w:rPr/>
      </w:pPr>
      <w:r>
        <w:rPr>
          <w:rFonts w:ascii="SimHei" w:hAnsi="SimHei" w:eastAsia="黑体"/>
        </w:rPr>
        <w:t>在护士长领导下进行工作。</w:t>
      </w:r>
    </w:p>
    <w:p>
      <w:pPr>
        <w:pStyle w:val="Normal"/>
        <w:rPr/>
      </w:pPr>
      <w:r>
        <w:rPr>
          <w:rFonts w:ascii="SimHei" w:hAnsi="SimHei" w:eastAsia="黑体"/>
        </w:rPr>
        <w:t>负责消毒液的配制和开诊前的准备工作。</w:t>
      </w:r>
    </w:p>
    <w:p>
      <w:pPr>
        <w:pStyle w:val="Normal"/>
        <w:rPr/>
      </w:pPr>
      <w:r>
        <w:rPr>
          <w:rFonts w:ascii="SimHei" w:hAnsi="SimHei" w:eastAsia="黑体"/>
        </w:rPr>
        <w:t>注意服务用语的运用及与病人沟通的技巧。</w:t>
      </w:r>
    </w:p>
    <w:p>
      <w:pPr>
        <w:pStyle w:val="Normal"/>
        <w:rPr/>
      </w:pPr>
      <w:r>
        <w:rPr>
          <w:rFonts w:ascii="SimHei" w:hAnsi="SimHei" w:eastAsia="黑体"/>
        </w:rPr>
        <w:t>经常观察输液病员的病情变化，对较重的病员应提前跟主治医生沟通。</w:t>
      </w:r>
    </w:p>
    <w:p>
      <w:pPr>
        <w:pStyle w:val="Normal"/>
        <w:rPr/>
      </w:pPr>
      <w:r>
        <w:rPr>
          <w:rFonts w:ascii="SimHei" w:hAnsi="SimHei" w:eastAsia="黑体"/>
        </w:rPr>
        <w:t>保持输液室整洁、安静，维持就诊秩序，做好卫生防病工作，经常整理报刊栏（定期更换）。</w:t>
      </w:r>
    </w:p>
    <w:p>
      <w:pPr>
        <w:pStyle w:val="Normal"/>
        <w:rPr/>
      </w:pPr>
      <w:r>
        <w:rPr>
          <w:rFonts w:ascii="SimHei" w:hAnsi="SimHei" w:eastAsia="黑体"/>
        </w:rPr>
        <w:t>每日下班前做好隔离消毒工作，防止交叉感染。</w:t>
      </w:r>
    </w:p>
    <w:p>
      <w:pPr>
        <w:pStyle w:val="Normal"/>
        <w:rPr/>
      </w:pPr>
      <w:r>
        <w:rPr>
          <w:rFonts w:ascii="SimHei" w:hAnsi="SimHei" w:eastAsia="黑体"/>
        </w:rPr>
        <w:t>认真执行各项规章制度和技术操作规程，严格执行查对制度，做好交接班，严防差错事故。</w:t>
      </w:r>
    </w:p>
    <w:p>
      <w:pPr>
        <w:pStyle w:val="Normal"/>
        <w:rPr/>
      </w:pPr>
      <w:r>
        <w:rPr>
          <w:rFonts w:ascii="SimHei" w:hAnsi="SimHei" w:eastAsia="黑体"/>
        </w:rPr>
        <w:t>定期参加医院护理部组织的业务学习及业务培训、考核。</w:t>
      </w:r>
    </w:p>
    <w:p>
      <w:pPr>
        <w:pStyle w:val="Normal"/>
        <w:jc w:val="center"/>
        <w:rPr>
          <w:b/>
          <w:b/>
        </w:rPr>
      </w:pPr>
      <w:r>
        <w:rPr>
          <w:rFonts w:ascii="SimHei" w:hAnsi="SimHei" w:eastAsia="黑体"/>
          <w:b/>
        </w:rPr>
        <w:t>输液大厅护理考核标准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166" w:type="dxa"/>
        <w:jc w:val="center"/>
        <w:tblInd w:w="0" w:type="dxa"/>
        <w:tblLayout w:type="fixed"/>
        <w:tblCellMar>
          <w:top w:w="0" w:type="dxa"/>
          <w:start w:w="0" w:type="dxa"/>
          <w:bottom w:w="0" w:type="dxa"/>
          <w:end w:w="0" w:type="dxa"/>
        </w:tblCellMar>
      </w:tblPr>
      <w:tblGrid>
        <w:gridCol w:w="691"/>
        <w:gridCol w:w="4860"/>
        <w:gridCol w:w="720"/>
        <w:gridCol w:w="2895"/>
      </w:tblGrid>
      <w:tr>
        <w:trPr>
          <w:trHeight w:val="480" w:hRule="exact"/>
        </w:trPr>
        <w:tc>
          <w:tcPr>
            <w:tcW w:w="691"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序号</w:t>
            </w:r>
          </w:p>
        </w:tc>
        <w:tc>
          <w:tcPr>
            <w:tcW w:w="486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2895"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考核评分方法</w:t>
            </w:r>
          </w:p>
        </w:tc>
      </w:tr>
      <w:tr>
        <w:trPr>
          <w:trHeight w:val="1059" w:hRule="atLeast"/>
        </w:trPr>
        <w:tc>
          <w:tcPr>
            <w:tcW w:w="69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48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着装整洁、规范，仪表端庄、自然、大方，佩戴胸卡上岗，坚守工作岗位，不做与工作无关的事。</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r>
              <w:rPr>
                <w:rFonts w:ascii="SimHei" w:hAnsi="SimHei" w:eastAsia="黑体"/>
              </w:rPr>
              <w:t>分</w:t>
            </w:r>
          </w:p>
        </w:tc>
        <w:tc>
          <w:tcPr>
            <w:tcW w:w="289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衣帽鞋不整，头发过肩，留长指甲，技术操作时未戴口罩，未戴胸牌，串岗、脱岗、打私人电话等，发现一次每项扣</w:t>
            </w:r>
            <w:r>
              <w:rPr>
                <w:rFonts w:ascii="SimHei" w:hAnsi="SimHei" w:eastAsia="黑体"/>
              </w:rPr>
              <w:t>0.1</w:t>
            </w:r>
            <w:r>
              <w:rPr>
                <w:rFonts w:ascii="SimHei" w:hAnsi="SimHei" w:eastAsia="黑体"/>
              </w:rPr>
              <w:t>分。</w:t>
            </w:r>
          </w:p>
        </w:tc>
      </w:tr>
      <w:tr>
        <w:trPr>
          <w:trHeight w:val="1650" w:hRule="atLeast"/>
        </w:trPr>
        <w:tc>
          <w:tcPr>
            <w:tcW w:w="69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48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做到“四声”要求：病人来有“迎声”—“您好”“这边请”等；病人配合有“谢声”—“谢谢您的配合”等；服务不周有“歉声”—“对不起”“很抱歉”“请稍候”等；病人离开有“送声”—“请慢走”“请走好”“多保重”等。</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289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态度生硬，使用服务禁语，发现一项扣</w:t>
            </w:r>
            <w:r>
              <w:rPr>
                <w:rFonts w:ascii="SimHei" w:hAnsi="SimHei" w:eastAsia="黑体"/>
              </w:rPr>
              <w:t>0.2</w:t>
            </w:r>
            <w:r>
              <w:rPr>
                <w:rFonts w:ascii="SimHei" w:hAnsi="SimHei" w:eastAsia="黑体"/>
              </w:rPr>
              <w:t>分。</w:t>
            </w:r>
          </w:p>
        </w:tc>
      </w:tr>
      <w:tr>
        <w:trPr>
          <w:trHeight w:val="1700" w:hRule="atLeast"/>
        </w:trPr>
        <w:tc>
          <w:tcPr>
            <w:tcW w:w="69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48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做到“四心”要求：对待病人有“爱心”—“燃烧自己，照亮别人”的蜡烛精神；病人要求要“热心”—态度积极，回应及时，服务到位；解释问题要“耐心”—态度诚恳，语音柔和，语速适中；病人批评要“虚心”—全盘接受，不强调理由，有则改之，无则加勉。</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289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服务不到位，解释不耐心，发现一项扣</w:t>
            </w:r>
            <w:r>
              <w:rPr>
                <w:rFonts w:ascii="SimHei" w:hAnsi="SimHei" w:eastAsia="黑体"/>
              </w:rPr>
              <w:t>0.5</w:t>
            </w:r>
            <w:r>
              <w:rPr>
                <w:rFonts w:ascii="SimHei" w:hAnsi="SimHei" w:eastAsia="黑体"/>
              </w:rPr>
              <w:t>分，与病人发生争吵一次扣</w:t>
            </w:r>
            <w:r>
              <w:rPr>
                <w:rFonts w:ascii="SimHei" w:hAnsi="SimHei" w:eastAsia="黑体"/>
              </w:rPr>
              <w:t>1.5</w:t>
            </w:r>
            <w:r>
              <w:rPr>
                <w:rFonts w:ascii="SimHei" w:hAnsi="SimHei" w:eastAsia="黑体"/>
              </w:rPr>
              <w:t>分。</w:t>
            </w:r>
          </w:p>
        </w:tc>
      </w:tr>
      <w:tr>
        <w:trPr>
          <w:trHeight w:val="1384" w:hRule="atLeast"/>
        </w:trPr>
        <w:tc>
          <w:tcPr>
            <w:tcW w:w="69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48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做到“四轻”要求：</w:t>
            </w:r>
          </w:p>
          <w:p>
            <w:pPr>
              <w:pStyle w:val="Normal"/>
              <w:rPr/>
            </w:pPr>
            <w:r>
              <w:rPr>
                <w:rFonts w:cs="宋体;SimSun" w:ascii="SimHei" w:hAnsi="SimHei" w:eastAsia="黑体"/>
              </w:rPr>
              <w:t>“</w:t>
            </w:r>
            <w:r>
              <w:rPr>
                <w:rFonts w:ascii="SimHei" w:hAnsi="SimHei" w:eastAsia="黑体"/>
              </w:rPr>
              <w:t>说话轻”—不能大声喧哗和喊叫；</w:t>
            </w:r>
          </w:p>
          <w:p>
            <w:pPr>
              <w:pStyle w:val="Normal"/>
              <w:rPr/>
            </w:pPr>
            <w:r>
              <w:rPr>
                <w:rFonts w:cs="宋体;SimSun" w:ascii="SimHei" w:hAnsi="SimHei" w:eastAsia="黑体"/>
              </w:rPr>
              <w:t>“</w:t>
            </w:r>
            <w:r>
              <w:rPr>
                <w:rFonts w:ascii="SimHei" w:hAnsi="SimHei" w:eastAsia="黑体"/>
              </w:rPr>
              <w:t>走路轻”—上班穿工作鞋，步伐轻快、稳健；</w:t>
            </w:r>
          </w:p>
          <w:p>
            <w:pPr>
              <w:pStyle w:val="Normal"/>
              <w:rPr/>
            </w:pPr>
            <w:r>
              <w:rPr>
                <w:rFonts w:cs="宋体;SimSun" w:ascii="SimHei" w:hAnsi="SimHei" w:eastAsia="黑体"/>
              </w:rPr>
              <w:t>“</w:t>
            </w:r>
            <w:r>
              <w:rPr>
                <w:rFonts w:ascii="SimHei" w:hAnsi="SimHei" w:eastAsia="黑体"/>
              </w:rPr>
              <w:t>关门轻”—不用力带门，用旋转把手关门；</w:t>
            </w:r>
          </w:p>
          <w:p>
            <w:pPr>
              <w:pStyle w:val="Normal"/>
              <w:rPr/>
            </w:pPr>
            <w:r>
              <w:rPr>
                <w:rFonts w:cs="宋体;SimSun" w:ascii="SimHei" w:hAnsi="SimHei" w:eastAsia="黑体"/>
              </w:rPr>
              <w:t>“</w:t>
            </w:r>
            <w:r>
              <w:rPr>
                <w:rFonts w:ascii="SimHei" w:hAnsi="SimHei" w:eastAsia="黑体"/>
              </w:rPr>
              <w:t>操作轻”—避免器械碰撞、磨擦音及移动噪音。</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289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一项未做到扣</w:t>
            </w:r>
            <w:r>
              <w:rPr>
                <w:rFonts w:ascii="SimHei" w:hAnsi="SimHei" w:eastAsia="黑体"/>
              </w:rPr>
              <w:t>0.2</w:t>
            </w:r>
            <w:r>
              <w:rPr>
                <w:rFonts w:ascii="SimHei" w:hAnsi="SimHei" w:eastAsia="黑体"/>
              </w:rPr>
              <w:t>分；</w:t>
            </w:r>
          </w:p>
          <w:p>
            <w:pPr>
              <w:pStyle w:val="Normal"/>
              <w:rPr/>
            </w:pPr>
            <w:r>
              <w:rPr>
                <w:rFonts w:ascii="SimHei" w:hAnsi="SimHei" w:eastAsia="黑体"/>
              </w:rPr>
              <w:t>大声喧哗，穿响底鞋，发现一次扣</w:t>
            </w:r>
            <w:r>
              <w:rPr>
                <w:rFonts w:ascii="SimHei" w:hAnsi="SimHei" w:eastAsia="黑体"/>
              </w:rPr>
              <w:t>1.5</w:t>
            </w:r>
            <w:r>
              <w:rPr>
                <w:rFonts w:ascii="SimHei" w:hAnsi="SimHei" w:eastAsia="黑体"/>
              </w:rPr>
              <w:t>分。</w:t>
            </w:r>
          </w:p>
        </w:tc>
      </w:tr>
      <w:tr>
        <w:trPr>
          <w:trHeight w:val="1997" w:hRule="atLeast"/>
        </w:trPr>
        <w:tc>
          <w:tcPr>
            <w:tcW w:w="69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486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做到“四勤”要求：“嘴勤”—查对到位、沟通到位、交待注意事项到位，交接到位；“手勤”“腿勤”—工作区域清洁整齐，完成任务迅速准确，巡视病人及时到位；“脑勤”—多思考、多总结、多发现、多提高，让病人满意；“眼勤”—勤于观察，及时发现病情变化，给予恰当处理。</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r>
              <w:rPr>
                <w:rFonts w:ascii="SimHei" w:hAnsi="SimHei" w:eastAsia="黑体"/>
              </w:rPr>
              <w:t>分</w:t>
            </w:r>
          </w:p>
        </w:tc>
        <w:tc>
          <w:tcPr>
            <w:tcW w:w="289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宣教不到位，未按查对要求，观察病情不仔细、不认真，治疗护理不及时不到位，发现一项扣</w:t>
            </w:r>
            <w:r>
              <w:rPr>
                <w:rFonts w:ascii="SimHei" w:hAnsi="SimHei" w:eastAsia="黑体"/>
              </w:rPr>
              <w:t>0.3</w:t>
            </w:r>
            <w:r>
              <w:rPr>
                <w:rFonts w:ascii="SimHei" w:hAnsi="SimHei" w:eastAsia="黑体"/>
              </w:rPr>
              <w:t>分。</w:t>
            </w:r>
          </w:p>
        </w:tc>
      </w:tr>
      <w:tr>
        <w:trPr>
          <w:trHeight w:val="2009" w:hRule="atLeast"/>
        </w:trPr>
        <w:tc>
          <w:tcPr>
            <w:tcW w:w="691"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6</w:t>
            </w:r>
          </w:p>
        </w:tc>
        <w:tc>
          <w:tcPr>
            <w:tcW w:w="486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护理质量基础：仪器设备齐全性能完好，急救物品完好率达</w:t>
            </w:r>
            <w:r>
              <w:rPr>
                <w:rFonts w:ascii="SimHei" w:hAnsi="SimHei" w:eastAsia="黑体"/>
              </w:rPr>
              <w:t>100%</w:t>
            </w:r>
            <w:r>
              <w:rPr>
                <w:rFonts w:ascii="SimHei" w:hAnsi="SimHei" w:eastAsia="黑体"/>
              </w:rPr>
              <w:t>；护理单元安全、清洁、整齐、舒适；</w:t>
            </w:r>
          </w:p>
          <w:p>
            <w:pPr>
              <w:pStyle w:val="Normal"/>
              <w:rPr/>
            </w:pPr>
            <w:r>
              <w:rPr>
                <w:rFonts w:ascii="SimHei" w:hAnsi="SimHei" w:eastAsia="黑体"/>
              </w:rPr>
              <w:t>护理环节及终末：执行医嘱准确及时，抢救病人及时到位；护理技术操作合格率</w:t>
            </w:r>
            <w:r>
              <w:rPr>
                <w:rFonts w:ascii="SimHei" w:hAnsi="SimHei" w:eastAsia="黑体"/>
              </w:rPr>
              <w:t>100%</w:t>
            </w:r>
            <w:r>
              <w:rPr>
                <w:rFonts w:ascii="SimHei" w:hAnsi="SimHei" w:eastAsia="黑体"/>
              </w:rPr>
              <w:t>；基础护理合格率</w:t>
            </w:r>
            <w:r>
              <w:rPr>
                <w:rFonts w:ascii="SimHei" w:hAnsi="SimHei" w:eastAsia="黑体"/>
              </w:rPr>
              <w:t>100%</w:t>
            </w:r>
            <w:r>
              <w:rPr>
                <w:rFonts w:ascii="SimHei" w:hAnsi="SimHei" w:eastAsia="黑体"/>
              </w:rPr>
              <w:t>；输液单书写合格率</w:t>
            </w:r>
            <w:r>
              <w:rPr>
                <w:rFonts w:ascii="SimHei" w:hAnsi="SimHei" w:eastAsia="黑体"/>
              </w:rPr>
              <w:t>100%</w:t>
            </w:r>
            <w:r>
              <w:rPr>
                <w:rFonts w:ascii="SimHei" w:hAnsi="SimHei" w:eastAsia="黑体"/>
              </w:rPr>
              <w:t>；一人一针一管执行率</w:t>
            </w:r>
            <w:r>
              <w:rPr>
                <w:rFonts w:ascii="SimHei" w:hAnsi="SimHei" w:eastAsia="黑体"/>
              </w:rPr>
              <w:t>100%</w:t>
            </w:r>
            <w:r>
              <w:rPr>
                <w:rFonts w:ascii="SimHei" w:hAnsi="SimHei" w:eastAsia="黑体"/>
              </w:rPr>
              <w:t>；常规器械消毒灭菌合格率</w:t>
            </w:r>
            <w:r>
              <w:rPr>
                <w:rFonts w:ascii="SimHei" w:hAnsi="SimHei" w:eastAsia="黑体"/>
              </w:rPr>
              <w:t>100%</w:t>
            </w:r>
            <w:r>
              <w:rPr>
                <w:rFonts w:ascii="SimHei" w:hAnsi="SimHei" w:eastAsia="黑体"/>
              </w:rPr>
              <w:t>。</w:t>
            </w:r>
          </w:p>
        </w:tc>
        <w:tc>
          <w:tcPr>
            <w:tcW w:w="72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3</w:t>
            </w:r>
            <w:r>
              <w:rPr>
                <w:rFonts w:ascii="SimHei" w:hAnsi="SimHei" w:eastAsia="黑体"/>
              </w:rPr>
              <w:t>分</w:t>
            </w:r>
          </w:p>
        </w:tc>
        <w:tc>
          <w:tcPr>
            <w:tcW w:w="2895"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仪器设备及抢救物品不到位，执行医嘱有错误不及时，抢救病人不及时到位，每发现一项扣</w:t>
            </w:r>
            <w:r>
              <w:rPr>
                <w:rFonts w:ascii="SimHei" w:hAnsi="SimHei" w:eastAsia="黑体"/>
              </w:rPr>
              <w:t>0.5</w:t>
            </w:r>
            <w:r>
              <w:rPr>
                <w:rFonts w:ascii="SimHei" w:hAnsi="SimHei" w:eastAsia="黑体"/>
              </w:rPr>
              <w:t>分。</w:t>
            </w:r>
          </w:p>
        </w:tc>
      </w:tr>
    </w:tbl>
    <w:p>
      <w:pPr>
        <w:pStyle w:val="Normal"/>
        <w:rPr/>
      </w:pPr>
      <w:r>
        <w:rPr>
          <w:rFonts w:ascii="SimHei" w:hAnsi="SimHei" w:eastAsia="黑体"/>
        </w:rPr>
      </w:r>
    </w:p>
    <w:p>
      <w:pPr>
        <w:pStyle w:val="Normal"/>
        <w:jc w:val="center"/>
        <w:rPr>
          <w:b/>
          <w:b/>
        </w:rPr>
      </w:pPr>
      <w:r>
        <w:rPr>
          <w:rFonts w:ascii="SimHei" w:hAnsi="SimHei" w:eastAsia="黑体"/>
          <w:b/>
        </w:rPr>
        <w:t>病房护士岗位职责</w:t>
      </w:r>
    </w:p>
    <w:p>
      <w:pPr>
        <w:pStyle w:val="Normal"/>
        <w:rPr/>
      </w:pPr>
      <w:r>
        <w:rPr>
          <w:rFonts w:ascii="SimHei" w:hAnsi="SimHei" w:eastAsia="黑体"/>
        </w:rPr>
        <w:t>在护士长领导和护师指导下进行工作。</w:t>
      </w:r>
    </w:p>
    <w:p>
      <w:pPr>
        <w:pStyle w:val="Normal"/>
        <w:rPr/>
      </w:pPr>
      <w:r>
        <w:rPr>
          <w:rFonts w:ascii="SimHei" w:hAnsi="SimHei" w:eastAsia="黑体"/>
        </w:rPr>
        <w:t>认真执行各项护理制度和技术操作规程，正确执行医嘱，准确及时地完成各项护理工作，严格执行查对及交接班制度，防止差错事故的发生。</w:t>
      </w:r>
    </w:p>
    <w:p>
      <w:pPr>
        <w:pStyle w:val="Normal"/>
        <w:rPr/>
      </w:pPr>
      <w:r>
        <w:rPr>
          <w:rFonts w:ascii="SimHei" w:hAnsi="SimHei" w:eastAsia="黑体"/>
        </w:rPr>
        <w:t>做好基础护理，经常巡视病房，密切观察病情变化，发现异常及时报告。</w:t>
      </w:r>
    </w:p>
    <w:p>
      <w:pPr>
        <w:pStyle w:val="Normal"/>
        <w:rPr/>
      </w:pPr>
      <w:r>
        <w:rPr>
          <w:rFonts w:ascii="SimHei" w:hAnsi="SimHei" w:eastAsia="黑体"/>
        </w:rPr>
        <w:t>认真做好危重病人的抢救工作，协助医师进行各种诊疗工作，负责采集各种检验标本。</w:t>
      </w:r>
    </w:p>
    <w:p>
      <w:pPr>
        <w:pStyle w:val="Normal"/>
        <w:rPr/>
      </w:pPr>
      <w:r>
        <w:rPr>
          <w:rFonts w:ascii="SimHei" w:hAnsi="SimHei" w:eastAsia="黑体"/>
        </w:rPr>
        <w:t>办理入、出院、转科、转院手续及有关登记工作。</w:t>
      </w:r>
    </w:p>
    <w:p>
      <w:pPr>
        <w:pStyle w:val="Normal"/>
        <w:rPr/>
      </w:pPr>
      <w:r>
        <w:rPr>
          <w:rFonts w:ascii="SimHei" w:hAnsi="SimHei" w:eastAsia="黑体"/>
        </w:rPr>
        <w:t>在护士长的领导下，做好病房管理、消毒隔离工作。</w:t>
      </w:r>
    </w:p>
    <w:p>
      <w:pPr>
        <w:pStyle w:val="Normal"/>
        <w:rPr/>
      </w:pPr>
      <w:r>
        <w:rPr>
          <w:rFonts w:ascii="SimHei" w:hAnsi="SimHei" w:eastAsia="黑体"/>
        </w:rPr>
        <w:t>督促保洁员做好病房环境卫生。</w:t>
      </w:r>
    </w:p>
    <w:p>
      <w:pPr>
        <w:pStyle w:val="Normal"/>
        <w:jc w:val="center"/>
        <w:rPr>
          <w:b/>
          <w:b/>
        </w:rPr>
      </w:pPr>
      <w:r>
        <w:rPr>
          <w:rFonts w:ascii="SimHei" w:hAnsi="SimHei" w:eastAsia="黑体"/>
          <w:b/>
        </w:rPr>
        <w:t>病房护士岗位责任制考核标准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10064" w:type="dxa"/>
        <w:jc w:val="center"/>
        <w:tblInd w:w="0" w:type="dxa"/>
        <w:tblLayout w:type="fixed"/>
        <w:tblCellMar>
          <w:top w:w="0" w:type="dxa"/>
          <w:start w:w="0" w:type="dxa"/>
          <w:bottom w:w="0" w:type="dxa"/>
          <w:end w:w="0" w:type="dxa"/>
        </w:tblCellMar>
      </w:tblPr>
      <w:tblGrid>
        <w:gridCol w:w="332"/>
        <w:gridCol w:w="6062"/>
        <w:gridCol w:w="900"/>
        <w:gridCol w:w="2770"/>
      </w:tblGrid>
      <w:tr>
        <w:trPr>
          <w:trHeight w:val="580" w:hRule="exact"/>
        </w:trPr>
        <w:tc>
          <w:tcPr>
            <w:tcW w:w="332" w:type="dxa"/>
            <w:tcBorders>
              <w:top w:val="single" w:sz="8"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序号</w:t>
            </w:r>
          </w:p>
        </w:tc>
        <w:tc>
          <w:tcPr>
            <w:tcW w:w="6062" w:type="dxa"/>
            <w:tcBorders>
              <w:top w:val="single" w:sz="8"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900" w:type="dxa"/>
            <w:tcBorders>
              <w:top w:val="single" w:sz="8"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标准分</w:t>
            </w:r>
          </w:p>
        </w:tc>
        <w:tc>
          <w:tcPr>
            <w:tcW w:w="2770" w:type="dxa"/>
            <w:tcBorders>
              <w:top w:val="single" w:sz="8"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考核评分方法</w:t>
            </w:r>
          </w:p>
        </w:tc>
      </w:tr>
      <w:tr>
        <w:trPr>
          <w:trHeight w:val="805" w:hRule="atLeast"/>
        </w:trPr>
        <w:tc>
          <w:tcPr>
            <w:tcW w:w="332"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1</w:t>
            </w:r>
          </w:p>
        </w:tc>
        <w:tc>
          <w:tcPr>
            <w:tcW w:w="606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认真执行各项护理工作制度和技术操作规程，严格执行查对及交接班制度。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0.5</w:t>
            </w:r>
            <w:r>
              <w:rPr>
                <w:rFonts w:ascii="SimHei" w:hAnsi="SimHei" w:eastAsia="黑体"/>
              </w:rPr>
              <w:t>分</w:t>
            </w:r>
          </w:p>
        </w:tc>
        <w:tc>
          <w:tcPr>
            <w:tcW w:w="2770"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p>
            <w:pPr>
              <w:pStyle w:val="Normal"/>
              <w:rPr/>
            </w:pPr>
            <w:r>
              <w:rPr>
                <w:rFonts w:ascii="SimHei" w:hAnsi="SimHei" w:eastAsia="黑体"/>
              </w:rPr>
              <w:t>一项未记录扣</w:t>
            </w:r>
            <w:r>
              <w:rPr>
                <w:rFonts w:ascii="SimHei" w:hAnsi="SimHei" w:eastAsia="黑体"/>
              </w:rPr>
              <w:t>0.2</w:t>
            </w:r>
            <w:r>
              <w:rPr>
                <w:rFonts w:ascii="SimHei" w:hAnsi="SimHei" w:eastAsia="黑体"/>
              </w:rPr>
              <w:t>分。</w:t>
            </w:r>
          </w:p>
        </w:tc>
      </w:tr>
      <w:tr>
        <w:trPr>
          <w:trHeight w:val="915" w:hRule="atLeast"/>
        </w:trPr>
        <w:tc>
          <w:tcPr>
            <w:tcW w:w="332"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2</w:t>
            </w:r>
          </w:p>
        </w:tc>
        <w:tc>
          <w:tcPr>
            <w:tcW w:w="606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衣、帽、鞋端庄、整洁，语言规范，不留长甲、美甲，淡妆上岗，佩戴工牌，服务态度好、不得穿工作服外出，不穿奇装异服。</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2770"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一项执行不规范扣</w:t>
            </w:r>
            <w:r>
              <w:rPr>
                <w:rFonts w:ascii="SimHei" w:hAnsi="SimHei" w:eastAsia="黑体"/>
              </w:rPr>
              <w:t>0.3</w:t>
            </w:r>
            <w:r>
              <w:rPr>
                <w:rFonts w:ascii="SimHei" w:hAnsi="SimHei" w:eastAsia="黑体"/>
              </w:rPr>
              <w:t>分。</w:t>
            </w:r>
          </w:p>
        </w:tc>
      </w:tr>
      <w:tr>
        <w:trPr>
          <w:trHeight w:val="771" w:hRule="atLeast"/>
        </w:trPr>
        <w:tc>
          <w:tcPr>
            <w:tcW w:w="332"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3</w:t>
            </w:r>
          </w:p>
        </w:tc>
        <w:tc>
          <w:tcPr>
            <w:tcW w:w="606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做好基础护理和心理护理，经常巡视病房，密切观察病情变化，发现异常及时处理、汇报。</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2770"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一项做不好扣</w:t>
            </w:r>
            <w:r>
              <w:rPr>
                <w:rFonts w:ascii="SimHei" w:hAnsi="SimHei" w:eastAsia="黑体"/>
              </w:rPr>
              <w:t>0.3</w:t>
            </w:r>
            <w:r>
              <w:rPr>
                <w:rFonts w:ascii="SimHei" w:hAnsi="SimHei" w:eastAsia="黑体"/>
              </w:rPr>
              <w:t>分。</w:t>
            </w:r>
          </w:p>
        </w:tc>
      </w:tr>
      <w:tr>
        <w:trPr>
          <w:trHeight w:val="469" w:hRule="atLeast"/>
        </w:trPr>
        <w:tc>
          <w:tcPr>
            <w:tcW w:w="332"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4</w:t>
            </w:r>
          </w:p>
        </w:tc>
        <w:tc>
          <w:tcPr>
            <w:tcW w:w="606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正确执行医嘱，准确及时完成各项护理工作，工作细致、无差错。</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2770"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一项做不好扣</w:t>
            </w:r>
            <w:r>
              <w:rPr>
                <w:rFonts w:ascii="SimHei" w:hAnsi="SimHei" w:eastAsia="黑体"/>
              </w:rPr>
              <w:t>0.5</w:t>
            </w:r>
            <w:r>
              <w:rPr>
                <w:rFonts w:ascii="SimHei" w:hAnsi="SimHei" w:eastAsia="黑体"/>
              </w:rPr>
              <w:t>分；</w:t>
            </w:r>
          </w:p>
          <w:p>
            <w:pPr>
              <w:pStyle w:val="Normal"/>
              <w:rPr/>
            </w:pPr>
            <w:r>
              <w:rPr>
                <w:rFonts w:ascii="SimHei" w:hAnsi="SimHei" w:eastAsia="黑体"/>
              </w:rPr>
              <w:t>一项未执行扣</w:t>
            </w:r>
            <w:r>
              <w:rPr>
                <w:rFonts w:ascii="SimHei" w:hAnsi="SimHei" w:eastAsia="黑体"/>
              </w:rPr>
              <w:t>0.5</w:t>
            </w:r>
            <w:r>
              <w:rPr>
                <w:rFonts w:ascii="SimHei" w:hAnsi="SimHei" w:eastAsia="黑体"/>
              </w:rPr>
              <w:t>分。</w:t>
            </w:r>
          </w:p>
        </w:tc>
      </w:tr>
      <w:tr>
        <w:trPr>
          <w:trHeight w:val="1062" w:hRule="atLeast"/>
        </w:trPr>
        <w:tc>
          <w:tcPr>
            <w:tcW w:w="332"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5</w:t>
            </w:r>
          </w:p>
        </w:tc>
        <w:tc>
          <w:tcPr>
            <w:tcW w:w="606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业务技术熟练，能较好参加及配合重危病员抢救治疗和护理工作，负责采集各种检验标本。</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2770"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一项做不好扣</w:t>
            </w:r>
            <w:r>
              <w:rPr>
                <w:rFonts w:ascii="SimHei" w:hAnsi="SimHei" w:eastAsia="黑体"/>
              </w:rPr>
              <w:t>0.3</w:t>
            </w:r>
            <w:r>
              <w:rPr>
                <w:rFonts w:ascii="SimHei" w:hAnsi="SimHei" w:eastAsia="黑体"/>
              </w:rPr>
              <w:t>分；</w:t>
            </w:r>
          </w:p>
          <w:p>
            <w:pPr>
              <w:pStyle w:val="Normal"/>
              <w:rPr/>
            </w:pPr>
            <w:r>
              <w:rPr>
                <w:rFonts w:ascii="SimHei" w:hAnsi="SimHei" w:eastAsia="黑体"/>
              </w:rPr>
              <w:t>缺一项扣</w:t>
            </w:r>
            <w:r>
              <w:rPr>
                <w:rFonts w:ascii="SimHei" w:hAnsi="SimHei" w:eastAsia="黑体"/>
              </w:rPr>
              <w:t>0.3</w:t>
            </w:r>
            <w:r>
              <w:rPr>
                <w:rFonts w:ascii="SimHei" w:hAnsi="SimHei" w:eastAsia="黑体"/>
              </w:rPr>
              <w:t>分。</w:t>
            </w:r>
          </w:p>
        </w:tc>
      </w:tr>
      <w:tr>
        <w:trPr>
          <w:trHeight w:val="1075" w:hRule="atLeast"/>
        </w:trPr>
        <w:tc>
          <w:tcPr>
            <w:tcW w:w="332"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6</w:t>
            </w:r>
          </w:p>
        </w:tc>
        <w:tc>
          <w:tcPr>
            <w:tcW w:w="606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能较好完成护士长交给的任务，能主动协助本科室管理，工作积极主动，团结协作好。</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2770"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一项做不好扣</w:t>
            </w:r>
            <w:r>
              <w:rPr>
                <w:rFonts w:ascii="SimHei" w:hAnsi="SimHei" w:eastAsia="黑体"/>
              </w:rPr>
              <w:t>0.3</w:t>
            </w:r>
            <w:r>
              <w:rPr>
                <w:rFonts w:ascii="SimHei" w:hAnsi="SimHei" w:eastAsia="黑体"/>
              </w:rPr>
              <w:t>分。</w:t>
            </w:r>
          </w:p>
        </w:tc>
      </w:tr>
      <w:tr>
        <w:trPr>
          <w:trHeight w:val="919" w:hRule="atLeast"/>
        </w:trPr>
        <w:tc>
          <w:tcPr>
            <w:tcW w:w="332"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7</w:t>
            </w:r>
          </w:p>
        </w:tc>
        <w:tc>
          <w:tcPr>
            <w:tcW w:w="606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认真执行院内感染消毒隔离工作，严格执行无菌技术操作，按规定时间紫外线消毒并进行登记。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2770"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tc>
      </w:tr>
      <w:tr>
        <w:trPr>
          <w:trHeight w:val="930" w:hRule="atLeast"/>
        </w:trPr>
        <w:tc>
          <w:tcPr>
            <w:tcW w:w="332"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8</w:t>
            </w:r>
          </w:p>
        </w:tc>
        <w:tc>
          <w:tcPr>
            <w:tcW w:w="606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能较好与病员沟通，宣传卫生知识及各项制度，经常征求病员意见，改进护理工作。</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2770"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tc>
      </w:tr>
      <w:tr>
        <w:trPr>
          <w:trHeight w:val="629" w:hRule="atLeast"/>
        </w:trPr>
        <w:tc>
          <w:tcPr>
            <w:tcW w:w="332"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9</w:t>
            </w:r>
          </w:p>
        </w:tc>
        <w:tc>
          <w:tcPr>
            <w:tcW w:w="606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认真参加护理查房、业务学习和继续教育学习，业务考试考核合格。</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2770"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tc>
      </w:tr>
      <w:tr>
        <w:trPr>
          <w:trHeight w:val="926" w:hRule="atLeast"/>
        </w:trPr>
        <w:tc>
          <w:tcPr>
            <w:tcW w:w="332"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10</w:t>
            </w:r>
          </w:p>
        </w:tc>
        <w:tc>
          <w:tcPr>
            <w:tcW w:w="6062"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关心集体、团结同志，能与本科室人员相互配合较好完成各项工作。</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0.5</w:t>
            </w:r>
            <w:r>
              <w:rPr>
                <w:rFonts w:ascii="SimHei" w:hAnsi="SimHei" w:eastAsia="黑体"/>
              </w:rPr>
              <w:t>分</w:t>
            </w:r>
          </w:p>
        </w:tc>
        <w:tc>
          <w:tcPr>
            <w:tcW w:w="2770"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tc>
      </w:tr>
      <w:tr>
        <w:trPr>
          <w:trHeight w:val="1524" w:hRule="atLeast"/>
        </w:trPr>
        <w:tc>
          <w:tcPr>
            <w:tcW w:w="332" w:type="dxa"/>
            <w:tcBorders>
              <w:top w:val="single" w:sz="4" w:space="0" w:color="000000"/>
              <w:start w:val="single" w:sz="8" w:space="0" w:color="000000"/>
              <w:bottom w:val="single" w:sz="8" w:space="0" w:color="000000"/>
              <w:end w:val="single" w:sz="4" w:space="0" w:color="000000"/>
            </w:tcBorders>
            <w:vAlign w:val="center"/>
          </w:tcPr>
          <w:p>
            <w:pPr>
              <w:pStyle w:val="Normal"/>
              <w:rPr/>
            </w:pPr>
            <w:r>
              <w:rPr>
                <w:rFonts w:ascii="SimHei" w:hAnsi="SimHei" w:eastAsia="黑体"/>
              </w:rPr>
              <w:t>11</w:t>
            </w:r>
          </w:p>
        </w:tc>
        <w:tc>
          <w:tcPr>
            <w:tcW w:w="6062" w:type="dxa"/>
            <w:tcBorders>
              <w:top w:val="single" w:sz="4" w:space="0" w:color="000000"/>
              <w:start w:val="single" w:sz="4" w:space="0" w:color="000000"/>
              <w:bottom w:val="single" w:sz="8" w:space="0" w:color="000000"/>
              <w:end w:val="single" w:sz="4" w:space="0" w:color="000000"/>
            </w:tcBorders>
            <w:vAlign w:val="center"/>
          </w:tcPr>
          <w:p>
            <w:pPr>
              <w:pStyle w:val="Normal"/>
              <w:rPr/>
            </w:pPr>
            <w:r>
              <w:rPr>
                <w:rFonts w:ascii="SimHei" w:hAnsi="SimHei" w:eastAsia="黑体"/>
              </w:rPr>
              <w:t>窗户、柜、窗台、洗手池、治疗车、工作台无尘土。屏风、窗帘、挂帘、床单、被套、枕套脏整洁干净。地面干净，包括衣架、输液架和风扇。</w:t>
            </w:r>
          </w:p>
        </w:tc>
        <w:tc>
          <w:tcPr>
            <w:tcW w:w="900" w:type="dxa"/>
            <w:tcBorders>
              <w:top w:val="single" w:sz="4" w:space="0" w:color="000000"/>
              <w:start w:val="single" w:sz="4" w:space="0" w:color="000000"/>
              <w:bottom w:val="single" w:sz="8"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2770" w:type="dxa"/>
            <w:tcBorders>
              <w:top w:val="single" w:sz="4" w:space="0" w:color="000000"/>
              <w:start w:val="single" w:sz="4" w:space="0" w:color="000000"/>
              <w:bottom w:val="single" w:sz="8" w:space="0" w:color="000000"/>
              <w:end w:val="single" w:sz="8" w:space="0" w:color="000000"/>
            </w:tcBorders>
            <w:vAlign w:val="center"/>
          </w:tcPr>
          <w:p>
            <w:pPr>
              <w:pStyle w:val="Normal"/>
              <w:rPr/>
            </w:pPr>
            <w:r>
              <w:rPr>
                <w:rFonts w:ascii="SimHei" w:hAnsi="SimHei" w:eastAsia="黑体"/>
              </w:rPr>
              <w:t>一项不合格扣</w:t>
            </w:r>
            <w:r>
              <w:rPr>
                <w:rFonts w:ascii="SimHei" w:hAnsi="SimHei" w:eastAsia="黑体"/>
              </w:rPr>
              <w:t>0.3</w:t>
            </w:r>
            <w:r>
              <w:rPr>
                <w:rFonts w:ascii="SimHei" w:hAnsi="SimHei" w:eastAsia="黑体"/>
              </w:rPr>
              <w:t>分</w:t>
            </w:r>
          </w:p>
        </w:tc>
      </w:tr>
    </w:tbl>
    <w:p>
      <w:pPr>
        <w:pStyle w:val="Normal"/>
        <w:jc w:val="center"/>
        <w:rPr>
          <w:b/>
          <w:b/>
        </w:rPr>
      </w:pPr>
      <w:r>
        <w:rPr>
          <w:rFonts w:ascii="SimHei" w:hAnsi="SimHei" w:eastAsia="黑体"/>
          <w:b/>
        </w:rPr>
        <w:t>治疗室岗位职责</w:t>
      </w:r>
    </w:p>
    <w:p>
      <w:pPr>
        <w:pStyle w:val="Normal"/>
        <w:rPr/>
      </w:pPr>
      <w:r>
        <w:rPr>
          <w:rFonts w:ascii="SimHei" w:hAnsi="SimHei" w:eastAsia="黑体"/>
        </w:rPr>
        <w:t>1</w:t>
      </w:r>
      <w:r>
        <w:rPr>
          <w:rFonts w:ascii="SimHei" w:hAnsi="SimHei" w:eastAsia="黑体"/>
        </w:rPr>
        <w:t>、在经营部主任领导下进行工作。</w:t>
      </w:r>
    </w:p>
    <w:p>
      <w:pPr>
        <w:pStyle w:val="Normal"/>
        <w:rPr/>
      </w:pPr>
      <w:r>
        <w:rPr>
          <w:rFonts w:ascii="SimHei" w:hAnsi="SimHei" w:eastAsia="黑体"/>
        </w:rPr>
        <w:t>2</w:t>
      </w:r>
      <w:r>
        <w:rPr>
          <w:rFonts w:ascii="SimHei" w:hAnsi="SimHei" w:eastAsia="黑体"/>
        </w:rPr>
        <w:t>、做好开诊前的各项准备工作，维持就诊秩序，做好卫生防病宣传工作。。</w:t>
      </w:r>
    </w:p>
    <w:p>
      <w:pPr>
        <w:pStyle w:val="Normal"/>
        <w:rPr/>
      </w:pPr>
      <w:r>
        <w:rPr>
          <w:rFonts w:ascii="SimHei" w:hAnsi="SimHei" w:eastAsia="黑体"/>
        </w:rPr>
        <w:t>3</w:t>
      </w:r>
      <w:r>
        <w:rPr>
          <w:rFonts w:ascii="SimHei" w:hAnsi="SimHei" w:eastAsia="黑体"/>
        </w:rPr>
        <w:t>、严格按照治疗单进行治疗，不得擅自更改治疗或增加、减少治疗项目。</w:t>
      </w:r>
    </w:p>
    <w:p>
      <w:pPr>
        <w:pStyle w:val="Normal"/>
        <w:rPr/>
      </w:pPr>
      <w:r>
        <w:rPr>
          <w:rFonts w:ascii="SimHei" w:hAnsi="SimHei" w:eastAsia="黑体"/>
        </w:rPr>
        <w:t>4</w:t>
      </w:r>
      <w:r>
        <w:rPr>
          <w:rFonts w:ascii="SimHei" w:hAnsi="SimHei" w:eastAsia="黑体"/>
        </w:rPr>
        <w:t>、严格执行登记制度，查对制度，不得漏项，做好交接班工作，严防差错事故。</w:t>
      </w:r>
    </w:p>
    <w:p>
      <w:pPr>
        <w:pStyle w:val="Normal"/>
        <w:rPr/>
      </w:pPr>
      <w:r>
        <w:rPr>
          <w:rFonts w:ascii="SimHei" w:hAnsi="SimHei" w:eastAsia="黑体"/>
        </w:rPr>
        <w:t>5</w:t>
      </w:r>
      <w:r>
        <w:rPr>
          <w:rFonts w:ascii="SimHei" w:hAnsi="SimHei" w:eastAsia="黑体"/>
        </w:rPr>
        <w:t>、认真执行各项规章制度和技术操作常规，防止交叉感染，做到一人一巾，一人一换手套，一次性物品不得重复使用，严格执行消毒隔离制度。</w:t>
      </w:r>
    </w:p>
    <w:p>
      <w:pPr>
        <w:pStyle w:val="Normal"/>
        <w:rPr/>
      </w:pPr>
      <w:r>
        <w:rPr>
          <w:rFonts w:ascii="SimHei" w:hAnsi="SimHei" w:eastAsia="黑体"/>
        </w:rPr>
        <w:t>6</w:t>
      </w:r>
      <w:r>
        <w:rPr>
          <w:rFonts w:ascii="SimHei" w:hAnsi="SimHei" w:eastAsia="黑体"/>
        </w:rPr>
        <w:t>、操作轻柔，如遇疑难问题通知主诊医生。与病人多沟通，要对病人进行二次开发。</w:t>
      </w:r>
    </w:p>
    <w:p>
      <w:pPr>
        <w:pStyle w:val="Normal"/>
        <w:rPr/>
      </w:pPr>
      <w:r>
        <w:rPr>
          <w:rFonts w:ascii="SimHei" w:hAnsi="SimHei" w:eastAsia="黑体"/>
        </w:rPr>
        <w:t>7</w:t>
      </w:r>
      <w:r>
        <w:rPr>
          <w:rFonts w:ascii="SimHei" w:hAnsi="SimHei" w:eastAsia="黑体"/>
        </w:rPr>
        <w:t>、每日下班前要进行室内消毒，治疗室内整洁、卫生。</w:t>
      </w:r>
    </w:p>
    <w:p>
      <w:pPr>
        <w:pStyle w:val="Normal"/>
        <w:jc w:val="center"/>
        <w:rPr>
          <w:b/>
          <w:b/>
        </w:rPr>
      </w:pPr>
      <w:r>
        <w:rPr>
          <w:rFonts w:ascii="SimHei" w:hAnsi="SimHei" w:eastAsia="黑体"/>
          <w:b/>
        </w:rPr>
        <w:t>治疗室人员考核标准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10073" w:type="dxa"/>
        <w:jc w:val="center"/>
        <w:tblInd w:w="0" w:type="dxa"/>
        <w:tblLayout w:type="fixed"/>
        <w:tblCellMar>
          <w:top w:w="0" w:type="dxa"/>
          <w:start w:w="0" w:type="dxa"/>
          <w:bottom w:w="0" w:type="dxa"/>
          <w:end w:w="0" w:type="dxa"/>
        </w:tblCellMar>
      </w:tblPr>
      <w:tblGrid>
        <w:gridCol w:w="471"/>
        <w:gridCol w:w="4097"/>
        <w:gridCol w:w="720"/>
        <w:gridCol w:w="4785"/>
      </w:tblGrid>
      <w:tr>
        <w:trPr>
          <w:trHeight w:val="278" w:hRule="atLeast"/>
        </w:trPr>
        <w:tc>
          <w:tcPr>
            <w:tcW w:w="471" w:type="dxa"/>
            <w:tcBorders>
              <w:top w:val="single" w:sz="12"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序号</w:t>
            </w:r>
          </w:p>
        </w:tc>
        <w:tc>
          <w:tcPr>
            <w:tcW w:w="4097"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考</w:t>
            </w:r>
            <w:r>
              <w:rPr>
                <w:rFonts w:eastAsia="黑体" w:ascii="SimHei" w:hAnsi="SimHei"/>
              </w:rPr>
              <w:t xml:space="preserve">  </w:t>
            </w:r>
            <w:r>
              <w:rPr>
                <w:rFonts w:ascii="SimHei" w:hAnsi="SimHei" w:eastAsia="黑体"/>
              </w:rPr>
              <w:t>核</w:t>
            </w:r>
            <w:r>
              <w:rPr>
                <w:rFonts w:eastAsia="黑体" w:ascii="SimHei" w:hAnsi="SimHei"/>
              </w:rPr>
              <w:t xml:space="preserve">  </w:t>
            </w:r>
            <w:r>
              <w:rPr>
                <w:rFonts w:ascii="SimHei" w:hAnsi="SimHei" w:eastAsia="黑体"/>
              </w:rPr>
              <w:t>内</w:t>
            </w:r>
            <w:r>
              <w:rPr>
                <w:rFonts w:eastAsia="黑体" w:ascii="SimHei" w:hAnsi="SimHei"/>
              </w:rPr>
              <w:t xml:space="preserve">  </w:t>
            </w:r>
            <w:r>
              <w:rPr>
                <w:rFonts w:ascii="SimHei" w:hAnsi="SimHei" w:eastAsia="黑体"/>
              </w:rPr>
              <w:t>容</w:t>
            </w:r>
          </w:p>
        </w:tc>
        <w:tc>
          <w:tcPr>
            <w:tcW w:w="720" w:type="dxa"/>
            <w:tcBorders>
              <w:top w:val="single" w:sz="12"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标准分</w:t>
            </w:r>
          </w:p>
        </w:tc>
        <w:tc>
          <w:tcPr>
            <w:tcW w:w="4785" w:type="dxa"/>
            <w:tcBorders>
              <w:top w:val="single" w:sz="12"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考核扣分标准</w:t>
            </w:r>
          </w:p>
        </w:tc>
      </w:tr>
      <w:tr>
        <w:trPr>
          <w:trHeight w:val="1080" w:hRule="atLeast"/>
        </w:trPr>
        <w:tc>
          <w:tcPr>
            <w:tcW w:w="47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1</w:t>
            </w:r>
          </w:p>
        </w:tc>
        <w:tc>
          <w:tcPr>
            <w:tcW w:w="40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职业形象：</w:t>
            </w:r>
          </w:p>
          <w:p>
            <w:pPr>
              <w:pStyle w:val="Normal"/>
              <w:rPr/>
            </w:pPr>
            <w:r>
              <w:rPr>
                <w:rFonts w:eastAsia="黑体" w:ascii="SimHei" w:hAnsi="SimHei"/>
              </w:rPr>
              <w:t xml:space="preserve">  </w:t>
            </w:r>
            <w:r>
              <w:rPr>
                <w:rFonts w:ascii="SimHei" w:hAnsi="SimHei" w:eastAsia="黑体"/>
              </w:rPr>
              <w:t>仪表端庄，着装整齐、得体，淡妆上岗，配戴胸牌。</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478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衣、帽、鞋不整洁，头发过肩，留长指甲、美甲，发现一次扣</w:t>
            </w:r>
            <w:r>
              <w:rPr>
                <w:rFonts w:ascii="SimHei" w:hAnsi="SimHei" w:eastAsia="黑体"/>
              </w:rPr>
              <w:t>0.1</w:t>
            </w:r>
            <w:r>
              <w:rPr>
                <w:rFonts w:ascii="SimHei" w:hAnsi="SimHei" w:eastAsia="黑体"/>
              </w:rPr>
              <w:t>分；未戴帽子，未穿工作鞋，操作时未戴口罩，发现一次各扣</w:t>
            </w:r>
            <w:r>
              <w:rPr>
                <w:rFonts w:ascii="SimHei" w:hAnsi="SimHei" w:eastAsia="黑体"/>
              </w:rPr>
              <w:t>0.1</w:t>
            </w:r>
            <w:r>
              <w:rPr>
                <w:rFonts w:ascii="SimHei" w:hAnsi="SimHei" w:eastAsia="黑体"/>
              </w:rPr>
              <w:t>分；未戴胸牌，发现一次扣</w:t>
            </w:r>
            <w:r>
              <w:rPr>
                <w:rFonts w:ascii="SimHei" w:hAnsi="SimHei" w:eastAsia="黑体"/>
              </w:rPr>
              <w:t>0.1</w:t>
            </w:r>
            <w:r>
              <w:rPr>
                <w:rFonts w:ascii="SimHei" w:hAnsi="SimHei" w:eastAsia="黑体"/>
              </w:rPr>
              <w:t>分；串岗、脱岗、穿工作服外出、私打电话、发短信，浓妆艳抹、穿奇装异服发现一次扣</w:t>
            </w:r>
            <w:r>
              <w:rPr>
                <w:rFonts w:ascii="SimHei" w:hAnsi="SimHei" w:eastAsia="黑体"/>
              </w:rPr>
              <w:t>0.2</w:t>
            </w:r>
            <w:r>
              <w:rPr>
                <w:rFonts w:ascii="SimHei" w:hAnsi="SimHei" w:eastAsia="黑体"/>
              </w:rPr>
              <w:t>分。</w:t>
            </w:r>
          </w:p>
        </w:tc>
      </w:tr>
      <w:tr>
        <w:trPr>
          <w:trHeight w:val="600" w:hRule="atLeast"/>
        </w:trPr>
        <w:tc>
          <w:tcPr>
            <w:tcW w:w="47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2</w:t>
            </w:r>
          </w:p>
        </w:tc>
        <w:tc>
          <w:tcPr>
            <w:tcW w:w="40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对待病人热情，微笑服务，言谈文雅。</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478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态度生硬，使用服务禁语，发现一次各扣</w:t>
            </w:r>
            <w:r>
              <w:rPr>
                <w:rFonts w:ascii="SimHei" w:hAnsi="SimHei" w:eastAsia="黑体"/>
              </w:rPr>
              <w:t>0.2</w:t>
            </w:r>
            <w:r>
              <w:rPr>
                <w:rFonts w:ascii="SimHei" w:hAnsi="SimHei" w:eastAsia="黑体"/>
              </w:rPr>
              <w:t>分。</w:t>
            </w:r>
          </w:p>
        </w:tc>
      </w:tr>
      <w:tr>
        <w:trPr>
          <w:trHeight w:val="2906" w:hRule="atLeast"/>
        </w:trPr>
        <w:tc>
          <w:tcPr>
            <w:tcW w:w="47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3</w:t>
            </w:r>
          </w:p>
        </w:tc>
        <w:tc>
          <w:tcPr>
            <w:tcW w:w="40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热爱本职，忠于职守，对工作极端负责，对患者极端热情；满意病人心理、安全的需要，使之处于最佳心理状态；尊重病人权利，平等待人，做病人利益的忠实维护者；审慎守密，不泄露医疗秘密和病人的隐私；对同事以诚相待，互敬互让，通力合作；举止端庄，文明礼貌，遵章守纪，助人为乐；廉洁奉公，不接受病人馈赠，不言过其实，不弄虚作假；爱护公物，勤俭节约。</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2.5</w:t>
            </w:r>
          </w:p>
        </w:tc>
        <w:tc>
          <w:tcPr>
            <w:tcW w:w="478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eastAsia="黑体" w:ascii="SimHei" w:hAnsi="SimHei"/>
              </w:rPr>
              <w:t xml:space="preserve">  </w:t>
            </w:r>
            <w:r>
              <w:rPr>
                <w:rFonts w:ascii="SimHei" w:hAnsi="SimHei" w:eastAsia="黑体"/>
              </w:rPr>
              <w:t>A</w:t>
            </w:r>
            <w:r>
              <w:rPr>
                <w:rFonts w:ascii="SimHei" w:hAnsi="SimHei" w:eastAsia="黑体"/>
              </w:rPr>
              <w:t>、解释不耐心，发现一次扣</w:t>
            </w:r>
            <w:r>
              <w:rPr>
                <w:rFonts w:ascii="SimHei" w:hAnsi="SimHei" w:eastAsia="黑体"/>
              </w:rPr>
              <w:t>0.2</w:t>
            </w:r>
            <w:r>
              <w:rPr>
                <w:rFonts w:ascii="SimHei" w:hAnsi="SimHei" w:eastAsia="黑体"/>
              </w:rPr>
              <w:t>分；</w:t>
            </w:r>
          </w:p>
          <w:p>
            <w:pPr>
              <w:pStyle w:val="Normal"/>
              <w:rPr/>
            </w:pPr>
            <w:r>
              <w:rPr>
                <w:rFonts w:eastAsia="黑体" w:ascii="SimHei" w:hAnsi="SimHei"/>
              </w:rPr>
              <w:t xml:space="preserve">  </w:t>
            </w:r>
            <w:r>
              <w:rPr>
                <w:rFonts w:ascii="SimHei" w:hAnsi="SimHei" w:eastAsia="黑体"/>
              </w:rPr>
              <w:t>B</w:t>
            </w:r>
            <w:r>
              <w:rPr>
                <w:rFonts w:ascii="SimHei" w:hAnsi="SimHei" w:eastAsia="黑体"/>
              </w:rPr>
              <w:t>、泄露病人隐私，发现一次扣</w:t>
            </w:r>
            <w:r>
              <w:rPr>
                <w:rFonts w:ascii="SimHei" w:hAnsi="SimHei" w:eastAsia="黑体"/>
              </w:rPr>
              <w:t>0.2</w:t>
            </w:r>
            <w:r>
              <w:rPr>
                <w:rFonts w:ascii="SimHei" w:hAnsi="SimHei" w:eastAsia="黑体"/>
              </w:rPr>
              <w:t>分；</w:t>
            </w:r>
          </w:p>
          <w:p>
            <w:pPr>
              <w:pStyle w:val="Normal"/>
              <w:rPr/>
            </w:pPr>
            <w:r>
              <w:rPr>
                <w:rFonts w:eastAsia="黑体" w:ascii="SimHei" w:hAnsi="SimHei"/>
              </w:rPr>
              <w:t xml:space="preserve">  </w:t>
            </w:r>
            <w:r>
              <w:rPr>
                <w:rFonts w:ascii="SimHei" w:hAnsi="SimHei" w:eastAsia="黑体"/>
              </w:rPr>
              <w:t>C</w:t>
            </w:r>
            <w:r>
              <w:rPr>
                <w:rFonts w:ascii="SimHei" w:hAnsi="SimHei" w:eastAsia="黑体"/>
              </w:rPr>
              <w:t>、泄露诊疗秘密，发现一次扣</w:t>
            </w:r>
            <w:r>
              <w:rPr>
                <w:rFonts w:ascii="SimHei" w:hAnsi="SimHei" w:eastAsia="黑体"/>
              </w:rPr>
              <w:t>0.2</w:t>
            </w:r>
            <w:r>
              <w:rPr>
                <w:rFonts w:ascii="SimHei" w:hAnsi="SimHei" w:eastAsia="黑体"/>
              </w:rPr>
              <w:t>分；</w:t>
            </w:r>
          </w:p>
          <w:p>
            <w:pPr>
              <w:pStyle w:val="Normal"/>
              <w:rPr/>
            </w:pPr>
            <w:r>
              <w:rPr>
                <w:rFonts w:eastAsia="黑体" w:ascii="SimHei" w:hAnsi="SimHei"/>
              </w:rPr>
              <w:t xml:space="preserve">  </w:t>
            </w:r>
            <w:r>
              <w:rPr>
                <w:rFonts w:ascii="SimHei" w:hAnsi="SimHei" w:eastAsia="黑体"/>
              </w:rPr>
              <w:t>D</w:t>
            </w:r>
            <w:r>
              <w:rPr>
                <w:rFonts w:ascii="SimHei" w:hAnsi="SimHei" w:eastAsia="黑体"/>
              </w:rPr>
              <w:t>、私拿公物，发现一次扣</w:t>
            </w:r>
            <w:r>
              <w:rPr>
                <w:rFonts w:ascii="SimHei" w:hAnsi="SimHei" w:eastAsia="黑体"/>
              </w:rPr>
              <w:t>0.2</w:t>
            </w:r>
            <w:r>
              <w:rPr>
                <w:rFonts w:ascii="SimHei" w:hAnsi="SimHei" w:eastAsia="黑体"/>
              </w:rPr>
              <w:t>分；</w:t>
            </w:r>
          </w:p>
          <w:p>
            <w:pPr>
              <w:pStyle w:val="Normal"/>
              <w:rPr/>
            </w:pPr>
            <w:r>
              <w:rPr>
                <w:rFonts w:eastAsia="黑体" w:ascii="SimHei" w:hAnsi="SimHei"/>
              </w:rPr>
              <w:t xml:space="preserve">  </w:t>
            </w:r>
            <w:r>
              <w:rPr>
                <w:rFonts w:ascii="SimHei" w:hAnsi="SimHei" w:eastAsia="黑体"/>
              </w:rPr>
              <w:t>E</w:t>
            </w:r>
            <w:r>
              <w:rPr>
                <w:rFonts w:ascii="SimHei" w:hAnsi="SimHei" w:eastAsia="黑体"/>
              </w:rPr>
              <w:t>、索要病人财物，请吃，发现一次扣</w:t>
            </w:r>
            <w:r>
              <w:rPr>
                <w:rFonts w:ascii="SimHei" w:hAnsi="SimHei" w:eastAsia="黑体"/>
              </w:rPr>
              <w:t>2</w:t>
            </w:r>
            <w:r>
              <w:rPr>
                <w:rFonts w:ascii="SimHei" w:hAnsi="SimHei" w:eastAsia="黑体"/>
              </w:rPr>
              <w:t>分；</w:t>
            </w:r>
          </w:p>
          <w:p>
            <w:pPr>
              <w:pStyle w:val="Normal"/>
              <w:rPr/>
            </w:pPr>
            <w:r>
              <w:rPr>
                <w:rFonts w:eastAsia="黑体" w:ascii="SimHei" w:hAnsi="SimHei"/>
              </w:rPr>
              <w:t xml:space="preserve">  </w:t>
            </w:r>
            <w:r>
              <w:rPr>
                <w:rFonts w:ascii="SimHei" w:hAnsi="SimHei" w:eastAsia="黑体"/>
              </w:rPr>
              <w:t>F</w:t>
            </w:r>
            <w:r>
              <w:rPr>
                <w:rFonts w:ascii="SimHei" w:hAnsi="SimHei" w:eastAsia="黑体"/>
              </w:rPr>
              <w:t>、不随手关门、关电及热水器，发现一次扣</w:t>
            </w:r>
            <w:r>
              <w:rPr>
                <w:rFonts w:ascii="SimHei" w:hAnsi="SimHei" w:eastAsia="黑体"/>
              </w:rPr>
              <w:t>0.1</w:t>
            </w:r>
            <w:r>
              <w:rPr>
                <w:rFonts w:ascii="SimHei" w:hAnsi="SimHei" w:eastAsia="黑体"/>
              </w:rPr>
              <w:t>分。</w:t>
            </w:r>
          </w:p>
        </w:tc>
      </w:tr>
      <w:tr>
        <w:trPr>
          <w:trHeight w:val="846" w:hRule="atLeast"/>
        </w:trPr>
        <w:tc>
          <w:tcPr>
            <w:tcW w:w="47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4</w:t>
            </w:r>
          </w:p>
        </w:tc>
        <w:tc>
          <w:tcPr>
            <w:tcW w:w="40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正确完成每项治疗，满足患者需求，无医疗纠纷，做到优质服务；仪器设备性能完好，</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p>
        </w:tc>
        <w:tc>
          <w:tcPr>
            <w:tcW w:w="478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服务不到位，一次扣</w:t>
            </w:r>
            <w:r>
              <w:rPr>
                <w:rFonts w:ascii="SimHei" w:hAnsi="SimHei" w:eastAsia="黑体"/>
              </w:rPr>
              <w:t>0.2</w:t>
            </w:r>
            <w:r>
              <w:rPr>
                <w:rFonts w:ascii="SimHei" w:hAnsi="SimHei" w:eastAsia="黑体"/>
              </w:rPr>
              <w:t>分；与病人争吵，一次扣</w:t>
            </w:r>
            <w:r>
              <w:rPr>
                <w:rFonts w:ascii="SimHei" w:hAnsi="SimHei" w:eastAsia="黑体"/>
              </w:rPr>
              <w:t>0.2</w:t>
            </w:r>
            <w:r>
              <w:rPr>
                <w:rFonts w:ascii="SimHei" w:hAnsi="SimHei" w:eastAsia="黑体"/>
              </w:rPr>
              <w:t>分；仪器保养不善，维修不及时，一次扣</w:t>
            </w:r>
            <w:r>
              <w:rPr>
                <w:rFonts w:ascii="SimHei" w:hAnsi="SimHei" w:eastAsia="黑体"/>
              </w:rPr>
              <w:t>0.1</w:t>
            </w:r>
            <w:r>
              <w:rPr>
                <w:rFonts w:ascii="SimHei" w:hAnsi="SimHei" w:eastAsia="黑体"/>
              </w:rPr>
              <w:t>分；</w:t>
            </w:r>
          </w:p>
        </w:tc>
      </w:tr>
      <w:tr>
        <w:trPr>
          <w:trHeight w:val="983" w:hRule="atLeast"/>
        </w:trPr>
        <w:tc>
          <w:tcPr>
            <w:tcW w:w="47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5</w:t>
            </w:r>
          </w:p>
        </w:tc>
        <w:tc>
          <w:tcPr>
            <w:tcW w:w="40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护理操作：</w:t>
            </w:r>
          </w:p>
          <w:p>
            <w:pPr>
              <w:pStyle w:val="Normal"/>
              <w:rPr/>
            </w:pPr>
            <w:r>
              <w:rPr>
                <w:rFonts w:eastAsia="黑体" w:ascii="SimHei" w:hAnsi="SimHei"/>
              </w:rPr>
              <w:t xml:space="preserve">  </w:t>
            </w:r>
            <w:r>
              <w:rPr>
                <w:rFonts w:ascii="SimHei" w:hAnsi="SimHei" w:eastAsia="黑体"/>
              </w:rPr>
              <w:t>A</w:t>
            </w:r>
            <w:r>
              <w:rPr>
                <w:rFonts w:ascii="SimHei" w:hAnsi="SimHei" w:eastAsia="黑体"/>
              </w:rPr>
              <w:t>、严格执行无菌操作制度；</w:t>
            </w:r>
          </w:p>
          <w:p>
            <w:pPr>
              <w:pStyle w:val="Normal"/>
              <w:rPr/>
            </w:pPr>
            <w:r>
              <w:rPr>
                <w:rFonts w:eastAsia="黑体" w:ascii="SimHei" w:hAnsi="SimHei"/>
              </w:rPr>
              <w:t xml:space="preserve">  </w:t>
            </w:r>
            <w:r>
              <w:rPr>
                <w:rFonts w:ascii="SimHei" w:hAnsi="SimHei" w:eastAsia="黑体"/>
              </w:rPr>
              <w:t>B</w:t>
            </w:r>
            <w:r>
              <w:rPr>
                <w:rFonts w:ascii="SimHei" w:hAnsi="SimHei" w:eastAsia="黑体"/>
              </w:rPr>
              <w:t>、严格执行消毒隔离制度。</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1.5</w:t>
            </w:r>
          </w:p>
        </w:tc>
        <w:tc>
          <w:tcPr>
            <w:tcW w:w="478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发生护理缺陷，发现一次扣</w:t>
            </w:r>
            <w:r>
              <w:rPr>
                <w:rFonts w:ascii="SimHei" w:hAnsi="SimHei" w:eastAsia="黑体"/>
              </w:rPr>
              <w:t>0.2</w:t>
            </w:r>
            <w:r>
              <w:rPr>
                <w:rFonts w:ascii="SimHei" w:hAnsi="SimHei" w:eastAsia="黑体"/>
              </w:rPr>
              <w:t>分；操作时不洗手，不戴口罩，不穿工作鞋，不戴帽子，发现一次扣</w:t>
            </w:r>
            <w:r>
              <w:rPr>
                <w:rFonts w:ascii="SimHei" w:hAnsi="SimHei" w:eastAsia="黑体"/>
              </w:rPr>
              <w:t>0.2</w:t>
            </w:r>
            <w:r>
              <w:rPr>
                <w:rFonts w:ascii="SimHei" w:hAnsi="SimHei" w:eastAsia="黑体"/>
              </w:rPr>
              <w:t>分；消毒液不达标，发现一次扣</w:t>
            </w:r>
            <w:r>
              <w:rPr>
                <w:rFonts w:ascii="SimHei" w:hAnsi="SimHei" w:eastAsia="黑体"/>
              </w:rPr>
              <w:t>0.2</w:t>
            </w:r>
            <w:r>
              <w:rPr>
                <w:rFonts w:ascii="SimHei" w:hAnsi="SimHei" w:eastAsia="黑体"/>
              </w:rPr>
              <w:t>分。</w:t>
            </w:r>
          </w:p>
        </w:tc>
      </w:tr>
      <w:tr>
        <w:trPr>
          <w:trHeight w:val="409" w:hRule="atLeast"/>
        </w:trPr>
        <w:tc>
          <w:tcPr>
            <w:tcW w:w="47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6</w:t>
            </w:r>
          </w:p>
        </w:tc>
        <w:tc>
          <w:tcPr>
            <w:tcW w:w="40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健康教育：治疗时与病人及时沟通</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0.5</w:t>
            </w:r>
          </w:p>
        </w:tc>
        <w:tc>
          <w:tcPr>
            <w:tcW w:w="478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对病人宣教不到位，发现一次扣</w:t>
            </w:r>
            <w:r>
              <w:rPr>
                <w:rFonts w:ascii="SimHei" w:hAnsi="SimHei" w:eastAsia="黑体"/>
              </w:rPr>
              <w:t>0.2</w:t>
            </w:r>
            <w:r>
              <w:rPr>
                <w:rFonts w:ascii="SimHei" w:hAnsi="SimHei" w:eastAsia="黑体"/>
              </w:rPr>
              <w:t>分。</w:t>
            </w:r>
          </w:p>
        </w:tc>
      </w:tr>
      <w:tr>
        <w:trPr>
          <w:trHeight w:val="428" w:hRule="atLeast"/>
        </w:trPr>
        <w:tc>
          <w:tcPr>
            <w:tcW w:w="47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7</w:t>
            </w:r>
          </w:p>
        </w:tc>
        <w:tc>
          <w:tcPr>
            <w:tcW w:w="40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参加业务学习、考核</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478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不参加业务学习、考核，一次扣</w:t>
            </w:r>
            <w:r>
              <w:rPr>
                <w:rFonts w:ascii="SimHei" w:hAnsi="SimHei" w:eastAsia="黑体"/>
              </w:rPr>
              <w:t>0.2</w:t>
            </w:r>
            <w:r>
              <w:rPr>
                <w:rFonts w:ascii="SimHei" w:hAnsi="SimHei" w:eastAsia="黑体"/>
              </w:rPr>
              <w:t>分。</w:t>
            </w:r>
          </w:p>
        </w:tc>
      </w:tr>
      <w:tr>
        <w:trPr>
          <w:trHeight w:val="1029" w:hRule="atLeast"/>
        </w:trPr>
        <w:tc>
          <w:tcPr>
            <w:tcW w:w="471" w:type="dxa"/>
            <w:tcBorders>
              <w:top w:val="single" w:sz="6" w:space="0" w:color="000000"/>
              <w:start w:val="single" w:sz="12" w:space="0" w:color="000000"/>
              <w:bottom w:val="single" w:sz="6" w:space="0" w:color="000000"/>
              <w:end w:val="single" w:sz="6" w:space="0" w:color="000000"/>
            </w:tcBorders>
            <w:vAlign w:val="center"/>
          </w:tcPr>
          <w:p>
            <w:pPr>
              <w:pStyle w:val="Normal"/>
              <w:rPr/>
            </w:pPr>
            <w:r>
              <w:rPr>
                <w:rFonts w:ascii="SimHei" w:hAnsi="SimHei" w:eastAsia="黑体"/>
              </w:rPr>
              <w:t>8</w:t>
            </w:r>
          </w:p>
        </w:tc>
        <w:tc>
          <w:tcPr>
            <w:tcW w:w="4097"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环节沟通：坚持岗前十分钟晨会；主动配合临床工作，与临床医生积极沟通、协调、配合、积极开展各种项目；经常与相关科室人员联系，收集意见或建议。</w:t>
            </w:r>
          </w:p>
        </w:tc>
        <w:tc>
          <w:tcPr>
            <w:tcW w:w="720" w:type="dxa"/>
            <w:tcBorders>
              <w:top w:val="single" w:sz="6" w:space="0" w:color="000000"/>
              <w:start w:val="single" w:sz="6" w:space="0" w:color="000000"/>
              <w:bottom w:val="single" w:sz="6" w:space="0" w:color="000000"/>
              <w:end w:val="single" w:sz="6" w:space="0" w:color="000000"/>
            </w:tcBorders>
            <w:vAlign w:val="center"/>
          </w:tcPr>
          <w:p>
            <w:pPr>
              <w:pStyle w:val="Normal"/>
              <w:rPr/>
            </w:pPr>
            <w:r>
              <w:rPr>
                <w:rFonts w:ascii="SimHei" w:hAnsi="SimHei" w:eastAsia="黑体"/>
              </w:rPr>
              <w:t>1</w:t>
            </w:r>
          </w:p>
        </w:tc>
        <w:tc>
          <w:tcPr>
            <w:tcW w:w="4785" w:type="dxa"/>
            <w:tcBorders>
              <w:top w:val="single" w:sz="6" w:space="0" w:color="000000"/>
              <w:start w:val="single" w:sz="6" w:space="0" w:color="000000"/>
              <w:bottom w:val="single" w:sz="6" w:space="0" w:color="000000"/>
              <w:end w:val="single" w:sz="12" w:space="0" w:color="000000"/>
            </w:tcBorders>
            <w:vAlign w:val="center"/>
          </w:tcPr>
          <w:p>
            <w:pPr>
              <w:pStyle w:val="Normal"/>
              <w:rPr/>
            </w:pPr>
            <w:r>
              <w:rPr>
                <w:rFonts w:ascii="SimHei" w:hAnsi="SimHei" w:eastAsia="黑体"/>
              </w:rPr>
              <w:t>A</w:t>
            </w:r>
            <w:r>
              <w:rPr>
                <w:rFonts w:ascii="SimHei" w:hAnsi="SimHei" w:eastAsia="黑体"/>
              </w:rPr>
              <w:t>、不开晨会一次扣</w:t>
            </w:r>
            <w:r>
              <w:rPr>
                <w:rFonts w:ascii="SimHei" w:hAnsi="SimHei" w:eastAsia="黑体"/>
              </w:rPr>
              <w:t>0.2</w:t>
            </w:r>
            <w:r>
              <w:rPr>
                <w:rFonts w:ascii="SimHei" w:hAnsi="SimHei" w:eastAsia="黑体"/>
              </w:rPr>
              <w:t>分；</w:t>
            </w:r>
          </w:p>
          <w:p>
            <w:pPr>
              <w:pStyle w:val="Normal"/>
              <w:rPr/>
            </w:pPr>
            <w:r>
              <w:rPr>
                <w:rFonts w:ascii="SimHei" w:hAnsi="SimHei" w:eastAsia="黑体"/>
              </w:rPr>
              <w:t>B</w:t>
            </w:r>
            <w:r>
              <w:rPr>
                <w:rFonts w:ascii="SimHei" w:hAnsi="SimHei" w:eastAsia="黑体"/>
              </w:rPr>
              <w:t>、有条件情况下，不配合临床扣</w:t>
            </w:r>
            <w:r>
              <w:rPr>
                <w:rFonts w:ascii="SimHei" w:hAnsi="SimHei" w:eastAsia="黑体"/>
              </w:rPr>
              <w:t>0.3-0.5</w:t>
            </w:r>
            <w:r>
              <w:rPr>
                <w:rFonts w:ascii="SimHei" w:hAnsi="SimHei" w:eastAsia="黑体"/>
              </w:rPr>
              <w:t>分；</w:t>
            </w:r>
          </w:p>
          <w:p>
            <w:pPr>
              <w:pStyle w:val="Normal"/>
              <w:rPr/>
            </w:pPr>
            <w:r>
              <w:rPr>
                <w:rFonts w:ascii="SimHei" w:hAnsi="SimHei" w:eastAsia="黑体"/>
              </w:rPr>
              <w:t>C</w:t>
            </w:r>
            <w:r>
              <w:rPr>
                <w:rFonts w:ascii="SimHei" w:hAnsi="SimHei" w:eastAsia="黑体"/>
              </w:rPr>
              <w:t>、沟通不畅，不收集意见和建议扣</w:t>
            </w:r>
            <w:r>
              <w:rPr>
                <w:rFonts w:ascii="SimHei" w:hAnsi="SimHei" w:eastAsia="黑体"/>
              </w:rPr>
              <w:t>0.1-0.5</w:t>
            </w:r>
            <w:r>
              <w:rPr>
                <w:rFonts w:ascii="SimHei" w:hAnsi="SimHei" w:eastAsia="黑体"/>
              </w:rPr>
              <w:t>分；</w:t>
            </w:r>
          </w:p>
        </w:tc>
      </w:tr>
      <w:tr>
        <w:trPr>
          <w:trHeight w:val="1080" w:hRule="atLeast"/>
        </w:trPr>
        <w:tc>
          <w:tcPr>
            <w:tcW w:w="471" w:type="dxa"/>
            <w:tcBorders>
              <w:top w:val="single" w:sz="6" w:space="0" w:color="000000"/>
              <w:start w:val="single" w:sz="12" w:space="0" w:color="000000"/>
              <w:bottom w:val="single" w:sz="12" w:space="0" w:color="000000"/>
              <w:end w:val="single" w:sz="6" w:space="0" w:color="000000"/>
            </w:tcBorders>
            <w:vAlign w:val="center"/>
          </w:tcPr>
          <w:p>
            <w:pPr>
              <w:pStyle w:val="Normal"/>
              <w:rPr/>
            </w:pPr>
            <w:r>
              <w:rPr>
                <w:rFonts w:ascii="SimHei" w:hAnsi="SimHei" w:eastAsia="黑体"/>
              </w:rPr>
              <w:t>9</w:t>
            </w:r>
          </w:p>
        </w:tc>
        <w:tc>
          <w:tcPr>
            <w:tcW w:w="4097"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环境卫生及紫外线消毒。</w:t>
            </w:r>
          </w:p>
        </w:tc>
        <w:tc>
          <w:tcPr>
            <w:tcW w:w="720" w:type="dxa"/>
            <w:tcBorders>
              <w:top w:val="single" w:sz="6" w:space="0" w:color="000000"/>
              <w:start w:val="single" w:sz="6" w:space="0" w:color="000000"/>
              <w:bottom w:val="single" w:sz="12" w:space="0" w:color="000000"/>
              <w:end w:val="single" w:sz="6" w:space="0" w:color="000000"/>
            </w:tcBorders>
            <w:vAlign w:val="center"/>
          </w:tcPr>
          <w:p>
            <w:pPr>
              <w:pStyle w:val="Normal"/>
              <w:rPr/>
            </w:pPr>
            <w:r>
              <w:rPr>
                <w:rFonts w:ascii="SimHei" w:hAnsi="SimHei" w:eastAsia="黑体"/>
              </w:rPr>
              <w:t xml:space="preserve">1 </w:t>
            </w:r>
          </w:p>
        </w:tc>
        <w:tc>
          <w:tcPr>
            <w:tcW w:w="4785" w:type="dxa"/>
            <w:tcBorders>
              <w:top w:val="single" w:sz="6" w:space="0" w:color="000000"/>
              <w:start w:val="single" w:sz="6" w:space="0" w:color="000000"/>
              <w:bottom w:val="single" w:sz="12" w:space="0" w:color="000000"/>
              <w:end w:val="single" w:sz="12" w:space="0" w:color="000000"/>
            </w:tcBorders>
            <w:vAlign w:val="center"/>
          </w:tcPr>
          <w:p>
            <w:pPr>
              <w:pStyle w:val="Normal"/>
              <w:rPr/>
            </w:pPr>
            <w:r>
              <w:rPr>
                <w:rFonts w:ascii="SimHei" w:hAnsi="SimHei" w:eastAsia="黑体"/>
              </w:rPr>
              <w:t>窗户、柜、窗台、洗手池、治疗车、工作台有尘土发现一项扣</w:t>
            </w:r>
            <w:r>
              <w:rPr>
                <w:rFonts w:ascii="SimHei" w:hAnsi="SimHei" w:eastAsia="黑体"/>
              </w:rPr>
              <w:t>0.1</w:t>
            </w:r>
            <w:r>
              <w:rPr>
                <w:rFonts w:ascii="SimHei" w:hAnsi="SimHei" w:eastAsia="黑体"/>
              </w:rPr>
              <w:t>分。屏风、窗帘、挂帘、床单、被套、枕套脏一项扣</w:t>
            </w:r>
            <w:r>
              <w:rPr>
                <w:rFonts w:ascii="SimHei" w:hAnsi="SimHei" w:eastAsia="黑体"/>
              </w:rPr>
              <w:t>0.1</w:t>
            </w:r>
            <w:r>
              <w:rPr>
                <w:rFonts w:ascii="SimHei" w:hAnsi="SimHei" w:eastAsia="黑体"/>
              </w:rPr>
              <w:t>分。地面不干净，包括衣架、输液架或风扇一项扣</w:t>
            </w:r>
            <w:r>
              <w:rPr>
                <w:rFonts w:ascii="SimHei" w:hAnsi="SimHei" w:eastAsia="黑体"/>
              </w:rPr>
              <w:t>0.1</w:t>
            </w:r>
            <w:r>
              <w:rPr>
                <w:rFonts w:ascii="SimHei" w:hAnsi="SimHei" w:eastAsia="黑体"/>
              </w:rPr>
              <w:t>分。不按规定时间做“紫外线消毒”，不按时登记发现一次扣</w:t>
            </w:r>
            <w:r>
              <w:rPr>
                <w:rFonts w:ascii="SimHei" w:hAnsi="SimHei" w:eastAsia="黑体"/>
              </w:rPr>
              <w:t>0.5</w:t>
            </w:r>
            <w:r>
              <w:rPr>
                <w:rFonts w:ascii="SimHei" w:hAnsi="SimHei" w:eastAsia="黑体"/>
              </w:rPr>
              <w:t>分。</w:t>
            </w:r>
          </w:p>
        </w:tc>
      </w:tr>
    </w:tbl>
    <w:p>
      <w:pPr>
        <w:pStyle w:val="Normal"/>
        <w:rPr/>
      </w:pPr>
      <w:r>
        <w:rPr>
          <w:rFonts w:ascii="SimHei" w:hAnsi="SimHei" w:eastAsia="黑体"/>
        </w:rPr>
      </w:r>
    </w:p>
    <w:p>
      <w:pPr>
        <w:pStyle w:val="Normal"/>
        <w:jc w:val="center"/>
        <w:rPr>
          <w:b/>
          <w:b/>
        </w:rPr>
      </w:pPr>
      <w:r>
        <w:rPr>
          <w:rFonts w:ascii="SimHei" w:hAnsi="SimHei" w:eastAsia="黑体"/>
          <w:b/>
        </w:rPr>
        <w:t>手术医生岗位职责</w:t>
      </w:r>
    </w:p>
    <w:p>
      <w:pPr>
        <w:pStyle w:val="Normal"/>
        <w:rPr/>
      </w:pPr>
      <w:r>
        <w:rPr>
          <w:rFonts w:ascii="SimHei" w:hAnsi="SimHei" w:eastAsia="黑体"/>
        </w:rPr>
        <w:t>1</w:t>
      </w:r>
      <w:r>
        <w:rPr>
          <w:rFonts w:ascii="SimHei" w:hAnsi="SimHei" w:eastAsia="黑体"/>
        </w:rPr>
        <w:t>、在经营部主任、业务院长的领导下进行手术工作，及手术前的准备工作。</w:t>
      </w:r>
    </w:p>
    <w:p>
      <w:pPr>
        <w:pStyle w:val="Normal"/>
        <w:rPr/>
      </w:pPr>
      <w:r>
        <w:rPr>
          <w:rFonts w:ascii="SimHei" w:hAnsi="SimHei" w:eastAsia="黑体"/>
        </w:rPr>
        <w:t>2</w:t>
      </w:r>
      <w:r>
        <w:rPr>
          <w:rFonts w:ascii="SimHei" w:hAnsi="SimHei" w:eastAsia="黑体"/>
        </w:rPr>
        <w:t>、认真执行各项规章制度和技术操作规程，监督、检查手术室内人员严格执行无菌技术操作，避免交叉感染，严防差错事故。</w:t>
      </w:r>
    </w:p>
    <w:p>
      <w:pPr>
        <w:pStyle w:val="Normal"/>
        <w:rPr/>
      </w:pPr>
      <w:r>
        <w:rPr>
          <w:rFonts w:ascii="SimHei" w:hAnsi="SimHei" w:eastAsia="黑体"/>
        </w:rPr>
        <w:t>3</w:t>
      </w:r>
      <w:r>
        <w:rPr>
          <w:rFonts w:ascii="SimHei" w:hAnsi="SimHei" w:eastAsia="黑体"/>
        </w:rPr>
        <w:t>、认真执行查对制度，做好病人术前心理工作，消除病人心理恐惧。</w:t>
      </w:r>
      <w:r>
        <w:rPr>
          <w:rFonts w:ascii="SimHei" w:hAnsi="SimHei" w:eastAsia="黑体"/>
        </w:rPr>
        <w:t>4</w:t>
      </w:r>
      <w:r>
        <w:rPr>
          <w:rFonts w:ascii="SimHei" w:hAnsi="SimHei" w:eastAsia="黑体"/>
        </w:rPr>
        <w:t>、做好病人术前签字工作，认真、耐心为病人详细讲解手术同意书内容。</w:t>
      </w:r>
    </w:p>
    <w:p>
      <w:pPr>
        <w:pStyle w:val="Normal"/>
        <w:rPr/>
      </w:pPr>
      <w:r>
        <w:rPr>
          <w:rFonts w:ascii="SimHei" w:hAnsi="SimHei" w:eastAsia="黑体"/>
        </w:rPr>
        <w:t>5</w:t>
      </w:r>
      <w:r>
        <w:rPr>
          <w:rFonts w:ascii="SimHei" w:hAnsi="SimHei" w:eastAsia="黑体"/>
        </w:rPr>
        <w:t>、手术中操作轻柔，如遇疑难问题及时向上级报告，协商解决。</w:t>
      </w:r>
    </w:p>
    <w:p>
      <w:pPr>
        <w:pStyle w:val="Normal"/>
        <w:rPr/>
      </w:pPr>
      <w:r>
        <w:rPr>
          <w:rFonts w:ascii="SimHei" w:hAnsi="SimHei" w:eastAsia="黑体"/>
        </w:rPr>
        <w:t>6</w:t>
      </w:r>
      <w:r>
        <w:rPr>
          <w:rFonts w:ascii="SimHei" w:hAnsi="SimHei" w:eastAsia="黑体"/>
        </w:rPr>
        <w:t>、认真做好病历记录，拒收病人钱物。</w:t>
      </w:r>
    </w:p>
    <w:p>
      <w:pPr>
        <w:pStyle w:val="Normal"/>
        <w:rPr/>
      </w:pPr>
      <w:r>
        <w:rPr>
          <w:rFonts w:ascii="SimHei" w:hAnsi="SimHei" w:eastAsia="黑体"/>
        </w:rPr>
        <w:t>7</w:t>
      </w:r>
      <w:r>
        <w:rPr>
          <w:rFonts w:ascii="SimHei" w:hAnsi="SimHei" w:eastAsia="黑体"/>
        </w:rPr>
        <w:t>、定期参加业务学习、培训等。</w:t>
      </w:r>
    </w:p>
    <w:p>
      <w:pPr>
        <w:pStyle w:val="Normal"/>
        <w:jc w:val="center"/>
        <w:rPr>
          <w:b/>
          <w:b/>
        </w:rPr>
      </w:pPr>
      <w:r>
        <w:rPr>
          <w:rFonts w:ascii="SimHei" w:hAnsi="SimHei" w:eastAsia="黑体"/>
          <w:b/>
        </w:rPr>
        <w:t>手术室岗位责任制考核标准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166" w:type="dxa"/>
        <w:jc w:val="center"/>
        <w:tblInd w:w="0" w:type="dxa"/>
        <w:tblLayout w:type="fixed"/>
        <w:tblCellMar>
          <w:top w:w="0" w:type="dxa"/>
          <w:start w:w="0" w:type="dxa"/>
          <w:bottom w:w="0" w:type="dxa"/>
          <w:end w:w="0" w:type="dxa"/>
        </w:tblCellMar>
      </w:tblPr>
      <w:tblGrid>
        <w:gridCol w:w="511"/>
        <w:gridCol w:w="3960"/>
        <w:gridCol w:w="900"/>
        <w:gridCol w:w="3795"/>
      </w:tblGrid>
      <w:tr>
        <w:trPr>
          <w:trHeight w:val="580" w:hRule="exact"/>
        </w:trPr>
        <w:tc>
          <w:tcPr>
            <w:tcW w:w="511" w:type="dxa"/>
            <w:tcBorders>
              <w:top w:val="single" w:sz="8"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序号</w:t>
            </w:r>
          </w:p>
        </w:tc>
        <w:tc>
          <w:tcPr>
            <w:tcW w:w="3960" w:type="dxa"/>
            <w:tcBorders>
              <w:top w:val="single" w:sz="8"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900" w:type="dxa"/>
            <w:tcBorders>
              <w:top w:val="single" w:sz="8"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标准分</w:t>
            </w:r>
          </w:p>
        </w:tc>
        <w:tc>
          <w:tcPr>
            <w:tcW w:w="3795" w:type="dxa"/>
            <w:tcBorders>
              <w:top w:val="single" w:sz="8"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考核评分方法</w:t>
            </w:r>
          </w:p>
        </w:tc>
      </w:tr>
      <w:tr>
        <w:trPr>
          <w:trHeight w:val="1108"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1</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认真执行各项规章制度和技术操作规程，严格执行查对制度。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0.5</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p>
            <w:pPr>
              <w:pStyle w:val="Normal"/>
              <w:rPr/>
            </w:pPr>
            <w:r>
              <w:rPr>
                <w:rFonts w:ascii="SimHei" w:hAnsi="SimHei" w:eastAsia="黑体"/>
              </w:rPr>
              <w:t>一项未记录扣</w:t>
            </w:r>
            <w:r>
              <w:rPr>
                <w:rFonts w:ascii="SimHei" w:hAnsi="SimHei" w:eastAsia="黑体"/>
              </w:rPr>
              <w:t>0.2</w:t>
            </w:r>
            <w:r>
              <w:rPr>
                <w:rFonts w:ascii="SimHei" w:hAnsi="SimHei" w:eastAsia="黑体"/>
              </w:rPr>
              <w:t>分。</w:t>
            </w:r>
          </w:p>
        </w:tc>
      </w:tr>
      <w:tr>
        <w:trPr>
          <w:trHeight w:val="915"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2</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衣、帽、鞋端庄、整洁，语言规范，不留长甲、美甲，淡妆上岗，佩戴工牌，服务态度好、不得穿工作服外出，不穿奇装异服。</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一项执行不规范扣</w:t>
            </w:r>
            <w:r>
              <w:rPr>
                <w:rFonts w:ascii="SimHei" w:hAnsi="SimHei" w:eastAsia="黑体"/>
              </w:rPr>
              <w:t>0.3</w:t>
            </w:r>
            <w:r>
              <w:rPr>
                <w:rFonts w:ascii="SimHei" w:hAnsi="SimHei" w:eastAsia="黑体"/>
              </w:rPr>
              <w:t>分。</w:t>
            </w:r>
          </w:p>
        </w:tc>
      </w:tr>
      <w:tr>
        <w:trPr>
          <w:trHeight w:val="859"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3</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做好心理护理，密切观察病情变化，发现异常及时处理、汇报。</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一项做不好扣</w:t>
            </w:r>
            <w:r>
              <w:rPr>
                <w:rFonts w:ascii="SimHei" w:hAnsi="SimHei" w:eastAsia="黑体"/>
              </w:rPr>
              <w:t>0.3</w:t>
            </w:r>
            <w:r>
              <w:rPr>
                <w:rFonts w:ascii="SimHei" w:hAnsi="SimHei" w:eastAsia="黑体"/>
              </w:rPr>
              <w:t>分。</w:t>
            </w:r>
          </w:p>
        </w:tc>
      </w:tr>
      <w:tr>
        <w:trPr>
          <w:trHeight w:val="575"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4</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业务技术熟练，能较好手术</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2</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一项差错口</w:t>
            </w:r>
            <w:r>
              <w:rPr>
                <w:rFonts w:ascii="SimHei" w:hAnsi="SimHei" w:eastAsia="黑体"/>
              </w:rPr>
              <w:t>1</w:t>
            </w:r>
            <w:r>
              <w:rPr>
                <w:rFonts w:ascii="SimHei" w:hAnsi="SimHei" w:eastAsia="黑体"/>
              </w:rPr>
              <w:t>分</w:t>
            </w:r>
          </w:p>
        </w:tc>
      </w:tr>
      <w:tr>
        <w:trPr>
          <w:trHeight w:val="455"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5</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工作积极主动，团结协作好。</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一次做不好扣</w:t>
            </w:r>
            <w:r>
              <w:rPr>
                <w:rFonts w:ascii="SimHei" w:hAnsi="SimHei" w:eastAsia="黑体"/>
              </w:rPr>
              <w:t>0.3</w:t>
            </w:r>
            <w:r>
              <w:rPr>
                <w:rFonts w:ascii="SimHei" w:hAnsi="SimHei" w:eastAsia="黑体"/>
              </w:rPr>
              <w:t>分。</w:t>
            </w:r>
          </w:p>
        </w:tc>
      </w:tr>
      <w:tr>
        <w:trPr>
          <w:trHeight w:val="919"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6</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认真执行院内感染消毒隔离工作，严格执行无菌技术操作，进行登记。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tc>
      </w:tr>
      <w:tr>
        <w:trPr>
          <w:trHeight w:val="930"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7</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能较好与病员沟通，宣传卫生知识及各项制度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tc>
      </w:tr>
      <w:tr>
        <w:trPr>
          <w:trHeight w:val="653"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9</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认真参加业务学习、培训</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tc>
      </w:tr>
      <w:tr>
        <w:trPr>
          <w:trHeight w:val="926"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9</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关心集体、团结同志，能与本科室人员相互配合较好完成各项工作。</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0.5</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tc>
      </w:tr>
      <w:tr>
        <w:trPr>
          <w:trHeight w:val="1524" w:hRule="atLeast"/>
        </w:trPr>
        <w:tc>
          <w:tcPr>
            <w:tcW w:w="511" w:type="dxa"/>
            <w:tcBorders>
              <w:top w:val="single" w:sz="4" w:space="0" w:color="000000"/>
              <w:start w:val="single" w:sz="8" w:space="0" w:color="000000"/>
              <w:bottom w:val="single" w:sz="8" w:space="0" w:color="000000"/>
              <w:end w:val="single" w:sz="4" w:space="0" w:color="000000"/>
            </w:tcBorders>
            <w:vAlign w:val="center"/>
          </w:tcPr>
          <w:p>
            <w:pPr>
              <w:pStyle w:val="Normal"/>
              <w:rPr/>
            </w:pPr>
            <w:r>
              <w:rPr>
                <w:rFonts w:ascii="SimHei" w:hAnsi="SimHei" w:eastAsia="黑体"/>
              </w:rPr>
              <w:t>10</w:t>
            </w:r>
          </w:p>
        </w:tc>
        <w:tc>
          <w:tcPr>
            <w:tcW w:w="3960" w:type="dxa"/>
            <w:tcBorders>
              <w:top w:val="single" w:sz="4" w:space="0" w:color="000000"/>
              <w:start w:val="single" w:sz="4" w:space="0" w:color="000000"/>
              <w:bottom w:val="single" w:sz="8" w:space="0" w:color="000000"/>
              <w:end w:val="single" w:sz="4" w:space="0" w:color="000000"/>
            </w:tcBorders>
            <w:vAlign w:val="center"/>
          </w:tcPr>
          <w:p>
            <w:pPr>
              <w:pStyle w:val="Normal"/>
              <w:rPr/>
            </w:pPr>
            <w:r>
              <w:rPr>
                <w:rFonts w:ascii="SimHei" w:hAnsi="SimHei" w:eastAsia="黑体"/>
              </w:rPr>
              <w:t>窗户、柜、窗台、洗手池、治疗车、工作台无尘土。屏风、窗帘、挂帘、床单、被套、枕套脏整洁干净。地面干净，包括衣架、输液架和风扇。</w:t>
            </w:r>
          </w:p>
        </w:tc>
        <w:tc>
          <w:tcPr>
            <w:tcW w:w="900" w:type="dxa"/>
            <w:tcBorders>
              <w:top w:val="single" w:sz="4" w:space="0" w:color="000000"/>
              <w:start w:val="single" w:sz="4" w:space="0" w:color="000000"/>
              <w:bottom w:val="single" w:sz="8"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8" w:space="0" w:color="000000"/>
              <w:end w:val="single" w:sz="8" w:space="0" w:color="000000"/>
            </w:tcBorders>
            <w:vAlign w:val="center"/>
          </w:tcPr>
          <w:p>
            <w:pPr>
              <w:pStyle w:val="Normal"/>
              <w:rPr/>
            </w:pPr>
            <w:r>
              <w:rPr>
                <w:rFonts w:ascii="SimHei" w:hAnsi="SimHei" w:eastAsia="黑体"/>
              </w:rPr>
              <w:t>一项不合格扣</w:t>
            </w:r>
            <w:r>
              <w:rPr>
                <w:rFonts w:ascii="SimHei" w:hAnsi="SimHei" w:eastAsia="黑体"/>
              </w:rPr>
              <w:t>0.3</w:t>
            </w:r>
            <w:r>
              <w:rPr>
                <w:rFonts w:ascii="SimHei" w:hAnsi="SimHei" w:eastAsia="黑体"/>
              </w:rPr>
              <w:t>分</w:t>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pStyle w:val="Normal"/>
        <w:jc w:val="center"/>
        <w:rPr/>
      </w:pPr>
      <w:r>
        <w:rPr>
          <w:rFonts w:ascii="SimHei" w:hAnsi="SimHei" w:eastAsia="黑体"/>
          <w:b/>
        </w:rPr>
        <w:t>阴道镜检查室岗位职责</w:t>
      </w:r>
    </w:p>
    <w:p>
      <w:pPr>
        <w:pStyle w:val="Normal"/>
        <w:rPr/>
      </w:pPr>
      <w:r>
        <w:rPr>
          <w:rFonts w:ascii="SimHei" w:hAnsi="SimHei" w:eastAsia="黑体"/>
        </w:rPr>
        <w:t>1</w:t>
      </w:r>
      <w:r>
        <w:rPr>
          <w:rFonts w:ascii="SimHei" w:hAnsi="SimHei" w:eastAsia="黑体"/>
        </w:rPr>
        <w:t>、在业务院长的领导下进行工作。</w:t>
      </w:r>
    </w:p>
    <w:p>
      <w:pPr>
        <w:pStyle w:val="Normal"/>
        <w:rPr/>
      </w:pPr>
      <w:r>
        <w:rPr>
          <w:rFonts w:ascii="SimHei" w:hAnsi="SimHei" w:eastAsia="黑体"/>
        </w:rPr>
        <w:t>2</w:t>
      </w:r>
      <w:r>
        <w:rPr>
          <w:rFonts w:ascii="SimHei" w:hAnsi="SimHei" w:eastAsia="黑体"/>
        </w:rPr>
        <w:t>、认真执行医嘱，做好记录，做好与医生和病人的沟通工作。</w:t>
      </w:r>
    </w:p>
    <w:p>
      <w:pPr>
        <w:pStyle w:val="Normal"/>
        <w:rPr/>
      </w:pPr>
      <w:r>
        <w:rPr>
          <w:rFonts w:ascii="SimHei" w:hAnsi="SimHei" w:eastAsia="黑体"/>
        </w:rPr>
        <w:t>3</w:t>
      </w:r>
      <w:r>
        <w:rPr>
          <w:rFonts w:ascii="SimHei" w:hAnsi="SimHei" w:eastAsia="黑体"/>
        </w:rPr>
        <w:t>、严格无菌操作规程，一次性物品不得二次利用，避免交叉感染。</w:t>
      </w:r>
    </w:p>
    <w:p>
      <w:pPr>
        <w:pStyle w:val="Normal"/>
        <w:rPr/>
      </w:pPr>
      <w:r>
        <w:rPr>
          <w:rFonts w:ascii="SimHei" w:hAnsi="SimHei" w:eastAsia="黑体"/>
        </w:rPr>
        <w:t>4</w:t>
      </w:r>
      <w:r>
        <w:rPr>
          <w:rFonts w:ascii="SimHei" w:hAnsi="SimHei" w:eastAsia="黑体"/>
        </w:rPr>
        <w:t>、定期参加业务学习、培训及考核。</w:t>
      </w:r>
    </w:p>
    <w:p>
      <w:pPr>
        <w:pStyle w:val="Normal"/>
        <w:jc w:val="center"/>
        <w:rPr/>
      </w:pPr>
      <w:r>
        <w:rPr>
          <w:rFonts w:ascii="SimHei" w:hAnsi="SimHei" w:eastAsia="黑体"/>
          <w:b/>
        </w:rPr>
        <w:t>阴道镜检查室岗位责任制考核标准</w:t>
      </w:r>
    </w:p>
    <w:p>
      <w:pPr>
        <w:pStyle w:val="Normal"/>
        <w:jc w:val="center"/>
        <w:rPr/>
      </w:pPr>
      <w:r>
        <w:rPr>
          <w:rFonts w:ascii="SimHei" w:hAnsi="SimHei" w:eastAsia="黑体"/>
        </w:rPr>
        <w:t>标准分：</w:t>
      </w:r>
      <w:r>
        <w:rPr>
          <w:rFonts w:ascii="SimHei" w:hAnsi="SimHei" w:eastAsia="黑体"/>
        </w:rPr>
        <w:t>10</w:t>
      </w:r>
      <w:r>
        <w:rPr>
          <w:rFonts w:ascii="SimHei" w:hAnsi="SimHei" w:eastAsia="黑体"/>
        </w:rPr>
        <w:t>分</w:t>
      </w:r>
    </w:p>
    <w:tbl>
      <w:tblPr>
        <w:tblW w:w="9166" w:type="dxa"/>
        <w:jc w:val="center"/>
        <w:tblInd w:w="0" w:type="dxa"/>
        <w:tblLayout w:type="fixed"/>
        <w:tblCellMar>
          <w:top w:w="0" w:type="dxa"/>
          <w:start w:w="0" w:type="dxa"/>
          <w:bottom w:w="0" w:type="dxa"/>
          <w:end w:w="0" w:type="dxa"/>
        </w:tblCellMar>
      </w:tblPr>
      <w:tblGrid>
        <w:gridCol w:w="511"/>
        <w:gridCol w:w="3960"/>
        <w:gridCol w:w="900"/>
        <w:gridCol w:w="3795"/>
      </w:tblGrid>
      <w:tr>
        <w:trPr>
          <w:trHeight w:val="580" w:hRule="exact"/>
        </w:trPr>
        <w:tc>
          <w:tcPr>
            <w:tcW w:w="511" w:type="dxa"/>
            <w:tcBorders>
              <w:top w:val="single" w:sz="8"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序号</w:t>
            </w:r>
          </w:p>
        </w:tc>
        <w:tc>
          <w:tcPr>
            <w:tcW w:w="3960" w:type="dxa"/>
            <w:tcBorders>
              <w:top w:val="single" w:sz="8"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工</w:t>
            </w:r>
            <w:r>
              <w:rPr>
                <w:rFonts w:eastAsia="黑体" w:ascii="SimHei" w:hAnsi="SimHei"/>
              </w:rPr>
              <w:t xml:space="preserve"> </w:t>
            </w:r>
            <w:r>
              <w:rPr>
                <w:rFonts w:ascii="SimHei" w:hAnsi="SimHei" w:eastAsia="黑体"/>
              </w:rPr>
              <w:t>作</w:t>
            </w:r>
            <w:r>
              <w:rPr>
                <w:rFonts w:eastAsia="黑体" w:ascii="SimHei" w:hAnsi="SimHei"/>
              </w:rPr>
              <w:t xml:space="preserve"> </w:t>
            </w:r>
            <w:r>
              <w:rPr>
                <w:rFonts w:ascii="SimHei" w:hAnsi="SimHei" w:eastAsia="黑体"/>
              </w:rPr>
              <w:t>标</w:t>
            </w:r>
            <w:r>
              <w:rPr>
                <w:rFonts w:eastAsia="黑体" w:ascii="SimHei" w:hAnsi="SimHei"/>
              </w:rPr>
              <w:t xml:space="preserve"> </w:t>
            </w:r>
            <w:r>
              <w:rPr>
                <w:rFonts w:ascii="SimHei" w:hAnsi="SimHei" w:eastAsia="黑体"/>
              </w:rPr>
              <w:t>准</w:t>
            </w:r>
          </w:p>
        </w:tc>
        <w:tc>
          <w:tcPr>
            <w:tcW w:w="900" w:type="dxa"/>
            <w:tcBorders>
              <w:top w:val="single" w:sz="8"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标准分</w:t>
            </w:r>
          </w:p>
        </w:tc>
        <w:tc>
          <w:tcPr>
            <w:tcW w:w="3795" w:type="dxa"/>
            <w:tcBorders>
              <w:top w:val="single" w:sz="8"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考核评分方法</w:t>
            </w:r>
          </w:p>
        </w:tc>
      </w:tr>
      <w:tr>
        <w:trPr>
          <w:trHeight w:val="802"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1</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认真执行各项工作制度和技术操作规程，严格执行查对制度。</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0.5</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p>
            <w:pPr>
              <w:pStyle w:val="Normal"/>
              <w:rPr/>
            </w:pPr>
            <w:r>
              <w:rPr>
                <w:rFonts w:ascii="SimHei" w:hAnsi="SimHei" w:eastAsia="黑体"/>
              </w:rPr>
              <w:t>一项未记录扣</w:t>
            </w:r>
            <w:r>
              <w:rPr>
                <w:rFonts w:ascii="SimHei" w:hAnsi="SimHei" w:eastAsia="黑体"/>
              </w:rPr>
              <w:t>0.2</w:t>
            </w:r>
            <w:r>
              <w:rPr>
                <w:rFonts w:ascii="SimHei" w:hAnsi="SimHei" w:eastAsia="黑体"/>
              </w:rPr>
              <w:t>分。</w:t>
            </w:r>
          </w:p>
        </w:tc>
      </w:tr>
      <w:tr>
        <w:trPr>
          <w:trHeight w:val="915"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2</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衣、帽、鞋端庄、整洁，语言规范，不留长甲、美甲，淡妆上岗，佩戴工牌，服务态度好、不得穿工作服外出，不穿奇装异服。</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一项执行不规范扣</w:t>
            </w:r>
            <w:r>
              <w:rPr>
                <w:rFonts w:ascii="SimHei" w:hAnsi="SimHei" w:eastAsia="黑体"/>
              </w:rPr>
              <w:t>0.3</w:t>
            </w:r>
            <w:r>
              <w:rPr>
                <w:rFonts w:ascii="SimHei" w:hAnsi="SimHei" w:eastAsia="黑体"/>
              </w:rPr>
              <w:t>分。</w:t>
            </w:r>
          </w:p>
        </w:tc>
      </w:tr>
      <w:tr>
        <w:trPr>
          <w:trHeight w:val="754"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3</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做好心理护理，密切观察病情变化，发现异常及时处理、汇报。</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一项做不好扣</w:t>
            </w:r>
            <w:r>
              <w:rPr>
                <w:rFonts w:ascii="SimHei" w:hAnsi="SimHei" w:eastAsia="黑体"/>
              </w:rPr>
              <w:t>0.3</w:t>
            </w:r>
            <w:r>
              <w:rPr>
                <w:rFonts w:ascii="SimHei" w:hAnsi="SimHei" w:eastAsia="黑体"/>
              </w:rPr>
              <w:t>分。</w:t>
            </w:r>
          </w:p>
        </w:tc>
      </w:tr>
      <w:tr>
        <w:trPr>
          <w:trHeight w:val="780"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4</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正确执行医嘱，准确及时完成工作，工作细致、无差错。</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一项做不好扣</w:t>
            </w:r>
            <w:r>
              <w:rPr>
                <w:rFonts w:ascii="SimHei" w:hAnsi="SimHei" w:eastAsia="黑体"/>
              </w:rPr>
              <w:t>0.5</w:t>
            </w:r>
            <w:r>
              <w:rPr>
                <w:rFonts w:ascii="SimHei" w:hAnsi="SimHei" w:eastAsia="黑体"/>
              </w:rPr>
              <w:t>分；</w:t>
            </w:r>
          </w:p>
          <w:p>
            <w:pPr>
              <w:pStyle w:val="Normal"/>
              <w:rPr/>
            </w:pPr>
            <w:r>
              <w:rPr>
                <w:rFonts w:ascii="SimHei" w:hAnsi="SimHei" w:eastAsia="黑体"/>
              </w:rPr>
              <w:t>一项未执行扣</w:t>
            </w:r>
            <w:r>
              <w:rPr>
                <w:rFonts w:ascii="SimHei" w:hAnsi="SimHei" w:eastAsia="黑体"/>
              </w:rPr>
              <w:t>0.5</w:t>
            </w:r>
            <w:r>
              <w:rPr>
                <w:rFonts w:ascii="SimHei" w:hAnsi="SimHei" w:eastAsia="黑体"/>
              </w:rPr>
              <w:t>分。</w:t>
            </w:r>
          </w:p>
        </w:tc>
      </w:tr>
      <w:tr>
        <w:trPr>
          <w:trHeight w:val="1062"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5</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业务技术熟练，能较好完成工作，负责采集各种检验标本。</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一项做不好扣</w:t>
            </w:r>
            <w:r>
              <w:rPr>
                <w:rFonts w:ascii="SimHei" w:hAnsi="SimHei" w:eastAsia="黑体"/>
              </w:rPr>
              <w:t>0.3</w:t>
            </w:r>
            <w:r>
              <w:rPr>
                <w:rFonts w:ascii="SimHei" w:hAnsi="SimHei" w:eastAsia="黑体"/>
              </w:rPr>
              <w:t>分；</w:t>
            </w:r>
          </w:p>
          <w:p>
            <w:pPr>
              <w:pStyle w:val="Normal"/>
              <w:rPr/>
            </w:pPr>
            <w:r>
              <w:rPr>
                <w:rFonts w:ascii="SimHei" w:hAnsi="SimHei" w:eastAsia="黑体"/>
              </w:rPr>
              <w:t>缺一项扣</w:t>
            </w:r>
            <w:r>
              <w:rPr>
                <w:rFonts w:ascii="SimHei" w:hAnsi="SimHei" w:eastAsia="黑体"/>
              </w:rPr>
              <w:t>0.3</w:t>
            </w:r>
            <w:r>
              <w:rPr>
                <w:rFonts w:ascii="SimHei" w:hAnsi="SimHei" w:eastAsia="黑体"/>
              </w:rPr>
              <w:t>分。</w:t>
            </w:r>
          </w:p>
        </w:tc>
      </w:tr>
      <w:tr>
        <w:trPr>
          <w:trHeight w:val="775"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6</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能主动协助本科室管理，工作积极主动，团结协作好。</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一项做不好扣</w:t>
            </w:r>
            <w:r>
              <w:rPr>
                <w:rFonts w:ascii="SimHei" w:hAnsi="SimHei" w:eastAsia="黑体"/>
              </w:rPr>
              <w:t>0.3</w:t>
            </w:r>
            <w:r>
              <w:rPr>
                <w:rFonts w:ascii="SimHei" w:hAnsi="SimHei" w:eastAsia="黑体"/>
              </w:rPr>
              <w:t>分。</w:t>
            </w:r>
          </w:p>
        </w:tc>
      </w:tr>
      <w:tr>
        <w:trPr>
          <w:trHeight w:val="919"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7</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认真执行院内感染消毒隔离工作，严格执行无菌技术操作，按规定时间紫外线消毒并进行登记。</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tc>
      </w:tr>
      <w:tr>
        <w:trPr>
          <w:trHeight w:val="930"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8</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能较好与病员沟通，宣传卫生知识及各项制度，经常征求病员意见，改进工作。</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tc>
      </w:tr>
      <w:tr>
        <w:trPr>
          <w:trHeight w:val="770"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9</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认真业务学习和继续教育学习，业务考试考核合格。</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tc>
      </w:tr>
      <w:tr>
        <w:trPr>
          <w:trHeight w:val="767" w:hRule="atLeast"/>
        </w:trPr>
        <w:tc>
          <w:tcPr>
            <w:tcW w:w="511" w:type="dxa"/>
            <w:tcBorders>
              <w:top w:val="single" w:sz="4" w:space="0" w:color="000000"/>
              <w:start w:val="single" w:sz="8" w:space="0" w:color="000000"/>
              <w:bottom w:val="single" w:sz="4" w:space="0" w:color="000000"/>
              <w:end w:val="single" w:sz="4" w:space="0" w:color="000000"/>
            </w:tcBorders>
            <w:vAlign w:val="center"/>
          </w:tcPr>
          <w:p>
            <w:pPr>
              <w:pStyle w:val="Normal"/>
              <w:rPr/>
            </w:pPr>
            <w:r>
              <w:rPr>
                <w:rFonts w:ascii="SimHei" w:hAnsi="SimHei" w:eastAsia="黑体"/>
              </w:rPr>
              <w:t>10</w:t>
            </w:r>
          </w:p>
        </w:tc>
        <w:tc>
          <w:tcPr>
            <w:tcW w:w="396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关心集体、团结同事，能相互配合较好完成各项工作。</w:t>
            </w:r>
          </w:p>
        </w:tc>
        <w:tc>
          <w:tcPr>
            <w:tcW w:w="90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0.5</w:t>
            </w:r>
            <w:r>
              <w:rPr>
                <w:rFonts w:ascii="SimHei" w:hAnsi="SimHei" w:eastAsia="黑体"/>
              </w:rPr>
              <w:t>分</w:t>
            </w:r>
          </w:p>
        </w:tc>
        <w:tc>
          <w:tcPr>
            <w:tcW w:w="3795" w:type="dxa"/>
            <w:tcBorders>
              <w:top w:val="single" w:sz="4" w:space="0" w:color="000000"/>
              <w:start w:val="single" w:sz="4" w:space="0" w:color="000000"/>
              <w:bottom w:val="single" w:sz="4" w:space="0" w:color="000000"/>
              <w:end w:val="single" w:sz="8" w:space="0" w:color="000000"/>
            </w:tcBorders>
            <w:vAlign w:val="center"/>
          </w:tcPr>
          <w:p>
            <w:pPr>
              <w:pStyle w:val="Normal"/>
              <w:rPr/>
            </w:pPr>
            <w:r>
              <w:rPr>
                <w:rFonts w:ascii="SimHei" w:hAnsi="SimHei" w:eastAsia="黑体"/>
              </w:rPr>
              <w:t>一项执行不好扣</w:t>
            </w:r>
            <w:r>
              <w:rPr>
                <w:rFonts w:ascii="SimHei" w:hAnsi="SimHei" w:eastAsia="黑体"/>
              </w:rPr>
              <w:t>0.3</w:t>
            </w:r>
            <w:r>
              <w:rPr>
                <w:rFonts w:ascii="SimHei" w:hAnsi="SimHei" w:eastAsia="黑体"/>
              </w:rPr>
              <w:t>分。</w:t>
            </w:r>
          </w:p>
        </w:tc>
      </w:tr>
      <w:tr>
        <w:trPr>
          <w:trHeight w:val="1235" w:hRule="atLeast"/>
        </w:trPr>
        <w:tc>
          <w:tcPr>
            <w:tcW w:w="511" w:type="dxa"/>
            <w:tcBorders>
              <w:top w:val="single" w:sz="4" w:space="0" w:color="000000"/>
              <w:start w:val="single" w:sz="8" w:space="0" w:color="000000"/>
              <w:bottom w:val="single" w:sz="8" w:space="0" w:color="000000"/>
              <w:end w:val="single" w:sz="4" w:space="0" w:color="000000"/>
            </w:tcBorders>
            <w:vAlign w:val="center"/>
          </w:tcPr>
          <w:p>
            <w:pPr>
              <w:pStyle w:val="Normal"/>
              <w:rPr/>
            </w:pPr>
            <w:r>
              <w:rPr>
                <w:rFonts w:ascii="SimHei" w:hAnsi="SimHei" w:eastAsia="黑体"/>
              </w:rPr>
              <w:t>11</w:t>
            </w:r>
          </w:p>
        </w:tc>
        <w:tc>
          <w:tcPr>
            <w:tcW w:w="3960" w:type="dxa"/>
            <w:tcBorders>
              <w:top w:val="single" w:sz="4" w:space="0" w:color="000000"/>
              <w:start w:val="single" w:sz="4" w:space="0" w:color="000000"/>
              <w:bottom w:val="single" w:sz="8" w:space="0" w:color="000000"/>
              <w:end w:val="single" w:sz="4" w:space="0" w:color="000000"/>
            </w:tcBorders>
            <w:vAlign w:val="center"/>
          </w:tcPr>
          <w:p>
            <w:pPr>
              <w:pStyle w:val="Normal"/>
              <w:rPr/>
            </w:pPr>
            <w:r>
              <w:rPr>
                <w:rFonts w:ascii="SimHei" w:hAnsi="SimHei" w:eastAsia="黑体"/>
              </w:rPr>
              <w:t>窗户、柜、窗台、洗手池、治疗车、工作台无尘土。屏风、窗帘、挂帘、床单整洁干净。地面干净，包括衣架、风扇等。</w:t>
            </w:r>
          </w:p>
        </w:tc>
        <w:tc>
          <w:tcPr>
            <w:tcW w:w="900" w:type="dxa"/>
            <w:tcBorders>
              <w:top w:val="single" w:sz="4" w:space="0" w:color="000000"/>
              <w:start w:val="single" w:sz="4" w:space="0" w:color="000000"/>
              <w:bottom w:val="single" w:sz="8" w:space="0" w:color="000000"/>
              <w:end w:val="single" w:sz="4" w:space="0" w:color="000000"/>
            </w:tcBorders>
            <w:vAlign w:val="center"/>
          </w:tcPr>
          <w:p>
            <w:pPr>
              <w:pStyle w:val="Normal"/>
              <w:rPr/>
            </w:pPr>
            <w:r>
              <w:rPr>
                <w:rFonts w:ascii="SimHei" w:hAnsi="SimHei" w:eastAsia="黑体"/>
              </w:rPr>
              <w:t>1</w:t>
            </w:r>
            <w:r>
              <w:rPr>
                <w:rFonts w:ascii="SimHei" w:hAnsi="SimHei" w:eastAsia="黑体"/>
              </w:rPr>
              <w:t>分</w:t>
            </w:r>
          </w:p>
        </w:tc>
        <w:tc>
          <w:tcPr>
            <w:tcW w:w="3795" w:type="dxa"/>
            <w:tcBorders>
              <w:top w:val="single" w:sz="4" w:space="0" w:color="000000"/>
              <w:start w:val="single" w:sz="4" w:space="0" w:color="000000"/>
              <w:bottom w:val="single" w:sz="8" w:space="0" w:color="000000"/>
              <w:end w:val="single" w:sz="8" w:space="0" w:color="000000"/>
            </w:tcBorders>
            <w:vAlign w:val="center"/>
          </w:tcPr>
          <w:p>
            <w:pPr>
              <w:pStyle w:val="Normal"/>
              <w:rPr/>
            </w:pPr>
            <w:r>
              <w:rPr>
                <w:rFonts w:ascii="SimHei" w:hAnsi="SimHei" w:eastAsia="黑体"/>
              </w:rPr>
              <w:t>一项不合格扣</w:t>
            </w:r>
            <w:r>
              <w:rPr>
                <w:rFonts w:ascii="SimHei" w:hAnsi="SimHei" w:eastAsia="黑体"/>
              </w:rPr>
              <w:t>0.3</w:t>
            </w:r>
            <w:r>
              <w:rPr>
                <w:rFonts w:ascii="SimHei" w:hAnsi="SimHei" w:eastAsia="黑体"/>
              </w:rPr>
              <w:t>分</w:t>
            </w:r>
          </w:p>
        </w:tc>
      </w:tr>
    </w:tbl>
    <w:p>
      <w:pPr>
        <w:pStyle w:val="Style13"/>
        <w:shd w:fill="FFFFFF" w:val="clear"/>
        <w:spacing w:lineRule="atLeast" w:line="345" w:before="0" w:after="240"/>
        <w:ind w:firstLine="480"/>
        <w:textAlignment w:val="baseline"/>
        <w:rPr>
          <w:rFonts w:ascii="Arial" w:hAnsi="Arial" w:cs="Arial"/>
          <w:color w:val="FFFFFF"/>
          <w:sz w:val="21"/>
          <w:szCs w:val="21"/>
        </w:rPr>
      </w:pPr>
      <w:r>
        <w:rPr>
          <w:rFonts w:cs="Arial" w:ascii="SimHei" w:hAnsi="SimHei" w:eastAsia="黑体"/>
          <w:color w:val="FFFFFF"/>
          <w:sz w:val="21"/>
          <w:szCs w:val="21"/>
        </w:rPr>
        <w:t>“</w:t>
      </w:r>
      <w:r>
        <w:rPr>
          <w:rFonts w:ascii="SimHei" w:hAnsi="SimHei" w:cs="Arial" w:eastAsia="黑体"/>
          <w:color w:val="FFFFFF"/>
          <w:sz w:val="21"/>
          <w:szCs w:val="21"/>
        </w:rPr>
        <w:t>那破玩意儿，有什么用啊，连大学毕业证都成费纸了，还拿初中毕业证吓唬我，谁希罕！”刘冰儿想。但她看在老班苦口婆心的份上，还是给了她面子，来参加中考了。</w:t>
      </w:r>
    </w:p>
    <w:p>
      <w:pPr>
        <w:pStyle w:val="Style13"/>
        <w:shd w:fill="FFFFFF" w:val="clear"/>
        <w:spacing w:lineRule="atLeast" w:line="345" w:before="0" w:after="240"/>
        <w:ind w:firstLine="480"/>
        <w:textAlignment w:val="baseline"/>
        <w:rPr>
          <w:rFonts w:ascii="Arial" w:hAnsi="Arial" w:cs="Arial"/>
          <w:color w:val="FFFFFF"/>
          <w:sz w:val="21"/>
          <w:szCs w:val="21"/>
        </w:rPr>
      </w:pPr>
      <w:r>
        <w:rPr>
          <w:rFonts w:ascii="SimHei" w:hAnsi="SimHei" w:cs="Arial" w:eastAsia="黑体"/>
          <w:color w:val="FFFFFF"/>
          <w:sz w:val="21"/>
          <w:szCs w:val="21"/>
        </w:rPr>
        <w:t>这漫长的两个小时怎么过？老班在考场外盯着他们这些差生呢，怕他们早早出去，影响了成绩。“作文一定要写完啊。”当她进来的时候，老班站在门外，向她发出讨好的笑。想到这里，刘冰儿看了看作文题目：“阳光灿烂的日子”。她抬起头，朝窗外望了望：阳光很纯净，很妩媚，果然是个阳光灿烂的日子。</w:t>
      </w:r>
    </w:p>
    <w:p>
      <w:pPr>
        <w:pStyle w:val="Style13"/>
        <w:shd w:fill="FFFFFF" w:val="clear"/>
        <w:spacing w:lineRule="atLeast" w:line="345" w:before="0" w:after="240"/>
        <w:ind w:firstLine="480"/>
        <w:textAlignment w:val="baseline"/>
        <w:rPr>
          <w:rFonts w:ascii="Arial" w:hAnsi="Arial" w:cs="Arial"/>
          <w:color w:val="FFFFFF"/>
          <w:sz w:val="21"/>
          <w:szCs w:val="21"/>
        </w:rPr>
      </w:pPr>
      <w:r>
        <w:rPr>
          <w:rFonts w:ascii="SimHei" w:hAnsi="SimHei" w:cs="Arial" w:eastAsia="黑体"/>
          <w:color w:val="FFFFFF"/>
          <w:sz w:val="21"/>
          <w:szCs w:val="21"/>
        </w:rPr>
        <w:t>刘冰儿不讨厌这个题目，虽然她很讨厌作文课。它仿佛触动了她心底的一角，让她听到了冰层融化的声音。</w:t>
      </w:r>
    </w:p>
    <w:p>
      <w:pPr>
        <w:pStyle w:val="Style13"/>
        <w:shd w:fill="FFFFFF" w:val="clear"/>
        <w:spacing w:lineRule="atLeast" w:line="345" w:before="0" w:after="240"/>
        <w:ind w:firstLine="480"/>
        <w:textAlignment w:val="baseline"/>
        <w:rPr/>
      </w:pPr>
      <w:r>
        <w:rPr>
          <w:rFonts w:ascii="SimHei" w:hAnsi="SimHei" w:cs="Arial" w:eastAsia="黑体"/>
          <w:color w:val="FFFFFF"/>
          <w:sz w:val="21"/>
          <w:szCs w:val="21"/>
        </w:rPr>
        <w:t>那一瞬间，刘冰儿做出了一个重大的决定，她要写作文了。虽然进考场时，她曾赌气地想，要做一个白先生，把老师气死。但现在，她改变注意了。</w:t>
      </w:r>
    </w:p>
    <w:p>
      <w:pPr>
        <w:pStyle w:val="Style13"/>
        <w:shd w:fill="FFFFFF" w:val="clear"/>
        <w:spacing w:lineRule="atLeast" w:line="345" w:before="0" w:after="240"/>
        <w:ind w:firstLine="480"/>
        <w:textAlignment w:val="baseline"/>
        <w:rPr>
          <w:rFonts w:ascii="Arial" w:hAnsi="Arial" w:cs="Arial"/>
          <w:color w:val="FFFFFF"/>
          <w:sz w:val="21"/>
          <w:szCs w:val="21"/>
        </w:rPr>
      </w:pPr>
      <w:r>
        <w:rPr>
          <w:rFonts w:ascii="SimHei" w:hAnsi="SimHei" w:cs="Arial" w:eastAsia="黑体"/>
          <w:color w:val="FFFFFF"/>
          <w:sz w:val="21"/>
          <w:szCs w:val="21"/>
        </w:rPr>
        <w:t>一、相遇是个偶然</w:t>
      </w:r>
    </w:p>
    <w:p>
      <w:pPr>
        <w:pStyle w:val="Style13"/>
        <w:shd w:fill="FFFFFF" w:val="clear"/>
        <w:spacing w:lineRule="atLeast" w:line="345" w:before="0" w:after="240"/>
        <w:ind w:firstLine="480"/>
        <w:textAlignment w:val="baseline"/>
        <w:rPr>
          <w:rFonts w:ascii="Arial" w:hAnsi="Arial" w:cs="Arial"/>
          <w:color w:val="FFFFFF"/>
          <w:sz w:val="21"/>
          <w:szCs w:val="21"/>
        </w:rPr>
      </w:pPr>
      <w:r>
        <w:rPr>
          <w:rFonts w:cs="Arial" w:ascii="SimHei" w:hAnsi="SimHei" w:eastAsia="黑体"/>
          <w:color w:val="FFFFFF"/>
          <w:sz w:val="21"/>
          <w:szCs w:val="21"/>
        </w:rPr>
        <w:t>“</w:t>
      </w:r>
      <w:r>
        <w:rPr>
          <w:rFonts w:ascii="SimHei" w:hAnsi="SimHei" w:cs="Arial" w:eastAsia="黑体"/>
          <w:color w:val="FFFFFF"/>
          <w:sz w:val="21"/>
          <w:szCs w:val="21"/>
        </w:rPr>
        <w:t>曾经，我的日子里充满了阳光的味道。那儿流动着鲜花的芳香，弥漫着欢乐的气息……刘冰儿就这样开始了自己的开头，从小，她的文笔就不错，语文老师经常夸她，这让她很自豪。</w:t>
      </w:r>
    </w:p>
    <w:p>
      <w:pPr>
        <w:pStyle w:val="Style13"/>
        <w:shd w:fill="FFFFFF" w:val="clear"/>
        <w:spacing w:lineRule="atLeast" w:line="345" w:before="0" w:after="240"/>
        <w:ind w:firstLine="480"/>
        <w:textAlignment w:val="baseline"/>
        <w:rPr>
          <w:rFonts w:ascii="Arial" w:hAnsi="Arial" w:cs="Arial"/>
          <w:color w:val="FFFFFF"/>
          <w:sz w:val="21"/>
          <w:szCs w:val="21"/>
        </w:rPr>
      </w:pPr>
      <w:r>
        <w:rPr>
          <w:rFonts w:ascii="SimHei" w:hAnsi="SimHei" w:cs="Arial" w:eastAsia="黑体"/>
          <w:color w:val="FFFFFF"/>
          <w:sz w:val="21"/>
          <w:szCs w:val="21"/>
        </w:rPr>
        <w:t>初三第一学期期末，我的成绩有所进步，开家长会的时候，老师表扬了我，妈妈特高兴。回到家，爸爸妈妈带我去饭店吃饭</w:t>
      </w:r>
      <w:r>
        <w:rPr>
          <w:rFonts w:cs="Arial" w:ascii="SimHei" w:hAnsi="SimHei" w:eastAsia="黑体"/>
          <w:color w:val="FFFFFF"/>
          <w:sz w:val="21"/>
          <w:szCs w:val="21"/>
        </w:rPr>
        <w:t>,</w:t>
      </w:r>
      <w:r>
        <w:rPr>
          <w:rFonts w:ascii="SimHei" w:hAnsi="SimHei" w:cs="Arial" w:eastAsia="黑体"/>
          <w:color w:val="FFFFFF"/>
          <w:sz w:val="21"/>
          <w:szCs w:val="21"/>
        </w:rPr>
        <w:t>说是对我的奖励。再说，村里刚发了钱，他们高兴，他们手里痒痒。自从我们村的土地被征用，自从我爸妈手里有了钱，我就发现我爸不是我爸我妈不是我妈。</w:t>
      </w:r>
    </w:p>
    <w:p>
      <w:pPr>
        <w:pStyle w:val="Style13"/>
        <w:shd w:fill="FFFFFF" w:val="clear"/>
        <w:spacing w:lineRule="atLeast" w:line="345" w:before="0" w:after="240"/>
        <w:ind w:firstLine="480"/>
        <w:textAlignment w:val="baseline"/>
        <w:rPr>
          <w:rFonts w:ascii="Arial" w:hAnsi="Arial" w:cs="Arial"/>
          <w:color w:val="FFFFFF"/>
          <w:sz w:val="21"/>
          <w:szCs w:val="21"/>
        </w:rPr>
      </w:pPr>
      <w:r>
        <w:rPr>
          <w:rFonts w:ascii="SimHei" w:hAnsi="SimHei" w:cs="Arial" w:eastAsia="黑体"/>
          <w:color w:val="FFFFFF"/>
          <w:sz w:val="21"/>
          <w:szCs w:val="21"/>
        </w:rPr>
        <w:t>我爸再也不去找工作了，他开了个棋牌室，名誉上是棋牌室，其实就是召集村里的闲人赌博；我妈整天在镜子前描眉画眼，试图把自己捯饬成一个美女。但再怎么捯饬，也掩盖不了脸上的那些褶子。</w:t>
      </w:r>
    </w:p>
    <w:p>
      <w:pPr>
        <w:pStyle w:val="Style13"/>
        <w:shd w:fill="FFFFFF" w:val="clear"/>
        <w:spacing w:lineRule="atLeast" w:line="345" w:before="0" w:after="240"/>
        <w:ind w:firstLine="480"/>
        <w:textAlignment w:val="baseline"/>
        <w:rPr>
          <w:rFonts w:ascii="Arial" w:hAnsi="Arial" w:cs="Arial"/>
          <w:color w:val="FFFFFF"/>
          <w:sz w:val="21"/>
          <w:szCs w:val="21"/>
        </w:rPr>
      </w:pPr>
      <w:r>
        <w:rPr>
          <w:rFonts w:ascii="SimHei" w:hAnsi="SimHei" w:cs="Arial" w:eastAsia="黑体"/>
          <w:color w:val="FFFFFF"/>
          <w:sz w:val="21"/>
          <w:szCs w:val="21"/>
        </w:rPr>
        <w:t>吃饭的时候，我给爸爸说我想要电脑</w:t>
      </w:r>
      <w:r>
        <w:rPr>
          <w:rFonts w:cs="Arial" w:ascii="SimHei" w:hAnsi="SimHei" w:eastAsia="黑体"/>
          <w:color w:val="FFFFFF"/>
          <w:sz w:val="21"/>
          <w:szCs w:val="21"/>
        </w:rPr>
        <w:t>,</w:t>
      </w:r>
      <w:r>
        <w:rPr>
          <w:rFonts w:ascii="SimHei" w:hAnsi="SimHei" w:cs="Arial" w:eastAsia="黑体"/>
          <w:color w:val="FFFFFF"/>
          <w:sz w:val="21"/>
          <w:szCs w:val="21"/>
        </w:rPr>
        <w:t>他们很爽快的答应了。第二天就带我去选电脑</w:t>
      </w:r>
      <w:r>
        <w:rPr>
          <w:rFonts w:cs="Arial" w:ascii="SimHei" w:hAnsi="SimHei" w:eastAsia="黑体"/>
          <w:color w:val="FFFFFF"/>
          <w:sz w:val="21"/>
          <w:szCs w:val="21"/>
        </w:rPr>
        <w:t>,</w:t>
      </w:r>
      <w:r>
        <w:rPr>
          <w:rFonts w:ascii="SimHei" w:hAnsi="SimHei" w:cs="Arial" w:eastAsia="黑体"/>
          <w:color w:val="FFFFFF"/>
          <w:sz w:val="21"/>
          <w:szCs w:val="21"/>
        </w:rPr>
        <w:t>第三天就买回来了</w:t>
      </w:r>
      <w:r>
        <w:rPr>
          <w:rFonts w:cs="Arial" w:ascii="SimHei" w:hAnsi="SimHei" w:eastAsia="黑体"/>
          <w:color w:val="FFFFFF"/>
          <w:sz w:val="21"/>
          <w:szCs w:val="21"/>
        </w:rPr>
        <w:t>,</w:t>
      </w:r>
      <w:r>
        <w:rPr>
          <w:rFonts w:ascii="SimHei" w:hAnsi="SimHei" w:cs="Arial" w:eastAsia="黑体"/>
          <w:color w:val="FFFFFF"/>
          <w:sz w:val="21"/>
          <w:szCs w:val="21"/>
        </w:rPr>
        <w:t>第四天就有人来安装宽带</w:t>
      </w:r>
      <w:r>
        <w:rPr>
          <w:rFonts w:cs="Arial" w:ascii="SimHei" w:hAnsi="SimHei" w:eastAsia="黑体"/>
          <w:color w:val="FFFFFF"/>
          <w:sz w:val="21"/>
          <w:szCs w:val="21"/>
        </w:rPr>
        <w:t>,</w:t>
      </w:r>
      <w:r>
        <w:rPr>
          <w:rFonts w:ascii="SimHei" w:hAnsi="SimHei" w:cs="Arial" w:eastAsia="黑体"/>
          <w:color w:val="FFFFFF"/>
          <w:sz w:val="21"/>
          <w:szCs w:val="21"/>
        </w:rPr>
        <w:t>就这样我的生活加入了电脑</w:t>
      </w:r>
      <w:r>
        <w:rPr>
          <w:rFonts w:cs="Arial" w:ascii="SimHei" w:hAnsi="SimHei" w:eastAsia="黑体"/>
          <w:color w:val="FFFFFF"/>
          <w:sz w:val="21"/>
          <w:szCs w:val="21"/>
        </w:rPr>
        <w:t>!</w:t>
      </w:r>
    </w:p>
    <w:p>
      <w:pPr>
        <w:pStyle w:val="Style13"/>
        <w:shd w:fill="FFFFFF" w:val="clear"/>
        <w:spacing w:lineRule="atLeast" w:line="345" w:before="0" w:after="240"/>
        <w:ind w:firstLine="480"/>
        <w:textAlignment w:val="baseline"/>
        <w:rPr>
          <w:rFonts w:ascii="Arial" w:hAnsi="Arial" w:cs="Arial"/>
          <w:color w:val="FFFFFF"/>
          <w:sz w:val="21"/>
          <w:szCs w:val="21"/>
        </w:rPr>
      </w:pPr>
      <w:r>
        <w:rPr>
          <w:rFonts w:ascii="SimHei" w:hAnsi="SimHei" w:cs="Arial" w:eastAsia="黑体"/>
          <w:color w:val="FFFFFF"/>
          <w:sz w:val="21"/>
          <w:szCs w:val="21"/>
        </w:rPr>
        <w:t>我阳光灿烂的日子来临了。</w:t>
      </w:r>
    </w:p>
    <w:p>
      <w:pPr>
        <w:pStyle w:val="Style13"/>
        <w:shd w:fill="FFFFFF" w:val="clear"/>
        <w:spacing w:lineRule="atLeast" w:line="345" w:before="0" w:after="240"/>
        <w:ind w:firstLine="480"/>
        <w:textAlignment w:val="baseline"/>
        <w:rPr>
          <w:rFonts w:ascii="Arial" w:hAnsi="Arial" w:cs="Arial"/>
          <w:color w:val="FFFFFF"/>
          <w:sz w:val="21"/>
          <w:szCs w:val="21"/>
        </w:rPr>
      </w:pPr>
      <w:r>
        <w:rPr>
          <w:rFonts w:ascii="SimHei" w:hAnsi="SimHei" w:cs="Arial" w:eastAsia="黑体"/>
          <w:color w:val="FFFFFF"/>
          <w:sz w:val="21"/>
          <w:szCs w:val="21"/>
        </w:rPr>
        <w:t>可以上网了</w:t>
      </w:r>
      <w:r>
        <w:rPr>
          <w:rFonts w:cs="Arial" w:ascii="SimHei" w:hAnsi="SimHei" w:eastAsia="黑体"/>
          <w:color w:val="FFFFFF"/>
          <w:sz w:val="21"/>
          <w:szCs w:val="21"/>
        </w:rPr>
        <w:t>,</w:t>
      </w:r>
      <w:r>
        <w:rPr>
          <w:rFonts w:ascii="SimHei" w:hAnsi="SimHei" w:cs="Arial" w:eastAsia="黑体"/>
          <w:color w:val="FFFFFF"/>
          <w:sz w:val="21"/>
          <w:szCs w:val="21"/>
        </w:rPr>
        <w:t>我就天天呆在电脑前。聊天</w:t>
      </w:r>
      <w:r>
        <w:rPr>
          <w:rFonts w:cs="Arial" w:ascii="SimHei" w:hAnsi="SimHei" w:eastAsia="黑体"/>
          <w:color w:val="FFFFFF"/>
          <w:sz w:val="21"/>
          <w:szCs w:val="21"/>
        </w:rPr>
        <w:t>,</w:t>
      </w:r>
      <w:r>
        <w:rPr>
          <w:rFonts w:ascii="SimHei" w:hAnsi="SimHei" w:cs="Arial" w:eastAsia="黑体"/>
          <w:color w:val="FFFFFF"/>
          <w:sz w:val="21"/>
          <w:szCs w:val="21"/>
        </w:rPr>
        <w:t>看电影</w:t>
      </w:r>
      <w:r>
        <w:rPr>
          <w:rFonts w:cs="Arial" w:ascii="SimHei" w:hAnsi="SimHei" w:eastAsia="黑体"/>
          <w:color w:val="FFFFFF"/>
          <w:sz w:val="21"/>
          <w:szCs w:val="21"/>
        </w:rPr>
        <w:t>,</w:t>
      </w:r>
      <w:r>
        <w:rPr>
          <w:rFonts w:ascii="SimHei" w:hAnsi="SimHei" w:cs="Arial" w:eastAsia="黑体"/>
          <w:color w:val="FFFFFF"/>
          <w:sz w:val="21"/>
          <w:szCs w:val="21"/>
        </w:rPr>
        <w:t>玩游戏</w:t>
      </w:r>
      <w:r>
        <w:rPr>
          <w:rFonts w:cs="Arial" w:ascii="SimHei" w:hAnsi="SimHei" w:eastAsia="黑体"/>
          <w:color w:val="FFFFFF"/>
          <w:sz w:val="21"/>
          <w:szCs w:val="21"/>
        </w:rPr>
        <w:t>,</w:t>
      </w:r>
      <w:r>
        <w:rPr>
          <w:rFonts w:ascii="SimHei" w:hAnsi="SimHei" w:cs="Arial" w:eastAsia="黑体"/>
          <w:color w:val="FFFFFF"/>
          <w:sz w:val="21"/>
          <w:szCs w:val="21"/>
        </w:rPr>
        <w:t>成了我生活中不可缺少的。起初我有节制</w:t>
      </w:r>
      <w:r>
        <w:rPr>
          <w:rFonts w:cs="Arial" w:ascii="SimHei" w:hAnsi="SimHei" w:eastAsia="黑体"/>
          <w:color w:val="FFFFFF"/>
          <w:sz w:val="21"/>
          <w:szCs w:val="21"/>
        </w:rPr>
        <w:t>,</w:t>
      </w:r>
      <w:r>
        <w:rPr>
          <w:rFonts w:ascii="SimHei" w:hAnsi="SimHei" w:cs="Arial" w:eastAsia="黑体"/>
          <w:color w:val="FFFFFF"/>
          <w:sz w:val="21"/>
          <w:szCs w:val="21"/>
        </w:rPr>
        <w:t>会控制自己</w:t>
      </w:r>
      <w:r>
        <w:rPr>
          <w:rFonts w:cs="Arial" w:ascii="SimHei" w:hAnsi="SimHei" w:eastAsia="黑体"/>
          <w:color w:val="FFFFFF"/>
          <w:sz w:val="21"/>
          <w:szCs w:val="21"/>
        </w:rPr>
        <w:t>,</w:t>
      </w:r>
      <w:r>
        <w:rPr>
          <w:rFonts w:ascii="SimHei" w:hAnsi="SimHei" w:cs="Arial" w:eastAsia="黑体"/>
          <w:color w:val="FFFFFF"/>
          <w:sz w:val="21"/>
          <w:szCs w:val="21"/>
        </w:rPr>
        <w:t>玩到</w:t>
      </w:r>
      <w:r>
        <w:rPr>
          <w:rFonts w:cs="Arial" w:ascii="SimHei" w:hAnsi="SimHei" w:eastAsia="黑体"/>
          <w:color w:val="FFFFFF"/>
          <w:sz w:val="21"/>
          <w:szCs w:val="21"/>
        </w:rPr>
        <w:t>9</w:t>
      </w:r>
      <w:r>
        <w:rPr>
          <w:rFonts w:ascii="SimHei" w:hAnsi="SimHei" w:cs="Arial" w:eastAsia="黑体"/>
          <w:color w:val="FFFFFF"/>
          <w:sz w:val="21"/>
          <w:szCs w:val="21"/>
        </w:rPr>
        <w:t>点</w:t>
      </w:r>
      <w:r>
        <w:rPr>
          <w:rFonts w:cs="Arial" w:ascii="SimHei" w:hAnsi="SimHei" w:eastAsia="黑体"/>
          <w:color w:val="FFFFFF"/>
          <w:sz w:val="21"/>
          <w:szCs w:val="21"/>
        </w:rPr>
        <w:t>10</w:t>
      </w:r>
      <w:r>
        <w:rPr>
          <w:rFonts w:ascii="SimHei" w:hAnsi="SimHei" w:cs="Arial" w:eastAsia="黑体"/>
          <w:color w:val="FFFFFF"/>
          <w:sz w:val="21"/>
          <w:szCs w:val="21"/>
        </w:rPr>
        <w:t>点的不用爸妈催</w:t>
      </w:r>
      <w:r>
        <w:rPr>
          <w:rFonts w:cs="Arial" w:ascii="SimHei" w:hAnsi="SimHei" w:eastAsia="黑体"/>
          <w:color w:val="FFFFFF"/>
          <w:sz w:val="21"/>
          <w:szCs w:val="21"/>
        </w:rPr>
        <w:t>,</w:t>
      </w:r>
      <w:r>
        <w:rPr>
          <w:rFonts w:ascii="SimHei" w:hAnsi="SimHei" w:cs="Arial" w:eastAsia="黑体"/>
          <w:color w:val="FFFFFF"/>
          <w:sz w:val="21"/>
          <w:szCs w:val="21"/>
        </w:rPr>
        <w:t>那时候真的很乖啊。</w:t>
      </w:r>
    </w:p>
    <w:p>
      <w:pPr>
        <w:pStyle w:val="Style13"/>
        <w:shd w:fill="FFFFFF" w:val="clear"/>
        <w:spacing w:lineRule="atLeast" w:line="345" w:before="0" w:after="240"/>
        <w:ind w:firstLine="480"/>
        <w:textAlignment w:val="baseline"/>
        <w:rPr>
          <w:rFonts w:ascii="Arial" w:hAnsi="Arial" w:cs="Arial"/>
          <w:color w:val="FFFFFF"/>
          <w:sz w:val="21"/>
          <w:szCs w:val="21"/>
        </w:rPr>
      </w:pPr>
      <w:r>
        <w:rPr>
          <w:rFonts w:ascii="SimHei" w:hAnsi="SimHei" w:cs="Arial" w:eastAsia="黑体"/>
          <w:color w:val="FFFFFF"/>
          <w:sz w:val="21"/>
          <w:szCs w:val="21"/>
        </w:rPr>
        <w:t>那天，在去逛商场的路上，突然遇到了同年级的杨一一，我们乘坐同一辆公交车，下车时，他竟然要了我的</w:t>
      </w:r>
      <w:r>
        <w:rPr>
          <w:rFonts w:cs="Arial" w:ascii="SimHei" w:hAnsi="SimHei" w:eastAsia="黑体"/>
          <w:color w:val="FFFFFF"/>
          <w:sz w:val="21"/>
          <w:szCs w:val="21"/>
        </w:rPr>
        <w:t>**</w:t>
      </w:r>
      <w:r>
        <w:rPr>
          <w:rFonts w:ascii="SimHei" w:hAnsi="SimHei" w:cs="Arial" w:eastAsia="黑体"/>
          <w:color w:val="FFFFFF"/>
          <w:sz w:val="21"/>
          <w:szCs w:val="21"/>
        </w:rPr>
        <w:t>号，说要加我为好友，这让我受宠若惊。</w:t>
      </w:r>
    </w:p>
    <w:p>
      <w:pPr>
        <w:pStyle w:val="Style13"/>
        <w:shd w:fill="FFFFFF" w:val="clear"/>
        <w:spacing w:lineRule="atLeast" w:line="345" w:before="0" w:after="240"/>
        <w:ind w:firstLine="480"/>
        <w:textAlignment w:val="baseline"/>
        <w:rPr>
          <w:rFonts w:ascii="Arial" w:hAnsi="Arial" w:cs="Arial"/>
          <w:color w:val="FFFFFF"/>
          <w:sz w:val="21"/>
          <w:szCs w:val="21"/>
        </w:rPr>
      </w:pPr>
      <w:r>
        <w:rPr>
          <w:rFonts w:ascii="SimHei" w:hAnsi="SimHei" w:cs="Arial" w:eastAsia="黑体"/>
          <w:color w:val="FFFFFF"/>
          <w:sz w:val="21"/>
          <w:szCs w:val="21"/>
        </w:rPr>
        <w:t>要知道，杨一一是我们学校有名的帅哥，不仅人长得帅，而且歌也唱得特别好。他还会弹吉它，去年在我们学校举办的艺术节上，他自弹自唱的歌曲让全校师生沸腾了。为此，女孩子们都愿意和他交往。但在老师的心目中，他名声却不怎么好，因为他不爱学习，经常招惹事非，老师们提起他都很头痛。</w:t>
      </w:r>
    </w:p>
    <w:p>
      <w:pPr>
        <w:pStyle w:val="Normal"/>
        <w:rPr>
          <w:rFonts w:ascii="Arial" w:hAnsi="Arial" w:cs="Arial"/>
          <w:color w:val="FFFFFF"/>
          <w:sz w:val="21"/>
          <w:szCs w:val="21"/>
        </w:rPr>
      </w:pPr>
      <w:r>
        <w:rPr>
          <w:rFonts w:cs="Arial" w:ascii="SimHei" w:hAnsi="SimHei" w:eastAsia="黑体"/>
          <w:color w:val="FFFFFF"/>
          <w:sz w:val="21"/>
          <w:szCs w:val="21"/>
        </w:rPr>
      </w:r>
    </w:p>
    <w:sectPr>
      <w:headerReference w:type="default" r:id="rId2"/>
      <w:headerReference w:type="first" r:id="rId3"/>
      <w:footerReference w:type="default" r:id="rId4"/>
      <w:footerReference w:type="first" r:id="rId5"/>
      <w:type w:val="nextPage"/>
      <w:pgSz w:w="11906" w:h="16838"/>
      <w:pgMar w:left="1134" w:right="1134" w:header="851" w:top="1134" w:footer="992" w:bottom="1134"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otum">
    <w:altName w:val="돋움"/>
    <w:charset w:val="81"/>
    <w:family w:val="swiss"/>
    <w:pitch w:val="variable"/>
  </w:font>
  <w:font w:name="Gungsuh">
    <w:charset w:val="81"/>
    <w:family w:val="roman"/>
    <w:pitch w:val="variable"/>
  </w:font>
  <w:font w:name="Liberation Sans">
    <w:altName w:val="Arial"/>
    <w:charset w:val="01" w:characterSet="utf-8"/>
    <w:family w:val="swiss"/>
    <w:pitch w:val="variable"/>
  </w:font>
  <w:font w:name="华文中宋">
    <w:altName w:val="微软雅黑"/>
    <w:charset w:val="86"/>
    <w:family w:val="auto"/>
    <w:pitch w:val="variable"/>
  </w:font>
  <w:font w:name="宋体">
    <w:altName w:val="SimSun"/>
    <w:charset w:val="86"/>
    <w:family w:val="auto"/>
    <w:pitch w:val="variable"/>
  </w:font>
  <w:font w:name="仿宋_GB2312">
    <w:altName w:val="微软雅黑"/>
    <w:charset w:val="86"/>
    <w:family w:val="modern"/>
    <w:pitch w:val="default"/>
  </w:font>
  <w:font w:name="黑体">
    <w:altName w:val="SimHei"/>
    <w:charset w:val="86"/>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58">
              <wp:simplePos x="0" y="0"/>
              <wp:positionH relativeFrom="margin">
                <wp:align>center</wp:align>
              </wp:positionH>
              <wp:positionV relativeFrom="paragraph">
                <wp:posOffset>635</wp:posOffset>
              </wp:positionV>
              <wp:extent cx="11493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58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36.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58</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675"/>
        </w:tabs>
        <w:ind w:start="675"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480"/>
        </w:tabs>
        <w:ind w:start="480" w:hanging="360"/>
      </w:pPr>
      <w:rPr/>
    </w:lvl>
  </w:abstractNum>
  <w:abstractNum w:abstractNumId="7">
    <w:lvl w:ilvl="0">
      <w:start w:val="1"/>
      <w:numFmt w:val="decimal"/>
      <w:lvlText w:val="%1、"/>
      <w:lvlJc w:val="start"/>
      <w:pPr>
        <w:tabs>
          <w:tab w:val="num" w:pos="360"/>
        </w:tabs>
        <w:ind w:start="360" w:hanging="360"/>
      </w:pPr>
      <w:rPr/>
    </w:lvl>
  </w:abstractNum>
  <w:abstractNum w:abstractNumId="8">
    <w:lvl w:ilvl="0">
      <w:start w:val="1"/>
      <w:numFmt w:val="decimal"/>
      <w:lvlText w:val="%1）"/>
      <w:lvlJc w:val="start"/>
      <w:pPr>
        <w:tabs>
          <w:tab w:val="num" w:pos="360"/>
        </w:tabs>
        <w:ind w:start="360" w:hanging="360"/>
      </w:pPr>
      <w:rPr/>
    </w:lvl>
  </w:abstractNum>
  <w:abstractNum w:abstractNumId="9">
    <w:lvl w:ilvl="0">
      <w:start w:val="1"/>
      <w:numFmt w:val="decimal"/>
      <w:lvlText w:val="%1、"/>
      <w:lvlJc w:val="start"/>
      <w:pPr>
        <w:tabs>
          <w:tab w:val="num" w:pos="360"/>
        </w:tabs>
        <w:ind w:start="360" w:hanging="360"/>
      </w:pPr>
      <w:rPr/>
    </w:lvl>
  </w:abstractNum>
  <w:abstractNum w:abstractNumId="10">
    <w:lvl w:ilvl="0">
      <w:start w:val="1"/>
      <w:numFmt w:val="decimal"/>
      <w:lvlText w:val="%1、"/>
      <w:lvlJc w:val="start"/>
      <w:pPr>
        <w:tabs>
          <w:tab w:val="num" w:pos="360"/>
        </w:tabs>
        <w:ind w:start="360" w:hanging="360"/>
      </w:pPr>
      <w:rPr/>
    </w:lvl>
  </w:abstractNum>
  <w:abstractNum w:abstractNumId="11">
    <w:lvl w:ilvl="0">
      <w:start w:val="1"/>
      <w:numFmt w:val="decimal"/>
      <w:lvlText w:val="%1、"/>
      <w:lvlJc w:val="start"/>
      <w:pPr>
        <w:tabs>
          <w:tab w:val="num" w:pos="360"/>
        </w:tabs>
        <w:ind w:start="360" w:hanging="360"/>
      </w:pPr>
      <w:rPr/>
    </w:lvl>
  </w:abstractNum>
  <w:abstractNum w:abstractNumId="12">
    <w:lvl w:ilvl="0">
      <w:start w:val="1"/>
      <w:numFmt w:val="decimal"/>
      <w:lvlText w:val="%1）"/>
      <w:lvlJc w:val="start"/>
      <w:pPr>
        <w:tabs>
          <w:tab w:val="num" w:pos="780"/>
        </w:tabs>
        <w:ind w:start="780" w:hanging="360"/>
      </w:pPr>
      <w:rPr/>
    </w:lvl>
  </w:abstractNum>
  <w:abstractNum w:abstractNumId="13">
    <w:lvl w:ilvl="0">
      <w:start w:val="1"/>
      <w:numFmt w:val="decimal"/>
      <w:lvlText w:val="%1）"/>
      <w:lvlJc w:val="start"/>
      <w:pPr>
        <w:tabs>
          <w:tab w:val="num" w:pos="360"/>
        </w:tabs>
        <w:ind w:start="360" w:hanging="360"/>
      </w:pPr>
      <w:rPr/>
    </w:lvl>
  </w:abstractNum>
  <w:abstractNum w:abstractNumId="14">
    <w:lvl w:ilvl="0">
      <w:start w:val="1"/>
      <w:numFmt w:val="decimal"/>
      <w:lvlText w:val="%1、"/>
      <w:lvlJc w:val="start"/>
      <w:pPr>
        <w:tabs>
          <w:tab w:val="num" w:pos="360"/>
        </w:tabs>
        <w:ind w:start="360" w:hanging="360"/>
      </w:pPr>
      <w:rPr/>
    </w:lvl>
  </w:abstractNum>
  <w:abstractNum w:abstractNumId="15">
    <w:lvl w:ilvl="0">
      <w:start w:val="1"/>
      <w:numFmt w:val="decimal"/>
      <w:lvlText w:val="%1、"/>
      <w:lvlJc w:val="start"/>
      <w:pPr>
        <w:tabs>
          <w:tab w:val="num" w:pos="360"/>
        </w:tabs>
        <w:ind w:start="360" w:hanging="360"/>
      </w:pPr>
      <w:rPr/>
    </w:lvl>
  </w:abstractNum>
  <w:abstractNum w:abstractNumId="16">
    <w:lvl w:ilvl="0">
      <w:start w:val="1"/>
      <w:numFmt w:val="decimal"/>
      <w:lvlText w:val="%1、"/>
      <w:lvlJc w:val="start"/>
      <w:pPr>
        <w:tabs>
          <w:tab w:val="num" w:pos="360"/>
        </w:tabs>
        <w:ind w:start="360" w:hanging="360"/>
      </w:pPr>
      <w:rPr/>
    </w:lvl>
  </w:abstractNum>
  <w:abstractNum w:abstractNumId="17">
    <w:lvl w:ilvl="0">
      <w:start w:val="1"/>
      <w:numFmt w:val="decimal"/>
      <w:lvlText w:val="%1、"/>
      <w:lvlJc w:val="start"/>
      <w:pPr>
        <w:tabs>
          <w:tab w:val="num" w:pos="360"/>
        </w:tabs>
        <w:ind w:start="360" w:hanging="360"/>
      </w:pPr>
      <w:rPr/>
    </w:lvl>
  </w:abstractNum>
  <w:abstractNum w:abstractNumId="18">
    <w:lvl w:ilvl="0">
      <w:start w:val="1"/>
      <w:numFmt w:val="decimal"/>
      <w:lvlText w:val="%1、"/>
      <w:lvlJc w:val="start"/>
      <w:pPr>
        <w:tabs>
          <w:tab w:val="num" w:pos="360"/>
        </w:tabs>
        <w:ind w:start="360" w:hanging="360"/>
      </w:pPr>
      <w:rPr/>
    </w:lvl>
  </w:abstractNum>
  <w:abstractNum w:abstractNumId="19">
    <w:lvl w:ilvl="0">
      <w:start w:val="1"/>
      <w:numFmt w:val="decimal"/>
      <w:lvlText w:val="%1、"/>
      <w:lvlJc w:val="start"/>
      <w:pPr>
        <w:tabs>
          <w:tab w:val="num" w:pos="360"/>
        </w:tabs>
        <w:ind w:start="360" w:hanging="360"/>
      </w:pPr>
      <w:rPr/>
    </w:lvl>
  </w:abstractNum>
  <w:abstractNum w:abstractNumId="20">
    <w:lvl w:ilvl="0">
      <w:start w:val="1"/>
      <w:numFmt w:val="decimal"/>
      <w:lvlText w:val="%1、"/>
      <w:lvlJc w:val="start"/>
      <w:pPr>
        <w:tabs>
          <w:tab w:val="num" w:pos="360"/>
        </w:tabs>
        <w:ind w:start="360" w:hanging="360"/>
      </w:pPr>
      <w:rPr/>
    </w:lvl>
  </w:abstractNum>
  <w:abstractNum w:abstractNumId="21">
    <w:lvl w:ilvl="0">
      <w:start w:val="1"/>
      <w:numFmt w:val="decimal"/>
      <w:lvlText w:val="%1)"/>
      <w:lvlJc w:val="start"/>
      <w:pPr>
        <w:tabs>
          <w:tab w:val="num" w:pos="360"/>
        </w:tabs>
        <w:ind w:start="360" w:hanging="360"/>
      </w:pPr>
      <w:rPr/>
    </w:lvl>
    <w:lvl w:ilvl="1">
      <w:start w:val="1"/>
      <w:numFmt w:val="decimal"/>
      <w:lvlText w:val="%2、"/>
      <w:lvlJc w:val="start"/>
      <w:pPr>
        <w:tabs>
          <w:tab w:val="num" w:pos="780"/>
        </w:tabs>
        <w:ind w:start="780" w:hanging="36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2">
    <w:lvl w:ilvl="0">
      <w:start w:val="1"/>
      <w:numFmt w:val="decimal"/>
      <w:lvlText w:val="%1、"/>
      <w:lvlJc w:val="start"/>
      <w:pPr>
        <w:tabs>
          <w:tab w:val="num" w:pos="360"/>
        </w:tabs>
        <w:ind w:start="360" w:hanging="360"/>
      </w:pPr>
      <w:rPr/>
    </w:lvl>
  </w:abstractNum>
  <w:abstractNum w:abstractNumId="23">
    <w:lvl w:ilvl="0">
      <w:start w:val="1"/>
      <w:numFmt w:val="decimal"/>
      <w:lvlText w:val="%1、"/>
      <w:lvlJc w:val="start"/>
      <w:pPr>
        <w:tabs>
          <w:tab w:val="num" w:pos="360"/>
        </w:tabs>
        <w:ind w:start="360" w:hanging="360"/>
      </w:pPr>
      <w:rPr/>
    </w:lvl>
    <w:lvl w:ilvl="1">
      <w:start w:val="1"/>
      <w:numFmt w:val="chineseCountingThousand"/>
      <w:lvlText w:val="%2、"/>
      <w:lvlJc w:val="start"/>
      <w:pPr>
        <w:tabs>
          <w:tab w:val="num" w:pos="480"/>
        </w:tabs>
        <w:ind w:start="480" w:hanging="480"/>
      </w:pPr>
      <w:rPr>
        <w:b w:val="false"/>
        <w:szCs w:val="21"/>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4">
    <w:lvl w:ilvl="0">
      <w:start w:val="1"/>
      <w:numFmt w:val="decimal"/>
      <w:lvlText w:val="%1、"/>
      <w:lvlJc w:val="start"/>
      <w:pPr>
        <w:tabs>
          <w:tab w:val="num" w:pos="360"/>
        </w:tabs>
        <w:ind w:start="360" w:hanging="360"/>
      </w:pPr>
      <w:rPr/>
    </w:lvl>
  </w:abstractNum>
  <w:abstractNum w:abstractNumId="25">
    <w:lvl w:ilvl="0">
      <w:start w:val="1"/>
      <w:numFmt w:val="decimal"/>
      <w:lvlText w:val="%1、"/>
      <w:lvlJc w:val="start"/>
      <w:pPr>
        <w:tabs>
          <w:tab w:val="num" w:pos="360"/>
        </w:tabs>
        <w:ind w:start="360" w:hanging="360"/>
      </w:pPr>
      <w:rPr/>
    </w:lvl>
  </w:abstractNum>
  <w:abstractNum w:abstractNumId="26">
    <w:lvl w:ilvl="0">
      <w:start w:val="1"/>
      <w:numFmt w:val="decimal"/>
      <w:lvlText w:val="%1）"/>
      <w:lvlJc w:val="start"/>
      <w:pPr>
        <w:tabs>
          <w:tab w:val="num" w:pos="780"/>
        </w:tabs>
        <w:ind w:start="780" w:hanging="360"/>
      </w:pPr>
      <w:rPr/>
    </w:lvl>
    <w:lvl w:ilvl="1">
      <w:start w:val="1"/>
      <w:numFmt w:val="decimal"/>
      <w:lvlText w:val="%2、"/>
      <w:lvlJc w:val="start"/>
      <w:pPr>
        <w:tabs>
          <w:tab w:val="num" w:pos="360"/>
        </w:tabs>
        <w:ind w:start="360" w:hanging="360"/>
      </w:pPr>
      <w:rPr/>
    </w:lvl>
    <w:lvl w:ilvl="2">
      <w:start w:val="1"/>
      <w:numFmt w:val="lowerRoman"/>
      <w:lvlText w:val="%3."/>
      <w:lvlJc w:val="end"/>
      <w:pPr>
        <w:tabs>
          <w:tab w:val="num" w:pos="1680"/>
        </w:tabs>
        <w:ind w:start="1680" w:hanging="420"/>
      </w:pPr>
      <w:rPr/>
    </w:lvl>
    <w:lvl w:ilvl="3">
      <w:start w:val="1"/>
      <w:numFmt w:val="decimal"/>
      <w:lvlText w:val="%4."/>
      <w:lvlJc w:val="start"/>
      <w:pPr>
        <w:tabs>
          <w:tab w:val="num" w:pos="2100"/>
        </w:tabs>
        <w:ind w:start="2100" w:hanging="420"/>
      </w:pPr>
      <w:rPr/>
    </w:lvl>
    <w:lvl w:ilvl="4">
      <w:start w:val="1"/>
      <w:numFmt w:val="lowerLetter"/>
      <w:lvlText w:val="%5)"/>
      <w:lvlJc w:val="start"/>
      <w:pPr>
        <w:tabs>
          <w:tab w:val="num" w:pos="2520"/>
        </w:tabs>
        <w:ind w:start="2520" w:hanging="420"/>
      </w:pPr>
      <w:rPr/>
    </w:lvl>
    <w:lvl w:ilvl="5">
      <w:start w:val="1"/>
      <w:numFmt w:val="lowerRoman"/>
      <w:lvlText w:val="%6."/>
      <w:lvlJc w:val="end"/>
      <w:pPr>
        <w:tabs>
          <w:tab w:val="num" w:pos="2940"/>
        </w:tabs>
        <w:ind w:start="2940" w:hanging="420"/>
      </w:pPr>
      <w:rPr/>
    </w:lvl>
    <w:lvl w:ilvl="6">
      <w:start w:val="1"/>
      <w:numFmt w:val="decimal"/>
      <w:lvlText w:val="%7."/>
      <w:lvlJc w:val="start"/>
      <w:pPr>
        <w:tabs>
          <w:tab w:val="num" w:pos="3360"/>
        </w:tabs>
        <w:ind w:start="3360" w:hanging="420"/>
      </w:pPr>
      <w:rPr/>
    </w:lvl>
    <w:lvl w:ilvl="7">
      <w:start w:val="1"/>
      <w:numFmt w:val="lowerLetter"/>
      <w:lvlText w:val="%8)"/>
      <w:lvlJc w:val="start"/>
      <w:pPr>
        <w:tabs>
          <w:tab w:val="num" w:pos="3780"/>
        </w:tabs>
        <w:ind w:start="3780" w:hanging="420"/>
      </w:pPr>
      <w:rPr/>
    </w:lvl>
    <w:lvl w:ilvl="8">
      <w:start w:val="1"/>
      <w:numFmt w:val="lowerRoman"/>
      <w:lvlText w:val="%9."/>
      <w:lvlJc w:val="end"/>
      <w:pPr>
        <w:tabs>
          <w:tab w:val="num" w:pos="4200"/>
        </w:tabs>
        <w:ind w:start="4200" w:hanging="420"/>
      </w:pPr>
      <w:rPr/>
    </w:lvl>
  </w:abstractNum>
  <w:abstractNum w:abstractNumId="27">
    <w:lvl w:ilvl="0">
      <w:start w:val="1"/>
      <w:numFmt w:val="decimal"/>
      <w:lvlText w:val="%1、"/>
      <w:lvlJc w:val="start"/>
      <w:pPr>
        <w:tabs>
          <w:tab w:val="num" w:pos="360"/>
        </w:tabs>
        <w:ind w:start="360" w:hanging="360"/>
      </w:pPr>
      <w:rPr/>
    </w:lvl>
  </w:abstractNum>
  <w:abstractNum w:abstractNumId="28">
    <w:lvl w:ilvl="0">
      <w:start w:val="1"/>
      <w:numFmt w:val="decimal"/>
      <w:lvlText w:val="%1、"/>
      <w:lvlJc w:val="start"/>
      <w:pPr>
        <w:tabs>
          <w:tab w:val="num" w:pos="360"/>
        </w:tabs>
        <w:ind w:start="360" w:hanging="360"/>
      </w:pPr>
      <w:rPr/>
    </w:lvl>
  </w:abstractNum>
  <w:abstractNum w:abstractNumId="29">
    <w:lvl w:ilvl="0">
      <w:start w:val="1"/>
      <w:numFmt w:val="decimal"/>
      <w:lvlText w:val="%1、"/>
      <w:lvlJc w:val="start"/>
      <w:pPr>
        <w:tabs>
          <w:tab w:val="num" w:pos="360"/>
        </w:tabs>
        <w:ind w:start="360" w:hanging="360"/>
      </w:pPr>
      <w:rPr/>
    </w:lvl>
  </w:abstractNum>
  <w:abstractNum w:abstractNumId="30">
    <w:lvl w:ilvl="0">
      <w:start w:val="1"/>
      <w:numFmt w:val="decimal"/>
      <w:lvlText w:val="%1、"/>
      <w:lvlJc w:val="start"/>
      <w:pPr>
        <w:tabs>
          <w:tab w:val="num" w:pos="360"/>
        </w:tabs>
        <w:ind w:start="360" w:hanging="360"/>
      </w:pPr>
      <w:rPr/>
    </w:lvl>
  </w:abstractNum>
  <w:abstractNum w:abstractNumId="31">
    <w:lvl w:ilvl="0">
      <w:start w:val="1"/>
      <w:numFmt w:val="decimal"/>
      <w:lvlText w:val="%1、"/>
      <w:lvlJc w:val="start"/>
      <w:pPr>
        <w:tabs>
          <w:tab w:val="num" w:pos="360"/>
        </w:tabs>
        <w:ind w:start="360" w:hanging="360"/>
      </w:pPr>
      <w:rPr/>
    </w:lvl>
  </w:abstractNum>
  <w:abstractNum w:abstractNumId="32">
    <w:lvl w:ilvl="0">
      <w:start w:val="1"/>
      <w:numFmt w:val="decimal"/>
      <w:lvlText w:val="%1、"/>
      <w:lvlJc w:val="start"/>
      <w:pPr>
        <w:tabs>
          <w:tab w:val="num" w:pos="360"/>
        </w:tabs>
        <w:ind w:start="360" w:hanging="360"/>
      </w:pPr>
      <w:rPr/>
    </w:lvl>
  </w:abstractNum>
  <w:abstractNum w:abstractNumId="33">
    <w:lvl w:ilvl="0">
      <w:start w:val="1"/>
      <w:numFmt w:val="decimal"/>
      <w:lvlText w:val="%1、"/>
      <w:lvlJc w:val="start"/>
      <w:pPr>
        <w:tabs>
          <w:tab w:val="num" w:pos="360"/>
        </w:tabs>
        <w:ind w:start="360" w:hanging="360"/>
      </w:pPr>
      <w:rPr/>
    </w:lvl>
  </w:abstractNum>
  <w:abstractNum w:abstractNumId="34">
    <w:lvl w:ilvl="0">
      <w:start w:val="1"/>
      <w:numFmt w:val="decimal"/>
      <w:lvlText w:val="%1)"/>
      <w:lvlJc w:val="start"/>
      <w:pPr>
        <w:tabs>
          <w:tab w:val="num" w:pos="780"/>
        </w:tabs>
        <w:ind w:start="780" w:hanging="360"/>
      </w:pPr>
      <w:rPr/>
    </w:lvl>
  </w:abstractNum>
  <w:abstractNum w:abstractNumId="35">
    <w:lvl w:ilvl="0">
      <w:start w:val="1"/>
      <w:numFmt w:val="decimal"/>
      <w:lvlText w:val="%1）"/>
      <w:lvlJc w:val="start"/>
      <w:pPr>
        <w:tabs>
          <w:tab w:val="num" w:pos="780"/>
        </w:tabs>
        <w:ind w:start="780" w:hanging="360"/>
      </w:pPr>
      <w:rPr/>
    </w:lvl>
  </w:abstractNum>
  <w:abstractNum w:abstractNumId="36">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numPr>
        <w:ilvl w:val="0"/>
        <w:numId w:val="1"/>
      </w:numPr>
      <w:outlineLvl w:val="0"/>
    </w:pPr>
    <w:rPr>
      <w:rFonts w:ascii="Dotum;돋움" w:hAnsi="Dotum;돋움" w:cs="Dotum;돋움"/>
      <w:sz w:val="28"/>
    </w:rPr>
  </w:style>
  <w:style w:type="paragraph" w:styleId="Heading2">
    <w:name w:val="Heading 2"/>
    <w:basedOn w:val="Normal"/>
    <w:next w:val="Normal"/>
    <w:qFormat/>
    <w:pPr>
      <w:keepNext w:val="true"/>
      <w:numPr>
        <w:ilvl w:val="1"/>
        <w:numId w:val="1"/>
      </w:numPr>
      <w:spacing w:lineRule="atLeast" w:line="0"/>
      <w:outlineLvl w:val="1"/>
    </w:pPr>
    <w:rPr>
      <w:rFonts w:ascii="Gungsuh" w:hAnsi="Gungsuh" w:cs="Gungsuh"/>
      <w:color w:val="3366FF"/>
      <w:spacing w:val="-16"/>
      <w:sz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style>
  <w:style w:type="character" w:styleId="WW8Num24z1">
    <w:name w:val="WW8Num24z1"/>
    <w:qFormat/>
    <w:rPr>
      <w:b w:val="false"/>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tyle>
  <w:style w:type="character" w:styleId="WW8Num34z1">
    <w:name w:val="WW8Num34z1"/>
    <w:qFormat/>
    <w:rPr/>
  </w:style>
  <w:style w:type="character" w:styleId="WW8Num34z2">
    <w:name w:val="WW8Num34z2"/>
    <w:qFormat/>
    <w:rPr/>
  </w:style>
  <w:style w:type="character" w:styleId="WW8Num34z3">
    <w:name w:val="WW8Num34z3"/>
    <w:qFormat/>
    <w:rPr/>
  </w:style>
  <w:style w:type="character" w:styleId="WW8Num34z4">
    <w:name w:val="WW8Num34z4"/>
    <w:qFormat/>
    <w:rPr/>
  </w:style>
  <w:style w:type="character" w:styleId="WW8Num34z5">
    <w:name w:val="WW8Num34z5"/>
    <w:qFormat/>
    <w:rPr/>
  </w:style>
  <w:style w:type="character" w:styleId="WW8Num34z6">
    <w:name w:val="WW8Num34z6"/>
    <w:qFormat/>
    <w:rPr/>
  </w:style>
  <w:style w:type="character" w:styleId="WW8Num34z7">
    <w:name w:val="WW8Num34z7"/>
    <w:qFormat/>
    <w:rPr/>
  </w:style>
  <w:style w:type="character" w:styleId="WW8Num34z8">
    <w:name w:val="WW8Num34z8"/>
    <w:qFormat/>
    <w:rPr/>
  </w:style>
  <w:style w:type="character" w:styleId="WW8Num35z0">
    <w:name w:val="WW8Num35z0"/>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38z0">
    <w:name w:val="WW8Num38z0"/>
    <w:qFormat/>
    <w:rPr/>
  </w:style>
  <w:style w:type="character" w:styleId="WW8Num38z1">
    <w:name w:val="WW8Num38z1"/>
    <w:qFormat/>
    <w:rPr/>
  </w:style>
  <w:style w:type="character" w:styleId="WW8Num38z2">
    <w:name w:val="WW8Num38z2"/>
    <w:qFormat/>
    <w:rPr/>
  </w:style>
  <w:style w:type="character" w:styleId="WW8Num38z3">
    <w:name w:val="WW8Num38z3"/>
    <w:qFormat/>
    <w:rPr/>
  </w:style>
  <w:style w:type="character" w:styleId="WW8Num38z4">
    <w:name w:val="WW8Num38z4"/>
    <w:qFormat/>
    <w:rPr/>
  </w:style>
  <w:style w:type="character" w:styleId="WW8Num38z5">
    <w:name w:val="WW8Num38z5"/>
    <w:qFormat/>
    <w:rPr/>
  </w:style>
  <w:style w:type="character" w:styleId="WW8Num38z6">
    <w:name w:val="WW8Num38z6"/>
    <w:qFormat/>
    <w:rPr/>
  </w:style>
  <w:style w:type="character" w:styleId="WW8Num38z7">
    <w:name w:val="WW8Num38z7"/>
    <w:qFormat/>
    <w:rPr/>
  </w:style>
  <w:style w:type="character" w:styleId="WW8Num38z8">
    <w:name w:val="WW8Num38z8"/>
    <w:qFormat/>
    <w:rPr/>
  </w:style>
  <w:style w:type="character" w:styleId="WW8Num39z0">
    <w:name w:val="WW8Num39z0"/>
    <w:qFormat/>
    <w:rPr/>
  </w:style>
  <w:style w:type="character" w:styleId="WW8Num39z1">
    <w:name w:val="WW8Num39z1"/>
    <w:qFormat/>
    <w:rPr>
      <w:b w:val="false"/>
      <w:szCs w:val="21"/>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style>
  <w:style w:type="character" w:styleId="WW8Num44z1">
    <w:name w:val="WW8Num44z1"/>
    <w:qFormat/>
    <w:rPr/>
  </w:style>
  <w:style w:type="character" w:styleId="WW8Num44z2">
    <w:name w:val="WW8Num44z2"/>
    <w:qFormat/>
    <w:rPr/>
  </w:style>
  <w:style w:type="character" w:styleId="WW8Num44z3">
    <w:name w:val="WW8Num44z3"/>
    <w:qFormat/>
    <w:rPr/>
  </w:style>
  <w:style w:type="character" w:styleId="WW8Num44z4">
    <w:name w:val="WW8Num44z4"/>
    <w:qFormat/>
    <w:rPr/>
  </w:style>
  <w:style w:type="character" w:styleId="WW8Num44z5">
    <w:name w:val="WW8Num44z5"/>
    <w:qFormat/>
    <w:rPr/>
  </w:style>
  <w:style w:type="character" w:styleId="WW8Num44z6">
    <w:name w:val="WW8Num44z6"/>
    <w:qFormat/>
    <w:rPr/>
  </w:style>
  <w:style w:type="character" w:styleId="WW8Num44z7">
    <w:name w:val="WW8Num44z7"/>
    <w:qFormat/>
    <w:rPr/>
  </w:style>
  <w:style w:type="character" w:styleId="WW8Num44z8">
    <w:name w:val="WW8Num44z8"/>
    <w:qFormat/>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style>
  <w:style w:type="character" w:styleId="WW8Num46z1">
    <w:name w:val="WW8Num46z1"/>
    <w:qFormat/>
    <w:rPr/>
  </w:style>
  <w:style w:type="character" w:styleId="WW8Num46z2">
    <w:name w:val="WW8Num46z2"/>
    <w:qFormat/>
    <w:rPr/>
  </w:style>
  <w:style w:type="character" w:styleId="WW8Num46z3">
    <w:name w:val="WW8Num46z3"/>
    <w:qFormat/>
    <w:rPr/>
  </w:style>
  <w:style w:type="character" w:styleId="WW8Num46z4">
    <w:name w:val="WW8Num46z4"/>
    <w:qFormat/>
    <w:rPr/>
  </w:style>
  <w:style w:type="character" w:styleId="WW8Num46z5">
    <w:name w:val="WW8Num46z5"/>
    <w:qFormat/>
    <w:rPr/>
  </w:style>
  <w:style w:type="character" w:styleId="WW8Num46z6">
    <w:name w:val="WW8Num46z6"/>
    <w:qFormat/>
    <w:rPr/>
  </w:style>
  <w:style w:type="character" w:styleId="WW8Num46z7">
    <w:name w:val="WW8Num46z7"/>
    <w:qFormat/>
    <w:rPr/>
  </w:style>
  <w:style w:type="character" w:styleId="WW8Num46z8">
    <w:name w:val="WW8Num46z8"/>
    <w:qFormat/>
    <w:rPr/>
  </w:style>
  <w:style w:type="character" w:styleId="WW8Num47z0">
    <w:name w:val="WW8Num47z0"/>
    <w:qFormat/>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WW8Num48z0">
    <w:name w:val="WW8Num48z0"/>
    <w:qFormat/>
    <w:rPr/>
  </w:style>
  <w:style w:type="character" w:styleId="WW8Num48z1">
    <w:name w:val="WW8Num48z1"/>
    <w:qFormat/>
    <w:rPr/>
  </w:style>
  <w:style w:type="character" w:styleId="WW8Num48z2">
    <w:name w:val="WW8Num48z2"/>
    <w:qFormat/>
    <w:rPr/>
  </w:style>
  <w:style w:type="character" w:styleId="WW8Num48z3">
    <w:name w:val="WW8Num48z3"/>
    <w:qFormat/>
    <w:rPr/>
  </w:style>
  <w:style w:type="character" w:styleId="WW8Num48z4">
    <w:name w:val="WW8Num48z4"/>
    <w:qFormat/>
    <w:rPr/>
  </w:style>
  <w:style w:type="character" w:styleId="WW8Num48z5">
    <w:name w:val="WW8Num48z5"/>
    <w:qFormat/>
    <w:rPr/>
  </w:style>
  <w:style w:type="character" w:styleId="WW8Num48z6">
    <w:name w:val="WW8Num48z6"/>
    <w:qFormat/>
    <w:rPr/>
  </w:style>
  <w:style w:type="character" w:styleId="WW8Num48z7">
    <w:name w:val="WW8Num48z7"/>
    <w:qFormat/>
    <w:rPr/>
  </w:style>
  <w:style w:type="character" w:styleId="WW8Num48z8">
    <w:name w:val="WW8Num48z8"/>
    <w:qFormat/>
    <w:rPr/>
  </w:style>
  <w:style w:type="character" w:styleId="WW8Num49z0">
    <w:name w:val="WW8Num49z0"/>
    <w:qFormat/>
    <w:rPr/>
  </w:style>
  <w:style w:type="character" w:styleId="WW8Num49z1">
    <w:name w:val="WW8Num49z1"/>
    <w:qFormat/>
    <w:rPr/>
  </w:style>
  <w:style w:type="character" w:styleId="WW8Num49z2">
    <w:name w:val="WW8Num49z2"/>
    <w:qFormat/>
    <w:rPr/>
  </w:style>
  <w:style w:type="character" w:styleId="WW8Num49z3">
    <w:name w:val="WW8Num49z3"/>
    <w:qFormat/>
    <w:rPr/>
  </w:style>
  <w:style w:type="character" w:styleId="WW8Num49z4">
    <w:name w:val="WW8Num49z4"/>
    <w:qFormat/>
    <w:rPr/>
  </w:style>
  <w:style w:type="character" w:styleId="WW8Num49z5">
    <w:name w:val="WW8Num49z5"/>
    <w:qFormat/>
    <w:rPr/>
  </w:style>
  <w:style w:type="character" w:styleId="WW8Num49z6">
    <w:name w:val="WW8Num49z6"/>
    <w:qFormat/>
    <w:rPr/>
  </w:style>
  <w:style w:type="character" w:styleId="WW8Num49z7">
    <w:name w:val="WW8Num49z7"/>
    <w:qFormat/>
    <w:rPr/>
  </w:style>
  <w:style w:type="character" w:styleId="WW8Num49z8">
    <w:name w:val="WW8Num49z8"/>
    <w:qFormat/>
    <w:rPr/>
  </w:style>
  <w:style w:type="character" w:styleId="WW8Num50z0">
    <w:name w:val="WW8Num50z0"/>
    <w:qFormat/>
    <w:rPr/>
  </w:style>
  <w:style w:type="character" w:styleId="WW8Num50z1">
    <w:name w:val="WW8Num50z1"/>
    <w:qFormat/>
    <w:rPr/>
  </w:style>
  <w:style w:type="character" w:styleId="WW8Num50z2">
    <w:name w:val="WW8Num50z2"/>
    <w:qFormat/>
    <w:rPr/>
  </w:style>
  <w:style w:type="character" w:styleId="WW8Num50z3">
    <w:name w:val="WW8Num50z3"/>
    <w:qFormat/>
    <w:rPr/>
  </w:style>
  <w:style w:type="character" w:styleId="WW8Num50z4">
    <w:name w:val="WW8Num50z4"/>
    <w:qFormat/>
    <w:rPr/>
  </w:style>
  <w:style w:type="character" w:styleId="WW8Num50z5">
    <w:name w:val="WW8Num50z5"/>
    <w:qFormat/>
    <w:rPr/>
  </w:style>
  <w:style w:type="character" w:styleId="WW8Num50z6">
    <w:name w:val="WW8Num50z6"/>
    <w:qFormat/>
    <w:rPr/>
  </w:style>
  <w:style w:type="character" w:styleId="WW8Num50z7">
    <w:name w:val="WW8Num50z7"/>
    <w:qFormat/>
    <w:rPr/>
  </w:style>
  <w:style w:type="character" w:styleId="WW8Num50z8">
    <w:name w:val="WW8Num50z8"/>
    <w:qFormat/>
    <w:rPr/>
  </w:style>
  <w:style w:type="character" w:styleId="WW8Num51z0">
    <w:name w:val="WW8Num51z0"/>
    <w:qFormat/>
    <w:rPr/>
  </w:style>
  <w:style w:type="character" w:styleId="WW8Num51z1">
    <w:name w:val="WW8Num51z1"/>
    <w:qFormat/>
    <w:rPr/>
  </w:style>
  <w:style w:type="character" w:styleId="WW8Num51z2">
    <w:name w:val="WW8Num51z2"/>
    <w:qFormat/>
    <w:rPr/>
  </w:style>
  <w:style w:type="character" w:styleId="WW8Num51z3">
    <w:name w:val="WW8Num51z3"/>
    <w:qFormat/>
    <w:rPr/>
  </w:style>
  <w:style w:type="character" w:styleId="WW8Num51z4">
    <w:name w:val="WW8Num51z4"/>
    <w:qFormat/>
    <w:rPr/>
  </w:style>
  <w:style w:type="character" w:styleId="WW8Num51z5">
    <w:name w:val="WW8Num51z5"/>
    <w:qFormat/>
    <w:rPr/>
  </w:style>
  <w:style w:type="character" w:styleId="WW8Num51z6">
    <w:name w:val="WW8Num51z6"/>
    <w:qFormat/>
    <w:rPr/>
  </w:style>
  <w:style w:type="character" w:styleId="WW8Num51z7">
    <w:name w:val="WW8Num51z7"/>
    <w:qFormat/>
    <w:rPr/>
  </w:style>
  <w:style w:type="character" w:styleId="WW8Num51z8">
    <w:name w:val="WW8Num51z8"/>
    <w:qFormat/>
    <w:rPr/>
  </w:style>
  <w:style w:type="character" w:styleId="WW8Num52z0">
    <w:name w:val="WW8Num52z0"/>
    <w:qFormat/>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53z0">
    <w:name w:val="WW8Num53z0"/>
    <w:qFormat/>
    <w:rPr/>
  </w:style>
  <w:style w:type="character" w:styleId="WW8Num53z1">
    <w:name w:val="WW8Num53z1"/>
    <w:qFormat/>
    <w:rPr/>
  </w:style>
  <w:style w:type="character" w:styleId="WW8Num53z2">
    <w:name w:val="WW8Num53z2"/>
    <w:qFormat/>
    <w:rPr/>
  </w:style>
  <w:style w:type="character" w:styleId="WW8Num53z3">
    <w:name w:val="WW8Num53z3"/>
    <w:qFormat/>
    <w:rPr/>
  </w:style>
  <w:style w:type="character" w:styleId="WW8Num53z4">
    <w:name w:val="WW8Num53z4"/>
    <w:qFormat/>
    <w:rPr/>
  </w:style>
  <w:style w:type="character" w:styleId="WW8Num53z5">
    <w:name w:val="WW8Num53z5"/>
    <w:qFormat/>
    <w:rPr/>
  </w:style>
  <w:style w:type="character" w:styleId="WW8Num53z6">
    <w:name w:val="WW8Num53z6"/>
    <w:qFormat/>
    <w:rPr/>
  </w:style>
  <w:style w:type="character" w:styleId="WW8Num53z7">
    <w:name w:val="WW8Num53z7"/>
    <w:qFormat/>
    <w:rPr/>
  </w:style>
  <w:style w:type="character" w:styleId="WW8Num53z8">
    <w:name w:val="WW8Num53z8"/>
    <w:qFormat/>
    <w:rPr/>
  </w:style>
  <w:style w:type="character" w:styleId="WW8Num54z0">
    <w:name w:val="WW8Num54z0"/>
    <w:qFormat/>
    <w:rPr/>
  </w:style>
  <w:style w:type="character" w:styleId="WW8Num54z1">
    <w:name w:val="WW8Num54z1"/>
    <w:qFormat/>
    <w:rPr/>
  </w:style>
  <w:style w:type="character" w:styleId="WW8Num54z2">
    <w:name w:val="WW8Num54z2"/>
    <w:qFormat/>
    <w:rPr/>
  </w:style>
  <w:style w:type="character" w:styleId="WW8Num54z3">
    <w:name w:val="WW8Num54z3"/>
    <w:qFormat/>
    <w:rPr/>
  </w:style>
  <w:style w:type="character" w:styleId="WW8Num54z4">
    <w:name w:val="WW8Num54z4"/>
    <w:qFormat/>
    <w:rPr/>
  </w:style>
  <w:style w:type="character" w:styleId="WW8Num54z5">
    <w:name w:val="WW8Num54z5"/>
    <w:qFormat/>
    <w:rPr/>
  </w:style>
  <w:style w:type="character" w:styleId="WW8Num54z6">
    <w:name w:val="WW8Num54z6"/>
    <w:qFormat/>
    <w:rPr/>
  </w:style>
  <w:style w:type="character" w:styleId="WW8Num54z7">
    <w:name w:val="WW8Num54z7"/>
    <w:qFormat/>
    <w:rPr/>
  </w:style>
  <w:style w:type="character" w:styleId="WW8Num54z8">
    <w:name w:val="WW8Num54z8"/>
    <w:qFormat/>
    <w:rPr/>
  </w:style>
  <w:style w:type="character" w:styleId="WW8Num55z0">
    <w:name w:val="WW8Num55z0"/>
    <w:qFormat/>
    <w:rPr/>
  </w:style>
  <w:style w:type="character" w:styleId="WW8Num55z1">
    <w:name w:val="WW8Num55z1"/>
    <w:qFormat/>
    <w:rPr/>
  </w:style>
  <w:style w:type="character" w:styleId="WW8Num55z2">
    <w:name w:val="WW8Num55z2"/>
    <w:qFormat/>
    <w:rPr/>
  </w:style>
  <w:style w:type="character" w:styleId="WW8Num55z3">
    <w:name w:val="WW8Num55z3"/>
    <w:qFormat/>
    <w:rPr/>
  </w:style>
  <w:style w:type="character" w:styleId="WW8Num55z4">
    <w:name w:val="WW8Num55z4"/>
    <w:qFormat/>
    <w:rPr/>
  </w:style>
  <w:style w:type="character" w:styleId="WW8Num55z5">
    <w:name w:val="WW8Num55z5"/>
    <w:qFormat/>
    <w:rPr/>
  </w:style>
  <w:style w:type="character" w:styleId="WW8Num55z6">
    <w:name w:val="WW8Num55z6"/>
    <w:qFormat/>
    <w:rPr/>
  </w:style>
  <w:style w:type="character" w:styleId="WW8Num55z7">
    <w:name w:val="WW8Num55z7"/>
    <w:qFormat/>
    <w:rPr/>
  </w:style>
  <w:style w:type="character" w:styleId="WW8Num55z8">
    <w:name w:val="WW8Num55z8"/>
    <w:qFormat/>
    <w:rPr/>
  </w:style>
  <w:style w:type="character" w:styleId="WW8Num56z0">
    <w:name w:val="WW8Num56z0"/>
    <w:qFormat/>
    <w:rPr/>
  </w:style>
  <w:style w:type="character" w:styleId="WW8Num56z1">
    <w:name w:val="WW8Num56z1"/>
    <w:qFormat/>
    <w:rPr/>
  </w:style>
  <w:style w:type="character" w:styleId="WW8Num56z2">
    <w:name w:val="WW8Num56z2"/>
    <w:qFormat/>
    <w:rPr/>
  </w:style>
  <w:style w:type="character" w:styleId="WW8Num56z3">
    <w:name w:val="WW8Num56z3"/>
    <w:qFormat/>
    <w:rPr/>
  </w:style>
  <w:style w:type="character" w:styleId="WW8Num56z4">
    <w:name w:val="WW8Num56z4"/>
    <w:qFormat/>
    <w:rPr/>
  </w:style>
  <w:style w:type="character" w:styleId="WW8Num56z5">
    <w:name w:val="WW8Num56z5"/>
    <w:qFormat/>
    <w:rPr/>
  </w:style>
  <w:style w:type="character" w:styleId="WW8Num56z6">
    <w:name w:val="WW8Num56z6"/>
    <w:qFormat/>
    <w:rPr/>
  </w:style>
  <w:style w:type="character" w:styleId="WW8Num56z7">
    <w:name w:val="WW8Num56z7"/>
    <w:qFormat/>
    <w:rPr/>
  </w:style>
  <w:style w:type="character" w:styleId="WW8Num56z8">
    <w:name w:val="WW8Num56z8"/>
    <w:qFormat/>
    <w:rPr/>
  </w:style>
  <w:style w:type="character" w:styleId="Style12">
    <w:name w:val="默认段落字体"/>
    <w:qFormat/>
    <w:rPr/>
  </w:style>
  <w:style w:type="character" w:styleId="Keyword1">
    <w:name w:val="keyword1"/>
    <w:basedOn w:val="Style12"/>
    <w:qFormat/>
    <w:rPr>
      <w:sz w:val="21"/>
      <w:szCs w:val="21"/>
    </w:rPr>
  </w:style>
  <w:style w:type="character" w:styleId="Style61">
    <w:name w:val="style61"/>
    <w:basedOn w:val="Style12"/>
    <w:qFormat/>
    <w:rPr>
      <w:color w:val="FF0000"/>
      <w:sz w:val="21"/>
      <w:szCs w:val="21"/>
    </w:rPr>
  </w:style>
  <w:style w:type="character" w:styleId="PageNumber">
    <w:name w:val="Page Number"/>
    <w:basedOn w:val="Style12"/>
    <w:rPr/>
  </w:style>
  <w:style w:type="character" w:styleId="InternetLink">
    <w:name w:val="Hyperlink"/>
    <w:basedOn w:val="Style12"/>
    <w:rPr>
      <w:color w:val="0000FF"/>
      <w:u w:val="single"/>
    </w:rPr>
  </w:style>
  <w:style w:type="character" w:styleId="VisitedInternetLink">
    <w:name w:val="FollowedHyperlink"/>
    <w:basedOn w:val="Style12"/>
    <w:rPr>
      <w:color w:val="800080"/>
      <w:u w:val="single"/>
    </w:rPr>
  </w:style>
  <w:style w:type="character" w:styleId="StrongEmphasis">
    <w:name w:val="Strong Emphasis"/>
    <w:basedOn w:val="Style12"/>
    <w:qFormat/>
    <w:rPr>
      <w:b/>
      <w:bCs/>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jc w:val="start"/>
    </w:pPr>
    <w:rPr>
      <w:rFonts w:ascii="华文中宋;微软雅黑" w:hAnsi="华文中宋;微软雅黑" w:eastAsia="华文中宋;微软雅黑" w:cs="华文中宋;微软雅黑"/>
      <w:sz w:val="28"/>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Style13">
    <w:name w:val="普通(网站)"/>
    <w:basedOn w:val="Normal"/>
    <w:qFormat/>
    <w:pPr>
      <w:widowControl/>
      <w:spacing w:before="280" w:after="280"/>
      <w:jc w:val="start"/>
    </w:pPr>
    <w:rPr>
      <w:rFonts w:ascii="宋体;SimSun" w:hAnsi="宋体;SimSun" w:cs="宋体;SimSun"/>
      <w:color w:val="333333"/>
      <w:kern w:val="0"/>
      <w:sz w:val="24"/>
    </w:rPr>
  </w:style>
  <w:style w:type="paragraph" w:styleId="Style31">
    <w:name w:val="style3"/>
    <w:basedOn w:val="Normal"/>
    <w:qFormat/>
    <w:pPr>
      <w:widowControl/>
      <w:spacing w:before="280" w:after="280"/>
      <w:jc w:val="start"/>
    </w:pPr>
    <w:rPr>
      <w:rFonts w:ascii="宋体;SimSun" w:hAnsi="宋体;SimSun" w:cs="宋体;SimSun"/>
      <w:color w:val="000000"/>
      <w:kern w:val="0"/>
      <w:sz w:val="18"/>
      <w:szCs w:val="18"/>
    </w:rPr>
  </w:style>
  <w:style w:type="paragraph" w:styleId="TextBodyIndent">
    <w:name w:val="Body Text Indent"/>
    <w:basedOn w:val="Normal"/>
    <w:pPr>
      <w:spacing w:lineRule="exact" w:line="500"/>
      <w:ind w:start="420" w:hanging="0"/>
    </w:pPr>
    <w:rPr>
      <w:rFonts w:ascii="华文中宋;微软雅黑" w:hAnsi="华文中宋;微软雅黑" w:eastAsia="华文中宋;微软雅黑" w:cs="华文中宋;微软雅黑"/>
      <w:sz w:val="28"/>
    </w:rPr>
  </w:style>
  <w:style w:type="paragraph" w:styleId="P0">
    <w:name w:val="p0"/>
    <w:basedOn w:val="Normal"/>
    <w:qFormat/>
    <w:pPr>
      <w:widowControl/>
      <w:spacing w:before="280" w:after="280"/>
      <w:jc w:val="start"/>
    </w:pPr>
    <w:rPr>
      <w:rFonts w:ascii="宋体;SimSun" w:hAnsi="宋体;SimSun" w:cs="宋体;SimSun"/>
      <w:kern w:val="0"/>
      <w:sz w:val="24"/>
    </w:rPr>
  </w:style>
  <w:style w:type="paragraph" w:styleId="A1">
    <w:name w:val="a1"/>
    <w:basedOn w:val="Normal"/>
    <w:qFormat/>
    <w:pPr>
      <w:widowControl/>
      <w:spacing w:before="280" w:after="280"/>
      <w:jc w:val="start"/>
    </w:pPr>
    <w:rPr>
      <w:rFonts w:ascii="宋体;SimSun" w:hAnsi="宋体;SimSun" w:cs="宋体;SimSun"/>
      <w:kern w:val="0"/>
      <w:sz w:val="24"/>
    </w:rPr>
  </w:style>
  <w:style w:type="paragraph" w:styleId="Style14">
    <w:name w:val="文档结构图"/>
    <w:basedOn w:val="Normal"/>
    <w:qFormat/>
    <w:pPr>
      <w:shd w:fill="000080" w:val="clea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764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2009-11-23T11:36:00Z</dcterms:created>
  <dc:creator>微软用户</dc:creator>
  <dc:description/>
  <cp:keywords> </cp:keywords>
  <dc:language>en-US</dc:language>
  <cp:lastModifiedBy>kimmy</cp:lastModifiedBy>
  <dcterms:modified xsi:type="dcterms:W3CDTF">2012-02-21T23:46:00Z</dcterms:modified>
  <cp:revision>43</cp:revision>
  <dc:subject/>
  <dc:title>医院精神</dc:title>
</cp:coreProperties>
</file>