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00"/>
        </w:rPr>
      </w:pPr>
      <w:r>
        <w:rPr>
          <w:rFonts w:ascii="SimHei" w:hAnsi="SimHei" w:eastAsia="黑体"/>
          <w:color w:val="000000"/>
        </w:rPr>
      </w:r>
    </w:p>
    <w:p>
      <w:pPr>
        <w:pStyle w:val="Normal"/>
        <w:jc w:val="center"/>
        <w:rPr>
          <w:color w:val="000000"/>
        </w:rPr>
      </w:pPr>
      <w:r>
        <w:rPr>
          <w:rFonts w:ascii="SimHei" w:hAnsi="SimHei" w:eastAsia="黑体"/>
          <w:color w:val="000000"/>
        </w:rPr>
      </w:r>
    </w:p>
    <w:p>
      <w:pPr>
        <w:pStyle w:val="Normal"/>
        <w:jc w:val="center"/>
        <w:rPr>
          <w:color w:val="000000"/>
        </w:rPr>
      </w:pPr>
      <w:r>
        <w:rPr>
          <w:rFonts w:ascii="SimHei" w:hAnsi="SimHei" w:eastAsia="黑体"/>
          <w:color w:val="000000"/>
        </w:rPr>
      </w:r>
    </w:p>
    <w:p>
      <w:pPr>
        <w:pStyle w:val="Normal"/>
        <w:jc w:val="center"/>
        <w:rPr>
          <w:color w:val="000000"/>
        </w:rPr>
      </w:pPr>
      <w:r>
        <w:rPr>
          <w:rFonts w:ascii="SimHei" w:hAnsi="SimHei" w:eastAsia="黑体"/>
          <w:color w:val="000000"/>
        </w:rPr>
      </w:r>
    </w:p>
    <w:p>
      <w:pPr>
        <w:pStyle w:val="Normal"/>
        <w:jc w:val="center"/>
        <w:rPr>
          <w:b/>
          <w:b/>
          <w:color w:val="000000"/>
          <w:sz w:val="84"/>
          <w:szCs w:val="84"/>
        </w:rPr>
      </w:pPr>
      <w:r>
        <w:rPr>
          <w:rFonts w:ascii="SimHei" w:hAnsi="SimHei" w:eastAsia="黑体"/>
          <w:b/>
          <w:color w:val="000000"/>
          <w:sz w:val="84"/>
          <w:szCs w:val="84"/>
        </w:rPr>
      </w:r>
    </w:p>
    <w:p>
      <w:pPr>
        <w:pStyle w:val="Normal"/>
        <w:jc w:val="center"/>
        <w:rPr>
          <w:b/>
          <w:b/>
          <w:color w:val="000000"/>
          <w:sz w:val="84"/>
          <w:szCs w:val="84"/>
        </w:rPr>
      </w:pPr>
      <w:r>
        <w:rPr>
          <w:rFonts w:ascii="SimHei" w:hAnsi="SimHei" w:eastAsia="黑体"/>
          <w:b/>
          <w:color w:val="000000"/>
          <w:sz w:val="84"/>
          <w:szCs w:val="84"/>
        </w:rPr>
      </w:r>
    </w:p>
    <w:p>
      <w:pPr>
        <w:pStyle w:val="Normal"/>
        <w:jc w:val="center"/>
        <w:rPr>
          <w:b/>
          <w:b/>
          <w:color w:val="000000"/>
          <w:sz w:val="84"/>
          <w:szCs w:val="84"/>
        </w:rPr>
      </w:pPr>
      <w:r>
        <w:rPr>
          <w:rFonts w:ascii="SimHei" w:hAnsi="SimHei" w:eastAsia="黑体"/>
          <w:b/>
          <w:color w:val="000000"/>
          <w:sz w:val="84"/>
          <w:szCs w:val="84"/>
        </w:rPr>
        <w:t>黄岛同济医院</w:t>
      </w:r>
    </w:p>
    <w:p>
      <w:pPr>
        <w:pStyle w:val="Normal"/>
        <w:jc w:val="center"/>
        <w:rPr>
          <w:b/>
          <w:b/>
          <w:color w:val="000000"/>
          <w:sz w:val="84"/>
          <w:szCs w:val="84"/>
        </w:rPr>
      </w:pPr>
      <w:r>
        <w:rPr>
          <w:rFonts w:ascii="SimHei" w:hAnsi="SimHei" w:eastAsia="黑体"/>
          <w:b/>
          <w:color w:val="000000"/>
          <w:sz w:val="84"/>
          <w:szCs w:val="84"/>
        </w:rPr>
      </w:r>
    </w:p>
    <w:p>
      <w:pPr>
        <w:pStyle w:val="Normal"/>
        <w:jc w:val="center"/>
        <w:rPr>
          <w:b/>
          <w:b/>
          <w:color w:val="000000"/>
          <w:sz w:val="84"/>
          <w:szCs w:val="84"/>
        </w:rPr>
      </w:pPr>
      <w:r>
        <w:rPr>
          <w:rFonts w:ascii="SimHei" w:hAnsi="SimHei" w:eastAsia="黑体"/>
          <w:b/>
          <w:color w:val="000000"/>
          <w:sz w:val="84"/>
          <w:szCs w:val="84"/>
        </w:rPr>
        <w:t>员</w:t>
      </w:r>
    </w:p>
    <w:p>
      <w:pPr>
        <w:pStyle w:val="Normal"/>
        <w:jc w:val="center"/>
        <w:rPr>
          <w:b/>
          <w:b/>
          <w:color w:val="000000"/>
          <w:sz w:val="84"/>
          <w:szCs w:val="84"/>
        </w:rPr>
      </w:pPr>
      <w:r>
        <w:rPr>
          <w:rFonts w:ascii="SimHei" w:hAnsi="SimHei" w:eastAsia="黑体"/>
          <w:b/>
          <w:color w:val="000000"/>
          <w:sz w:val="84"/>
          <w:szCs w:val="84"/>
        </w:rPr>
        <w:t>工</w:t>
      </w:r>
    </w:p>
    <w:p>
      <w:pPr>
        <w:pStyle w:val="Normal"/>
        <w:jc w:val="center"/>
        <w:rPr>
          <w:b/>
          <w:b/>
          <w:color w:val="000000"/>
          <w:sz w:val="84"/>
          <w:szCs w:val="84"/>
        </w:rPr>
      </w:pPr>
      <w:r>
        <w:rPr>
          <w:rFonts w:ascii="SimHei" w:hAnsi="SimHei" w:eastAsia="黑体"/>
          <w:b/>
          <w:color w:val="000000"/>
          <w:sz w:val="84"/>
          <w:szCs w:val="84"/>
        </w:rPr>
        <w:t>手</w:t>
      </w:r>
    </w:p>
    <w:p>
      <w:pPr>
        <w:pStyle w:val="Normal"/>
        <w:jc w:val="center"/>
        <w:rPr>
          <w:b/>
          <w:b/>
          <w:color w:val="000000"/>
          <w:sz w:val="84"/>
          <w:szCs w:val="84"/>
        </w:rPr>
      </w:pPr>
      <w:r>
        <w:rPr>
          <w:rFonts w:ascii="SimHei" w:hAnsi="SimHei" w:eastAsia="黑体"/>
          <w:b/>
          <w:color w:val="000000"/>
          <w:sz w:val="84"/>
          <w:szCs w:val="84"/>
        </w:rPr>
        <w:t>册</w:t>
      </w:r>
    </w:p>
    <w:p>
      <w:pPr>
        <w:pStyle w:val="Normal"/>
        <w:jc w:val="center"/>
        <w:rPr>
          <w:b/>
          <w:b/>
          <w:color w:val="000000"/>
          <w:sz w:val="84"/>
          <w:szCs w:val="84"/>
        </w:rPr>
      </w:pPr>
      <w:r>
        <w:rPr>
          <w:rFonts w:ascii="SimHei" w:hAnsi="SimHei" w:eastAsia="黑体"/>
          <w:b/>
          <w:color w:val="000000"/>
          <w:sz w:val="84"/>
          <w:szCs w:val="84"/>
        </w:rPr>
      </w:r>
    </w:p>
    <w:p>
      <w:pPr>
        <w:pStyle w:val="Normal"/>
        <w:jc w:val="center"/>
        <w:rPr>
          <w:b/>
          <w:b/>
          <w:color w:val="000000"/>
        </w:rPr>
      </w:pPr>
      <w:r>
        <w:rPr>
          <w:rFonts w:ascii="SimHei" w:hAnsi="SimHei" w:eastAsia="黑体"/>
          <w:b/>
          <w:color w:val="000000"/>
        </w:rPr>
      </w:r>
    </w:p>
    <w:p>
      <w:pPr>
        <w:pStyle w:val="Normal"/>
        <w:jc w:val="center"/>
        <w:rPr>
          <w:b/>
          <w:b/>
          <w:color w:val="000000"/>
        </w:rPr>
      </w:pPr>
      <w:r>
        <w:rPr>
          <w:rFonts w:ascii="SimHei" w:hAnsi="SimHei" w:eastAsia="黑体"/>
          <w:b/>
          <w:color w:val="000000"/>
        </w:rPr>
      </w:r>
    </w:p>
    <w:p>
      <w:pPr>
        <w:pStyle w:val="Normal"/>
        <w:jc w:val="center"/>
        <w:rPr>
          <w:b/>
          <w:b/>
          <w:color w:val="000000"/>
        </w:rPr>
      </w:pPr>
      <w:r>
        <w:rPr>
          <w:rFonts w:ascii="SimHei" w:hAnsi="SimHei" w:eastAsia="黑体"/>
          <w:b/>
          <w:color w:val="000000"/>
        </w:rPr>
      </w:r>
    </w:p>
    <w:p>
      <w:pPr>
        <w:pStyle w:val="Normal"/>
        <w:jc w:val="center"/>
        <w:rPr>
          <w:b/>
          <w:b/>
          <w:color w:val="000000"/>
        </w:rPr>
      </w:pPr>
      <w:r>
        <w:rPr>
          <w:rFonts w:ascii="SimHei" w:hAnsi="SimHei" w:eastAsia="黑体"/>
          <w:b/>
          <w:color w:val="000000"/>
        </w:rPr>
      </w:r>
    </w:p>
    <w:p>
      <w:pPr>
        <w:pStyle w:val="Normal"/>
        <w:jc w:val="center"/>
        <w:rPr>
          <w:b/>
          <w:b/>
          <w:color w:val="000000"/>
        </w:rPr>
      </w:pPr>
      <w:r>
        <w:rPr>
          <w:rFonts w:ascii="SimHei" w:hAnsi="SimHei" w:eastAsia="黑体"/>
          <w:b/>
          <w:color w:val="000000"/>
        </w:rPr>
      </w:r>
    </w:p>
    <w:p>
      <w:pPr>
        <w:pStyle w:val="Normal"/>
        <w:jc w:val="center"/>
        <w:rPr>
          <w:b/>
          <w:b/>
          <w:color w:val="000000"/>
        </w:rPr>
      </w:pPr>
      <w:r>
        <w:rPr>
          <w:rFonts w:ascii="SimHei" w:hAnsi="SimHei" w:eastAsia="黑体"/>
          <w:b/>
          <w:color w:val="000000"/>
        </w:rPr>
      </w:r>
    </w:p>
    <w:p>
      <w:pPr>
        <w:pStyle w:val="Normal"/>
        <w:jc w:val="center"/>
        <w:rPr>
          <w:b/>
          <w:b/>
          <w:color w:val="000000"/>
        </w:rPr>
      </w:pPr>
      <w:r>
        <w:rPr>
          <w:rFonts w:ascii="SimHei" w:hAnsi="SimHei" w:eastAsia="黑体"/>
          <w:b/>
          <w:color w:val="000000"/>
        </w:rPr>
      </w:r>
    </w:p>
    <w:p>
      <w:pPr>
        <w:pStyle w:val="Normal"/>
        <w:ind w:start="1260" w:hanging="0"/>
        <w:jc w:val="center"/>
        <w:rPr>
          <w:b/>
          <w:b/>
          <w:color w:val="000000"/>
          <w:sz w:val="30"/>
          <w:szCs w:val="30"/>
        </w:rPr>
      </w:pPr>
      <w:r>
        <w:rPr>
          <w:rFonts w:ascii="SimHei" w:hAnsi="SimHei" w:eastAsia="黑体"/>
          <w:b/>
          <w:color w:val="000000"/>
          <w:sz w:val="30"/>
          <w:szCs w:val="30"/>
        </w:rPr>
      </w:r>
      <w:r>
        <w:rPr>
          <w:rFonts w:ascii="SimHei" w:hAnsi="SimHei" w:eastAsia="黑体"/>
        </w:rPr>
      </w:r>
    </w:p>
    <w:p>
      <w:pPr>
        <w:pStyle w:val="Normal"/>
        <w:spacing w:lineRule="exact" w:line="400"/>
        <w:jc w:val="center"/>
        <w:rPr>
          <w:rFonts w:ascii="宋体" w:hAnsi="宋体" w:cs="宋体"/>
          <w:b/>
          <w:b/>
          <w:sz w:val="30"/>
          <w:szCs w:val="30"/>
        </w:rPr>
      </w:pPr>
      <w:r>
        <w:rPr>
          <w:rFonts w:ascii="SimHei" w:hAnsi="SimHei" w:cs="宋体" w:eastAsia="黑体"/>
          <w:b/>
          <w:sz w:val="30"/>
          <w:szCs w:val="30"/>
        </w:rPr>
        <w:t>目    录</w:t>
      </w:r>
    </w:p>
    <w:p>
      <w:pPr>
        <w:pStyle w:val="Normal"/>
        <w:spacing w:lineRule="exact" w:line="400"/>
        <w:jc w:val="start"/>
        <w:rPr>
          <w:rFonts w:ascii="宋体" w:hAnsi="宋体" w:cs="宋体"/>
          <w:b/>
          <w:b/>
          <w:szCs w:val="21"/>
        </w:rPr>
      </w:pPr>
      <w:r>
        <w:rPr>
          <w:rFonts w:ascii="SimHei" w:hAnsi="SimHei" w:cs="宋体" w:eastAsia="黑体"/>
          <w:b/>
          <w:szCs w:val="21"/>
        </w:rPr>
        <w:t>一、董事长致辞…………………………………………………………………………………………………</w:t>
      </w:r>
      <w:r>
        <w:rPr>
          <w:rFonts w:cs="宋体" w:ascii="SimHei" w:hAnsi="SimHei" w:eastAsia="黑体"/>
          <w:b/>
          <w:szCs w:val="21"/>
        </w:rPr>
        <w:t>1</w:t>
      </w:r>
    </w:p>
    <w:p>
      <w:pPr>
        <w:pStyle w:val="Normal"/>
        <w:spacing w:lineRule="exact" w:line="400"/>
        <w:jc w:val="start"/>
        <w:rPr>
          <w:rFonts w:ascii="宋体" w:hAnsi="宋体" w:cs="宋体"/>
          <w:b/>
          <w:b/>
          <w:szCs w:val="21"/>
        </w:rPr>
      </w:pPr>
      <w:r>
        <w:rPr>
          <w:rFonts w:ascii="SimHei" w:hAnsi="SimHei" w:cs="宋体" w:eastAsia="黑体"/>
          <w:b/>
          <w:szCs w:val="21"/>
        </w:rPr>
        <w:t>二、医院篇………………………………………………………………………………………………………</w:t>
      </w:r>
      <w:r>
        <w:rPr>
          <w:rFonts w:cs="宋体" w:ascii="SimHei" w:hAnsi="SimHei" w:eastAsia="黑体"/>
          <w:b/>
          <w:szCs w:val="21"/>
        </w:rPr>
        <w:t>2</w:t>
      </w:r>
    </w:p>
    <w:p>
      <w:pPr>
        <w:pStyle w:val="Normal"/>
        <w:spacing w:lineRule="exact" w:line="400"/>
        <w:jc w:val="start"/>
        <w:rPr>
          <w:rFonts w:ascii="宋体" w:hAnsi="宋体" w:cs="宋体"/>
          <w:szCs w:val="21"/>
        </w:rPr>
      </w:pPr>
      <w:r>
        <w:rPr>
          <w:rFonts w:ascii="SimHei" w:hAnsi="SimHei" w:cs="宋体" w:eastAsia="黑体"/>
          <w:szCs w:val="21"/>
        </w:rPr>
        <w:t>（一）医院简介…………………………………………………………………………………………………</w:t>
      </w:r>
      <w:r>
        <w:rPr>
          <w:rFonts w:cs="宋体" w:ascii="SimHei" w:hAnsi="SimHei" w:eastAsia="黑体"/>
          <w:szCs w:val="21"/>
        </w:rPr>
        <w:t>2</w:t>
      </w:r>
      <w:r>
        <w:rPr>
          <w:rFonts w:ascii="SimHei" w:hAnsi="SimHei" w:cs="宋体" w:eastAsia="黑体"/>
          <w:szCs w:val="21"/>
        </w:rPr>
        <w:t>（二）组织结构图………………………………………………………………………………………………</w:t>
      </w:r>
      <w:r>
        <w:rPr>
          <w:rFonts w:cs="宋体" w:ascii="SimHei" w:hAnsi="SimHei" w:eastAsia="黑体"/>
          <w:szCs w:val="21"/>
        </w:rPr>
        <w:t>2</w:t>
      </w:r>
    </w:p>
    <w:p>
      <w:pPr>
        <w:pStyle w:val="Normal"/>
        <w:spacing w:lineRule="exact" w:line="400"/>
        <w:jc w:val="start"/>
        <w:rPr>
          <w:rFonts w:ascii="宋体" w:hAnsi="宋体" w:cs="宋体"/>
          <w:szCs w:val="21"/>
        </w:rPr>
      </w:pPr>
      <w:r>
        <w:rPr>
          <w:rFonts w:ascii="SimHei" w:hAnsi="SimHei" w:cs="宋体" w:eastAsia="黑体"/>
          <w:szCs w:val="21"/>
        </w:rPr>
        <w:t>（三）医院发展史………………………………………………………………………………………………</w:t>
      </w:r>
      <w:r>
        <w:rPr>
          <w:rFonts w:cs="宋体" w:ascii="SimHei" w:hAnsi="SimHei" w:eastAsia="黑体"/>
          <w:szCs w:val="21"/>
        </w:rPr>
        <w:t>2</w:t>
      </w:r>
    </w:p>
    <w:p>
      <w:pPr>
        <w:pStyle w:val="Normal"/>
        <w:spacing w:lineRule="exact" w:line="400"/>
        <w:jc w:val="start"/>
        <w:rPr>
          <w:rFonts w:ascii="宋体" w:hAnsi="宋体" w:cs="宋体"/>
          <w:b/>
          <w:b/>
          <w:szCs w:val="21"/>
        </w:rPr>
      </w:pPr>
      <w:r>
        <w:rPr>
          <w:rFonts w:ascii="SimHei" w:hAnsi="SimHei" w:cs="宋体" w:eastAsia="黑体"/>
          <w:b/>
          <w:szCs w:val="21"/>
        </w:rPr>
        <w:t>三、文化篇………………………………………………………………………………………………………</w:t>
      </w:r>
      <w:r>
        <w:rPr>
          <w:rFonts w:cs="宋体" w:ascii="SimHei" w:hAnsi="SimHei" w:eastAsia="黑体"/>
          <w:b/>
          <w:szCs w:val="21"/>
        </w:rPr>
        <w:t>4</w:t>
      </w:r>
    </w:p>
    <w:p>
      <w:pPr>
        <w:pStyle w:val="Normal"/>
        <w:spacing w:lineRule="exact" w:line="400"/>
        <w:ind w:firstLine="315"/>
        <w:jc w:val="start"/>
        <w:rPr>
          <w:rFonts w:ascii="宋体" w:hAnsi="宋体" w:cs="宋体"/>
          <w:szCs w:val="21"/>
        </w:rPr>
      </w:pPr>
      <w:r>
        <w:rPr>
          <w:rFonts w:ascii="SimHei" w:hAnsi="SimHei" w:cs="宋体" w:eastAsia="黑体"/>
          <w:szCs w:val="21"/>
        </w:rPr>
        <w:t>（一）医院标识及诠释 ……………………………………………………………………………………</w:t>
      </w:r>
      <w:r>
        <w:rPr>
          <w:rFonts w:cs="宋体" w:ascii="SimHei" w:hAnsi="SimHei" w:eastAsia="黑体"/>
          <w:szCs w:val="21"/>
        </w:rPr>
        <w:t>4</w:t>
      </w:r>
    </w:p>
    <w:p>
      <w:pPr>
        <w:pStyle w:val="Normal"/>
        <w:spacing w:lineRule="exact" w:line="400"/>
        <w:ind w:firstLine="315"/>
        <w:jc w:val="start"/>
        <w:rPr>
          <w:rFonts w:ascii="宋体" w:hAnsi="宋体" w:cs="宋体"/>
          <w:szCs w:val="21"/>
        </w:rPr>
      </w:pPr>
      <w:r>
        <w:rPr>
          <w:rFonts w:ascii="SimHei" w:hAnsi="SimHei" w:cs="宋体" w:eastAsia="黑体"/>
          <w:szCs w:val="21"/>
        </w:rPr>
        <w:t>（二）医院文化理念…………………………………………………………………………………………</w:t>
      </w:r>
      <w:r>
        <w:rPr>
          <w:rFonts w:cs="宋体" w:ascii="SimHei" w:hAnsi="SimHei" w:eastAsia="黑体"/>
          <w:szCs w:val="21"/>
        </w:rPr>
        <w:t>4</w:t>
      </w:r>
    </w:p>
    <w:p>
      <w:pPr>
        <w:pStyle w:val="Normal"/>
        <w:jc w:val="start"/>
        <w:rPr>
          <w:b/>
          <w:b/>
        </w:rPr>
      </w:pPr>
      <w:r>
        <w:rPr>
          <w:rFonts w:ascii="SimHei" w:hAnsi="SimHei" w:eastAsia="黑体"/>
          <w:b/>
        </w:rPr>
        <w:t>四、规范篇………………………………………………………………………………………………………</w:t>
      </w:r>
      <w:r>
        <w:rPr>
          <w:rFonts w:ascii="SimHei" w:hAnsi="SimHei" w:eastAsia="黑体"/>
          <w:b/>
        </w:rPr>
        <w:t>5</w:t>
      </w:r>
    </w:p>
    <w:p>
      <w:pPr>
        <w:pStyle w:val="Normal"/>
        <w:ind w:firstLine="315"/>
        <w:jc w:val="start"/>
        <w:rPr/>
      </w:pPr>
      <w:r>
        <w:rPr>
          <w:rFonts w:ascii="SimHei" w:hAnsi="SimHei" w:eastAsia="黑体"/>
        </w:rPr>
        <w:t>员工基本行为规范</w:t>
      </w:r>
      <w:r>
        <w:rPr>
          <w:rFonts w:eastAsia="黑体" w:ascii="SimHei" w:hAnsi="SimHei"/>
        </w:rPr>
        <w:t xml:space="preserve"> </w:t>
      </w:r>
      <w:r>
        <w:rPr>
          <w:rFonts w:ascii="SimHei" w:hAnsi="SimHei" w:eastAsia="黑体"/>
        </w:rPr>
        <w:t>…………………………………………………………………………………………</w:t>
      </w:r>
      <w:r>
        <w:rPr>
          <w:rFonts w:ascii="SimHei" w:hAnsi="SimHei" w:eastAsia="黑体"/>
        </w:rPr>
        <w:t>5</w:t>
      </w:r>
    </w:p>
    <w:p>
      <w:pPr>
        <w:pStyle w:val="Normal"/>
        <w:jc w:val="start"/>
        <w:rPr>
          <w:b/>
          <w:b/>
        </w:rPr>
      </w:pPr>
      <w:r>
        <w:rPr>
          <w:rFonts w:ascii="SimHei" w:hAnsi="SimHei" w:eastAsia="黑体"/>
          <w:b/>
        </w:rPr>
        <w:t>五、制度篇………………………………………………………………………………………………………</w:t>
      </w:r>
      <w:r>
        <w:rPr>
          <w:rFonts w:ascii="SimHei" w:hAnsi="SimHei" w:eastAsia="黑体"/>
          <w:b/>
        </w:rPr>
        <w:t>5</w:t>
      </w:r>
    </w:p>
    <w:p>
      <w:pPr>
        <w:pStyle w:val="Contents1"/>
        <w:jc w:val="start"/>
        <w:rPr/>
      </w:pPr>
      <w:r>
        <w:rPr>
          <w:rFonts w:ascii="SimHei" w:hAnsi="SimHei" w:eastAsia="黑体"/>
        </w:rPr>
        <w:t>（一）人力资源管理制度………………………………………………………………………………………</w:t>
      </w:r>
      <w:r>
        <w:rPr>
          <w:rFonts w:ascii="SimHei" w:hAnsi="SimHei" w:eastAsia="黑体"/>
        </w:rPr>
        <w:t>5</w:t>
      </w:r>
    </w:p>
    <w:p>
      <w:pPr>
        <w:pStyle w:val="Contents1"/>
        <w:ind w:firstLine="315"/>
        <w:jc w:val="start"/>
        <w:rPr>
          <w:b w:val="false"/>
          <w:b w:val="false"/>
        </w:rPr>
      </w:pPr>
      <w:r>
        <w:rPr>
          <w:rFonts w:ascii="SimHei" w:hAnsi="SimHei" w:eastAsia="黑体"/>
          <w:b w:val="false"/>
        </w:rPr>
        <w:t>1</w:t>
      </w:r>
      <w:r>
        <w:rPr>
          <w:rFonts w:ascii="SimHei" w:hAnsi="SimHei" w:eastAsia="黑体"/>
          <w:b w:val="false"/>
        </w:rPr>
        <w:t>、聘用管理…………………………………………………………………………………………………</w:t>
      </w:r>
      <w:r>
        <w:rPr>
          <w:rFonts w:ascii="SimHei" w:hAnsi="SimHei" w:eastAsia="黑体"/>
          <w:b w:val="false"/>
        </w:rPr>
        <w:t>5</w:t>
      </w:r>
    </w:p>
    <w:p>
      <w:pPr>
        <w:pStyle w:val="Contents1"/>
        <w:ind w:firstLine="315"/>
        <w:jc w:val="start"/>
        <w:rPr>
          <w:b w:val="false"/>
          <w:b w:val="false"/>
        </w:rPr>
      </w:pPr>
      <w:r>
        <w:rPr>
          <w:rFonts w:ascii="SimHei" w:hAnsi="SimHei" w:eastAsia="黑体"/>
          <w:b w:val="false"/>
        </w:rPr>
        <w:t>2</w:t>
      </w:r>
      <w:r>
        <w:rPr>
          <w:rFonts w:ascii="SimHei" w:hAnsi="SimHei" w:eastAsia="黑体"/>
          <w:b w:val="false"/>
        </w:rPr>
        <w:t>、试用期管理………………………………………………………………………………………………</w:t>
      </w:r>
      <w:r>
        <w:rPr>
          <w:rFonts w:ascii="SimHei" w:hAnsi="SimHei" w:eastAsia="黑体"/>
          <w:b w:val="false"/>
        </w:rPr>
        <w:t>5</w:t>
      </w:r>
    </w:p>
    <w:p>
      <w:pPr>
        <w:pStyle w:val="Contents1"/>
        <w:ind w:firstLine="315"/>
        <w:jc w:val="start"/>
        <w:rPr>
          <w:b w:val="false"/>
          <w:b w:val="false"/>
        </w:rPr>
      </w:pPr>
      <w:r>
        <w:rPr>
          <w:rFonts w:ascii="SimHei" w:hAnsi="SimHei" w:eastAsia="黑体"/>
          <w:b w:val="false"/>
        </w:rPr>
        <w:t>3</w:t>
      </w:r>
      <w:r>
        <w:rPr>
          <w:rFonts w:ascii="SimHei" w:hAnsi="SimHei" w:eastAsia="黑体"/>
          <w:b w:val="false"/>
        </w:rPr>
        <w:t>、离职管理…………………………………………………………………………………………………</w:t>
      </w:r>
      <w:r>
        <w:rPr>
          <w:rFonts w:ascii="SimHei" w:hAnsi="SimHei" w:eastAsia="黑体"/>
          <w:b w:val="false"/>
        </w:rPr>
        <w:t>7</w:t>
      </w:r>
    </w:p>
    <w:p>
      <w:pPr>
        <w:pStyle w:val="Contents1"/>
        <w:ind w:firstLine="315"/>
        <w:jc w:val="start"/>
        <w:rPr>
          <w:b w:val="false"/>
          <w:b w:val="false"/>
        </w:rPr>
      </w:pPr>
      <w:r>
        <w:rPr>
          <w:rFonts w:ascii="SimHei" w:hAnsi="SimHei" w:eastAsia="黑体"/>
          <w:b w:val="false"/>
        </w:rPr>
        <w:t>4</w:t>
      </w:r>
      <w:r>
        <w:rPr>
          <w:rFonts w:ascii="SimHei" w:hAnsi="SimHei" w:eastAsia="黑体"/>
          <w:b w:val="false"/>
        </w:rPr>
        <w:t>、考勤管理…………………………………………………………………………………………………</w:t>
      </w:r>
      <w:r>
        <w:rPr>
          <w:rFonts w:ascii="SimHei" w:hAnsi="SimHei" w:eastAsia="黑体"/>
          <w:b w:val="false"/>
        </w:rPr>
        <w:t>8</w:t>
      </w:r>
    </w:p>
    <w:p>
      <w:pPr>
        <w:pStyle w:val="Contents2"/>
        <w:ind w:start="315" w:hanging="0"/>
        <w:jc w:val="start"/>
        <w:rPr>
          <w:rFonts w:ascii="宋体" w:hAnsi="宋体" w:cs="宋体"/>
          <w:szCs w:val="21"/>
        </w:rPr>
      </w:pPr>
      <w:r>
        <w:rPr>
          <w:rFonts w:cs="宋体" w:ascii="SimHei" w:hAnsi="SimHei" w:eastAsia="黑体"/>
          <w:szCs w:val="21"/>
        </w:rPr>
        <w:t>5</w:t>
      </w:r>
      <w:r>
        <w:rPr>
          <w:rFonts w:ascii="SimHei" w:hAnsi="SimHei" w:cs="宋体" w:eastAsia="黑体"/>
          <w:szCs w:val="21"/>
        </w:rPr>
        <w:t>、绩效管理…………………………………………………………………………………………………</w:t>
      </w:r>
      <w:r>
        <w:rPr>
          <w:rFonts w:cs="宋体" w:ascii="SimHei" w:hAnsi="SimHei" w:eastAsia="黑体"/>
          <w:szCs w:val="21"/>
        </w:rPr>
        <w:t>10</w:t>
      </w:r>
    </w:p>
    <w:p>
      <w:pPr>
        <w:pStyle w:val="Contents2"/>
        <w:jc w:val="start"/>
        <w:rPr/>
      </w:pPr>
      <w:r>
        <w:rPr>
          <w:rFonts w:ascii="SimHei" w:hAnsi="SimHei" w:eastAsia="黑体"/>
        </w:rPr>
        <w:t>6</w:t>
      </w:r>
      <w:r>
        <w:rPr>
          <w:rFonts w:ascii="SimHei" w:hAnsi="SimHei" w:eastAsia="黑体"/>
        </w:rPr>
        <w:t>、培训管理…………………………………………………………………………………………………</w:t>
      </w:r>
      <w:r>
        <w:rPr>
          <w:rFonts w:ascii="SimHei" w:hAnsi="SimHei" w:eastAsia="黑体"/>
        </w:rPr>
        <w:t>10</w:t>
      </w:r>
    </w:p>
    <w:p>
      <w:pPr>
        <w:pStyle w:val="Contents2"/>
        <w:jc w:val="start"/>
        <w:rPr/>
      </w:pPr>
      <w:r>
        <w:rPr>
          <w:rFonts w:ascii="SimHei" w:hAnsi="SimHei" w:eastAsia="黑体"/>
        </w:rPr>
        <w:t>7</w:t>
      </w:r>
      <w:r>
        <w:rPr>
          <w:rFonts w:ascii="SimHei" w:hAnsi="SimHei" w:eastAsia="黑体"/>
        </w:rPr>
        <w:t>、保密管理</w:t>
      </w:r>
      <w:r>
        <w:rPr>
          <w:rFonts w:eastAsia="黑体" w:ascii="SimHei" w:hAnsi="SimHei"/>
        </w:rPr>
        <w:t xml:space="preserve"> </w:t>
      </w:r>
      <w:r>
        <w:rPr>
          <w:rFonts w:ascii="SimHei" w:hAnsi="SimHei" w:eastAsia="黑体"/>
        </w:rPr>
        <w:t>………………………………………………………………………………………………</w:t>
      </w:r>
      <w:r>
        <w:rPr>
          <w:rFonts w:ascii="SimHei" w:hAnsi="SimHei" w:eastAsia="黑体"/>
        </w:rPr>
        <w:t>10</w:t>
      </w:r>
    </w:p>
    <w:p>
      <w:pPr>
        <w:pStyle w:val="Normal"/>
        <w:jc w:val="start"/>
        <w:rPr/>
      </w:pPr>
      <w:r>
        <w:rPr>
          <w:rFonts w:eastAsia="黑体" w:ascii="SimHei" w:hAnsi="SimHei"/>
        </w:rPr>
        <w:t xml:space="preserve">   </w:t>
      </w:r>
      <w:r>
        <w:rPr>
          <w:rFonts w:ascii="SimHei" w:hAnsi="SimHei" w:eastAsia="黑体"/>
        </w:rPr>
        <w:t>8</w:t>
      </w:r>
      <w:r>
        <w:rPr>
          <w:rFonts w:ascii="SimHei" w:hAnsi="SimHei" w:eastAsia="黑体"/>
        </w:rPr>
        <w:t>、职等职级管理</w:t>
      </w:r>
      <w:r>
        <w:rPr>
          <w:rFonts w:eastAsia="黑体" w:ascii="SimHei" w:hAnsi="SimHei"/>
        </w:rPr>
        <w:t xml:space="preserve"> </w:t>
      </w:r>
      <w:r>
        <w:rPr>
          <w:rFonts w:ascii="SimHei" w:hAnsi="SimHei" w:eastAsia="黑体"/>
        </w:rPr>
        <w:t>…………………………………………………………………………………………</w:t>
      </w:r>
      <w:r>
        <w:rPr>
          <w:rFonts w:ascii="SimHei" w:hAnsi="SimHei" w:eastAsia="黑体"/>
        </w:rPr>
        <w:t>11</w:t>
      </w:r>
    </w:p>
    <w:p>
      <w:pPr>
        <w:pStyle w:val="Contents2"/>
        <w:ind w:hanging="0"/>
        <w:jc w:val="start"/>
        <w:rPr>
          <w:rFonts w:ascii="宋体" w:hAnsi="宋体" w:cs="宋体"/>
          <w:b/>
          <w:b/>
          <w:szCs w:val="21"/>
        </w:rPr>
      </w:pPr>
      <w:r>
        <w:rPr>
          <w:rFonts w:ascii="SimHei" w:hAnsi="SimHei" w:cs="宋体" w:eastAsia="黑体"/>
          <w:b/>
          <w:szCs w:val="21"/>
        </w:rPr>
        <w:t>（二）行政管理制度…………………………………………………………………………………………</w:t>
      </w:r>
      <w:r>
        <w:rPr>
          <w:rFonts w:cs="宋体" w:ascii="SimHei" w:hAnsi="SimHei" w:eastAsia="黑体"/>
          <w:b/>
          <w:szCs w:val="21"/>
        </w:rPr>
        <w:t>11</w:t>
      </w:r>
    </w:p>
    <w:p>
      <w:pPr>
        <w:pStyle w:val="Contents2"/>
        <w:jc w:val="start"/>
        <w:rPr>
          <w:rFonts w:ascii="宋体" w:hAnsi="宋体" w:cs="宋体"/>
          <w:szCs w:val="21"/>
        </w:rPr>
      </w:pPr>
      <w:r>
        <w:rPr>
          <w:rFonts w:cs="宋体" w:ascii="SimHei" w:hAnsi="SimHei" w:eastAsia="黑体"/>
          <w:szCs w:val="21"/>
        </w:rPr>
        <w:t>1</w:t>
      </w:r>
      <w:r>
        <w:rPr>
          <w:rFonts w:ascii="SimHei" w:hAnsi="SimHei" w:cs="宋体" w:eastAsia="黑体"/>
          <w:szCs w:val="21"/>
        </w:rPr>
        <w:t>、办公环境管理……………………………………………………………………………………………</w:t>
      </w:r>
      <w:r>
        <w:rPr>
          <w:rFonts w:cs="宋体" w:ascii="SimHei" w:hAnsi="SimHei" w:eastAsia="黑体"/>
          <w:szCs w:val="21"/>
        </w:rPr>
        <w:t>11</w:t>
      </w:r>
    </w:p>
    <w:p>
      <w:pPr>
        <w:pStyle w:val="Contents2"/>
        <w:jc w:val="start"/>
        <w:rPr>
          <w:rFonts w:ascii="宋体" w:hAnsi="宋体" w:cs="宋体"/>
          <w:szCs w:val="21"/>
        </w:rPr>
      </w:pPr>
      <w:r>
        <w:rPr>
          <w:rFonts w:cs="宋体" w:ascii="SimHei" w:hAnsi="SimHei" w:eastAsia="黑体"/>
          <w:szCs w:val="21"/>
        </w:rPr>
        <w:t>2</w:t>
      </w:r>
      <w:r>
        <w:rPr>
          <w:rFonts w:ascii="SimHei" w:hAnsi="SimHei" w:cs="宋体" w:eastAsia="黑体"/>
          <w:szCs w:val="21"/>
        </w:rPr>
        <w:t>、办公用品管理……………………………………………………………………………………………</w:t>
      </w:r>
      <w:r>
        <w:rPr>
          <w:rFonts w:cs="宋体" w:ascii="SimHei" w:hAnsi="SimHei" w:eastAsia="黑体"/>
          <w:szCs w:val="21"/>
        </w:rPr>
        <w:t>12</w:t>
      </w:r>
    </w:p>
    <w:p>
      <w:pPr>
        <w:pStyle w:val="Contents2"/>
        <w:jc w:val="start"/>
        <w:rPr>
          <w:rFonts w:ascii="宋体" w:hAnsi="宋体" w:cs="宋体"/>
          <w:szCs w:val="21"/>
        </w:rPr>
      </w:pPr>
      <w:r>
        <w:rPr>
          <w:rFonts w:cs="宋体" w:ascii="SimHei" w:hAnsi="SimHei" w:eastAsia="黑体"/>
          <w:szCs w:val="21"/>
        </w:rPr>
        <w:t>3</w:t>
      </w:r>
      <w:r>
        <w:rPr>
          <w:rFonts w:ascii="SimHei" w:hAnsi="SimHei" w:cs="宋体" w:eastAsia="黑体"/>
          <w:szCs w:val="21"/>
        </w:rPr>
        <w:t>、隔离服管理………………………………………………………………………………………………</w:t>
      </w:r>
      <w:r>
        <w:rPr>
          <w:rFonts w:cs="宋体" w:ascii="SimHei" w:hAnsi="SimHei" w:eastAsia="黑体"/>
          <w:szCs w:val="21"/>
        </w:rPr>
        <w:t>12</w:t>
      </w:r>
    </w:p>
    <w:p>
      <w:pPr>
        <w:pStyle w:val="Normal"/>
        <w:ind w:firstLine="308"/>
        <w:jc w:val="start"/>
        <w:rPr/>
      </w:pPr>
      <w:r>
        <w:rPr>
          <w:rFonts w:ascii="SimHei" w:hAnsi="SimHei" w:eastAsia="黑体"/>
        </w:rPr>
        <w:t>4</w:t>
      </w:r>
      <w:r>
        <w:rPr>
          <w:rFonts w:ascii="SimHei" w:hAnsi="SimHei" w:eastAsia="黑体"/>
        </w:rPr>
        <w:t>、复印机使用与管理………………………………………………………………………………………</w:t>
      </w:r>
      <w:r>
        <w:rPr>
          <w:rFonts w:ascii="SimHei" w:hAnsi="SimHei" w:eastAsia="黑体"/>
        </w:rPr>
        <w:t>18</w:t>
      </w:r>
    </w:p>
    <w:p>
      <w:pPr>
        <w:pStyle w:val="Normal"/>
        <w:ind w:firstLine="308"/>
        <w:jc w:val="start"/>
        <w:rPr/>
      </w:pPr>
      <w:r>
        <w:rPr>
          <w:rFonts w:ascii="SimHei" w:hAnsi="SimHei" w:eastAsia="黑体"/>
        </w:rPr>
        <w:t>5</w:t>
      </w:r>
      <w:r>
        <w:rPr>
          <w:rFonts w:ascii="SimHei" w:hAnsi="SimHei" w:eastAsia="黑体"/>
        </w:rPr>
        <w:t>、印章管理</w:t>
      </w:r>
      <w:r>
        <w:rPr>
          <w:rFonts w:ascii="SimHei" w:hAnsi="SimHei" w:cs="宋体" w:eastAsia="黑体"/>
          <w:szCs w:val="21"/>
        </w:rPr>
        <w:t>………………………………………………………………………………………………</w:t>
      </w:r>
      <w:r>
        <w:rPr>
          <w:rFonts w:ascii="SimHei" w:hAnsi="SimHei" w:eastAsia="黑体"/>
        </w:rPr>
        <w:t>…</w:t>
      </w:r>
      <w:r>
        <w:rPr>
          <w:rFonts w:ascii="SimHei" w:hAnsi="SimHei" w:eastAsia="黑体"/>
        </w:rPr>
        <w:t>12</w:t>
      </w:r>
    </w:p>
    <w:p>
      <w:pPr>
        <w:pStyle w:val="Normal"/>
        <w:ind w:firstLine="308"/>
        <w:jc w:val="start"/>
        <w:rPr/>
      </w:pPr>
      <w:r>
        <w:rPr>
          <w:rFonts w:ascii="SimHei" w:hAnsi="SimHei" w:eastAsia="黑体"/>
        </w:rPr>
        <w:t>6</w:t>
      </w:r>
      <w:r>
        <w:rPr>
          <w:rFonts w:ascii="SimHei" w:hAnsi="SimHei" w:eastAsia="黑体"/>
        </w:rPr>
        <w:t>、车辆管理</w:t>
      </w:r>
      <w:r>
        <w:rPr>
          <w:rFonts w:ascii="SimHei" w:hAnsi="SimHei" w:cs="宋体" w:eastAsia="黑体"/>
          <w:szCs w:val="21"/>
        </w:rPr>
        <w:t>……………………………………………………………………………………………</w:t>
      </w:r>
      <w:r>
        <w:rPr>
          <w:rFonts w:ascii="SimHei" w:hAnsi="SimHei" w:eastAsia="黑体"/>
        </w:rPr>
        <w:t>……</w:t>
      </w:r>
      <w:r>
        <w:rPr>
          <w:rFonts w:ascii="SimHei" w:hAnsi="SimHei" w:eastAsia="黑体"/>
        </w:rPr>
        <w:t>13</w:t>
      </w:r>
    </w:p>
    <w:p>
      <w:pPr>
        <w:pStyle w:val="Contents1"/>
        <w:jc w:val="start"/>
        <w:rPr/>
      </w:pPr>
      <w:r>
        <w:rPr>
          <w:rFonts w:ascii="SimHei" w:hAnsi="SimHei" w:eastAsia="黑体"/>
        </w:rPr>
        <w:t>六、附录………………………………………………………………………………………………………</w:t>
      </w:r>
      <w:r>
        <w:rPr>
          <w:rFonts w:ascii="SimHei" w:hAnsi="SimHei" w:eastAsia="黑体"/>
        </w:rPr>
        <w:t>20</w:t>
      </w:r>
    </w:p>
    <w:sdt>
      <w:sdtPr>
        <w:docPartObj>
          <w:docPartGallery w:val="Table of Contents"/>
          <w:docPartUnique w:val="true"/>
        </w:docPartObj>
      </w:sdtPr>
      <w:sdtContent>
        <w:p>
          <w:pPr>
            <w:pStyle w:val="Normal"/>
            <w:tabs>
              <w:tab w:val="clear" w:pos="315"/>
              <w:tab w:val="right" w:pos="9060" w:leader="dot"/>
            </w:tabs>
            <w:jc w:val="start"/>
            <w:rPr/>
          </w:pPr>
          <w:r>
            <w:fldChar w:fldCharType="begin"/>
          </w:r>
          <w:r>
            <w:rPr>
              <w:u w:val="none"/>
              <w:b/>
              <w:color w:val="000000"/>
            </w:rPr>
            <w:instrText> TOC \o "1-3" \h \z \u </w:instrText>
          </w:r>
          <w:r>
            <w:rPr>
              <w:u w:val="none"/>
              <w:b/>
              <w:color w:val="000000"/>
            </w:rPr>
            <w:fldChar w:fldCharType="separate"/>
          </w:r>
          <w:hyperlink w:anchor="__RefHeading___Toc234746821">
            <w:r>
              <w:rPr>
                <w:b/>
                <w:color w:val="000000"/>
                <w:u w:val="none"/>
              </w:rPr>
            </w:r>
          </w:hyperlink>
          <w:r>
            <w:rPr>
              <w:u w:val="none"/>
              <w:b/>
              <w:color w:val="000000"/>
            </w:rPr>
            <w:fldChar w:fldCharType="end"/>
          </w:r>
        </w:p>
      </w:sdtContent>
    </w:sdt>
    <w:p>
      <w:pPr>
        <w:pStyle w:val="Normal"/>
        <w:spacing w:lineRule="exact" w:line="400"/>
        <w:jc w:val="start"/>
        <w:rPr>
          <w:rFonts w:ascii="宋体" w:hAnsi="宋体" w:cs="宋体"/>
          <w:b/>
          <w:b/>
          <w:szCs w:val="21"/>
          <w:lang w:val="en-US" w:eastAsia="en-US"/>
        </w:rPr>
      </w:pPr>
      <w:r>
        <w:rPr>
          <w:rFonts w:cs="宋体" w:ascii="SimHei" w:hAnsi="SimHei" w:eastAsia="黑体"/>
          <w:b/>
          <w:szCs w:val="21"/>
          <w:lang w:val="en-US" w:eastAsia="en-US"/>
        </w:rPr>
      </w:r>
    </w:p>
    <w:p>
      <w:pPr>
        <w:pStyle w:val="Normal"/>
        <w:spacing w:lineRule="exact" w:line="400"/>
        <w:jc w:val="start"/>
        <w:rPr>
          <w:rFonts w:ascii="宋体" w:hAnsi="宋体" w:cs="宋体"/>
          <w:b/>
          <w:b/>
          <w:szCs w:val="21"/>
        </w:rPr>
      </w:pPr>
      <w:r>
        <w:rPr>
          <w:rFonts w:cs="宋体" w:ascii="SimHei" w:hAnsi="SimHei" w:eastAsia="黑体"/>
          <w:b/>
          <w:szCs w:val="21"/>
        </w:rPr>
      </w:r>
    </w:p>
    <w:p>
      <w:pPr>
        <w:pStyle w:val="Normal"/>
        <w:spacing w:lineRule="exact" w:line="400"/>
        <w:jc w:val="start"/>
        <w:rPr>
          <w:rFonts w:ascii="宋体" w:hAnsi="宋体" w:cs="宋体"/>
          <w:b/>
          <w:b/>
          <w:szCs w:val="21"/>
        </w:rPr>
      </w:pPr>
      <w:r>
        <w:rPr>
          <w:rFonts w:cs="宋体" w:ascii="SimHei" w:hAnsi="SimHei" w:eastAsia="黑体"/>
          <w:b/>
          <w:szCs w:val="21"/>
        </w:rPr>
      </w:r>
    </w:p>
    <w:p>
      <w:pPr>
        <w:pStyle w:val="Normal"/>
        <w:spacing w:lineRule="exact" w:line="400"/>
        <w:jc w:val="start"/>
        <w:rPr>
          <w:rFonts w:ascii="宋体" w:hAnsi="宋体" w:cs="宋体"/>
          <w:szCs w:val="21"/>
        </w:rPr>
      </w:pPr>
      <w:r>
        <w:rPr>
          <w:rFonts w:cs="宋体" w:ascii="SimHei" w:hAnsi="SimHei" w:eastAsia="黑体"/>
          <w:szCs w:val="21"/>
        </w:rPr>
      </w:r>
    </w:p>
    <w:p>
      <w:pPr>
        <w:pStyle w:val="Normal"/>
        <w:spacing w:lineRule="exact" w:line="400"/>
        <w:jc w:val="start"/>
        <w:rPr>
          <w:rFonts w:ascii="宋体" w:hAnsi="宋体" w:cs="宋体"/>
          <w:szCs w:val="21"/>
        </w:rPr>
      </w:pPr>
      <w:r>
        <w:rPr>
          <w:rFonts w:cs="宋体" w:ascii="SimHei" w:hAnsi="SimHei" w:eastAsia="黑体"/>
          <w:szCs w:val="21"/>
        </w:rPr>
      </w:r>
    </w:p>
    <w:p>
      <w:pPr>
        <w:pStyle w:val="Normal"/>
        <w:spacing w:lineRule="exact" w:line="400"/>
        <w:jc w:val="start"/>
        <w:rPr>
          <w:rFonts w:ascii="宋体" w:hAnsi="宋体" w:cs="宋体"/>
          <w:szCs w:val="21"/>
        </w:rPr>
      </w:pPr>
      <w:r>
        <w:rPr>
          <w:rFonts w:cs="宋体" w:ascii="SimHei" w:hAnsi="SimHei" w:eastAsia="黑体"/>
          <w:szCs w:val="21"/>
        </w:rPr>
      </w:r>
    </w:p>
    <w:p>
      <w:pPr>
        <w:pStyle w:val="Normal"/>
        <w:spacing w:lineRule="exact" w:line="400"/>
        <w:jc w:val="start"/>
        <w:rPr>
          <w:rFonts w:ascii="宋体" w:hAnsi="宋体" w:cs="宋体"/>
          <w:szCs w:val="21"/>
        </w:rPr>
      </w:pPr>
      <w:r>
        <w:rPr>
          <w:rFonts w:cs="宋体" w:ascii="SimHei" w:hAnsi="SimHei" w:eastAsia="黑体"/>
          <w:szCs w:val="21"/>
        </w:rPr>
      </w:r>
    </w:p>
    <w:p>
      <w:pPr>
        <w:pStyle w:val="Normal"/>
        <w:spacing w:lineRule="exact" w:line="400"/>
        <w:jc w:val="start"/>
        <w:rPr>
          <w:rFonts w:ascii="宋体" w:hAnsi="宋体" w:cs="宋体"/>
          <w:szCs w:val="21"/>
        </w:rPr>
      </w:pPr>
      <w:r>
        <w:rPr>
          <w:rFonts w:cs="宋体" w:ascii="SimHei" w:hAnsi="SimHei" w:eastAsia="黑体"/>
          <w:szCs w:val="21"/>
        </w:rPr>
      </w:r>
    </w:p>
    <w:p>
      <w:pPr>
        <w:pStyle w:val="Normal"/>
        <w:spacing w:lineRule="exact" w:line="400"/>
        <w:jc w:val="start"/>
        <w:rPr>
          <w:rFonts w:ascii="宋体" w:hAnsi="宋体" w:cs="宋体"/>
          <w:szCs w:val="21"/>
        </w:rPr>
      </w:pPr>
      <w:r>
        <w:rPr>
          <w:rFonts w:cs="宋体" w:ascii="SimHei" w:hAnsi="SimHei" w:eastAsia="黑体"/>
          <w:szCs w:val="21"/>
        </w:rPr>
      </w:r>
    </w:p>
    <w:p>
      <w:pPr>
        <w:pStyle w:val="Heading1"/>
        <w:numPr>
          <w:ilvl w:val="0"/>
          <w:numId w:val="0"/>
        </w:numPr>
        <w:spacing w:lineRule="exact" w:line="400" w:before="0" w:after="0"/>
        <w:ind w:start="0" w:hanging="0"/>
        <w:jc w:val="start"/>
        <w:rPr>
          <w:rFonts w:ascii="宋体" w:hAnsi="宋体" w:cs="宋体"/>
          <w:kern w:val="0"/>
          <w:sz w:val="21"/>
          <w:szCs w:val="21"/>
        </w:rPr>
      </w:pPr>
      <w:r>
        <w:rPr>
          <w:rFonts w:ascii="SimHei" w:hAnsi="SimHei" w:cs="宋体" w:eastAsia="黑体"/>
          <w:kern w:val="0"/>
          <w:sz w:val="21"/>
          <w:szCs w:val="21"/>
        </w:rPr>
        <w:t>（二）医院文化理念</w:t>
      </w:r>
    </w:p>
    <w:p>
      <w:pPr>
        <w:pStyle w:val="Normal"/>
        <w:jc w:val="start"/>
        <w:rPr/>
      </w:pPr>
      <w:r>
        <w:rPr>
          <w:rFonts w:ascii="SimHei" w:hAnsi="SimHei" w:eastAsia="黑体"/>
        </w:rPr>
        <w:t>一、医院愿景</w:t>
      </w:r>
    </w:p>
    <w:p>
      <w:pPr>
        <w:pStyle w:val="Normal"/>
        <w:jc w:val="start"/>
        <w:rPr/>
      </w:pP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二、医院使命</w:t>
      </w:r>
    </w:p>
    <w:p>
      <w:pPr>
        <w:pStyle w:val="Normal"/>
        <w:jc w:val="start"/>
        <w:rPr/>
      </w:pP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三、医院宗旨</w:t>
      </w:r>
    </w:p>
    <w:p>
      <w:pPr>
        <w:pStyle w:val="Normal"/>
        <w:jc w:val="start"/>
        <w:rPr/>
      </w:pP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四、医院精神</w:t>
      </w:r>
    </w:p>
    <w:p>
      <w:pPr>
        <w:pStyle w:val="Normal"/>
        <w:jc w:val="start"/>
        <w:rPr/>
      </w:pPr>
      <w:r>
        <w:rPr>
          <w:rFonts w:ascii="SimHei" w:hAnsi="SimHei" w:eastAsia="黑体"/>
        </w:rPr>
      </w:r>
    </w:p>
    <w:p>
      <w:pPr>
        <w:pStyle w:val="Normal"/>
        <w:jc w:val="start"/>
        <w:rPr/>
      </w:pPr>
      <w:r>
        <w:rPr>
          <w:rFonts w:ascii="SimHei" w:hAnsi="SimHei" w:eastAsia="黑体"/>
        </w:rPr>
      </w:r>
    </w:p>
    <w:p>
      <w:pPr>
        <w:pStyle w:val="Normal"/>
        <w:jc w:val="start"/>
        <w:rPr/>
      </w:pPr>
      <w:r>
        <w:rPr>
          <w:rFonts w:ascii="SimHei" w:hAnsi="SimHei" w:eastAsia="黑体"/>
        </w:rPr>
        <w:t>五、医院核心价值观</w:t>
      </w:r>
    </w:p>
    <w:p>
      <w:pPr>
        <w:pStyle w:val="Normal"/>
        <w:jc w:val="start"/>
        <w:rPr/>
      </w:pP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六、经营战略</w:t>
      </w:r>
    </w:p>
    <w:p>
      <w:pPr>
        <w:pStyle w:val="Normal"/>
        <w:jc w:val="start"/>
        <w:rPr/>
      </w:pP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七、人才战略</w:t>
      </w:r>
    </w:p>
    <w:p>
      <w:pPr>
        <w:pStyle w:val="Normal"/>
        <w:jc w:val="start"/>
        <w:rPr/>
      </w:pPr>
      <w:r>
        <w:rPr>
          <w:rFonts w:eastAsia="黑体" w:ascii="SimHei" w:hAnsi="SimHei"/>
        </w:rPr>
        <w:t xml:space="preserve">   </w:t>
      </w:r>
    </w:p>
    <w:p>
      <w:pPr>
        <w:pStyle w:val="Normal"/>
        <w:jc w:val="start"/>
        <w:rPr/>
      </w:pPr>
      <w:r>
        <w:rPr>
          <w:rFonts w:ascii="SimHei" w:hAnsi="SimHei" w:eastAsia="黑体"/>
        </w:rPr>
      </w:r>
    </w:p>
    <w:p>
      <w:pPr>
        <w:pStyle w:val="Normal"/>
        <w:jc w:val="start"/>
        <w:rPr>
          <w:rFonts w:ascii="ˎ̥;Times New Roman" w:hAnsi="ˎ̥;Times New Roman" w:cs="ˎ̥;Times New Roman"/>
        </w:rPr>
      </w:pPr>
      <w:r>
        <w:rPr>
          <w:rFonts w:ascii="SimHei" w:hAnsi="SimHei" w:cs="ˎ̥;Times New Roman" w:eastAsia="黑体"/>
        </w:rPr>
        <w:t>八、人才观</w:t>
      </w:r>
    </w:p>
    <w:p>
      <w:pPr>
        <w:pStyle w:val="Normal"/>
        <w:jc w:val="start"/>
        <w:rPr/>
      </w:pPr>
      <w:r>
        <w:rPr>
          <w:rFonts w:eastAsia="黑体" w:cs="ˎ̥;Times New Roman" w:ascii="SimHei" w:hAnsi="SimHei"/>
          <w:color w:val="D42627"/>
        </w:rPr>
        <w:t xml:space="preserve">  </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jc w:val="start"/>
        <w:rPr>
          <w:rFonts w:ascii="仿宋_GB2312;仿宋" w:hAnsi="仿宋_GB2312;仿宋" w:eastAsia="仿宋_GB2312;仿宋" w:cs="宋体"/>
          <w:color w:val="333333"/>
          <w:kern w:val="0"/>
          <w:sz w:val="2"/>
          <w:szCs w:val="30"/>
        </w:rPr>
      </w:pPr>
      <w:r>
        <w:rPr>
          <w:rFonts w:eastAsia="黑体" w:cs="宋体" w:ascii="SimHei" w:hAnsi="SimHei"/>
          <w:color w:val="333333"/>
          <w:kern w:val="0"/>
          <w:sz w:val="2"/>
          <w:szCs w:val="30"/>
        </w:rPr>
      </w:r>
    </w:p>
    <w:p>
      <w:pPr>
        <w:pStyle w:val="Normal"/>
        <w:jc w:val="start"/>
        <w:rPr/>
      </w:pPr>
      <w:r>
        <w:rPr>
          <w:rFonts w:ascii="SimHei" w:hAnsi="SimHei" w:eastAsia="黑体"/>
        </w:rPr>
      </w:r>
    </w:p>
    <w:p>
      <w:pPr>
        <w:pStyle w:val="Normal"/>
        <w:jc w:val="start"/>
        <w:rPr/>
      </w:pPr>
      <w:r>
        <w:rPr>
          <w:rFonts w:ascii="SimHei" w:hAnsi="SimHei" w:eastAsia="黑体"/>
        </w:rPr>
      </w:r>
    </w:p>
    <w:p>
      <w:pPr>
        <w:pStyle w:val="Normal"/>
        <w:jc w:val="start"/>
        <w:rPr/>
      </w:pPr>
      <w:r>
        <w:rPr>
          <w:rFonts w:ascii="SimHei" w:hAnsi="SimHei" w:eastAsia="黑体"/>
        </w:rPr>
      </w:r>
    </w:p>
    <w:p>
      <w:pPr>
        <w:pStyle w:val="Heading1"/>
        <w:numPr>
          <w:ilvl w:val="0"/>
          <w:numId w:val="0"/>
        </w:numPr>
        <w:spacing w:lineRule="exact" w:line="400" w:before="0" w:after="0"/>
        <w:ind w:start="0" w:hanging="0"/>
        <w:jc w:val="center"/>
        <w:rPr>
          <w:rFonts w:ascii="宋体" w:hAnsi="宋体" w:cs="宋体"/>
          <w:color w:val="000000"/>
          <w:sz w:val="36"/>
          <w:szCs w:val="36"/>
        </w:rPr>
      </w:pPr>
      <w:r>
        <w:rPr>
          <w:rFonts w:ascii="SimHei" w:hAnsi="SimHei" w:cs="宋体" w:eastAsia="黑体"/>
          <w:color w:val="000000"/>
          <w:sz w:val="36"/>
          <w:szCs w:val="36"/>
        </w:rPr>
        <w:t>四、规范篇</w:t>
      </w:r>
    </w:p>
    <w:p>
      <w:pPr>
        <w:pStyle w:val="Heading1"/>
        <w:numPr>
          <w:ilvl w:val="0"/>
          <w:numId w:val="0"/>
        </w:numPr>
        <w:spacing w:lineRule="exact" w:line="400" w:before="0" w:after="0"/>
        <w:ind w:start="0" w:hanging="0"/>
        <w:jc w:val="start"/>
        <w:rPr>
          <w:rFonts w:ascii="宋体" w:hAnsi="宋体" w:cs="宋体"/>
          <w:color w:val="000000"/>
          <w:sz w:val="30"/>
          <w:szCs w:val="30"/>
        </w:rPr>
      </w:pPr>
      <w:r>
        <w:rPr>
          <w:rFonts w:ascii="SimHei" w:hAnsi="SimHei" w:cs="宋体" w:eastAsia="黑体"/>
          <w:kern w:val="0"/>
          <w:sz w:val="30"/>
          <w:szCs w:val="30"/>
        </w:rPr>
        <w:t>员工基本礼仪行为规范</w:t>
      </w:r>
    </w:p>
    <w:p>
      <w:pPr>
        <w:pStyle w:val="Normal"/>
        <w:jc w:val="start"/>
        <w:rPr>
          <w:rFonts w:ascii="宋体" w:hAnsi="宋体" w:cs="宋体"/>
          <w:sz w:val="24"/>
        </w:rPr>
      </w:pPr>
      <w:r>
        <w:rPr>
          <w:rFonts w:cs="宋体" w:ascii="SimHei" w:hAnsi="SimHei" w:eastAsia="黑体"/>
          <w:sz w:val="24"/>
        </w:rPr>
        <w:t>1</w:t>
      </w:r>
      <w:r>
        <w:rPr>
          <w:rFonts w:ascii="SimHei" w:hAnsi="SimHei" w:cs="宋体" w:eastAsia="黑体"/>
          <w:sz w:val="24"/>
        </w:rPr>
        <w:t>、着装：工作期间按医院统一要求着装。工作服要保持整洁、无褶皱；皮鞋要保持干净</w:t>
      </w:r>
    </w:p>
    <w:p>
      <w:pPr>
        <w:pStyle w:val="Normal"/>
        <w:ind w:firstLine="1080"/>
        <w:jc w:val="start"/>
        <w:rPr>
          <w:rFonts w:ascii="宋体" w:hAnsi="宋体" w:cs="宋体"/>
          <w:sz w:val="24"/>
        </w:rPr>
      </w:pPr>
      <w:r>
        <w:rPr>
          <w:rFonts w:ascii="SimHei" w:hAnsi="SimHei" w:cs="宋体" w:eastAsia="黑体"/>
          <w:sz w:val="24"/>
        </w:rPr>
        <w:t>光亮，鞋缝不留灰尘，鞋跟如有磨损及时修补；护士统一穿护士鞋；全院员工</w:t>
      </w:r>
    </w:p>
    <w:p>
      <w:pPr>
        <w:pStyle w:val="Normal"/>
        <w:ind w:firstLine="1080"/>
        <w:jc w:val="start"/>
        <w:rPr>
          <w:rFonts w:ascii="宋体" w:hAnsi="宋体" w:cs="宋体"/>
          <w:sz w:val="24"/>
        </w:rPr>
      </w:pPr>
      <w:r>
        <w:rPr>
          <w:rFonts w:ascii="SimHei" w:hAnsi="SimHei" w:cs="宋体" w:eastAsia="黑体"/>
          <w:sz w:val="24"/>
        </w:rPr>
        <w:t>统一穿隔离服，统一佩戴工作证。</w:t>
      </w:r>
    </w:p>
    <w:p>
      <w:pPr>
        <w:pStyle w:val="Normal"/>
        <w:jc w:val="start"/>
        <w:rPr>
          <w:rFonts w:ascii="宋体" w:hAnsi="宋体" w:cs="宋体"/>
          <w:sz w:val="24"/>
        </w:rPr>
      </w:pPr>
      <w:r>
        <w:rPr>
          <w:rFonts w:cs="宋体" w:ascii="SimHei" w:hAnsi="SimHei" w:eastAsia="黑体"/>
          <w:sz w:val="24"/>
        </w:rPr>
        <w:t>2</w:t>
      </w:r>
      <w:r>
        <w:rPr>
          <w:rFonts w:ascii="SimHei" w:hAnsi="SimHei" w:cs="宋体" w:eastAsia="黑体"/>
          <w:sz w:val="24"/>
        </w:rPr>
        <w:t>、仪容：男员工头发长度不宜过耳，经常修剪、清洗，不留胡须，身上无异味；女员工</w:t>
      </w:r>
    </w:p>
    <w:p>
      <w:pPr>
        <w:pStyle w:val="Normal"/>
        <w:ind w:firstLine="1080"/>
        <w:jc w:val="start"/>
        <w:rPr>
          <w:rFonts w:ascii="宋体" w:hAnsi="宋体" w:cs="宋体"/>
          <w:sz w:val="24"/>
        </w:rPr>
      </w:pPr>
      <w:r>
        <w:rPr>
          <w:rFonts w:ascii="SimHei" w:hAnsi="SimHei" w:cs="宋体" w:eastAsia="黑体"/>
          <w:sz w:val="24"/>
        </w:rPr>
        <w:t>需将长发盘起，面部略施淡妆，不准带耳环、戒指等首饰。</w:t>
      </w:r>
    </w:p>
    <w:p>
      <w:pPr>
        <w:pStyle w:val="Normal"/>
        <w:jc w:val="start"/>
        <w:rPr>
          <w:rFonts w:ascii="宋体" w:hAnsi="宋体" w:cs="宋体"/>
          <w:sz w:val="24"/>
        </w:rPr>
      </w:pPr>
      <w:r>
        <w:rPr>
          <w:rFonts w:cs="宋体" w:ascii="SimHei" w:hAnsi="SimHei" w:eastAsia="黑体"/>
          <w:sz w:val="24"/>
        </w:rPr>
        <w:t>3</w:t>
      </w:r>
      <w:r>
        <w:rPr>
          <w:rFonts w:ascii="SimHei" w:hAnsi="SimHei" w:cs="宋体" w:eastAsia="黑体"/>
          <w:sz w:val="24"/>
        </w:rPr>
        <w:t>、举止：全体员工要彬彬有礼，在公共场所不掏耳、不剔牙、不挖鼻孔、不抓头发、不</w:t>
      </w:r>
    </w:p>
    <w:p>
      <w:pPr>
        <w:pStyle w:val="Normal"/>
        <w:ind w:firstLine="1080"/>
        <w:jc w:val="start"/>
        <w:rPr>
          <w:rFonts w:ascii="宋体" w:hAnsi="宋体" w:cs="宋体"/>
          <w:sz w:val="24"/>
        </w:rPr>
      </w:pPr>
      <w:r>
        <w:rPr>
          <w:rFonts w:ascii="SimHei" w:hAnsi="SimHei" w:cs="宋体" w:eastAsia="黑体"/>
          <w:sz w:val="24"/>
        </w:rPr>
        <w:t>吸烟、不整理衣帽、不说脏话、不嬉戏打闹；在服务中要做到四轻：即说话轻、</w:t>
      </w:r>
    </w:p>
    <w:p>
      <w:pPr>
        <w:pStyle w:val="Normal"/>
        <w:ind w:firstLine="1080"/>
        <w:jc w:val="start"/>
        <w:rPr>
          <w:rFonts w:ascii="宋体" w:hAnsi="宋体" w:cs="宋体"/>
          <w:sz w:val="24"/>
        </w:rPr>
      </w:pPr>
      <w:r>
        <w:rPr>
          <w:rFonts w:ascii="SimHei" w:hAnsi="SimHei" w:cs="宋体" w:eastAsia="黑体"/>
          <w:sz w:val="24"/>
        </w:rPr>
        <w:t>走路轻、操作轻、取拿物品轻。</w:t>
      </w:r>
    </w:p>
    <w:p>
      <w:pPr>
        <w:pStyle w:val="Normal"/>
        <w:jc w:val="start"/>
        <w:rPr>
          <w:rFonts w:ascii="宋体" w:hAnsi="宋体" w:cs="宋体"/>
          <w:sz w:val="24"/>
        </w:rPr>
      </w:pPr>
      <w:r>
        <w:rPr>
          <w:rFonts w:cs="宋体" w:ascii="SimHei" w:hAnsi="SimHei" w:eastAsia="黑体"/>
          <w:sz w:val="24"/>
        </w:rPr>
        <w:t>4</w:t>
      </w:r>
      <w:r>
        <w:rPr>
          <w:rFonts w:ascii="SimHei" w:hAnsi="SimHei" w:cs="宋体" w:eastAsia="黑体"/>
          <w:sz w:val="24"/>
        </w:rPr>
        <w:t>、语言：精神饱满、彬彬有礼、语调亲切、声调适中，要将普通话，适时运用各种礼貌</w:t>
      </w:r>
    </w:p>
    <w:p>
      <w:pPr>
        <w:pStyle w:val="Normal"/>
        <w:ind w:firstLine="1080"/>
        <w:jc w:val="start"/>
        <w:rPr>
          <w:rFonts w:ascii="宋体" w:hAnsi="宋体" w:cs="宋体"/>
          <w:sz w:val="24"/>
        </w:rPr>
      </w:pPr>
      <w:r>
        <w:rPr>
          <w:rFonts w:ascii="SimHei" w:hAnsi="SimHei" w:cs="宋体" w:eastAsia="黑体"/>
          <w:sz w:val="24"/>
        </w:rPr>
        <w:t>用语，“请”字当头，“谢”字不离口。</w:t>
      </w:r>
    </w:p>
    <w:p>
      <w:pPr>
        <w:pStyle w:val="Normal"/>
        <w:jc w:val="start"/>
        <w:rPr>
          <w:rFonts w:ascii="宋体" w:hAnsi="宋体" w:cs="宋体"/>
          <w:sz w:val="24"/>
        </w:rPr>
      </w:pPr>
      <w:r>
        <w:rPr>
          <w:rFonts w:cs="宋体" w:ascii="SimHei" w:hAnsi="SimHei" w:eastAsia="黑体"/>
          <w:sz w:val="24"/>
        </w:rPr>
        <w:t>5</w:t>
      </w:r>
      <w:r>
        <w:rPr>
          <w:rFonts w:ascii="SimHei" w:hAnsi="SimHei" w:cs="宋体" w:eastAsia="黑体"/>
          <w:sz w:val="24"/>
        </w:rPr>
        <w:t>、态度：服务态度是医护人员的第二素质特征，要充分体现亲切感、热情感、朴实感、</w:t>
      </w:r>
    </w:p>
    <w:p>
      <w:pPr>
        <w:pStyle w:val="Normal"/>
        <w:ind w:firstLine="1080"/>
        <w:jc w:val="start"/>
        <w:rPr>
          <w:rFonts w:ascii="宋体" w:hAnsi="宋体" w:cs="宋体"/>
          <w:sz w:val="24"/>
        </w:rPr>
      </w:pPr>
      <w:r>
        <w:rPr>
          <w:rFonts w:ascii="SimHei" w:hAnsi="SimHei" w:cs="宋体" w:eastAsia="黑体"/>
          <w:sz w:val="24"/>
        </w:rPr>
        <w:t>信任感，具体为</w:t>
      </w:r>
      <w:r>
        <w:rPr>
          <w:rFonts w:cs="宋体" w:ascii="SimHei" w:hAnsi="SimHei" w:eastAsia="黑体"/>
          <w:sz w:val="24"/>
        </w:rPr>
        <w:t>14</w:t>
      </w:r>
      <w:r>
        <w:rPr>
          <w:rFonts w:ascii="SimHei" w:hAnsi="SimHei" w:cs="宋体" w:eastAsia="黑体"/>
          <w:sz w:val="24"/>
        </w:rPr>
        <w:t>个字：主动、热情、殷勤、耐心、细致、周到、亲和。接待</w:t>
      </w:r>
    </w:p>
    <w:p>
      <w:pPr>
        <w:pStyle w:val="Normal"/>
        <w:ind w:firstLine="1080"/>
        <w:jc w:val="start"/>
        <w:rPr>
          <w:rFonts w:ascii="宋体" w:hAnsi="宋体" w:cs="宋体"/>
          <w:sz w:val="24"/>
        </w:rPr>
      </w:pPr>
      <w:r>
        <w:rPr>
          <w:rFonts w:ascii="SimHei" w:hAnsi="SimHei" w:cs="宋体" w:eastAsia="黑体"/>
          <w:sz w:val="24"/>
        </w:rPr>
        <w:t>顾客是不得左顾右盼、心不在焉，眼睛要平视顾客；征求顾客意见时要态度诚</w:t>
      </w:r>
    </w:p>
    <w:p>
      <w:pPr>
        <w:pStyle w:val="Normal"/>
        <w:ind w:firstLine="1080"/>
        <w:jc w:val="start"/>
        <w:rPr>
          <w:rFonts w:ascii="宋体" w:hAnsi="宋体" w:cs="宋体"/>
          <w:sz w:val="24"/>
        </w:rPr>
      </w:pPr>
      <w:r>
        <w:rPr>
          <w:rFonts w:ascii="SimHei" w:hAnsi="SimHei" w:cs="宋体" w:eastAsia="黑体"/>
          <w:sz w:val="24"/>
        </w:rPr>
        <w:t>恳，有失礼之处要及时向顾客道歉，顾客如有不礼貌言行时，不得与顾客争辩，</w:t>
      </w:r>
    </w:p>
    <w:p>
      <w:pPr>
        <w:pStyle w:val="Normal"/>
        <w:ind w:firstLine="1080"/>
        <w:jc w:val="start"/>
        <w:rPr>
          <w:rFonts w:ascii="宋体" w:hAnsi="宋体" w:cs="宋体"/>
          <w:sz w:val="24"/>
        </w:rPr>
      </w:pPr>
      <w:r>
        <w:rPr>
          <w:rFonts w:ascii="SimHei" w:hAnsi="SimHei" w:cs="宋体" w:eastAsia="黑体"/>
          <w:sz w:val="24"/>
        </w:rPr>
        <w:t>应耐心解释。</w:t>
      </w:r>
    </w:p>
    <w:p>
      <w:pPr>
        <w:pStyle w:val="Normal"/>
        <w:jc w:val="start"/>
        <w:rPr>
          <w:rFonts w:ascii="宋体" w:hAnsi="宋体" w:cs="宋体"/>
          <w:sz w:val="24"/>
        </w:rPr>
      </w:pPr>
      <w:r>
        <w:rPr>
          <w:rFonts w:cs="宋体" w:ascii="SimHei" w:hAnsi="SimHei" w:eastAsia="黑体"/>
          <w:sz w:val="24"/>
        </w:rPr>
        <w:t>6</w:t>
      </w:r>
      <w:r>
        <w:rPr>
          <w:rFonts w:ascii="SimHei" w:hAnsi="SimHei" w:cs="宋体" w:eastAsia="黑体"/>
          <w:sz w:val="24"/>
        </w:rPr>
        <w:t>、站立：姿势端正，直腰挺胸，目视前方，双腿站直。女士脚跟并拢，双脚自然成</w:t>
      </w:r>
      <w:r>
        <w:rPr>
          <w:rFonts w:cs="宋体" w:ascii="SimHei" w:hAnsi="SimHei" w:eastAsia="黑体"/>
          <w:sz w:val="24"/>
        </w:rPr>
        <w:t>60</w:t>
      </w:r>
      <w:r>
        <w:rPr>
          <w:rFonts w:ascii="SimHei" w:hAnsi="SimHei" w:cs="宋体" w:eastAsia="黑体"/>
          <w:sz w:val="24"/>
        </w:rPr>
        <w:t>度，</w:t>
      </w:r>
    </w:p>
    <w:p>
      <w:pPr>
        <w:pStyle w:val="Normal"/>
        <w:ind w:firstLine="1080"/>
        <w:jc w:val="start"/>
        <w:rPr>
          <w:rFonts w:ascii="宋体" w:hAnsi="宋体" w:cs="宋体"/>
          <w:sz w:val="24"/>
        </w:rPr>
      </w:pPr>
      <w:r>
        <w:rPr>
          <w:rFonts w:ascii="SimHei" w:hAnsi="SimHei" w:cs="宋体" w:eastAsia="黑体"/>
          <w:sz w:val="24"/>
        </w:rPr>
        <w:t>呈“</w:t>
      </w:r>
      <w:r>
        <w:rPr>
          <w:rFonts w:cs="宋体" w:ascii="SimHei" w:hAnsi="SimHei" w:eastAsia="黑体"/>
          <w:sz w:val="24"/>
        </w:rPr>
        <w:t>V”</w:t>
      </w:r>
      <w:r>
        <w:rPr>
          <w:rFonts w:ascii="SimHei" w:hAnsi="SimHei" w:cs="宋体" w:eastAsia="黑体"/>
          <w:sz w:val="24"/>
        </w:rPr>
        <w:t>型，双手自然下垂握于小腹前。男士两脚平行与肩同款，两手侧放，呈</w:t>
      </w:r>
    </w:p>
    <w:p>
      <w:pPr>
        <w:pStyle w:val="Normal"/>
        <w:ind w:firstLine="1080"/>
        <w:jc w:val="start"/>
        <w:rPr>
          <w:rFonts w:ascii="宋体" w:hAnsi="宋体" w:cs="宋体"/>
          <w:sz w:val="24"/>
        </w:rPr>
      </w:pPr>
      <w:r>
        <w:rPr>
          <w:rFonts w:ascii="SimHei" w:hAnsi="SimHei" w:cs="宋体" w:eastAsia="黑体"/>
          <w:sz w:val="24"/>
        </w:rPr>
        <w:t>现端庄、大方、稳重之感。</w:t>
      </w:r>
    </w:p>
    <w:p>
      <w:pPr>
        <w:pStyle w:val="Normal"/>
        <w:jc w:val="start"/>
        <w:rPr>
          <w:rFonts w:ascii="宋体" w:hAnsi="宋体" w:cs="宋体"/>
          <w:sz w:val="24"/>
        </w:rPr>
      </w:pPr>
      <w:r>
        <w:rPr>
          <w:rFonts w:cs="宋体" w:ascii="SimHei" w:hAnsi="SimHei" w:eastAsia="黑体"/>
          <w:sz w:val="24"/>
        </w:rPr>
        <w:t>7</w:t>
      </w:r>
      <w:r>
        <w:rPr>
          <w:rFonts w:ascii="SimHei" w:hAnsi="SimHei" w:cs="宋体" w:eastAsia="黑体"/>
          <w:sz w:val="24"/>
        </w:rPr>
        <w:t>、坐姿：轻、稳入座，坐姿立腰、挺胸，上体自然挺直，面容平和自然，不前倾后仰，</w:t>
      </w:r>
    </w:p>
    <w:p>
      <w:pPr>
        <w:pStyle w:val="Normal"/>
        <w:ind w:firstLine="960"/>
        <w:jc w:val="start"/>
        <w:rPr>
          <w:rFonts w:ascii="宋体" w:hAnsi="宋体" w:cs="宋体"/>
          <w:sz w:val="24"/>
        </w:rPr>
      </w:pPr>
      <w:r>
        <w:rPr>
          <w:rFonts w:ascii="SimHei" w:hAnsi="SimHei" w:cs="宋体" w:eastAsia="黑体"/>
          <w:sz w:val="24"/>
        </w:rPr>
        <w:t>女士双脚交叉或并拢，双手放于膝盖上；男士双脚平行，大腿与小腿成</w:t>
      </w:r>
      <w:r>
        <w:rPr>
          <w:rFonts w:cs="宋体" w:ascii="SimHei" w:hAnsi="SimHei" w:eastAsia="黑体"/>
          <w:sz w:val="24"/>
        </w:rPr>
        <w:t>90</w:t>
      </w:r>
      <w:r>
        <w:rPr>
          <w:rFonts w:ascii="SimHei" w:hAnsi="SimHei" w:cs="宋体" w:eastAsia="黑体"/>
          <w:sz w:val="24"/>
        </w:rPr>
        <w:t>度，</w:t>
      </w:r>
    </w:p>
    <w:p>
      <w:pPr>
        <w:pStyle w:val="Normal"/>
        <w:ind w:firstLine="960"/>
        <w:jc w:val="start"/>
        <w:rPr>
          <w:rFonts w:ascii="宋体" w:hAnsi="宋体" w:cs="宋体"/>
          <w:sz w:val="24"/>
        </w:rPr>
      </w:pPr>
      <w:r>
        <w:rPr>
          <w:rFonts w:ascii="SimHei" w:hAnsi="SimHei" w:cs="宋体" w:eastAsia="黑体"/>
          <w:sz w:val="24"/>
        </w:rPr>
        <w:t>两腿间隔一拳的距离。</w:t>
      </w:r>
    </w:p>
    <w:p>
      <w:pPr>
        <w:pStyle w:val="Normal"/>
        <w:jc w:val="start"/>
        <w:rPr>
          <w:rFonts w:ascii="宋体" w:hAnsi="宋体" w:cs="宋体"/>
          <w:sz w:val="24"/>
        </w:rPr>
      </w:pPr>
      <w:r>
        <w:rPr>
          <w:rFonts w:cs="宋体" w:ascii="SimHei" w:hAnsi="SimHei" w:eastAsia="黑体"/>
          <w:sz w:val="24"/>
        </w:rPr>
        <w:t>8</w:t>
      </w:r>
      <w:r>
        <w:rPr>
          <w:rFonts w:ascii="SimHei" w:hAnsi="SimHei" w:cs="宋体" w:eastAsia="黑体"/>
          <w:sz w:val="24"/>
        </w:rPr>
        <w:t>、行走：行走时头要正、肩要平、胸要挺，两手自然摆动。非紧急事情不允许快跑或急</w:t>
      </w:r>
    </w:p>
    <w:p>
      <w:pPr>
        <w:pStyle w:val="Normal"/>
        <w:ind w:firstLine="1080"/>
        <w:jc w:val="start"/>
        <w:rPr>
          <w:rFonts w:ascii="宋体" w:hAnsi="宋体" w:cs="宋体"/>
          <w:sz w:val="24"/>
        </w:rPr>
      </w:pPr>
      <w:r>
        <w:rPr>
          <w:rFonts w:ascii="SimHei" w:hAnsi="SimHei" w:cs="宋体" w:eastAsia="黑体"/>
          <w:sz w:val="24"/>
        </w:rPr>
        <w:t>走；要与顾客礼让，让顾客先行。引领顾客是要稍微侧身在前，领先顾客</w:t>
      </w:r>
      <w:r>
        <w:rPr>
          <w:rFonts w:cs="宋体" w:ascii="SimHei" w:hAnsi="SimHei" w:eastAsia="黑体"/>
          <w:sz w:val="24"/>
        </w:rPr>
        <w:t>50</w:t>
      </w:r>
      <w:r>
        <w:rPr>
          <w:rFonts w:ascii="SimHei" w:hAnsi="SimHei" w:cs="宋体" w:eastAsia="黑体"/>
          <w:sz w:val="24"/>
        </w:rPr>
        <w:t>米</w:t>
      </w:r>
    </w:p>
    <w:p>
      <w:pPr>
        <w:pStyle w:val="Normal"/>
        <w:ind w:firstLine="1080"/>
        <w:jc w:val="start"/>
        <w:rPr>
          <w:rFonts w:ascii="宋体" w:hAnsi="宋体" w:cs="宋体"/>
          <w:sz w:val="24"/>
        </w:rPr>
      </w:pPr>
      <w:r>
        <w:rPr>
          <w:rFonts w:ascii="SimHei" w:hAnsi="SimHei" w:cs="宋体" w:eastAsia="黑体"/>
          <w:sz w:val="24"/>
        </w:rPr>
        <w:t>左右的距离，转弯时主动伸手示意。</w:t>
      </w:r>
    </w:p>
    <w:p>
      <w:pPr>
        <w:pStyle w:val="Heading1"/>
        <w:numPr>
          <w:ilvl w:val="0"/>
          <w:numId w:val="0"/>
        </w:numPr>
        <w:spacing w:lineRule="exact" w:line="400" w:before="0" w:after="0"/>
        <w:ind w:start="0" w:hanging="0"/>
        <w:jc w:val="center"/>
        <w:rPr>
          <w:rFonts w:ascii="宋体" w:hAnsi="宋体" w:cs="宋体"/>
          <w:sz w:val="36"/>
          <w:szCs w:val="36"/>
        </w:rPr>
      </w:pPr>
      <w:bookmarkStart w:id="0" w:name="__RefHeading___Toc234746821"/>
      <w:bookmarkEnd w:id="0"/>
      <w:r>
        <w:rPr>
          <w:rFonts w:ascii="SimHei" w:hAnsi="SimHei" w:cs="宋体" w:eastAsia="黑体"/>
          <w:sz w:val="36"/>
          <w:szCs w:val="36"/>
        </w:rPr>
        <w:t>五、制度篇</w:t>
      </w:r>
    </w:p>
    <w:p>
      <w:pPr>
        <w:pStyle w:val="Heading1"/>
        <w:numPr>
          <w:ilvl w:val="0"/>
          <w:numId w:val="0"/>
        </w:numPr>
        <w:spacing w:lineRule="exact" w:line="400" w:before="0" w:after="0"/>
        <w:ind w:start="0" w:hanging="0"/>
        <w:jc w:val="start"/>
        <w:rPr>
          <w:rFonts w:ascii="宋体" w:hAnsi="宋体" w:cs="宋体"/>
          <w:kern w:val="0"/>
          <w:sz w:val="30"/>
          <w:szCs w:val="30"/>
        </w:rPr>
      </w:pPr>
      <w:r>
        <w:rPr>
          <w:rFonts w:ascii="SimHei" w:hAnsi="SimHei" w:cs="宋体" w:eastAsia="黑体"/>
          <w:kern w:val="0"/>
          <w:sz w:val="30"/>
          <w:szCs w:val="30"/>
        </w:rPr>
        <w:t>一、人力资源管理制度</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1</w:t>
      </w:r>
      <w:r>
        <w:rPr>
          <w:rFonts w:ascii="SimHei" w:hAnsi="SimHei" w:cs="宋体" w:eastAsia="黑体"/>
          <w:kern w:val="0"/>
          <w:sz w:val="28"/>
          <w:szCs w:val="28"/>
        </w:rPr>
        <w:t>、聘用管理</w:t>
      </w:r>
    </w:p>
    <w:p>
      <w:pPr>
        <w:pStyle w:val="Normal"/>
        <w:widowControl/>
        <w:spacing w:lineRule="exact" w:line="400"/>
        <w:jc w:val="start"/>
        <w:rPr>
          <w:rFonts w:ascii="宋体" w:hAnsi="宋体" w:cs="宋体"/>
          <w:kern w:val="0"/>
          <w:sz w:val="24"/>
        </w:rPr>
      </w:pPr>
      <w:r>
        <w:rPr>
          <w:rFonts w:ascii="SimHei" w:hAnsi="SimHei" w:cs="宋体" w:eastAsia="黑体"/>
          <w:kern w:val="0"/>
          <w:sz w:val="24"/>
        </w:rPr>
        <w:t>新员工报到，应携带资料：</w:t>
      </w:r>
    </w:p>
    <w:p>
      <w:pPr>
        <w:pStyle w:val="Normal"/>
        <w:widowContro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1</w:t>
      </w:r>
      <w:r>
        <w:rPr>
          <w:rFonts w:ascii="SimHei" w:hAnsi="SimHei" w:cs="宋体" w:eastAsia="黑体"/>
          <w:kern w:val="0"/>
          <w:sz w:val="24"/>
        </w:rPr>
        <w:t>）证件、户口本、学历证、执业资格证、职称证、失业证、解除劳动合</w:t>
      </w:r>
    </w:p>
    <w:p>
      <w:pPr>
        <w:pStyle w:val="Normal"/>
        <w:widowControl/>
        <w:spacing w:lineRule="exact" w:line="400"/>
        <w:ind w:firstLine="600"/>
        <w:jc w:val="start"/>
        <w:rPr>
          <w:rFonts w:ascii="宋体" w:hAnsi="宋体" w:cs="宋体"/>
          <w:kern w:val="0"/>
          <w:sz w:val="24"/>
        </w:rPr>
      </w:pPr>
      <w:r>
        <w:rPr>
          <w:rFonts w:ascii="SimHei" w:hAnsi="SimHei" w:cs="宋体" w:eastAsia="黑体"/>
          <w:kern w:val="0"/>
          <w:sz w:val="24"/>
        </w:rPr>
        <w:t>同证明（原件和复印件</w:t>
      </w:r>
      <w:r>
        <w:rPr>
          <w:rFonts w:cs="宋体" w:ascii="SimHei" w:hAnsi="SimHei" w:eastAsia="黑体"/>
          <w:kern w:val="0"/>
          <w:sz w:val="24"/>
        </w:rPr>
        <w:t>1</w:t>
      </w:r>
      <w:r>
        <w:rPr>
          <w:rFonts w:ascii="SimHei" w:hAnsi="SimHei" w:cs="宋体" w:eastAsia="黑体"/>
          <w:kern w:val="0"/>
          <w:sz w:val="24"/>
        </w:rPr>
        <w:t>份）。</w:t>
      </w:r>
    </w:p>
    <w:p>
      <w:pPr>
        <w:pStyle w:val="Normal"/>
        <w:widowContro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2</w:t>
      </w:r>
      <w:r>
        <w:rPr>
          <w:rFonts w:ascii="SimHei" w:hAnsi="SimHei" w:cs="宋体" w:eastAsia="黑体"/>
          <w:kern w:val="0"/>
          <w:sz w:val="24"/>
        </w:rPr>
        <w:t>）近期免冠</w:t>
      </w:r>
      <w:r>
        <w:rPr>
          <w:rFonts w:cs="宋体" w:ascii="SimHei" w:hAnsi="SimHei" w:eastAsia="黑体"/>
          <w:kern w:val="0"/>
          <w:sz w:val="24"/>
        </w:rPr>
        <w:t>1</w:t>
      </w:r>
      <w:r>
        <w:rPr>
          <w:rFonts w:ascii="SimHei" w:hAnsi="SimHei" w:cs="宋体" w:eastAsia="黑体"/>
          <w:kern w:val="0"/>
          <w:sz w:val="24"/>
        </w:rPr>
        <w:t>寸照片</w:t>
      </w:r>
      <w:r>
        <w:rPr>
          <w:rFonts w:cs="宋体" w:ascii="SimHei" w:hAnsi="SimHei" w:eastAsia="黑体"/>
          <w:kern w:val="0"/>
          <w:sz w:val="24"/>
        </w:rPr>
        <w:t>2</w:t>
      </w:r>
      <w:r>
        <w:rPr>
          <w:rFonts w:ascii="SimHei" w:hAnsi="SimHei" w:cs="宋体" w:eastAsia="黑体"/>
          <w:kern w:val="0"/>
          <w:sz w:val="24"/>
        </w:rPr>
        <w:t>张。</w:t>
      </w:r>
    </w:p>
    <w:p>
      <w:pPr>
        <w:pStyle w:val="Normal"/>
        <w:widowContro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3</w:t>
      </w:r>
      <w:r>
        <w:rPr>
          <w:rFonts w:ascii="SimHei" w:hAnsi="SimHei" w:cs="宋体" w:eastAsia="黑体"/>
          <w:kern w:val="0"/>
          <w:sz w:val="24"/>
        </w:rPr>
        <w:t>）医院其它指定应缴验的证件。</w:t>
      </w:r>
    </w:p>
    <w:p>
      <w:pPr>
        <w:pStyle w:val="Normal"/>
        <w:tabs>
          <w:tab w:val="clear" w:pos="315"/>
          <w:tab w:val="left" w:pos="720" w:leader="none"/>
        </w:tabs>
        <w:spacing w:lineRule="exact" w:line="400"/>
        <w:ind w:firstLine="600"/>
        <w:jc w:val="start"/>
        <w:rPr>
          <w:rFonts w:ascii="宋体" w:hAnsi="宋体" w:cs="宋体"/>
          <w:kern w:val="0"/>
          <w:sz w:val="24"/>
        </w:rPr>
      </w:pPr>
      <w:r>
        <w:rPr>
          <w:rFonts w:ascii="SimHei" w:hAnsi="SimHei" w:cs="宋体" w:eastAsia="黑体"/>
          <w:kern w:val="0"/>
          <w:sz w:val="24"/>
        </w:rPr>
        <w:t>如有持假证件者，一经查出，取消录用资格。</w:t>
      </w:r>
    </w:p>
    <w:p>
      <w:pPr>
        <w:pStyle w:val="Heading2"/>
        <w:numPr>
          <w:ilvl w:val="0"/>
          <w:numId w:val="0"/>
        </w:numPr>
        <w:spacing w:lineRule="exact" w:line="400" w:before="0" w:after="0"/>
        <w:ind w:start="0" w:hanging="0"/>
        <w:jc w:val="start"/>
        <w:rPr>
          <w:rFonts w:ascii="宋体" w:hAnsi="宋体" w:cs="宋体"/>
          <w:kern w:val="0"/>
          <w:sz w:val="28"/>
          <w:szCs w:val="28"/>
        </w:rPr>
      </w:pPr>
      <w:r>
        <w:rPr>
          <w:rFonts w:cs="宋体" w:ascii="SimHei" w:hAnsi="SimHei" w:eastAsia="黑体"/>
          <w:kern w:val="0"/>
          <w:sz w:val="28"/>
          <w:szCs w:val="28"/>
        </w:rPr>
        <w:t>2</w:t>
      </w:r>
      <w:r>
        <w:rPr>
          <w:rFonts w:ascii="SimHei" w:hAnsi="SimHei" w:cs="宋体" w:eastAsia="黑体"/>
          <w:kern w:val="0"/>
          <w:sz w:val="28"/>
          <w:szCs w:val="28"/>
        </w:rPr>
        <w:t>、试用期管理</w:t>
      </w:r>
    </w:p>
    <w:p>
      <w:pPr>
        <w:pStyle w:val="Normal"/>
        <w:spacing w:lineRule="exact" w:line="400"/>
        <w:jc w:val="start"/>
        <w:rPr>
          <w:rFonts w:ascii="宋体" w:hAnsi="宋体" w:cs="宋体"/>
          <w:kern w:val="0"/>
          <w:sz w:val="24"/>
        </w:rPr>
      </w:pPr>
      <w:r>
        <w:rPr>
          <w:rFonts w:ascii="SimHei" w:hAnsi="SimHei" w:cs="宋体" w:eastAsia="黑体"/>
          <w:color w:val="000000"/>
          <w:kern w:val="0"/>
          <w:sz w:val="24"/>
        </w:rPr>
        <w:t>（</w:t>
      </w:r>
      <w:r>
        <w:rPr>
          <w:rFonts w:cs="宋体" w:ascii="SimHei" w:hAnsi="SimHei" w:eastAsia="黑体"/>
          <w:color w:val="000000"/>
          <w:kern w:val="0"/>
          <w:sz w:val="24"/>
        </w:rPr>
        <w:t>1</w:t>
      </w:r>
      <w:r>
        <w:rPr>
          <w:rFonts w:ascii="SimHei" w:hAnsi="SimHei" w:cs="宋体" w:eastAsia="黑体"/>
          <w:color w:val="000000"/>
          <w:kern w:val="0"/>
          <w:sz w:val="24"/>
        </w:rPr>
        <w:t>）部门负责人和人力资源根据试用员工的具体表现共同确定试用期，一</w:t>
      </w:r>
      <w:r>
        <w:rPr>
          <w:rFonts w:ascii="SimHei" w:hAnsi="SimHei" w:cs="宋体" w:eastAsia="黑体"/>
          <w:kern w:val="0"/>
          <w:sz w:val="24"/>
        </w:rPr>
        <w:t>般</w:t>
      </w:r>
    </w:p>
    <w:p>
      <w:pPr>
        <w:pStyle w:val="Normal"/>
        <w:spacing w:lineRule="exact" w:line="400"/>
        <w:ind w:firstLine="600"/>
        <w:jc w:val="start"/>
        <w:rPr>
          <w:rFonts w:ascii="宋体" w:hAnsi="宋体" w:cs="宋体"/>
          <w:kern w:val="0"/>
          <w:sz w:val="24"/>
        </w:rPr>
      </w:pPr>
      <w:r>
        <w:rPr>
          <w:rFonts w:ascii="SimHei" w:hAnsi="SimHei" w:cs="宋体" w:eastAsia="黑体"/>
          <w:kern w:val="0"/>
          <w:sz w:val="24"/>
        </w:rPr>
        <w:t>为</w:t>
      </w:r>
      <w:r>
        <w:rPr>
          <w:rFonts w:cs="宋体" w:ascii="SimHei" w:hAnsi="SimHei" w:eastAsia="黑体"/>
          <w:kern w:val="0"/>
          <w:sz w:val="24"/>
        </w:rPr>
        <w:t>6</w:t>
      </w:r>
      <w:r>
        <w:rPr>
          <w:rFonts w:ascii="SimHei" w:hAnsi="SimHei" w:cs="宋体" w:eastAsia="黑体"/>
          <w:kern w:val="0"/>
          <w:sz w:val="24"/>
        </w:rPr>
        <w:t>个月。</w:t>
      </w:r>
    </w:p>
    <w:p>
      <w:pPr>
        <w:pStyle w:val="Normal"/>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2</w:t>
      </w:r>
      <w:r>
        <w:rPr>
          <w:rFonts w:ascii="SimHei" w:hAnsi="SimHei" w:cs="宋体" w:eastAsia="黑体"/>
          <w:kern w:val="0"/>
          <w:sz w:val="24"/>
        </w:rPr>
        <w:t>）新员工在试用期间由直接上级进行工作态度、业务水平、工作能力的考</w:t>
      </w:r>
    </w:p>
    <w:p>
      <w:pPr>
        <w:pStyle w:val="Normal"/>
        <w:tabs>
          <w:tab w:val="clear" w:pos="315"/>
          <w:tab w:val="left" w:pos="720" w:leader="none"/>
        </w:tabs>
        <w:spacing w:lineRule="exact" w:line="400"/>
        <w:ind w:firstLine="600"/>
        <w:jc w:val="start"/>
        <w:rPr>
          <w:rFonts w:ascii="宋体" w:hAnsi="宋体" w:cs="宋体"/>
          <w:kern w:val="0"/>
          <w:sz w:val="24"/>
        </w:rPr>
      </w:pPr>
      <w:r>
        <w:rPr>
          <w:rFonts w:ascii="SimHei" w:hAnsi="SimHei" w:cs="宋体" w:eastAsia="黑体"/>
          <w:kern w:val="0"/>
          <w:sz w:val="24"/>
        </w:rPr>
        <w:t>核，对考核不合格者，退回人力资源部，办理调岗或离职手续。</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3</w:t>
      </w:r>
      <w:r>
        <w:rPr>
          <w:rFonts w:ascii="SimHei" w:hAnsi="SimHei" w:cs="宋体" w:eastAsia="黑体"/>
          <w:kern w:val="0"/>
          <w:sz w:val="24"/>
        </w:rPr>
        <w:t>）试用期间，人力资源部将定期或不定期对新员工进行跟进评价。</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4</w:t>
      </w:r>
      <w:r>
        <w:rPr>
          <w:rFonts w:ascii="SimHei" w:hAnsi="SimHei" w:cs="宋体" w:eastAsia="黑体"/>
          <w:kern w:val="0"/>
          <w:sz w:val="24"/>
        </w:rPr>
        <w:t>）经审批转正的，由人力资源部向该员工发放转正通知，并抄送员工直接</w:t>
      </w:r>
    </w:p>
    <w:p>
      <w:pPr>
        <w:pStyle w:val="Normal"/>
        <w:spacing w:lineRule="exact" w:line="400"/>
        <w:ind w:firstLine="600"/>
        <w:jc w:val="start"/>
        <w:rPr>
          <w:rFonts w:ascii="宋体" w:hAnsi="宋体" w:cs="宋体"/>
          <w:kern w:val="0"/>
          <w:sz w:val="24"/>
        </w:rPr>
      </w:pPr>
      <w:r>
        <w:rPr>
          <w:rFonts w:ascii="SimHei" w:hAnsi="SimHei" w:cs="宋体" w:eastAsia="黑体"/>
          <w:kern w:val="0"/>
          <w:sz w:val="24"/>
        </w:rPr>
        <w:t>上级；没有批准转正的，由人力资源部办理调岗或离职手续。</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5</w:t>
      </w:r>
      <w:r>
        <w:rPr>
          <w:rFonts w:ascii="SimHei" w:hAnsi="SimHei" w:cs="宋体" w:eastAsia="黑体"/>
          <w:kern w:val="0"/>
          <w:sz w:val="24"/>
        </w:rPr>
        <w:t>）转正后待遇：转正以后，员工按照岗位职级，根据医院的薪酬制度和双</w:t>
      </w:r>
    </w:p>
    <w:p>
      <w:pPr>
        <w:pStyle w:val="Normal"/>
        <w:spacing w:lineRule="exact" w:line="400"/>
        <w:ind w:firstLine="600"/>
        <w:jc w:val="start"/>
        <w:rPr>
          <w:rFonts w:ascii="宋体" w:hAnsi="宋体" w:cs="宋体"/>
          <w:color w:val="FF9900"/>
          <w:kern w:val="0"/>
          <w:sz w:val="24"/>
        </w:rPr>
      </w:pPr>
      <w:r>
        <w:rPr>
          <w:rFonts w:ascii="SimHei" w:hAnsi="SimHei" w:cs="宋体" w:eastAsia="黑体"/>
          <w:kern w:val="0"/>
          <w:sz w:val="24"/>
        </w:rPr>
        <w:t>方协商意见，发放全额工资。</w:t>
      </w:r>
    </w:p>
    <w:p>
      <w:pPr>
        <w:pStyle w:val="Heading2"/>
        <w:spacing w:lineRule="exact" w:line="400" w:before="0" w:after="0"/>
        <w:jc w:val="start"/>
        <w:rPr>
          <w:rFonts w:ascii="宋体" w:hAnsi="宋体" w:cs="宋体"/>
          <w:color w:val="000000"/>
          <w:kern w:val="0"/>
          <w:sz w:val="28"/>
          <w:szCs w:val="28"/>
        </w:rPr>
      </w:pPr>
      <w:r>
        <w:rPr>
          <w:rFonts w:cs="宋体" w:ascii="SimHei" w:hAnsi="SimHei" w:eastAsia="黑体"/>
          <w:color w:val="000000"/>
          <w:kern w:val="0"/>
          <w:sz w:val="28"/>
          <w:szCs w:val="28"/>
        </w:rPr>
        <w:t>3</w:t>
      </w:r>
      <w:r>
        <w:rPr>
          <w:rFonts w:ascii="SimHei" w:hAnsi="SimHei" w:cs="宋体" w:eastAsia="黑体"/>
          <w:color w:val="000000"/>
          <w:kern w:val="0"/>
          <w:sz w:val="28"/>
          <w:szCs w:val="28"/>
        </w:rPr>
        <w:t>、离职管理</w:t>
      </w:r>
    </w:p>
    <w:p>
      <w:pPr>
        <w:pStyle w:val="Normal"/>
        <w:spacing w:lineRule="exact" w:line="40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1</w:t>
      </w:r>
      <w:r>
        <w:rPr>
          <w:rFonts w:ascii="SimHei" w:hAnsi="SimHei" w:cs="宋体" w:eastAsia="黑体"/>
          <w:b/>
          <w:kern w:val="0"/>
          <w:sz w:val="24"/>
        </w:rPr>
        <w:t>）</w:t>
      </w:r>
      <w:r>
        <w:rPr>
          <w:rFonts w:ascii="SimHei" w:hAnsi="SimHei" w:cs="宋体" w:eastAsia="黑体"/>
          <w:b/>
          <w:kern w:val="0"/>
          <w:sz w:val="24"/>
        </w:rPr>
        <w:t xml:space="preserve"> 劳动合同的解除和终止</w:t>
      </w:r>
    </w:p>
    <w:p>
      <w:pPr>
        <w:pStyle w:val="Normal"/>
        <w:numPr>
          <w:ilvl w:val="0"/>
          <w:numId w:val="7"/>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医院</w:t>
      </w:r>
      <w:r>
        <w:rPr>
          <w:rFonts w:ascii="SimHei" w:hAnsi="SimHei" w:cs="宋体" w:eastAsia="黑体"/>
          <w:kern w:val="0"/>
          <w:sz w:val="24"/>
        </w:rPr>
        <w:t>与员工个人协商一致，可以解除劳动合同。</w:t>
      </w:r>
    </w:p>
    <w:p>
      <w:pPr>
        <w:pStyle w:val="Normal"/>
        <w:numPr>
          <w:ilvl w:val="0"/>
          <w:numId w:val="7"/>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员工个人有下列情形之一的，</w:t>
      </w:r>
      <w:r>
        <w:rPr>
          <w:rFonts w:ascii="SimHei" w:hAnsi="SimHei" w:cs="宋体" w:eastAsia="黑体"/>
          <w:kern w:val="0"/>
          <w:sz w:val="24"/>
        </w:rPr>
        <w:t>医院有权</w:t>
      </w:r>
      <w:r>
        <w:rPr>
          <w:rFonts w:ascii="SimHei" w:hAnsi="SimHei" w:cs="宋体" w:eastAsia="黑体"/>
          <w:kern w:val="0"/>
          <w:sz w:val="24"/>
        </w:rPr>
        <w:t>解除劳动合同：</w:t>
      </w:r>
    </w:p>
    <w:p>
      <w:pPr>
        <w:pStyle w:val="Normal"/>
        <w:numPr>
          <w:ilvl w:val="1"/>
          <w:numId w:val="7"/>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在试用期间被证明不符合录用条件的；</w:t>
      </w:r>
    </w:p>
    <w:p>
      <w:pPr>
        <w:pStyle w:val="Normal"/>
        <w:numPr>
          <w:ilvl w:val="1"/>
          <w:numId w:val="7"/>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连续旷工</w:t>
      </w:r>
      <w:r>
        <w:rPr>
          <w:rFonts w:cs="宋体" w:ascii="SimHei" w:hAnsi="SimHei" w:eastAsia="黑体"/>
          <w:kern w:val="0"/>
          <w:sz w:val="24"/>
        </w:rPr>
        <w:t>3</w:t>
      </w:r>
      <w:r>
        <w:rPr>
          <w:rFonts w:ascii="SimHei" w:hAnsi="SimHei" w:cs="宋体" w:eastAsia="黑体"/>
          <w:kern w:val="0"/>
          <w:sz w:val="24"/>
        </w:rPr>
        <w:t>天以上的，</w:t>
      </w:r>
      <w:r>
        <w:rPr>
          <w:rFonts w:cs="宋体" w:ascii="SimHei" w:hAnsi="SimHei" w:eastAsia="黑体"/>
          <w:kern w:val="0"/>
          <w:sz w:val="24"/>
        </w:rPr>
        <w:t>1</w:t>
      </w:r>
      <w:r>
        <w:rPr>
          <w:rFonts w:ascii="SimHei" w:hAnsi="SimHei" w:cs="宋体" w:eastAsia="黑体"/>
          <w:kern w:val="0"/>
          <w:sz w:val="24"/>
        </w:rPr>
        <w:t>年内累计旷工</w:t>
      </w:r>
      <w:r>
        <w:rPr>
          <w:rFonts w:cs="宋体" w:ascii="SimHei" w:hAnsi="SimHei" w:eastAsia="黑体"/>
          <w:kern w:val="0"/>
          <w:sz w:val="24"/>
        </w:rPr>
        <w:t>15</w:t>
      </w:r>
      <w:r>
        <w:rPr>
          <w:rFonts w:ascii="SimHei" w:hAnsi="SimHei" w:cs="宋体" w:eastAsia="黑体"/>
          <w:kern w:val="0"/>
          <w:sz w:val="24"/>
        </w:rPr>
        <w:t>天以上的；</w:t>
      </w:r>
    </w:p>
    <w:p>
      <w:pPr>
        <w:pStyle w:val="Normal"/>
        <w:numPr>
          <w:ilvl w:val="1"/>
          <w:numId w:val="7"/>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严重违反</w:t>
      </w:r>
      <w:r>
        <w:rPr>
          <w:rFonts w:ascii="SimHei" w:hAnsi="SimHei" w:cs="宋体" w:eastAsia="黑体"/>
          <w:kern w:val="0"/>
          <w:sz w:val="24"/>
        </w:rPr>
        <w:t>医院</w:t>
      </w:r>
      <w:r>
        <w:rPr>
          <w:rFonts w:ascii="SimHei" w:hAnsi="SimHei" w:cs="宋体" w:eastAsia="黑体"/>
          <w:kern w:val="0"/>
          <w:sz w:val="24"/>
        </w:rPr>
        <w:t>规章制度的；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员工</w:t>
      </w:r>
      <w:r>
        <w:rPr>
          <w:rFonts w:ascii="SimHei" w:hAnsi="SimHei" w:eastAsia="黑体"/>
          <w:sz w:val="24"/>
        </w:rPr>
        <w:t>盗窃医院或同事财物，经查明属实的；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故意打击、压制人才的；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故意损毁医院财物，损失</w:t>
      </w:r>
      <w:r>
        <w:rPr>
          <w:rFonts w:cs="宋体" w:ascii="SimHei" w:hAnsi="SimHei" w:eastAsia="黑体"/>
          <w:kern w:val="0"/>
          <w:sz w:val="24"/>
        </w:rPr>
        <w:t>2000</w:t>
      </w:r>
      <w:r>
        <w:rPr>
          <w:rFonts w:ascii="SimHei" w:hAnsi="SimHei" w:cs="宋体" w:eastAsia="黑体"/>
          <w:kern w:val="0"/>
          <w:sz w:val="24"/>
        </w:rPr>
        <w:t>元以上或销毁医院重要文件；</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对同事暴力威胁，影响正常工作和生活秩序；</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eastAsia="黑体"/>
          <w:sz w:val="24"/>
        </w:rPr>
        <w:t>散播不利于医院的谣言或挑拨医院与员工、员工之间的感情，情节严重；</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eastAsia="黑体"/>
          <w:sz w:val="24"/>
        </w:rPr>
        <w:t>未经许可兼营与医院同类业务或在其他医院兼职；</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向第三方或未授权方泄露医院机密，致使医院蒙受重大损失；</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营私舞弊，挪用公款，虚领虚报、收受贿赂；</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向顾客所要红包或财物；</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利用医院名义在外招摇撞骗，使医院名誉受损；</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被依法追究刑事责任的。</w:t>
      </w:r>
    </w:p>
    <w:p>
      <w:pPr>
        <w:pStyle w:val="Normal"/>
        <w:numPr>
          <w:ilvl w:val="0"/>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员工</w:t>
      </w:r>
      <w:r>
        <w:rPr>
          <w:rFonts w:ascii="SimHei" w:hAnsi="SimHei" w:cs="宋体" w:eastAsia="黑体"/>
          <w:kern w:val="0"/>
          <w:sz w:val="24"/>
        </w:rPr>
        <w:t>有下列情形之一的，</w:t>
      </w:r>
      <w:r>
        <w:rPr>
          <w:rFonts w:ascii="SimHei" w:hAnsi="SimHei" w:cs="宋体" w:eastAsia="黑体"/>
          <w:kern w:val="0"/>
          <w:sz w:val="24"/>
        </w:rPr>
        <w:t>医院</w:t>
      </w:r>
      <w:r>
        <w:rPr>
          <w:rFonts w:ascii="SimHei" w:hAnsi="SimHei" w:cs="宋体" w:eastAsia="黑体"/>
          <w:kern w:val="0"/>
          <w:sz w:val="24"/>
        </w:rPr>
        <w:t>提前三十日以书面形式通知员工本人</w:t>
      </w:r>
      <w:r>
        <w:rPr>
          <w:rFonts w:ascii="SimHei" w:hAnsi="SimHei" w:cs="宋体" w:eastAsia="黑体"/>
          <w:kern w:val="0"/>
          <w:sz w:val="24"/>
        </w:rPr>
        <w:t>，有权</w:t>
      </w:r>
      <w:r>
        <w:rPr>
          <w:rFonts w:ascii="SimHei" w:hAnsi="SimHei" w:cs="宋体" w:eastAsia="黑体"/>
          <w:kern w:val="0"/>
          <w:sz w:val="24"/>
        </w:rPr>
        <w:t>解除劳动</w:t>
      </w:r>
    </w:p>
    <w:p>
      <w:pPr>
        <w:pStyle w:val="Normal"/>
        <w:spacing w:lineRule="exact" w:line="400"/>
        <w:ind w:firstLine="720"/>
        <w:jc w:val="start"/>
        <w:rPr>
          <w:rFonts w:ascii="宋体" w:hAnsi="宋体" w:cs="宋体"/>
          <w:kern w:val="0"/>
          <w:sz w:val="24"/>
        </w:rPr>
      </w:pPr>
      <w:r>
        <w:rPr>
          <w:rFonts w:ascii="SimHei" w:hAnsi="SimHei" w:cs="宋体" w:eastAsia="黑体"/>
          <w:kern w:val="0"/>
          <w:sz w:val="24"/>
        </w:rPr>
        <w:t>合</w:t>
      </w:r>
      <w:r>
        <w:rPr>
          <w:rFonts w:ascii="SimHei" w:hAnsi="SimHei" w:cs="宋体" w:eastAsia="黑体"/>
          <w:kern w:val="0"/>
          <w:sz w:val="24"/>
        </w:rPr>
        <w:t>同：</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员工患病或者非因工负伤，在规定的医疗期满后不能从事原工作，也不能从事由</w:t>
      </w:r>
      <w:r>
        <w:rPr>
          <w:rFonts w:ascii="SimHei" w:hAnsi="SimHei" w:cs="宋体" w:eastAsia="黑体"/>
          <w:kern w:val="0"/>
          <w:sz w:val="24"/>
        </w:rPr>
        <w:t>医</w:t>
      </w:r>
    </w:p>
    <w:p>
      <w:pPr>
        <w:pStyle w:val="Normal"/>
        <w:spacing w:lineRule="exact" w:line="400"/>
        <w:ind w:firstLine="480"/>
        <w:jc w:val="start"/>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院</w:t>
      </w:r>
      <w:r>
        <w:rPr>
          <w:rFonts w:ascii="SimHei" w:hAnsi="SimHei" w:cs="宋体" w:eastAsia="黑体"/>
          <w:kern w:val="0"/>
          <w:sz w:val="24"/>
        </w:rPr>
        <w:t>另行安排的工作的；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 xml:space="preserve">员工不能胜任工作，经过培训或者调整工作岗位，仍不能胜任工作的；　　 </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劳动合同订立时所依据的客观情况发生重大变化，致使劳动合同无法履行，经与员</w:t>
      </w:r>
    </w:p>
    <w:p>
      <w:pPr>
        <w:pStyle w:val="Normal"/>
        <w:spacing w:lineRule="exact" w:line="400"/>
        <w:ind w:firstLine="720"/>
        <w:jc w:val="start"/>
        <w:rPr>
          <w:rFonts w:ascii="宋体" w:hAnsi="宋体" w:cs="宋体"/>
          <w:kern w:val="0"/>
          <w:sz w:val="24"/>
        </w:rPr>
      </w:pPr>
      <w:r>
        <w:rPr>
          <w:rFonts w:ascii="SimHei" w:hAnsi="SimHei" w:cs="宋体" w:eastAsia="黑体"/>
          <w:kern w:val="0"/>
          <w:sz w:val="24"/>
        </w:rPr>
        <w:t>工协商，未能就变更劳动合同内容达成协议的。</w:t>
      </w:r>
    </w:p>
    <w:p>
      <w:pPr>
        <w:pStyle w:val="Normal"/>
        <w:numPr>
          <w:ilvl w:val="0"/>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员工个人</w:t>
      </w:r>
      <w:r>
        <w:rPr>
          <w:rFonts w:ascii="SimHei" w:hAnsi="SimHei" w:cs="宋体" w:eastAsia="黑体"/>
          <w:kern w:val="0"/>
          <w:sz w:val="24"/>
        </w:rPr>
        <w:t>提前</w:t>
      </w:r>
      <w:r>
        <w:rPr>
          <w:rFonts w:cs="宋体" w:ascii="SimHei" w:hAnsi="SimHei" w:eastAsia="黑体"/>
          <w:kern w:val="0"/>
          <w:sz w:val="24"/>
        </w:rPr>
        <w:t>30</w:t>
      </w:r>
      <w:r>
        <w:rPr>
          <w:rFonts w:ascii="SimHei" w:hAnsi="SimHei" w:cs="宋体" w:eastAsia="黑体"/>
          <w:kern w:val="0"/>
          <w:sz w:val="24"/>
        </w:rPr>
        <w:t>天</w:t>
      </w:r>
      <w:r>
        <w:rPr>
          <w:rFonts w:ascii="SimHei" w:hAnsi="SimHei" w:cs="宋体" w:eastAsia="黑体"/>
          <w:kern w:val="0"/>
          <w:sz w:val="24"/>
        </w:rPr>
        <w:t>以书面形式通知</w:t>
      </w:r>
      <w:r>
        <w:rPr>
          <w:rFonts w:ascii="SimHei" w:hAnsi="SimHei" w:cs="宋体" w:eastAsia="黑体"/>
          <w:kern w:val="0"/>
          <w:sz w:val="24"/>
        </w:rPr>
        <w:t>医院</w:t>
      </w:r>
      <w:r>
        <w:rPr>
          <w:rFonts w:ascii="SimHei" w:hAnsi="SimHei" w:cs="宋体" w:eastAsia="黑体"/>
          <w:kern w:val="0"/>
          <w:sz w:val="24"/>
        </w:rPr>
        <w:t>，可以解除劳动合同</w:t>
      </w:r>
      <w:r>
        <w:rPr>
          <w:rFonts w:ascii="SimHei" w:hAnsi="SimHei" w:cs="宋体" w:eastAsia="黑体"/>
          <w:kern w:val="0"/>
          <w:sz w:val="24"/>
        </w:rPr>
        <w:t>。</w:t>
      </w:r>
    </w:p>
    <w:p>
      <w:pPr>
        <w:pStyle w:val="Normal"/>
        <w:numPr>
          <w:ilvl w:val="0"/>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在试用期内提前</w:t>
      </w:r>
      <w:r>
        <w:rPr>
          <w:rFonts w:cs="宋体" w:ascii="SimHei" w:hAnsi="SimHei" w:eastAsia="黑体"/>
          <w:kern w:val="0"/>
          <w:sz w:val="24"/>
        </w:rPr>
        <w:t>3</w:t>
      </w:r>
      <w:r>
        <w:rPr>
          <w:rFonts w:ascii="SimHei" w:hAnsi="SimHei" w:cs="宋体" w:eastAsia="黑体"/>
          <w:kern w:val="0"/>
          <w:sz w:val="24"/>
        </w:rPr>
        <w:t>天</w:t>
      </w:r>
      <w:r>
        <w:rPr>
          <w:rFonts w:ascii="SimHei" w:hAnsi="SimHei" w:cs="宋体" w:eastAsia="黑体"/>
          <w:kern w:val="0"/>
          <w:sz w:val="24"/>
        </w:rPr>
        <w:t>通知</w:t>
      </w:r>
      <w:r>
        <w:rPr>
          <w:rFonts w:ascii="SimHei" w:hAnsi="SimHei" w:cs="宋体" w:eastAsia="黑体"/>
          <w:kern w:val="0"/>
          <w:sz w:val="24"/>
        </w:rPr>
        <w:t>医院</w:t>
      </w:r>
      <w:r>
        <w:rPr>
          <w:rFonts w:ascii="SimHei" w:hAnsi="SimHei" w:cs="宋体" w:eastAsia="黑体"/>
          <w:kern w:val="0"/>
          <w:sz w:val="24"/>
        </w:rPr>
        <w:t>，可以解除劳动合同。</w:t>
      </w:r>
    </w:p>
    <w:p>
      <w:pPr>
        <w:pStyle w:val="Normal"/>
        <w:numPr>
          <w:ilvl w:val="0"/>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劳动合同终止</w:t>
      </w:r>
      <w:r>
        <w:rPr>
          <w:rFonts w:ascii="SimHei" w:hAnsi="SimHei" w:cs="宋体" w:eastAsia="黑体"/>
          <w:kern w:val="0"/>
          <w:sz w:val="24"/>
        </w:rPr>
        <w:t>的情形</w:t>
      </w:r>
      <w:r>
        <w:rPr>
          <w:rFonts w:ascii="SimHei" w:hAnsi="SimHei" w:cs="宋体" w:eastAsia="黑体"/>
          <w:kern w:val="0"/>
          <w:sz w:val="24"/>
        </w:rPr>
        <w:t>：</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劳动合同期满的；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开始依法享受基本养老保险待遇的；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死亡，或者被人民法院宣告死亡或者宣告失踪的；</w:t>
      </w:r>
    </w:p>
    <w:p>
      <w:pPr>
        <w:pStyle w:val="Normal"/>
        <w:numPr>
          <w:ilvl w:val="1"/>
          <w:numId w:val="7"/>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法律、行政法规规定的其他情形。</w:t>
      </w:r>
    </w:p>
    <w:p>
      <w:pPr>
        <w:pStyle w:val="Normal"/>
        <w:spacing w:lineRule="exact" w:line="40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2</w:t>
      </w:r>
      <w:r>
        <w:rPr>
          <w:rFonts w:ascii="SimHei" w:hAnsi="SimHei" w:cs="宋体" w:eastAsia="黑体"/>
          <w:b/>
          <w:kern w:val="0"/>
          <w:sz w:val="24"/>
        </w:rPr>
        <w:t>）</w:t>
      </w:r>
      <w:r>
        <w:rPr>
          <w:rFonts w:ascii="SimHei" w:hAnsi="SimHei" w:cs="宋体" w:eastAsia="黑体"/>
          <w:b/>
          <w:kern w:val="0"/>
          <w:sz w:val="24"/>
        </w:rPr>
        <w:t>离职手续</w:t>
      </w:r>
      <w:r>
        <w:rPr>
          <w:rFonts w:ascii="SimHei" w:hAnsi="SimHei" w:cs="宋体" w:eastAsia="黑体"/>
          <w:b/>
          <w:kern w:val="0"/>
          <w:sz w:val="24"/>
        </w:rPr>
        <w:t>的</w:t>
      </w:r>
      <w:r>
        <w:rPr>
          <w:rFonts w:ascii="SimHei" w:hAnsi="SimHei" w:cs="宋体" w:eastAsia="黑体"/>
          <w:b/>
          <w:kern w:val="0"/>
          <w:sz w:val="24"/>
        </w:rPr>
        <w:t>办理</w:t>
      </w:r>
    </w:p>
    <w:p>
      <w:pPr>
        <w:pStyle w:val="Normal"/>
        <w:numPr>
          <w:ilvl w:val="0"/>
          <w:numId w:val="9"/>
        </w:numPr>
        <w:tabs>
          <w:tab w:val="clear" w:pos="315"/>
          <w:tab w:val="left" w:pos="720" w:leader="none"/>
        </w:tabs>
        <w:spacing w:lineRule="exact" w:line="400"/>
        <w:ind w:start="0" w:firstLine="480"/>
        <w:jc w:val="start"/>
        <w:rPr>
          <w:rFonts w:ascii="宋体" w:hAnsi="宋体" w:cs="宋体"/>
          <w:kern w:val="0"/>
          <w:sz w:val="24"/>
        </w:rPr>
      </w:pPr>
      <w:r>
        <w:rPr>
          <w:rFonts w:ascii="SimHei" w:hAnsi="SimHei" w:cs="宋体" w:eastAsia="黑体"/>
          <w:kern w:val="0"/>
          <w:sz w:val="24"/>
        </w:rPr>
        <w:t>离职申报</w:t>
      </w:r>
    </w:p>
    <w:p>
      <w:pPr>
        <w:pStyle w:val="Normal"/>
        <w:numPr>
          <w:ilvl w:val="0"/>
          <w:numId w:val="5"/>
        </w:numPr>
        <w:tabs>
          <w:tab w:val="clear" w:pos="315"/>
          <w:tab w:val="left" w:pos="720" w:leader="none"/>
        </w:tabs>
        <w:spacing w:lineRule="exact" w:line="400"/>
        <w:ind w:start="420" w:hanging="60"/>
        <w:jc w:val="start"/>
        <w:rPr>
          <w:rFonts w:ascii="宋体" w:hAnsi="宋体" w:cs="宋体"/>
          <w:kern w:val="0"/>
          <w:sz w:val="24"/>
        </w:rPr>
      </w:pPr>
      <w:r>
        <w:rPr>
          <w:rFonts w:ascii="SimHei" w:hAnsi="SimHei" w:cs="宋体" w:eastAsia="黑体"/>
          <w:kern w:val="0"/>
          <w:sz w:val="24"/>
        </w:rPr>
        <w:t>试用期内员工离职的应提前三天向直接上级提出离职申请，经医院领导研究批准</w:t>
      </w:r>
    </w:p>
    <w:p>
      <w:pPr>
        <w:pStyle w:val="Normal"/>
        <w:spacing w:lineRule="exact" w:line="400"/>
        <w:ind w:start="359" w:firstLine="360"/>
        <w:jc w:val="start"/>
        <w:rPr>
          <w:rFonts w:ascii="宋体" w:hAnsi="宋体" w:cs="宋体"/>
          <w:kern w:val="0"/>
          <w:sz w:val="24"/>
        </w:rPr>
      </w:pPr>
      <w:r>
        <w:rPr>
          <w:rFonts w:ascii="SimHei" w:hAnsi="SimHei" w:cs="宋体" w:eastAsia="黑体"/>
          <w:kern w:val="0"/>
          <w:sz w:val="24"/>
        </w:rPr>
        <w:t>后，到人力资源部填写</w:t>
      </w:r>
      <w:r>
        <w:rPr>
          <w:rFonts w:ascii="SimHei" w:hAnsi="SimHei" w:cs="宋体" w:eastAsia="黑体"/>
          <w:color w:val="000000"/>
          <w:kern w:val="0"/>
          <w:sz w:val="24"/>
        </w:rPr>
        <w:t>《员工离职申请表》，办理离职</w:t>
      </w:r>
      <w:r>
        <w:rPr>
          <w:rFonts w:ascii="SimHei" w:hAnsi="SimHei" w:cs="宋体" w:eastAsia="黑体"/>
          <w:kern w:val="0"/>
          <w:sz w:val="24"/>
        </w:rPr>
        <w:t>手续。</w:t>
      </w:r>
    </w:p>
    <w:p>
      <w:pPr>
        <w:pStyle w:val="Normal"/>
        <w:numPr>
          <w:ilvl w:val="0"/>
          <w:numId w:val="5"/>
        </w:numPr>
        <w:tabs>
          <w:tab w:val="clear" w:pos="315"/>
          <w:tab w:val="left" w:pos="720" w:leader="none"/>
        </w:tabs>
        <w:spacing w:lineRule="exact" w:line="400"/>
        <w:ind w:start="420" w:hanging="60"/>
        <w:jc w:val="start"/>
        <w:rPr>
          <w:rFonts w:ascii="宋体" w:hAnsi="宋体" w:cs="宋体"/>
          <w:kern w:val="0"/>
          <w:sz w:val="24"/>
        </w:rPr>
      </w:pPr>
      <w:r>
        <w:rPr>
          <w:rFonts w:ascii="SimHei" w:hAnsi="SimHei" w:cs="宋体" w:eastAsia="黑体"/>
          <w:kern w:val="0"/>
          <w:sz w:val="24"/>
        </w:rPr>
        <w:t>合同期内员工离职，须提前</w:t>
      </w:r>
      <w:r>
        <w:rPr>
          <w:rFonts w:cs="宋体" w:ascii="SimHei" w:hAnsi="SimHei" w:eastAsia="黑体"/>
          <w:kern w:val="0"/>
          <w:sz w:val="24"/>
        </w:rPr>
        <w:t>30</w:t>
      </w:r>
      <w:r>
        <w:rPr>
          <w:rFonts w:ascii="SimHei" w:hAnsi="SimHei" w:cs="宋体" w:eastAsia="黑体"/>
          <w:kern w:val="0"/>
          <w:sz w:val="24"/>
        </w:rPr>
        <w:t>天向直接上级提交书面离职申请，经医院领导研究</w:t>
      </w:r>
    </w:p>
    <w:p>
      <w:pPr>
        <w:pStyle w:val="Normal"/>
        <w:spacing w:lineRule="exact" w:line="400"/>
        <w:ind w:start="359" w:firstLine="360"/>
        <w:jc w:val="start"/>
        <w:rPr>
          <w:rFonts w:ascii="宋体" w:hAnsi="宋体" w:cs="宋体"/>
          <w:kern w:val="0"/>
          <w:sz w:val="24"/>
        </w:rPr>
      </w:pPr>
      <w:r>
        <w:rPr>
          <w:rFonts w:ascii="SimHei" w:hAnsi="SimHei" w:cs="宋体" w:eastAsia="黑体"/>
          <w:kern w:val="0"/>
          <w:sz w:val="24"/>
        </w:rPr>
        <w:t>批准后，到人力资源部填写</w:t>
      </w:r>
      <w:r>
        <w:rPr>
          <w:rFonts w:ascii="SimHei" w:hAnsi="SimHei" w:cs="宋体" w:eastAsia="黑体"/>
          <w:color w:val="000000"/>
          <w:kern w:val="0"/>
          <w:sz w:val="24"/>
        </w:rPr>
        <w:t>《员工离职申请表》，</w:t>
      </w:r>
      <w:r>
        <w:rPr>
          <w:rFonts w:ascii="SimHei" w:hAnsi="SimHei" w:cs="宋体" w:eastAsia="黑体"/>
          <w:kern w:val="0"/>
          <w:sz w:val="24"/>
        </w:rPr>
        <w:t>办理离职手续。</w:t>
      </w:r>
    </w:p>
    <w:p>
      <w:pPr>
        <w:pStyle w:val="Normal"/>
        <w:numPr>
          <w:ilvl w:val="0"/>
          <w:numId w:val="5"/>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医院辞退试用期人员，经分管领导批准后到人力资源部填写</w:t>
      </w:r>
      <w:r>
        <w:rPr>
          <w:rFonts w:ascii="SimHei" w:hAnsi="SimHei" w:cs="宋体" w:eastAsia="黑体"/>
          <w:color w:val="000000"/>
          <w:kern w:val="0"/>
          <w:sz w:val="24"/>
        </w:rPr>
        <w:t>《员工离职申请表》</w:t>
      </w:r>
      <w:r>
        <w:rPr>
          <w:rFonts w:ascii="SimHei" w:hAnsi="SimHei" w:cs="宋体" w:eastAsia="黑体"/>
          <w:kern w:val="0"/>
          <w:sz w:val="24"/>
        </w:rPr>
        <w:t>，</w:t>
      </w:r>
    </w:p>
    <w:p>
      <w:pPr>
        <w:pStyle w:val="Normal"/>
        <w:spacing w:lineRule="exact" w:line="400"/>
        <w:ind w:firstLine="720"/>
        <w:jc w:val="start"/>
        <w:rPr>
          <w:rFonts w:ascii="宋体" w:hAnsi="宋体" w:cs="宋体"/>
          <w:kern w:val="0"/>
          <w:sz w:val="24"/>
        </w:rPr>
      </w:pPr>
      <w:r>
        <w:rPr>
          <w:rFonts w:ascii="SimHei" w:hAnsi="SimHei" w:cs="宋体" w:eastAsia="黑体"/>
          <w:kern w:val="0"/>
          <w:sz w:val="24"/>
        </w:rPr>
        <w:t>办理离职手续。</w:t>
      </w:r>
    </w:p>
    <w:p>
      <w:pPr>
        <w:pStyle w:val="Normal"/>
        <w:numPr>
          <w:ilvl w:val="0"/>
          <w:numId w:val="5"/>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员工劳动合同没有到期，而由医院提出解除劳动合同或到期又不与其续签劳动合同</w:t>
      </w:r>
    </w:p>
    <w:p>
      <w:pPr>
        <w:pStyle w:val="Normal"/>
        <w:spacing w:lineRule="exact" w:line="400"/>
        <w:ind w:firstLine="720"/>
        <w:jc w:val="start"/>
        <w:rPr>
          <w:rFonts w:ascii="宋体" w:hAnsi="宋体" w:cs="宋体"/>
          <w:kern w:val="0"/>
          <w:sz w:val="24"/>
        </w:rPr>
      </w:pPr>
      <w:r>
        <w:rPr>
          <w:rFonts w:ascii="SimHei" w:hAnsi="SimHei" w:cs="宋体" w:eastAsia="黑体"/>
          <w:kern w:val="0"/>
          <w:sz w:val="24"/>
        </w:rPr>
        <w:t>的，人力资源部将按规定提前通知当事人说明理由，并办理离职手续。</w:t>
      </w:r>
    </w:p>
    <w:p>
      <w:pPr>
        <w:pStyle w:val="Normal"/>
        <w:numPr>
          <w:ilvl w:val="0"/>
          <w:numId w:val="9"/>
        </w:numPr>
        <w:tabs>
          <w:tab w:val="clear" w:pos="315"/>
          <w:tab w:val="left" w:pos="720" w:leader="none"/>
        </w:tabs>
        <w:spacing w:lineRule="exact" w:line="400"/>
        <w:ind w:start="0" w:firstLine="480"/>
        <w:jc w:val="start"/>
        <w:rPr>
          <w:rFonts w:ascii="宋体" w:hAnsi="宋体" w:cs="宋体"/>
          <w:kern w:val="0"/>
          <w:sz w:val="24"/>
        </w:rPr>
      </w:pPr>
      <w:r>
        <w:rPr>
          <w:rFonts w:ascii="SimHei" w:hAnsi="SimHei" w:cs="宋体" w:eastAsia="黑体"/>
          <w:kern w:val="0"/>
          <w:sz w:val="24"/>
        </w:rPr>
        <w:t>移交</w:t>
      </w:r>
    </w:p>
    <w:p>
      <w:pPr>
        <w:pStyle w:val="Normal"/>
        <w:spacing w:lineRule="exact" w:line="400"/>
        <w:ind w:firstLine="480"/>
        <w:jc w:val="start"/>
        <w:rPr>
          <w:rFonts w:ascii="宋体" w:hAnsi="宋体" w:cs="宋体"/>
          <w:kern w:val="0"/>
          <w:sz w:val="24"/>
        </w:rPr>
      </w:pPr>
      <w:r>
        <w:rPr>
          <w:rFonts w:ascii="SimHei" w:hAnsi="SimHei" w:cs="宋体" w:eastAsia="黑体"/>
          <w:kern w:val="0"/>
          <w:sz w:val="24"/>
        </w:rPr>
        <w:t>员工离职应办理以下交接手续：</w:t>
      </w:r>
    </w:p>
    <w:p>
      <w:pPr>
        <w:pStyle w:val="Normal"/>
        <w:numPr>
          <w:ilvl w:val="0"/>
          <w:numId w:val="11"/>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工作移交</w:t>
      </w:r>
      <w:r>
        <w:rPr>
          <w:rFonts w:ascii="SimHei" w:hAnsi="SimHei" w:cs="宋体" w:eastAsia="黑体"/>
          <w:kern w:val="0"/>
          <w:sz w:val="24"/>
        </w:rPr>
        <w:t>：</w:t>
      </w:r>
      <w:r>
        <w:rPr>
          <w:rFonts w:ascii="SimHei" w:hAnsi="SimHei" w:cs="宋体" w:eastAsia="黑体"/>
          <w:kern w:val="0"/>
          <w:sz w:val="24"/>
        </w:rPr>
        <w:t>指将本人经办的各项工作、保管的各类工作性资料等移交至直接上级所</w:t>
      </w:r>
    </w:p>
    <w:p>
      <w:pPr>
        <w:pStyle w:val="Normal"/>
        <w:spacing w:lineRule="exact" w:line="400"/>
        <w:ind w:firstLine="720"/>
        <w:jc w:val="start"/>
        <w:rPr>
          <w:rFonts w:ascii="宋体" w:hAnsi="宋体" w:cs="宋体"/>
          <w:kern w:val="0"/>
          <w:sz w:val="24"/>
        </w:rPr>
      </w:pPr>
      <w:r>
        <w:rPr>
          <w:rFonts w:ascii="SimHei" w:hAnsi="SimHei" w:cs="宋体" w:eastAsia="黑体"/>
          <w:kern w:val="0"/>
          <w:sz w:val="24"/>
        </w:rPr>
        <w:t>指定的人员，并要求接交人在</w:t>
      </w:r>
      <w:r>
        <w:rPr>
          <w:rFonts w:ascii="SimHei" w:hAnsi="SimHei" w:cs="宋体" w:eastAsia="黑体"/>
          <w:color w:val="000000"/>
          <w:kern w:val="0"/>
          <w:sz w:val="24"/>
        </w:rPr>
        <w:t>《工作交接单》</w:t>
      </w:r>
      <w:r>
        <w:rPr>
          <w:rFonts w:ascii="SimHei" w:hAnsi="SimHei" w:cs="宋体" w:eastAsia="黑体"/>
          <w:kern w:val="0"/>
          <w:sz w:val="24"/>
        </w:rPr>
        <w:t>签字确认，</w:t>
      </w:r>
      <w:r>
        <w:rPr>
          <w:rFonts w:ascii="SimHei" w:hAnsi="SimHei" w:cs="宋体" w:eastAsia="黑体"/>
          <w:kern w:val="0"/>
          <w:sz w:val="24"/>
        </w:rPr>
        <w:t>包括但不限于如下内容：</w:t>
      </w:r>
    </w:p>
    <w:p>
      <w:pPr>
        <w:pStyle w:val="Normal"/>
        <w:numPr>
          <w:ilvl w:val="1"/>
          <w:numId w:val="11"/>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医院</w:t>
      </w:r>
      <w:r>
        <w:rPr>
          <w:rFonts w:ascii="SimHei" w:hAnsi="SimHei" w:cs="宋体" w:eastAsia="黑体"/>
          <w:kern w:val="0"/>
          <w:sz w:val="24"/>
        </w:rPr>
        <w:t>的各项内部文件；</w:t>
      </w:r>
    </w:p>
    <w:p>
      <w:pPr>
        <w:pStyle w:val="Normal"/>
        <w:numPr>
          <w:ilvl w:val="1"/>
          <w:numId w:val="11"/>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经管工作详细说明</w:t>
      </w:r>
      <w:r>
        <w:rPr>
          <w:rFonts w:ascii="SimHei" w:hAnsi="SimHei" w:cs="宋体" w:eastAsia="黑体"/>
          <w:kern w:val="0"/>
          <w:sz w:val="24"/>
        </w:rPr>
        <w:t>；</w:t>
      </w:r>
    </w:p>
    <w:p>
      <w:pPr>
        <w:pStyle w:val="Normal"/>
        <w:numPr>
          <w:ilvl w:val="1"/>
          <w:numId w:val="11"/>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《客户信息表》、《</w:t>
      </w:r>
      <w:r>
        <w:rPr>
          <w:rFonts w:ascii="SimHei" w:hAnsi="SimHei" w:cs="宋体" w:eastAsia="黑体"/>
          <w:kern w:val="0"/>
          <w:sz w:val="24"/>
        </w:rPr>
        <w:t>社会</w:t>
      </w:r>
      <w:r>
        <w:rPr>
          <w:rFonts w:ascii="SimHei" w:hAnsi="SimHei" w:cs="宋体" w:eastAsia="黑体"/>
          <w:kern w:val="0"/>
          <w:sz w:val="24"/>
        </w:rPr>
        <w:t>关系信息表》：（含姓名、单位、联系方式及其它相关</w:t>
      </w:r>
      <w:r>
        <w:rPr>
          <w:rFonts w:ascii="SimHei" w:hAnsi="SimHei" w:cs="宋体" w:eastAsia="黑体"/>
          <w:kern w:val="0"/>
          <w:sz w:val="24"/>
        </w:rPr>
        <w:t>信</w:t>
      </w:r>
    </w:p>
    <w:p>
      <w:pPr>
        <w:pStyle w:val="Normal"/>
        <w:spacing w:lineRule="exact" w:line="400"/>
        <w:ind w:start="359" w:firstLine="480"/>
        <w:jc w:val="start"/>
        <w:rPr>
          <w:rFonts w:ascii="宋体" w:hAnsi="宋体" w:cs="宋体"/>
          <w:kern w:val="0"/>
          <w:sz w:val="24"/>
        </w:rPr>
      </w:pPr>
      <w:r>
        <w:rPr>
          <w:rFonts w:ascii="SimHei" w:hAnsi="SimHei" w:cs="宋体" w:eastAsia="黑体"/>
          <w:kern w:val="0"/>
          <w:sz w:val="24"/>
        </w:rPr>
        <w:t>息）</w:t>
      </w:r>
      <w:r>
        <w:rPr>
          <w:rFonts w:ascii="SimHei" w:hAnsi="SimHei" w:cs="宋体" w:eastAsia="黑体"/>
          <w:kern w:val="0"/>
          <w:sz w:val="24"/>
        </w:rPr>
        <w:t>；</w:t>
      </w:r>
    </w:p>
    <w:p>
      <w:pPr>
        <w:pStyle w:val="Normal"/>
        <w:numPr>
          <w:ilvl w:val="1"/>
          <w:numId w:val="11"/>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培训资料原件</w:t>
      </w:r>
      <w:r>
        <w:rPr>
          <w:rFonts w:ascii="SimHei" w:hAnsi="SimHei" w:cs="宋体" w:eastAsia="黑体"/>
          <w:kern w:val="0"/>
          <w:sz w:val="24"/>
        </w:rPr>
        <w:t>；</w:t>
      </w:r>
    </w:p>
    <w:p>
      <w:pPr>
        <w:pStyle w:val="Normal"/>
        <w:numPr>
          <w:ilvl w:val="1"/>
          <w:numId w:val="11"/>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医院</w:t>
      </w:r>
      <w:r>
        <w:rPr>
          <w:rFonts w:ascii="SimHei" w:hAnsi="SimHei" w:cs="宋体" w:eastAsia="黑体"/>
          <w:kern w:val="0"/>
          <w:sz w:val="24"/>
        </w:rPr>
        <w:t>的技术资料（包括书面文档、电子文档两类）</w:t>
      </w:r>
      <w:r>
        <w:rPr>
          <w:rFonts w:ascii="SimHei" w:hAnsi="SimHei" w:cs="宋体" w:eastAsia="黑体"/>
          <w:kern w:val="0"/>
          <w:sz w:val="24"/>
        </w:rPr>
        <w:t>；</w:t>
      </w:r>
    </w:p>
    <w:p>
      <w:pPr>
        <w:pStyle w:val="Normal"/>
        <w:numPr>
          <w:ilvl w:val="1"/>
          <w:numId w:val="11"/>
        </w:numPr>
        <w:tabs>
          <w:tab w:val="clear" w:pos="315"/>
          <w:tab w:val="left" w:pos="720" w:leader="none"/>
        </w:tabs>
        <w:spacing w:lineRule="exact" w:line="400"/>
        <w:ind w:start="1200" w:hanging="840"/>
        <w:jc w:val="start"/>
        <w:rPr>
          <w:rFonts w:ascii="宋体" w:hAnsi="宋体" w:cs="宋体"/>
          <w:kern w:val="0"/>
          <w:sz w:val="24"/>
        </w:rPr>
      </w:pPr>
      <w:r>
        <w:rPr>
          <w:rFonts w:ascii="SimHei" w:hAnsi="SimHei" w:cs="宋体" w:eastAsia="黑体"/>
          <w:kern w:val="0"/>
          <w:sz w:val="24"/>
        </w:rPr>
        <w:t>经手办理的合同（协议）</w:t>
      </w:r>
      <w:r>
        <w:rPr>
          <w:rFonts w:ascii="SimHei" w:hAnsi="SimHei" w:cs="宋体" w:eastAsia="黑体"/>
          <w:kern w:val="0"/>
          <w:sz w:val="24"/>
        </w:rPr>
        <w:t>。</w:t>
      </w:r>
    </w:p>
    <w:p>
      <w:pPr>
        <w:pStyle w:val="Normal"/>
        <w:numPr>
          <w:ilvl w:val="2"/>
          <w:numId w:val="11"/>
        </w:numPr>
        <w:tabs>
          <w:tab w:val="clear" w:pos="315"/>
          <w:tab w:val="left" w:pos="720" w:leader="none"/>
        </w:tabs>
        <w:spacing w:lineRule="exact" w:line="400"/>
        <w:ind w:start="1620" w:hanging="1260"/>
        <w:jc w:val="start"/>
        <w:rPr>
          <w:rFonts w:ascii="宋体" w:hAnsi="宋体" w:cs="宋体"/>
          <w:kern w:val="0"/>
          <w:sz w:val="24"/>
        </w:rPr>
      </w:pPr>
      <w:r>
        <w:rPr>
          <w:rFonts w:ascii="SimHei" w:hAnsi="SimHei" w:cs="宋体" w:eastAsia="黑体"/>
          <w:kern w:val="0"/>
          <w:sz w:val="24"/>
        </w:rPr>
        <w:t>事物移交</w:t>
      </w:r>
      <w:r>
        <w:rPr>
          <w:rFonts w:ascii="SimHei" w:hAnsi="SimHei" w:cs="宋体" w:eastAsia="黑体"/>
          <w:kern w:val="0"/>
          <w:sz w:val="24"/>
        </w:rPr>
        <w:t>：</w:t>
      </w:r>
      <w:r>
        <w:rPr>
          <w:rFonts w:ascii="SimHei" w:hAnsi="SimHei" w:cs="宋体" w:eastAsia="黑体"/>
          <w:kern w:val="0"/>
          <w:sz w:val="24"/>
        </w:rPr>
        <w:t>员工就职期间所有领用物品的移交，并应交接双方签字确认。</w:t>
      </w:r>
    </w:p>
    <w:p>
      <w:pPr>
        <w:pStyle w:val="Normal"/>
        <w:numPr>
          <w:ilvl w:val="1"/>
          <w:numId w:val="4"/>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办公用品；</w:t>
      </w:r>
    </w:p>
    <w:p>
      <w:pPr>
        <w:pStyle w:val="Normal"/>
        <w:numPr>
          <w:ilvl w:val="1"/>
          <w:numId w:val="4"/>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医院</w:t>
      </w:r>
      <w:r>
        <w:rPr>
          <w:rFonts w:ascii="SimHei" w:hAnsi="SimHei" w:cs="宋体" w:eastAsia="黑体"/>
          <w:kern w:val="0"/>
          <w:sz w:val="24"/>
        </w:rPr>
        <w:t>配置的通讯工具；</w:t>
      </w:r>
    </w:p>
    <w:p>
      <w:pPr>
        <w:pStyle w:val="Normal"/>
        <w:numPr>
          <w:ilvl w:val="1"/>
          <w:numId w:val="4"/>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员工</w:t>
      </w:r>
      <w:r>
        <w:rPr>
          <w:rFonts w:ascii="SimHei" w:hAnsi="SimHei" w:cs="宋体" w:eastAsia="黑体"/>
          <w:kern w:val="0"/>
          <w:sz w:val="24"/>
        </w:rPr>
        <w:t>卡、（办公室、办公桌）钥匙；</w:t>
      </w:r>
    </w:p>
    <w:p>
      <w:pPr>
        <w:pStyle w:val="Normal"/>
        <w:numPr>
          <w:ilvl w:val="1"/>
          <w:numId w:val="4"/>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借阅资料；</w:t>
      </w:r>
    </w:p>
    <w:p>
      <w:pPr>
        <w:pStyle w:val="Normal"/>
        <w:numPr>
          <w:ilvl w:val="1"/>
          <w:numId w:val="4"/>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各类工具（如维修用品、移动存储、保管工具等）</w:t>
      </w:r>
      <w:r>
        <w:rPr>
          <w:rFonts w:ascii="SimHei" w:hAnsi="SimHei" w:cs="宋体" w:eastAsia="黑体"/>
          <w:kern w:val="0"/>
          <w:sz w:val="24"/>
        </w:rPr>
        <w:t>；</w:t>
      </w:r>
    </w:p>
    <w:p>
      <w:pPr>
        <w:pStyle w:val="Normal"/>
        <w:numPr>
          <w:ilvl w:val="1"/>
          <w:numId w:val="4"/>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其他资料、物品。</w:t>
      </w:r>
    </w:p>
    <w:p>
      <w:pPr>
        <w:pStyle w:val="Normal"/>
        <w:numPr>
          <w:ilvl w:val="2"/>
          <w:numId w:val="11"/>
        </w:numPr>
        <w:tabs>
          <w:tab w:val="clear" w:pos="315"/>
          <w:tab w:val="left" w:pos="720" w:leader="none"/>
        </w:tabs>
        <w:spacing w:lineRule="exact" w:line="400"/>
        <w:ind w:start="1620" w:hanging="1260"/>
        <w:jc w:val="start"/>
        <w:rPr>
          <w:rFonts w:ascii="宋体" w:hAnsi="宋体" w:cs="宋体"/>
          <w:kern w:val="0"/>
          <w:sz w:val="24"/>
        </w:rPr>
      </w:pPr>
      <w:r>
        <w:rPr>
          <w:rFonts w:ascii="SimHei" w:hAnsi="SimHei" w:cs="宋体" w:eastAsia="黑体"/>
          <w:kern w:val="0"/>
          <w:sz w:val="24"/>
        </w:rPr>
        <w:t>款项移交</w:t>
      </w:r>
      <w:r>
        <w:rPr>
          <w:rFonts w:ascii="SimHei" w:hAnsi="SimHei" w:cs="宋体" w:eastAsia="黑体"/>
          <w:kern w:val="0"/>
          <w:sz w:val="24"/>
        </w:rPr>
        <w:t>：</w:t>
      </w:r>
      <w:r>
        <w:rPr>
          <w:rFonts w:ascii="SimHei" w:hAnsi="SimHei" w:cs="宋体" w:eastAsia="黑体"/>
          <w:kern w:val="0"/>
          <w:sz w:val="24"/>
        </w:rPr>
        <w:t>将经手各类项目、业务、个人借款等款项事宜移交至财务。</w:t>
      </w:r>
    </w:p>
    <w:p>
      <w:pPr>
        <w:pStyle w:val="Normal"/>
        <w:spacing w:lineRule="exact" w:line="400"/>
        <w:ind w:start="359" w:firstLine="360"/>
        <w:jc w:val="start"/>
        <w:rPr>
          <w:rFonts w:ascii="宋体" w:hAnsi="宋体" w:cs="宋体"/>
          <w:kern w:val="0"/>
          <w:sz w:val="24"/>
        </w:rPr>
      </w:pPr>
      <w:r>
        <w:rPr>
          <w:rFonts w:ascii="SimHei" w:hAnsi="SimHei" w:cs="宋体" w:eastAsia="黑体"/>
          <w:kern w:val="0"/>
          <w:sz w:val="24"/>
        </w:rPr>
        <w:t>以上各项交接均应由交接人、接管人签字确认，并经</w:t>
      </w:r>
      <w:r>
        <w:rPr>
          <w:rFonts w:ascii="SimHei" w:hAnsi="SimHei" w:cs="宋体" w:eastAsia="黑体"/>
          <w:kern w:val="0"/>
          <w:sz w:val="24"/>
        </w:rPr>
        <w:t>相关部门</w:t>
      </w:r>
      <w:r>
        <w:rPr>
          <w:rFonts w:ascii="SimHei" w:hAnsi="SimHei" w:cs="宋体" w:eastAsia="黑体"/>
          <w:kern w:val="0"/>
          <w:sz w:val="24"/>
        </w:rPr>
        <w:t>审核</w:t>
      </w:r>
      <w:r>
        <w:rPr>
          <w:rFonts w:ascii="SimHei" w:hAnsi="SimHei" w:cs="宋体" w:eastAsia="黑体"/>
          <w:kern w:val="0"/>
          <w:sz w:val="24"/>
        </w:rPr>
        <w:t>签字</w:t>
      </w:r>
      <w:r>
        <w:rPr>
          <w:rFonts w:ascii="SimHei" w:hAnsi="SimHei" w:cs="宋体" w:eastAsia="黑体"/>
          <w:kern w:val="0"/>
          <w:sz w:val="24"/>
        </w:rPr>
        <w:t>后方可认为</w:t>
      </w:r>
    </w:p>
    <w:p>
      <w:pPr>
        <w:pStyle w:val="Normal"/>
        <w:spacing w:lineRule="exact" w:line="400"/>
        <w:ind w:start="359" w:firstLine="360"/>
        <w:jc w:val="start"/>
        <w:rPr>
          <w:rFonts w:ascii="宋体" w:hAnsi="宋体" w:cs="宋体"/>
          <w:kern w:val="0"/>
          <w:sz w:val="24"/>
        </w:rPr>
      </w:pPr>
      <w:r>
        <w:rPr>
          <w:rFonts w:ascii="SimHei" w:hAnsi="SimHei" w:cs="宋体" w:eastAsia="黑体"/>
          <w:kern w:val="0"/>
          <w:sz w:val="24"/>
        </w:rPr>
        <w:t>交接完成。</w:t>
      </w:r>
    </w:p>
    <w:p>
      <w:pPr>
        <w:pStyle w:val="Normal"/>
        <w:spacing w:lineRule="exact" w:line="40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3</w:t>
      </w:r>
      <w:r>
        <w:rPr>
          <w:rFonts w:ascii="SimHei" w:hAnsi="SimHei" w:cs="宋体" w:eastAsia="黑体"/>
          <w:b/>
          <w:kern w:val="0"/>
          <w:sz w:val="24"/>
        </w:rPr>
        <w:t>）</w:t>
      </w:r>
      <w:r>
        <w:rPr>
          <w:rFonts w:ascii="SimHei" w:hAnsi="SimHei" w:cs="宋体" w:eastAsia="黑体"/>
          <w:b/>
          <w:kern w:val="0"/>
          <w:sz w:val="24"/>
        </w:rPr>
        <w:t>结算</w:t>
      </w:r>
    </w:p>
    <w:p>
      <w:pPr>
        <w:pStyle w:val="Normal"/>
        <w:numPr>
          <w:ilvl w:val="0"/>
          <w:numId w:val="3"/>
        </w:numPr>
        <w:tabs>
          <w:tab w:val="clear" w:pos="315"/>
          <w:tab w:val="left" w:pos="780" w:leader="none"/>
        </w:tabs>
        <w:spacing w:lineRule="exact" w:line="400"/>
        <w:ind w:start="780" w:hanging="360"/>
        <w:jc w:val="start"/>
        <w:rPr>
          <w:rFonts w:ascii="宋体" w:hAnsi="宋体" w:cs="宋体"/>
          <w:kern w:val="0"/>
          <w:sz w:val="24"/>
        </w:rPr>
      </w:pPr>
      <w:r>
        <w:rPr>
          <w:rFonts w:ascii="SimHei" w:hAnsi="SimHei" w:cs="宋体" w:eastAsia="黑体"/>
          <w:kern w:val="0"/>
          <w:sz w:val="24"/>
        </w:rPr>
        <w:t>结算条件：当</w:t>
      </w:r>
      <w:r>
        <w:rPr>
          <w:rFonts w:ascii="SimHei" w:hAnsi="SimHei" w:cs="宋体" w:eastAsia="黑体"/>
          <w:kern w:val="0"/>
          <w:sz w:val="24"/>
        </w:rPr>
        <w:t>上述</w:t>
      </w:r>
      <w:r>
        <w:rPr>
          <w:rFonts w:ascii="SimHei" w:hAnsi="SimHei" w:cs="宋体" w:eastAsia="黑体"/>
          <w:kern w:val="0"/>
          <w:sz w:val="24"/>
        </w:rPr>
        <w:t>交接事项全部完成，并经</w:t>
      </w:r>
      <w:r>
        <w:rPr>
          <w:rFonts w:ascii="SimHei" w:hAnsi="SimHei" w:cs="宋体" w:eastAsia="黑体"/>
          <w:kern w:val="0"/>
          <w:sz w:val="24"/>
        </w:rPr>
        <w:t>相关部门</w:t>
      </w:r>
      <w:r>
        <w:rPr>
          <w:rFonts w:ascii="SimHei" w:hAnsi="SimHei" w:cs="宋体" w:eastAsia="黑体"/>
          <w:kern w:val="0"/>
          <w:sz w:val="24"/>
        </w:rPr>
        <w:t>签字认可后，方可对离职人员进行相关结算。</w:t>
      </w:r>
    </w:p>
    <w:p>
      <w:pPr>
        <w:pStyle w:val="Normal"/>
        <w:numPr>
          <w:ilvl w:val="0"/>
          <w:numId w:val="3"/>
        </w:numPr>
        <w:tabs>
          <w:tab w:val="clear" w:pos="315"/>
          <w:tab w:val="left" w:pos="780" w:leader="none"/>
        </w:tabs>
        <w:spacing w:lineRule="exact" w:line="400"/>
        <w:ind w:start="780" w:hanging="360"/>
        <w:jc w:val="start"/>
        <w:rPr>
          <w:rFonts w:ascii="宋体" w:hAnsi="宋体" w:cs="宋体"/>
          <w:kern w:val="0"/>
          <w:sz w:val="24"/>
        </w:rPr>
      </w:pPr>
      <w:r>
        <w:rPr>
          <w:rFonts w:ascii="SimHei" w:hAnsi="SimHei" w:cs="宋体" w:eastAsia="黑体"/>
          <w:kern w:val="0"/>
          <w:sz w:val="24"/>
        </w:rPr>
        <w:t>结算项目：</w:t>
      </w:r>
    </w:p>
    <w:p>
      <w:pPr>
        <w:pStyle w:val="Normal"/>
        <w:numPr>
          <w:ilvl w:val="0"/>
          <w:numId w:val="8"/>
        </w:numPr>
        <w:tabs>
          <w:tab w:val="clear" w:pos="315"/>
          <w:tab w:val="left" w:pos="780" w:leader="none"/>
        </w:tabs>
        <w:spacing w:lineRule="exact" w:line="400"/>
        <w:jc w:val="start"/>
        <w:rPr>
          <w:rFonts w:ascii="宋体" w:hAnsi="宋体" w:cs="宋体"/>
          <w:kern w:val="0"/>
          <w:sz w:val="24"/>
        </w:rPr>
      </w:pPr>
      <w:r>
        <w:rPr>
          <w:rFonts w:ascii="SimHei" w:hAnsi="SimHei" w:cs="宋体" w:eastAsia="黑体"/>
          <w:kern w:val="0"/>
          <w:sz w:val="24"/>
        </w:rPr>
        <w:t>违约金：违反服务期约定的违约金</w:t>
      </w:r>
      <w:r>
        <w:rPr>
          <w:rFonts w:ascii="SimHei" w:hAnsi="SimHei" w:cs="宋体" w:eastAsia="黑体"/>
          <w:kern w:val="0"/>
          <w:sz w:val="24"/>
        </w:rPr>
        <w:t>；</w:t>
      </w:r>
      <w:r>
        <w:rPr>
          <w:rFonts w:ascii="SimHei" w:hAnsi="SimHei" w:cs="宋体" w:eastAsia="黑体"/>
          <w:kern w:val="0"/>
          <w:sz w:val="24"/>
        </w:rPr>
        <w:t>违反竞业限制约定的违约金</w:t>
      </w:r>
      <w:r>
        <w:rPr>
          <w:rFonts w:ascii="SimHei" w:hAnsi="SimHei" w:cs="宋体" w:eastAsia="黑体"/>
          <w:kern w:val="0"/>
          <w:sz w:val="24"/>
        </w:rPr>
        <w:t>；</w:t>
      </w:r>
    </w:p>
    <w:p>
      <w:pPr>
        <w:pStyle w:val="Normal"/>
        <w:numPr>
          <w:ilvl w:val="0"/>
          <w:numId w:val="8"/>
        </w:numPr>
        <w:tabs>
          <w:tab w:val="clear" w:pos="315"/>
          <w:tab w:val="left" w:pos="780" w:leader="none"/>
        </w:tabs>
        <w:spacing w:lineRule="exact" w:line="400"/>
        <w:jc w:val="start"/>
        <w:rPr>
          <w:rFonts w:ascii="宋体" w:hAnsi="宋体" w:cs="宋体"/>
          <w:kern w:val="0"/>
          <w:sz w:val="24"/>
        </w:rPr>
      </w:pPr>
      <w:r>
        <w:rPr>
          <w:rFonts w:ascii="SimHei" w:hAnsi="SimHei" w:cs="宋体" w:eastAsia="黑体"/>
          <w:kern w:val="0"/>
          <w:sz w:val="24"/>
        </w:rPr>
        <w:t>赔偿金：离职对医院造成的损失</w:t>
      </w:r>
      <w:r>
        <w:rPr>
          <w:rFonts w:ascii="SimHei" w:hAnsi="SimHei" w:cs="宋体" w:eastAsia="黑体"/>
          <w:kern w:val="0"/>
          <w:sz w:val="24"/>
        </w:rPr>
        <w:t>；</w:t>
      </w:r>
    </w:p>
    <w:p>
      <w:pPr>
        <w:pStyle w:val="Normal"/>
        <w:numPr>
          <w:ilvl w:val="0"/>
          <w:numId w:val="8"/>
        </w:numPr>
        <w:tabs>
          <w:tab w:val="clear" w:pos="315"/>
          <w:tab w:val="left" w:pos="780" w:leader="none"/>
        </w:tabs>
        <w:spacing w:lineRule="exact" w:line="400"/>
        <w:jc w:val="start"/>
        <w:rPr>
          <w:rFonts w:ascii="宋体" w:hAnsi="宋体" w:cs="宋体"/>
          <w:kern w:val="0"/>
          <w:sz w:val="24"/>
        </w:rPr>
      </w:pPr>
      <w:r>
        <w:rPr>
          <w:rFonts w:ascii="SimHei" w:hAnsi="SimHei" w:cs="宋体" w:eastAsia="黑体"/>
          <w:kern w:val="0"/>
          <w:sz w:val="24"/>
        </w:rPr>
        <w:t>物品损失赔偿金：新品按物品购入原价赔偿损失</w:t>
      </w:r>
      <w:r>
        <w:rPr>
          <w:rFonts w:ascii="SimHei" w:hAnsi="SimHei" w:cs="宋体" w:eastAsia="黑体"/>
          <w:kern w:val="0"/>
          <w:sz w:val="24"/>
        </w:rPr>
        <w:t>；</w:t>
      </w:r>
      <w:r>
        <w:rPr>
          <w:rFonts w:ascii="SimHei" w:hAnsi="SimHei" w:cs="宋体" w:eastAsia="黑体"/>
          <w:kern w:val="0"/>
          <w:sz w:val="24"/>
        </w:rPr>
        <w:t>旧品按物品使用年限折旧后的余额赔偿损失</w:t>
      </w:r>
      <w:r>
        <w:rPr>
          <w:rFonts w:ascii="SimHei" w:hAnsi="SimHei" w:cs="宋体" w:eastAsia="黑体"/>
          <w:kern w:val="0"/>
          <w:sz w:val="24"/>
        </w:rPr>
        <w:t>；</w:t>
      </w:r>
    </w:p>
    <w:p>
      <w:pPr>
        <w:pStyle w:val="Normal"/>
        <w:numPr>
          <w:ilvl w:val="0"/>
          <w:numId w:val="8"/>
        </w:numPr>
        <w:tabs>
          <w:tab w:val="clear" w:pos="315"/>
          <w:tab w:val="left" w:pos="780" w:leader="none"/>
        </w:tabs>
        <w:spacing w:lineRule="exact" w:line="400"/>
        <w:jc w:val="start"/>
        <w:rPr>
          <w:rFonts w:ascii="宋体" w:hAnsi="宋体" w:cs="宋体"/>
          <w:kern w:val="0"/>
          <w:sz w:val="24"/>
        </w:rPr>
      </w:pPr>
      <w:r>
        <w:rPr>
          <w:rFonts w:ascii="SimHei" w:hAnsi="SimHei" w:cs="宋体" w:eastAsia="黑体"/>
          <w:kern w:val="0"/>
          <w:sz w:val="24"/>
        </w:rPr>
        <w:t xml:space="preserve">培训损失赔偿金：赔偿金 </w:t>
      </w:r>
      <w:r>
        <w:rPr>
          <w:rFonts w:cs="宋体" w:ascii="SimHei" w:hAnsi="SimHei" w:eastAsia="黑体"/>
          <w:kern w:val="0"/>
          <w:sz w:val="24"/>
        </w:rPr>
        <w:t xml:space="preserve">= </w:t>
      </w:r>
      <w:r>
        <w:rPr>
          <w:rFonts w:ascii="SimHei" w:hAnsi="SimHei" w:cs="宋体" w:eastAsia="黑体"/>
          <w:kern w:val="0"/>
          <w:sz w:val="24"/>
        </w:rPr>
        <w:t xml:space="preserve">培训费 </w:t>
      </w:r>
      <w:r>
        <w:rPr>
          <w:rFonts w:cs="宋体" w:ascii="SimHei" w:hAnsi="SimHei" w:eastAsia="黑体"/>
          <w:kern w:val="0"/>
          <w:sz w:val="24"/>
        </w:rPr>
        <w:t xml:space="preserve">/ </w:t>
      </w:r>
      <w:r>
        <w:rPr>
          <w:rFonts w:ascii="SimHei" w:hAnsi="SimHei" w:cs="宋体" w:eastAsia="黑体"/>
          <w:kern w:val="0"/>
          <w:sz w:val="24"/>
        </w:rPr>
        <w:t>合同期限月数</w:t>
      </w:r>
      <w:r>
        <w:rPr>
          <w:rFonts w:cs="宋体" w:ascii="SimHei" w:hAnsi="SimHei" w:eastAsia="黑体"/>
          <w:kern w:val="0"/>
          <w:sz w:val="24"/>
        </w:rPr>
        <w:t>×</w:t>
      </w:r>
      <w:r>
        <w:rPr>
          <w:rFonts w:ascii="SimHei" w:hAnsi="SimHei" w:cs="宋体" w:eastAsia="黑体"/>
          <w:kern w:val="0"/>
          <w:sz w:val="24"/>
        </w:rPr>
        <w:t>合同未满月数</w:t>
      </w:r>
      <w:r>
        <w:rPr>
          <w:rFonts w:ascii="SimHei" w:hAnsi="SimHei" w:cs="宋体" w:eastAsia="黑体"/>
          <w:kern w:val="0"/>
          <w:sz w:val="24"/>
        </w:rPr>
        <w:t>；</w:t>
      </w:r>
    </w:p>
    <w:p>
      <w:pPr>
        <w:pStyle w:val="Normal"/>
        <w:numPr>
          <w:ilvl w:val="0"/>
          <w:numId w:val="8"/>
        </w:numPr>
        <w:tabs>
          <w:tab w:val="clear" w:pos="315"/>
          <w:tab w:val="left" w:pos="780" w:leader="none"/>
        </w:tabs>
        <w:spacing w:lineRule="exact" w:line="400"/>
        <w:jc w:val="start"/>
        <w:rPr>
          <w:rFonts w:ascii="宋体" w:hAnsi="宋体" w:cs="宋体"/>
          <w:kern w:val="0"/>
          <w:sz w:val="24"/>
        </w:rPr>
      </w:pPr>
      <w:r>
        <w:rPr>
          <w:rFonts w:ascii="SimHei" w:hAnsi="SimHei" w:cs="宋体" w:eastAsia="黑体"/>
          <w:kern w:val="0"/>
          <w:sz w:val="24"/>
        </w:rPr>
        <w:t>工资</w:t>
      </w:r>
      <w:r>
        <w:rPr>
          <w:rFonts w:ascii="SimHei" w:hAnsi="SimHei" w:cs="宋体" w:eastAsia="黑体"/>
          <w:kern w:val="0"/>
          <w:sz w:val="24"/>
        </w:rPr>
        <w:t>。</w:t>
      </w:r>
    </w:p>
    <w:p>
      <w:pPr>
        <w:pStyle w:val="Normal"/>
        <w:spacing w:lineRule="exact" w:line="400"/>
        <w:jc w:val="start"/>
        <w:rPr>
          <w:rFonts w:ascii="宋体" w:hAnsi="宋体" w:cs="宋体"/>
          <w:kern w:val="0"/>
          <w:sz w:val="24"/>
        </w:rPr>
      </w:pPr>
      <w:r>
        <w:rPr>
          <w:rFonts w:ascii="SimHei" w:hAnsi="SimHei" w:cs="宋体" w:eastAsia="黑体"/>
          <w:b/>
          <w:kern w:val="0"/>
          <w:sz w:val="24"/>
        </w:rPr>
        <w:t>（</w:t>
      </w:r>
      <w:r>
        <w:rPr>
          <w:rFonts w:cs="宋体" w:ascii="SimHei" w:hAnsi="SimHei" w:eastAsia="黑体"/>
          <w:b/>
          <w:kern w:val="0"/>
          <w:sz w:val="24"/>
        </w:rPr>
        <w:t>4</w:t>
      </w:r>
      <w:r>
        <w:rPr>
          <w:rFonts w:ascii="SimHei" w:hAnsi="SimHei" w:cs="宋体" w:eastAsia="黑体"/>
          <w:b/>
          <w:kern w:val="0"/>
          <w:sz w:val="24"/>
        </w:rPr>
        <w:t>）</w:t>
      </w:r>
      <w:r>
        <w:rPr>
          <w:rFonts w:ascii="SimHei" w:hAnsi="SimHei" w:cs="宋体" w:eastAsia="黑体"/>
          <w:b/>
          <w:kern w:val="0"/>
          <w:sz w:val="24"/>
        </w:rPr>
        <w:t>关系转移</w:t>
      </w:r>
    </w:p>
    <w:p>
      <w:pPr>
        <w:pStyle w:val="Normal"/>
        <w:numPr>
          <w:ilvl w:val="1"/>
          <w:numId w:val="8"/>
        </w:numPr>
        <w:tabs>
          <w:tab w:val="clear" w:pos="315"/>
          <w:tab w:val="left" w:pos="720" w:leader="none"/>
        </w:tabs>
        <w:spacing w:lineRule="exact" w:line="400"/>
        <w:ind w:start="900" w:hanging="540"/>
        <w:jc w:val="start"/>
        <w:rPr>
          <w:rFonts w:ascii="宋体" w:hAnsi="宋体" w:cs="宋体"/>
          <w:kern w:val="0"/>
          <w:sz w:val="24"/>
        </w:rPr>
      </w:pPr>
      <w:r>
        <w:rPr>
          <w:rFonts w:ascii="SimHei" w:hAnsi="SimHei" w:cs="宋体" w:eastAsia="黑体"/>
          <w:kern w:val="0"/>
          <w:sz w:val="24"/>
        </w:rPr>
        <w:t>转移前提</w:t>
      </w:r>
      <w:r>
        <w:rPr>
          <w:rFonts w:ascii="SimHei" w:hAnsi="SimHei" w:cs="宋体" w:eastAsia="黑体"/>
          <w:kern w:val="0"/>
          <w:sz w:val="24"/>
        </w:rPr>
        <w:t>：</w:t>
      </w:r>
    </w:p>
    <w:p>
      <w:pPr>
        <w:pStyle w:val="Normal"/>
        <w:numPr>
          <w:ilvl w:val="0"/>
          <w:numId w:val="6"/>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交接工作全部完成（以签字</w:t>
      </w:r>
      <w:r>
        <w:rPr>
          <w:rFonts w:ascii="SimHei" w:hAnsi="SimHei" w:cs="宋体" w:eastAsia="黑体"/>
          <w:kern w:val="0"/>
          <w:sz w:val="24"/>
        </w:rPr>
        <w:t>确认</w:t>
      </w:r>
      <w:r>
        <w:rPr>
          <w:rFonts w:ascii="SimHei" w:hAnsi="SimHei" w:cs="宋体" w:eastAsia="黑体"/>
          <w:kern w:val="0"/>
          <w:sz w:val="24"/>
        </w:rPr>
        <w:t>为</w:t>
      </w:r>
      <w:r>
        <w:rPr>
          <w:rFonts w:ascii="SimHei" w:hAnsi="SimHei" w:cs="宋体" w:eastAsia="黑体"/>
          <w:kern w:val="0"/>
          <w:sz w:val="24"/>
        </w:rPr>
        <w:t>准</w:t>
      </w:r>
      <w:r>
        <w:rPr>
          <w:rFonts w:ascii="SimHei" w:hAnsi="SimHei" w:cs="宋体" w:eastAsia="黑体"/>
          <w:kern w:val="0"/>
          <w:sz w:val="24"/>
        </w:rPr>
        <w:t>）</w:t>
      </w:r>
      <w:r>
        <w:rPr>
          <w:rFonts w:ascii="SimHei" w:hAnsi="SimHei" w:cs="宋体" w:eastAsia="黑体"/>
          <w:kern w:val="0"/>
          <w:sz w:val="24"/>
        </w:rPr>
        <w:t>；</w:t>
      </w:r>
    </w:p>
    <w:p>
      <w:pPr>
        <w:pStyle w:val="Normal"/>
        <w:numPr>
          <w:ilvl w:val="0"/>
          <w:numId w:val="6"/>
        </w:numPr>
        <w:tabs>
          <w:tab w:val="clear" w:pos="315"/>
          <w:tab w:val="left" w:pos="720" w:leader="none"/>
        </w:tabs>
        <w:spacing w:lineRule="exact" w:line="400"/>
        <w:jc w:val="start"/>
        <w:rPr>
          <w:rFonts w:ascii="宋体" w:hAnsi="宋体" w:cs="宋体"/>
          <w:kern w:val="0"/>
          <w:sz w:val="24"/>
        </w:rPr>
      </w:pPr>
      <w:r>
        <w:rPr>
          <w:rFonts w:ascii="SimHei" w:hAnsi="SimHei" w:cs="宋体" w:eastAsia="黑体"/>
          <w:kern w:val="0"/>
          <w:sz w:val="24"/>
        </w:rPr>
        <w:t>违约金、赔偿金等结算完成（以签字</w:t>
      </w:r>
      <w:r>
        <w:rPr>
          <w:rFonts w:ascii="SimHei" w:hAnsi="SimHei" w:cs="宋体" w:eastAsia="黑体"/>
          <w:kern w:val="0"/>
          <w:sz w:val="24"/>
        </w:rPr>
        <w:t>确认</w:t>
      </w:r>
      <w:r>
        <w:rPr>
          <w:rFonts w:ascii="SimHei" w:hAnsi="SimHei" w:cs="宋体" w:eastAsia="黑体"/>
          <w:kern w:val="0"/>
          <w:sz w:val="24"/>
        </w:rPr>
        <w:t>为</w:t>
      </w:r>
      <w:r>
        <w:rPr>
          <w:rFonts w:ascii="SimHei" w:hAnsi="SimHei" w:cs="宋体" w:eastAsia="黑体"/>
          <w:kern w:val="0"/>
          <w:sz w:val="24"/>
        </w:rPr>
        <w:t>准</w:t>
      </w:r>
      <w:r>
        <w:rPr>
          <w:rFonts w:ascii="SimHei" w:hAnsi="SimHei" w:cs="宋体" w:eastAsia="黑体"/>
          <w:kern w:val="0"/>
          <w:sz w:val="24"/>
        </w:rPr>
        <w:t>）</w:t>
      </w:r>
      <w:r>
        <w:rPr>
          <w:rFonts w:ascii="SimHei" w:hAnsi="SimHei" w:cs="宋体" w:eastAsia="黑体"/>
          <w:kern w:val="0"/>
          <w:sz w:val="24"/>
        </w:rPr>
        <w:t>；</w:t>
      </w:r>
    </w:p>
    <w:p>
      <w:pPr>
        <w:pStyle w:val="Normal"/>
        <w:numPr>
          <w:ilvl w:val="1"/>
          <w:numId w:val="8"/>
        </w:numPr>
        <w:tabs>
          <w:tab w:val="clear" w:pos="315"/>
          <w:tab w:val="left" w:pos="720" w:leader="none"/>
        </w:tabs>
        <w:spacing w:lineRule="exact" w:line="400"/>
        <w:ind w:start="900" w:hanging="540"/>
        <w:jc w:val="start"/>
        <w:rPr>
          <w:rFonts w:ascii="宋体" w:hAnsi="宋体" w:cs="宋体"/>
          <w:kern w:val="0"/>
          <w:sz w:val="24"/>
        </w:rPr>
      </w:pPr>
      <w:r>
        <w:rPr>
          <w:rFonts w:ascii="SimHei" w:hAnsi="SimHei" w:cs="宋体" w:eastAsia="黑体"/>
          <w:kern w:val="0"/>
          <w:sz w:val="24"/>
        </w:rPr>
        <w:t>转移内容</w:t>
      </w:r>
      <w:r>
        <w:rPr>
          <w:rFonts w:ascii="SimHei" w:hAnsi="SimHei" w:cs="宋体" w:eastAsia="黑体"/>
          <w:kern w:val="0"/>
          <w:sz w:val="24"/>
        </w:rPr>
        <w:t>：</w:t>
      </w:r>
      <w:r>
        <w:rPr>
          <w:rFonts w:ascii="SimHei" w:hAnsi="SimHei" w:cs="宋体" w:eastAsia="黑体"/>
          <w:kern w:val="0"/>
          <w:sz w:val="24"/>
        </w:rPr>
        <w:t>社保关系</w:t>
      </w:r>
      <w:r>
        <w:rPr>
          <w:rFonts w:ascii="SimHei" w:hAnsi="SimHei" w:cs="宋体" w:eastAsia="黑体"/>
          <w:kern w:val="0"/>
          <w:sz w:val="24"/>
        </w:rPr>
        <w:t>；</w:t>
      </w:r>
    </w:p>
    <w:p>
      <w:pPr>
        <w:pStyle w:val="Normal"/>
        <w:numPr>
          <w:ilvl w:val="1"/>
          <w:numId w:val="8"/>
        </w:numPr>
        <w:tabs>
          <w:tab w:val="clear" w:pos="315"/>
          <w:tab w:val="left" w:pos="720" w:leader="none"/>
        </w:tabs>
        <w:spacing w:lineRule="exact" w:line="400"/>
        <w:ind w:start="900" w:hanging="540"/>
        <w:jc w:val="start"/>
        <w:rPr>
          <w:rFonts w:ascii="宋体" w:hAnsi="宋体" w:cs="宋体"/>
          <w:kern w:val="0"/>
          <w:sz w:val="24"/>
        </w:rPr>
      </w:pPr>
      <w:r>
        <w:rPr>
          <w:rFonts w:ascii="SimHei" w:hAnsi="SimHei" w:cs="宋体" w:eastAsia="黑体"/>
          <w:kern w:val="0"/>
          <w:sz w:val="24"/>
        </w:rPr>
        <w:t>医院内部建立</w:t>
      </w:r>
      <w:r>
        <w:rPr>
          <w:rFonts w:ascii="SimHei" w:hAnsi="SimHei" w:cs="宋体" w:eastAsia="黑体"/>
          <w:kern w:val="0"/>
          <w:sz w:val="24"/>
        </w:rPr>
        <w:t>的</w:t>
      </w:r>
      <w:r>
        <w:rPr>
          <w:rFonts w:ascii="SimHei" w:hAnsi="SimHei" w:cs="宋体" w:eastAsia="黑体"/>
          <w:kern w:val="0"/>
          <w:sz w:val="24"/>
        </w:rPr>
        <w:t>个人档案中资料不</w:t>
      </w:r>
      <w:r>
        <w:rPr>
          <w:rFonts w:ascii="SimHei" w:hAnsi="SimHei" w:cs="宋体" w:eastAsia="黑体"/>
          <w:kern w:val="0"/>
          <w:sz w:val="24"/>
        </w:rPr>
        <w:t>予</w:t>
      </w:r>
      <w:r>
        <w:rPr>
          <w:rFonts w:ascii="SimHei" w:hAnsi="SimHei" w:cs="宋体" w:eastAsia="黑体"/>
          <w:kern w:val="0"/>
          <w:sz w:val="24"/>
        </w:rPr>
        <w:t>归还本人，由</w:t>
      </w:r>
      <w:r>
        <w:rPr>
          <w:rFonts w:ascii="SimHei" w:hAnsi="SimHei" w:cs="宋体" w:eastAsia="黑体"/>
          <w:kern w:val="0"/>
          <w:sz w:val="24"/>
        </w:rPr>
        <w:t>人力资源部</w:t>
      </w:r>
      <w:r>
        <w:rPr>
          <w:rFonts w:ascii="SimHei" w:hAnsi="SimHei" w:cs="宋体" w:eastAsia="黑体"/>
          <w:kern w:val="0"/>
          <w:sz w:val="24"/>
        </w:rPr>
        <w:t>分类存档。</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4</w:t>
      </w:r>
      <w:r>
        <w:rPr>
          <w:rFonts w:ascii="SimHei" w:hAnsi="SimHei" w:cs="宋体" w:eastAsia="黑体"/>
          <w:kern w:val="0"/>
          <w:sz w:val="28"/>
          <w:szCs w:val="28"/>
        </w:rPr>
        <w:t>、考勤管理</w:t>
      </w:r>
    </w:p>
    <w:p>
      <w:pPr>
        <w:pStyle w:val="Normal"/>
        <w:widowControl/>
        <w:spacing w:lineRule="exact" w:line="40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1</w:t>
      </w:r>
      <w:r>
        <w:rPr>
          <w:rFonts w:ascii="SimHei" w:hAnsi="SimHei" w:cs="宋体" w:eastAsia="黑体"/>
          <w:b/>
          <w:kern w:val="0"/>
          <w:sz w:val="24"/>
        </w:rPr>
        <w:t>）考勤规定</w:t>
      </w:r>
    </w:p>
    <w:p>
      <w:pPr>
        <w:pStyle w:val="Normal"/>
        <w:spacing w:lineRule="exact" w:line="400"/>
        <w:ind w:start="480" w:hanging="0"/>
        <w:jc w:val="start"/>
        <w:rPr>
          <w:rFonts w:ascii="宋体" w:hAnsi="宋体" w:cs="宋体"/>
          <w:color w:val="000000"/>
          <w:kern w:val="0"/>
          <w:sz w:val="24"/>
        </w:rPr>
      </w:pPr>
      <w:r>
        <w:rPr>
          <w:rFonts w:cs="宋体" w:ascii="SimHei" w:hAnsi="SimHei" w:eastAsia="黑体"/>
          <w:color w:val="000000"/>
          <w:kern w:val="0"/>
          <w:sz w:val="24"/>
        </w:rPr>
        <w:t>1</w:t>
      </w:r>
      <w:r>
        <w:rPr>
          <w:rFonts w:ascii="SimHei" w:hAnsi="SimHei" w:cs="宋体" w:eastAsia="黑体"/>
          <w:color w:val="000000"/>
          <w:kern w:val="0"/>
          <w:sz w:val="24"/>
        </w:rPr>
        <w:t>）员工每日应提前</w:t>
      </w:r>
      <w:r>
        <w:rPr>
          <w:rFonts w:cs="宋体" w:ascii="SimHei" w:hAnsi="SimHei" w:eastAsia="黑体"/>
          <w:color w:val="000000"/>
          <w:kern w:val="0"/>
          <w:sz w:val="24"/>
        </w:rPr>
        <w:t>15</w:t>
      </w:r>
      <w:r>
        <w:rPr>
          <w:rFonts w:ascii="SimHei" w:hAnsi="SimHei" w:cs="宋体" w:eastAsia="黑体"/>
          <w:color w:val="000000"/>
          <w:kern w:val="0"/>
          <w:sz w:val="24"/>
        </w:rPr>
        <w:t>分钟到达工作岗位，做好工作准备。未经请假晚于医院规定的</w:t>
      </w:r>
    </w:p>
    <w:p>
      <w:pPr>
        <w:pStyle w:val="Normal"/>
        <w:spacing w:lineRule="exact" w:line="400"/>
        <w:ind w:firstLine="840"/>
        <w:jc w:val="start"/>
        <w:rPr>
          <w:rFonts w:ascii="宋体" w:hAnsi="宋体" w:cs="宋体"/>
          <w:color w:val="000000"/>
          <w:kern w:val="0"/>
          <w:sz w:val="24"/>
        </w:rPr>
      </w:pPr>
      <w:r>
        <w:rPr>
          <w:rFonts w:ascii="SimHei" w:hAnsi="SimHei" w:cs="宋体" w:eastAsia="黑体"/>
          <w:color w:val="000000"/>
          <w:kern w:val="0"/>
          <w:sz w:val="24"/>
        </w:rPr>
        <w:t>上班时间，不超过</w:t>
      </w:r>
      <w:r>
        <w:rPr>
          <w:rFonts w:cs="宋体" w:ascii="SimHei" w:hAnsi="SimHei" w:eastAsia="黑体"/>
          <w:color w:val="000000"/>
          <w:kern w:val="0"/>
          <w:sz w:val="24"/>
        </w:rPr>
        <w:t>30</w:t>
      </w:r>
      <w:r>
        <w:rPr>
          <w:rFonts w:ascii="SimHei" w:hAnsi="SimHei" w:cs="宋体" w:eastAsia="黑体"/>
          <w:color w:val="000000"/>
          <w:kern w:val="0"/>
          <w:sz w:val="24"/>
        </w:rPr>
        <w:t>分钟到岗的，即为迟到；未经请假早于医院规定的下班时间，</w:t>
      </w:r>
    </w:p>
    <w:p>
      <w:pPr>
        <w:pStyle w:val="Normal"/>
        <w:spacing w:lineRule="exact" w:line="400"/>
        <w:ind w:firstLine="840"/>
        <w:jc w:val="start"/>
        <w:rPr>
          <w:rFonts w:ascii="宋体" w:hAnsi="宋体" w:cs="宋体"/>
          <w:color w:val="000000"/>
          <w:kern w:val="0"/>
          <w:sz w:val="24"/>
        </w:rPr>
      </w:pPr>
      <w:r>
        <w:rPr>
          <w:rFonts w:ascii="SimHei" w:hAnsi="SimHei" w:cs="宋体" w:eastAsia="黑体"/>
          <w:color w:val="000000"/>
          <w:kern w:val="0"/>
          <w:sz w:val="24"/>
        </w:rPr>
        <w:t>不超过</w:t>
      </w:r>
      <w:r>
        <w:rPr>
          <w:rFonts w:cs="宋体" w:ascii="SimHei" w:hAnsi="SimHei" w:eastAsia="黑体"/>
          <w:color w:val="000000"/>
          <w:kern w:val="0"/>
          <w:sz w:val="24"/>
        </w:rPr>
        <w:t>30</w:t>
      </w:r>
      <w:r>
        <w:rPr>
          <w:rFonts w:ascii="SimHei" w:hAnsi="SimHei" w:cs="宋体" w:eastAsia="黑体"/>
          <w:color w:val="000000"/>
          <w:kern w:val="0"/>
          <w:sz w:val="24"/>
        </w:rPr>
        <w:t>分钟离开工作岗位的，即为早退。</w:t>
      </w:r>
    </w:p>
    <w:p>
      <w:pPr>
        <w:pStyle w:val="Normal"/>
        <w:spacing w:lineRule="exact" w:line="400"/>
        <w:ind w:start="841" w:hanging="360"/>
        <w:jc w:val="start"/>
        <w:rPr>
          <w:rFonts w:ascii="宋体" w:hAnsi="宋体" w:cs="宋体"/>
          <w:color w:val="000000"/>
          <w:kern w:val="0"/>
          <w:sz w:val="24"/>
        </w:rPr>
      </w:pPr>
      <w:r>
        <w:rPr>
          <w:rFonts w:cs="宋体" w:ascii="SimHei" w:hAnsi="SimHei" w:eastAsia="黑体"/>
          <w:color w:val="000000"/>
          <w:kern w:val="0"/>
          <w:sz w:val="24"/>
        </w:rPr>
        <w:t>2</w:t>
      </w:r>
      <w:r>
        <w:rPr>
          <w:rFonts w:ascii="SimHei" w:hAnsi="SimHei" w:cs="宋体" w:eastAsia="黑体"/>
          <w:color w:val="000000"/>
          <w:kern w:val="0"/>
          <w:sz w:val="24"/>
        </w:rPr>
        <w:t>）无故晚于医院规定的上班时间超过</w:t>
      </w:r>
      <w:r>
        <w:rPr>
          <w:rFonts w:cs="宋体" w:ascii="SimHei" w:hAnsi="SimHei" w:eastAsia="黑体"/>
          <w:color w:val="000000"/>
          <w:kern w:val="0"/>
          <w:sz w:val="24"/>
        </w:rPr>
        <w:t>30</w:t>
      </w:r>
      <w:r>
        <w:rPr>
          <w:rFonts w:ascii="SimHei" w:hAnsi="SimHei" w:cs="宋体" w:eastAsia="黑体"/>
          <w:color w:val="000000"/>
          <w:kern w:val="0"/>
          <w:sz w:val="24"/>
        </w:rPr>
        <w:t>分钟</w:t>
      </w:r>
      <w:r>
        <w:rPr>
          <w:rFonts w:cs="宋体" w:ascii="SimHei" w:hAnsi="SimHei" w:eastAsia="黑体"/>
          <w:color w:val="000000"/>
          <w:kern w:val="0"/>
          <w:sz w:val="24"/>
        </w:rPr>
        <w:t>(</w:t>
      </w:r>
      <w:r>
        <w:rPr>
          <w:rFonts w:ascii="SimHei" w:hAnsi="SimHei" w:cs="宋体" w:eastAsia="黑体"/>
          <w:color w:val="000000"/>
          <w:kern w:val="0"/>
          <w:sz w:val="24"/>
        </w:rPr>
        <w:t>含</w:t>
      </w:r>
      <w:r>
        <w:rPr>
          <w:rFonts w:cs="宋体" w:ascii="SimHei" w:hAnsi="SimHei" w:eastAsia="黑体"/>
          <w:color w:val="000000"/>
          <w:kern w:val="0"/>
          <w:sz w:val="24"/>
        </w:rPr>
        <w:t>30</w:t>
      </w:r>
      <w:r>
        <w:rPr>
          <w:rFonts w:ascii="SimHei" w:hAnsi="SimHei" w:cs="宋体" w:eastAsia="黑体"/>
          <w:color w:val="000000"/>
          <w:kern w:val="0"/>
          <w:sz w:val="24"/>
        </w:rPr>
        <w:t>分钟</w:t>
      </w:r>
      <w:r>
        <w:rPr>
          <w:rFonts w:cs="宋体" w:ascii="SimHei" w:hAnsi="SimHei" w:eastAsia="黑体"/>
          <w:color w:val="000000"/>
          <w:kern w:val="0"/>
          <w:sz w:val="24"/>
        </w:rPr>
        <w:t>)</w:t>
      </w:r>
      <w:r>
        <w:rPr>
          <w:rFonts w:ascii="SimHei" w:hAnsi="SimHei" w:cs="宋体" w:eastAsia="黑体"/>
          <w:color w:val="000000"/>
          <w:kern w:val="0"/>
          <w:sz w:val="24"/>
        </w:rPr>
        <w:t>、无故早于医院规定的下班时间超过</w:t>
      </w:r>
      <w:r>
        <w:rPr>
          <w:rFonts w:cs="宋体" w:ascii="SimHei" w:hAnsi="SimHei" w:eastAsia="黑体"/>
          <w:color w:val="000000"/>
          <w:kern w:val="0"/>
          <w:sz w:val="24"/>
        </w:rPr>
        <w:t>30</w:t>
      </w:r>
      <w:r>
        <w:rPr>
          <w:rFonts w:ascii="SimHei" w:hAnsi="SimHei" w:cs="宋体" w:eastAsia="黑体"/>
          <w:color w:val="000000"/>
          <w:kern w:val="0"/>
          <w:sz w:val="24"/>
        </w:rPr>
        <w:t>分钟</w:t>
      </w:r>
      <w:r>
        <w:rPr>
          <w:rFonts w:cs="宋体" w:ascii="SimHei" w:hAnsi="SimHei" w:eastAsia="黑体"/>
          <w:color w:val="000000"/>
          <w:kern w:val="0"/>
          <w:sz w:val="24"/>
        </w:rPr>
        <w:t>(</w:t>
      </w:r>
      <w:r>
        <w:rPr>
          <w:rFonts w:ascii="SimHei" w:hAnsi="SimHei" w:cs="宋体" w:eastAsia="黑体"/>
          <w:color w:val="000000"/>
          <w:kern w:val="0"/>
          <w:sz w:val="24"/>
        </w:rPr>
        <w:t>含</w:t>
      </w:r>
      <w:r>
        <w:rPr>
          <w:rFonts w:cs="宋体" w:ascii="SimHei" w:hAnsi="SimHei" w:eastAsia="黑体"/>
          <w:color w:val="000000"/>
          <w:kern w:val="0"/>
          <w:sz w:val="24"/>
        </w:rPr>
        <w:t>30</w:t>
      </w:r>
      <w:r>
        <w:rPr>
          <w:rFonts w:ascii="SimHei" w:hAnsi="SimHei" w:cs="宋体" w:eastAsia="黑体"/>
          <w:color w:val="000000"/>
          <w:kern w:val="0"/>
          <w:sz w:val="24"/>
        </w:rPr>
        <w:t>分钟</w:t>
      </w:r>
      <w:r>
        <w:rPr>
          <w:rFonts w:cs="宋体" w:ascii="SimHei" w:hAnsi="SimHei" w:eastAsia="黑体"/>
          <w:color w:val="000000"/>
          <w:kern w:val="0"/>
          <w:sz w:val="24"/>
        </w:rPr>
        <w:t>)</w:t>
      </w:r>
      <w:r>
        <w:rPr>
          <w:rFonts w:ascii="SimHei" w:hAnsi="SimHei" w:cs="宋体" w:eastAsia="黑体"/>
          <w:color w:val="000000"/>
          <w:kern w:val="0"/>
          <w:sz w:val="24"/>
        </w:rPr>
        <w:t>，及无故不上班或请假未经批准而擅自离开工作岗位的，视为旷工。（因公外出或请假经主管证明者除外）旷工不满半天按半天计算，满半天按一天计算。</w:t>
      </w:r>
    </w:p>
    <w:p>
      <w:pPr>
        <w:pStyle w:val="Normal"/>
        <w:spacing w:lineRule="exact" w:line="400"/>
        <w:jc w:val="start"/>
        <w:rPr>
          <w:rFonts w:ascii="宋体" w:hAnsi="宋体" w:cs="宋体"/>
          <w:color w:val="FF0000"/>
          <w:kern w:val="0"/>
          <w:sz w:val="24"/>
          <w:szCs w:val="21"/>
        </w:rPr>
      </w:pPr>
      <w:r>
        <w:rPr>
          <w:rFonts w:cs="宋体" w:ascii="SimHei" w:hAnsi="SimHei" w:eastAsia="黑体"/>
          <w:color w:val="FF0000"/>
          <w:kern w:val="0"/>
          <w:sz w:val="24"/>
          <w:szCs w:val="21"/>
        </w:rPr>
      </w:r>
    </w:p>
    <w:p>
      <w:pPr>
        <w:pStyle w:val="Normal"/>
        <w:spacing w:lineRule="exact" w:line="400"/>
        <w:ind w:start="113" w:hanging="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2</w:t>
      </w:r>
      <w:r>
        <w:rPr>
          <w:rFonts w:ascii="SimHei" w:hAnsi="SimHei" w:cs="宋体" w:eastAsia="黑体"/>
          <w:b/>
          <w:kern w:val="0"/>
          <w:sz w:val="24"/>
        </w:rPr>
        <w:t>）假期种类</w:t>
      </w:r>
    </w:p>
    <w:p>
      <w:pPr>
        <w:pStyle w:val="Normal"/>
        <w:tabs>
          <w:tab w:val="clear" w:pos="315"/>
          <w:tab w:val="left" w:pos="1505" w:leader="none"/>
        </w:tabs>
        <w:spacing w:lineRule="auto" w:line="360"/>
        <w:ind w:start="113" w:firstLine="480"/>
        <w:jc w:val="start"/>
        <w:rPr>
          <w:rFonts w:ascii="宋体" w:hAnsi="宋体" w:cs="宋体"/>
          <w:sz w:val="24"/>
        </w:rPr>
      </w:pPr>
      <w:r>
        <w:rPr>
          <w:rFonts w:ascii="SimHei" w:hAnsi="SimHei" w:cs="宋体" w:eastAsia="黑体"/>
          <w:sz w:val="24"/>
        </w:rPr>
        <w:t>医院规定休假的种类有：每周公休假日、每年法定节假日、病、事假，婚、丧、产假、带薪休假。各类休假均含公休假日，如遇法定节假日顺延。</w:t>
      </w:r>
    </w:p>
    <w:p>
      <w:pPr>
        <w:pStyle w:val="Normal"/>
        <w:spacing w:lineRule="auto" w:line="360"/>
        <w:ind w:firstLine="480"/>
        <w:jc w:val="start"/>
        <w:rPr>
          <w:rFonts w:ascii="宋体" w:hAnsi="宋体" w:cs="宋体"/>
          <w:sz w:val="24"/>
        </w:rPr>
      </w:pPr>
      <w:r>
        <w:rPr>
          <w:rFonts w:cs="宋体" w:ascii="SimHei" w:hAnsi="SimHei" w:eastAsia="黑体"/>
          <w:sz w:val="24"/>
        </w:rPr>
        <w:t>1</w:t>
      </w:r>
      <w:r>
        <w:rPr>
          <w:rFonts w:ascii="SimHei" w:hAnsi="SimHei" w:cs="宋体" w:eastAsia="黑体"/>
          <w:sz w:val="24"/>
        </w:rPr>
        <w:t>）每周公休假日：周休分大小礼拜，所有人员实行轮休制，每周排班一次。</w:t>
      </w:r>
    </w:p>
    <w:p>
      <w:pPr>
        <w:pStyle w:val="Style7"/>
        <w:ind w:firstLine="480"/>
        <w:rPr>
          <w:kern w:val="2"/>
        </w:rPr>
      </w:pPr>
      <w:r>
        <w:rPr>
          <w:rFonts w:ascii="SimHei" w:hAnsi="SimHei" w:eastAsia="黑体"/>
          <w:color w:val="000000"/>
          <w:kern w:val="2"/>
        </w:rPr>
        <w:t>2</w:t>
      </w:r>
      <w:r>
        <w:rPr>
          <w:rFonts w:ascii="SimHei" w:hAnsi="SimHei" w:eastAsia="黑体"/>
          <w:color w:val="000000"/>
          <w:kern w:val="2"/>
        </w:rPr>
        <w:t>）</w:t>
      </w:r>
      <w:r>
        <w:rPr>
          <w:rFonts w:ascii="SimHei" w:hAnsi="SimHei" w:eastAsia="黑体"/>
          <w:kern w:val="2"/>
        </w:rPr>
        <w:t>每年法定节假日：元旦一天，春节三天（</w:t>
      </w:r>
      <w:r>
        <w:rPr>
          <w:rFonts w:ascii="SimHei" w:hAnsi="SimHei" w:eastAsia="黑体"/>
          <w:kern w:val="2"/>
        </w:rPr>
        <w:t>除夕</w:t>
      </w:r>
      <w:r>
        <w:rPr>
          <w:rFonts w:ascii="SimHei" w:hAnsi="SimHei" w:eastAsia="黑体"/>
          <w:kern w:val="2"/>
        </w:rPr>
        <w:t>、初一、初二），</w:t>
      </w:r>
      <w:r>
        <w:rPr>
          <w:rFonts w:ascii="SimHei" w:hAnsi="SimHei" w:eastAsia="黑体"/>
          <w:kern w:val="2"/>
        </w:rPr>
        <w:t>清明节</w:t>
      </w:r>
      <w:r>
        <w:rPr>
          <w:rFonts w:ascii="SimHei" w:hAnsi="SimHei" w:eastAsia="黑体"/>
          <w:kern w:val="2"/>
        </w:rPr>
        <w:t>一天，国际</w:t>
      </w:r>
    </w:p>
    <w:p>
      <w:pPr>
        <w:pStyle w:val="Style7"/>
        <w:ind w:firstLine="840"/>
        <w:rPr>
          <w:kern w:val="2"/>
        </w:rPr>
      </w:pPr>
      <w:r>
        <w:rPr>
          <w:rFonts w:ascii="SimHei" w:hAnsi="SimHei" w:eastAsia="黑体"/>
          <w:kern w:val="2"/>
        </w:rPr>
        <w:t>劳动节一天（五月一日），</w:t>
      </w:r>
      <w:r>
        <w:rPr>
          <w:rFonts w:ascii="SimHei" w:hAnsi="SimHei" w:eastAsia="黑体"/>
          <w:kern w:val="2"/>
        </w:rPr>
        <w:t>端午节</w:t>
      </w:r>
      <w:r>
        <w:rPr>
          <w:rFonts w:ascii="SimHei" w:hAnsi="SimHei" w:eastAsia="黑体"/>
          <w:kern w:val="2"/>
        </w:rPr>
        <w:t>一天（</w:t>
      </w:r>
      <w:r>
        <w:rPr>
          <w:rFonts w:ascii="SimHei" w:hAnsi="SimHei" w:eastAsia="黑体"/>
          <w:kern w:val="2"/>
        </w:rPr>
        <w:t>农历五月初五，端午节</w:t>
      </w:r>
      <w:r>
        <w:rPr>
          <w:rFonts w:ascii="SimHei" w:hAnsi="SimHei" w:eastAsia="黑体"/>
          <w:kern w:val="2"/>
        </w:rPr>
        <w:t>），</w:t>
      </w:r>
      <w:r>
        <w:rPr>
          <w:rFonts w:ascii="SimHei" w:hAnsi="SimHei" w:eastAsia="黑体"/>
          <w:kern w:val="2"/>
        </w:rPr>
        <w:t>中秋节</w:t>
      </w:r>
      <w:r>
        <w:rPr>
          <w:rFonts w:ascii="SimHei" w:hAnsi="SimHei" w:eastAsia="黑体"/>
          <w:kern w:val="2"/>
        </w:rPr>
        <w:t>一天，</w:t>
      </w:r>
    </w:p>
    <w:p>
      <w:pPr>
        <w:pStyle w:val="Style7"/>
        <w:ind w:firstLine="840"/>
        <w:rPr/>
      </w:pPr>
      <w:r>
        <w:rPr>
          <w:rFonts w:ascii="SimHei" w:hAnsi="SimHei" w:eastAsia="黑体"/>
          <w:kern w:val="2"/>
        </w:rPr>
        <w:t>国庆节三天（十月一日、二日、三日），法定节假日适逢公休假日，顺延补假。</w:t>
      </w:r>
    </w:p>
    <w:p>
      <w:pPr>
        <w:pStyle w:val="Normal"/>
        <w:spacing w:before="50" w:after="0"/>
        <w:ind w:firstLine="480"/>
        <w:jc w:val="start"/>
        <w:rPr>
          <w:rFonts w:ascii="宋体" w:hAnsi="宋体" w:cs="宋体"/>
          <w:sz w:val="24"/>
        </w:rPr>
      </w:pPr>
      <w:r>
        <w:rPr>
          <w:rFonts w:cs="宋体" w:ascii="SimHei" w:hAnsi="SimHei" w:eastAsia="黑体"/>
          <w:sz w:val="24"/>
        </w:rPr>
        <w:t>3</w:t>
      </w:r>
      <w:r>
        <w:rPr>
          <w:rFonts w:ascii="SimHei" w:hAnsi="SimHei" w:cs="宋体" w:eastAsia="黑体"/>
          <w:sz w:val="24"/>
        </w:rPr>
        <w:t>）病假：年累计不得超过</w:t>
      </w:r>
      <w:r>
        <w:rPr>
          <w:rFonts w:cs="宋体" w:ascii="SimHei" w:hAnsi="SimHei" w:eastAsia="黑体"/>
          <w:sz w:val="24"/>
        </w:rPr>
        <w:t>30</w:t>
      </w:r>
      <w:r>
        <w:rPr>
          <w:rFonts w:ascii="SimHei" w:hAnsi="SimHei" w:cs="宋体" w:eastAsia="黑体"/>
          <w:sz w:val="24"/>
        </w:rPr>
        <w:t>天。住院者以</w:t>
      </w:r>
      <w:r>
        <w:rPr>
          <w:rFonts w:cs="宋体" w:ascii="SimHei" w:hAnsi="SimHei" w:eastAsia="黑体"/>
          <w:sz w:val="24"/>
        </w:rPr>
        <w:t>6</w:t>
      </w:r>
      <w:r>
        <w:rPr>
          <w:rFonts w:ascii="SimHei" w:hAnsi="SimHei" w:cs="宋体" w:eastAsia="黑体"/>
          <w:sz w:val="24"/>
        </w:rPr>
        <w:t>个月为限。但患重大疾病需要长期疗养，</w:t>
      </w:r>
    </w:p>
    <w:p>
      <w:pPr>
        <w:pStyle w:val="Normal"/>
        <w:spacing w:before="50" w:after="0"/>
        <w:ind w:firstLine="840"/>
        <w:jc w:val="start"/>
        <w:rPr>
          <w:rFonts w:ascii="宋体" w:hAnsi="宋体" w:cs="宋体"/>
          <w:sz w:val="24"/>
        </w:rPr>
      </w:pPr>
      <w:r>
        <w:rPr>
          <w:rFonts w:ascii="SimHei" w:hAnsi="SimHei" w:cs="宋体" w:eastAsia="黑体"/>
          <w:sz w:val="24"/>
        </w:rPr>
        <w:t>经董事长特别批准者不在此限。特准病假以一年为限。工伤除外。对于批准的病</w:t>
      </w:r>
    </w:p>
    <w:p>
      <w:pPr>
        <w:pStyle w:val="Normal"/>
        <w:spacing w:before="50" w:after="0"/>
        <w:ind w:firstLine="840"/>
        <w:jc w:val="start"/>
        <w:rPr>
          <w:rFonts w:ascii="宋体" w:hAnsi="宋体" w:cs="宋体"/>
          <w:sz w:val="24"/>
        </w:rPr>
      </w:pPr>
      <w:r>
        <w:rPr>
          <w:rFonts w:ascii="SimHei" w:hAnsi="SimHei" w:cs="宋体" w:eastAsia="黑体"/>
          <w:sz w:val="24"/>
        </w:rPr>
        <w:t>假，一个月内发基本薪资，超过一个月以上的部分不发薪资。</w:t>
      </w:r>
    </w:p>
    <w:p>
      <w:pPr>
        <w:pStyle w:val="Normal"/>
        <w:spacing w:lineRule="auto" w:line="360"/>
        <w:ind w:firstLine="480"/>
        <w:jc w:val="start"/>
        <w:rPr>
          <w:rFonts w:ascii="宋体" w:hAnsi="宋体" w:cs="宋体"/>
          <w:sz w:val="24"/>
        </w:rPr>
      </w:pPr>
      <w:r>
        <w:rPr>
          <w:rFonts w:cs="宋体" w:ascii="SimHei" w:hAnsi="SimHei" w:eastAsia="黑体"/>
          <w:sz w:val="24"/>
        </w:rPr>
        <w:t>4</w:t>
      </w:r>
      <w:r>
        <w:rPr>
          <w:rFonts w:ascii="SimHei" w:hAnsi="SimHei" w:cs="宋体" w:eastAsia="黑体"/>
          <w:sz w:val="24"/>
        </w:rPr>
        <w:t>）事假：事假必须提前向科室负责人提出书面申请，经审批后，方可休假。原则上</w:t>
      </w:r>
    </w:p>
    <w:p>
      <w:pPr>
        <w:pStyle w:val="Normal"/>
        <w:spacing w:lineRule="auto" w:line="360"/>
        <w:ind w:firstLine="840"/>
        <w:jc w:val="start"/>
        <w:rPr>
          <w:rFonts w:ascii="宋体" w:hAnsi="宋体" w:cs="宋体"/>
          <w:sz w:val="24"/>
        </w:rPr>
      </w:pPr>
      <w:r>
        <w:rPr>
          <w:rFonts w:ascii="SimHei" w:hAnsi="SimHei" w:cs="宋体" w:eastAsia="黑体"/>
          <w:sz w:val="24"/>
        </w:rPr>
        <w:t>每月不超过</w:t>
      </w:r>
      <w:r>
        <w:rPr>
          <w:rFonts w:cs="宋体" w:ascii="SimHei" w:hAnsi="SimHei" w:eastAsia="黑体"/>
          <w:sz w:val="24"/>
        </w:rPr>
        <w:t>3</w:t>
      </w:r>
      <w:r>
        <w:rPr>
          <w:rFonts w:ascii="SimHei" w:hAnsi="SimHei" w:cs="宋体" w:eastAsia="黑体"/>
          <w:sz w:val="24"/>
        </w:rPr>
        <w:t>天，一年不得超过</w:t>
      </w:r>
      <w:r>
        <w:rPr>
          <w:rFonts w:cs="宋体" w:ascii="SimHei" w:hAnsi="SimHei" w:eastAsia="黑体"/>
          <w:sz w:val="24"/>
        </w:rPr>
        <w:t>10</w:t>
      </w:r>
      <w:r>
        <w:rPr>
          <w:rFonts w:ascii="SimHei" w:hAnsi="SimHei" w:cs="宋体" w:eastAsia="黑体"/>
          <w:sz w:val="24"/>
        </w:rPr>
        <w:t>天（外地员工的路途时间不计在内），续假不</w:t>
      </w:r>
    </w:p>
    <w:p>
      <w:pPr>
        <w:pStyle w:val="Normal"/>
        <w:spacing w:lineRule="auto" w:line="360"/>
        <w:ind w:firstLine="840"/>
        <w:jc w:val="start"/>
        <w:rPr>
          <w:rFonts w:ascii="宋体" w:hAnsi="宋体" w:cs="宋体"/>
          <w:sz w:val="24"/>
        </w:rPr>
      </w:pPr>
      <w:r>
        <w:rPr>
          <w:rFonts w:ascii="SimHei" w:hAnsi="SimHei" w:cs="宋体" w:eastAsia="黑体"/>
          <w:sz w:val="24"/>
        </w:rPr>
        <w:t>得超过</w:t>
      </w:r>
      <w:r>
        <w:rPr>
          <w:rFonts w:cs="宋体" w:ascii="SimHei" w:hAnsi="SimHei" w:eastAsia="黑体"/>
          <w:sz w:val="24"/>
        </w:rPr>
        <w:t>3</w:t>
      </w:r>
      <w:r>
        <w:rPr>
          <w:rFonts w:ascii="SimHei" w:hAnsi="SimHei" w:cs="宋体" w:eastAsia="黑体"/>
          <w:sz w:val="24"/>
        </w:rPr>
        <w:t>天。临时发生意外等不可抗力事件经核实者除外。</w:t>
      </w:r>
    </w:p>
    <w:p>
      <w:pPr>
        <w:pStyle w:val="Normal"/>
        <w:spacing w:before="50" w:after="0"/>
        <w:ind w:firstLine="960"/>
        <w:jc w:val="start"/>
        <w:rPr>
          <w:rFonts w:ascii="宋体" w:hAnsi="宋体" w:cs="宋体"/>
          <w:sz w:val="24"/>
        </w:rPr>
      </w:pPr>
      <w:r>
        <w:rPr>
          <w:rFonts w:ascii="SimHei" w:hAnsi="SimHei" w:cs="宋体" w:eastAsia="黑体"/>
          <w:sz w:val="24"/>
        </w:rPr>
        <w:t>员工事假，扣发事假期间的日薪资（日岗位基本薪资</w:t>
      </w:r>
      <w:r>
        <w:rPr>
          <w:rFonts w:cs="宋体" w:ascii="SimHei" w:hAnsi="SimHei" w:eastAsia="黑体"/>
          <w:sz w:val="24"/>
        </w:rPr>
        <w:t>+</w:t>
      </w:r>
      <w:r>
        <w:rPr>
          <w:rFonts w:ascii="SimHei" w:hAnsi="SimHei" w:cs="宋体" w:eastAsia="黑体"/>
          <w:sz w:val="24"/>
        </w:rPr>
        <w:t>福利津贴）。</w:t>
      </w:r>
      <w:r>
        <w:rPr>
          <w:rFonts w:ascii="SimHei" w:hAnsi="SimHei" w:cs="宋体" w:eastAsia="黑体"/>
          <w:sz w:val="24"/>
        </w:rPr>
        <w:t xml:space="preserve"> </w:t>
      </w:r>
    </w:p>
    <w:p>
      <w:pPr>
        <w:pStyle w:val="Normal"/>
        <w:spacing w:before="50" w:after="0"/>
        <w:ind w:firstLine="960"/>
        <w:jc w:val="start"/>
        <w:rPr>
          <w:rFonts w:ascii="宋体" w:hAnsi="宋体" w:cs="宋体"/>
          <w:sz w:val="24"/>
        </w:rPr>
      </w:pPr>
      <w:r>
        <w:rPr>
          <w:rFonts w:ascii="SimHei" w:hAnsi="SimHei" w:cs="宋体" w:eastAsia="黑体"/>
          <w:sz w:val="24"/>
        </w:rPr>
        <w:t>试用期员工请事假，累计超过</w:t>
      </w:r>
      <w:r>
        <w:rPr>
          <w:rFonts w:cs="宋体" w:ascii="SimHei" w:hAnsi="SimHei" w:eastAsia="黑体"/>
          <w:sz w:val="24"/>
        </w:rPr>
        <w:t>3</w:t>
      </w:r>
      <w:r>
        <w:rPr>
          <w:rFonts w:ascii="SimHei" w:hAnsi="SimHei" w:cs="宋体" w:eastAsia="黑体"/>
          <w:sz w:val="24"/>
        </w:rPr>
        <w:t>天，应延长其试用期。</w:t>
      </w:r>
    </w:p>
    <w:p>
      <w:pPr>
        <w:pStyle w:val="Normal"/>
        <w:spacing w:before="50" w:after="0"/>
        <w:ind w:firstLine="960"/>
        <w:jc w:val="start"/>
        <w:rPr>
          <w:rFonts w:ascii="宋体" w:hAnsi="宋体" w:cs="宋体"/>
          <w:sz w:val="24"/>
        </w:rPr>
      </w:pPr>
      <w:r>
        <w:rPr>
          <w:rFonts w:ascii="SimHei" w:hAnsi="SimHei" w:cs="宋体" w:eastAsia="黑体"/>
          <w:sz w:val="24"/>
        </w:rPr>
        <w:t>请假理由不充分或影响正常工作者，科室负责人可不批准或可缩短其假期。</w:t>
      </w:r>
    </w:p>
    <w:p>
      <w:pPr>
        <w:pStyle w:val="Normal"/>
        <w:spacing w:before="50" w:after="0"/>
        <w:ind w:firstLine="960"/>
        <w:jc w:val="start"/>
        <w:rPr>
          <w:rFonts w:ascii="宋体" w:hAnsi="宋体" w:cs="宋体"/>
          <w:sz w:val="24"/>
        </w:rPr>
      </w:pPr>
      <w:r>
        <w:rPr>
          <w:rFonts w:ascii="SimHei" w:hAnsi="SimHei" w:cs="宋体" w:eastAsia="黑体"/>
          <w:sz w:val="24"/>
        </w:rPr>
        <w:t>事假无书面手续、续假未得到批准者，按旷工处理。</w:t>
      </w:r>
    </w:p>
    <w:p>
      <w:pPr>
        <w:pStyle w:val="Normal"/>
        <w:spacing w:lineRule="auto" w:line="360"/>
        <w:ind w:firstLine="600"/>
        <w:jc w:val="start"/>
        <w:rPr>
          <w:rFonts w:ascii="宋体" w:hAnsi="宋体" w:cs="宋体"/>
          <w:sz w:val="24"/>
        </w:rPr>
      </w:pPr>
      <w:r>
        <w:rPr>
          <w:rFonts w:cs="宋体" w:ascii="SimHei" w:hAnsi="SimHei" w:eastAsia="黑体"/>
          <w:sz w:val="24"/>
        </w:rPr>
        <w:t>5</w:t>
      </w:r>
      <w:r>
        <w:rPr>
          <w:rFonts w:ascii="SimHei" w:hAnsi="SimHei" w:cs="宋体" w:eastAsia="黑体"/>
          <w:sz w:val="24"/>
        </w:rPr>
        <w:t>）婚假：</w:t>
      </w:r>
    </w:p>
    <w:p>
      <w:pPr>
        <w:pStyle w:val="Normal"/>
        <w:spacing w:before="50" w:after="0"/>
        <w:ind w:firstLine="600"/>
        <w:jc w:val="start"/>
        <w:rPr>
          <w:rFonts w:ascii="宋体" w:hAnsi="宋体" w:cs="宋体"/>
          <w:sz w:val="24"/>
        </w:rPr>
      </w:pPr>
      <w:r>
        <w:rPr>
          <w:rFonts w:cs="宋体" w:ascii="SimHei" w:hAnsi="SimHei" w:eastAsia="黑体"/>
          <w:sz w:val="24"/>
        </w:rPr>
        <w:t>a)</w:t>
      </w:r>
      <w:r>
        <w:rPr>
          <w:rFonts w:ascii="SimHei" w:hAnsi="SimHei" w:cs="宋体" w:eastAsia="黑体"/>
          <w:sz w:val="24"/>
        </w:rPr>
        <w:t>、员工达到法定年龄结婚，享受</w:t>
      </w:r>
      <w:r>
        <w:rPr>
          <w:rFonts w:cs="宋体" w:ascii="SimHei" w:hAnsi="SimHei" w:eastAsia="黑体"/>
          <w:sz w:val="24"/>
        </w:rPr>
        <w:t>3</w:t>
      </w:r>
      <w:r>
        <w:rPr>
          <w:rFonts w:ascii="SimHei" w:hAnsi="SimHei" w:cs="宋体" w:eastAsia="黑体"/>
          <w:sz w:val="24"/>
        </w:rPr>
        <w:t>天婚假</w:t>
      </w:r>
    </w:p>
    <w:p>
      <w:pPr>
        <w:pStyle w:val="Normal"/>
        <w:spacing w:before="50" w:after="0"/>
        <w:ind w:firstLine="600"/>
        <w:jc w:val="start"/>
        <w:rPr>
          <w:rFonts w:ascii="宋体" w:hAnsi="宋体" w:cs="宋体"/>
          <w:sz w:val="24"/>
        </w:rPr>
      </w:pPr>
      <w:r>
        <w:rPr>
          <w:rFonts w:cs="宋体" w:ascii="SimHei" w:hAnsi="SimHei" w:eastAsia="黑体"/>
          <w:sz w:val="24"/>
        </w:rPr>
        <w:t>b)</w:t>
      </w:r>
      <w:r>
        <w:rPr>
          <w:rFonts w:ascii="SimHei" w:hAnsi="SimHei" w:cs="宋体" w:eastAsia="黑体"/>
          <w:sz w:val="24"/>
        </w:rPr>
        <w:t>、员工如属晚婚（男满</w:t>
      </w:r>
      <w:r>
        <w:rPr>
          <w:rFonts w:cs="宋体" w:ascii="SimHei" w:hAnsi="SimHei" w:eastAsia="黑体"/>
          <w:sz w:val="24"/>
        </w:rPr>
        <w:t>25</w:t>
      </w:r>
      <w:r>
        <w:rPr>
          <w:rFonts w:ascii="SimHei" w:hAnsi="SimHei" w:cs="宋体" w:eastAsia="黑体"/>
          <w:sz w:val="24"/>
        </w:rPr>
        <w:t>周岁，女满</w:t>
      </w:r>
      <w:r>
        <w:rPr>
          <w:rFonts w:cs="宋体" w:ascii="SimHei" w:hAnsi="SimHei" w:eastAsia="黑体"/>
          <w:sz w:val="24"/>
        </w:rPr>
        <w:t>23</w:t>
      </w:r>
      <w:r>
        <w:rPr>
          <w:rFonts w:ascii="SimHei" w:hAnsi="SimHei" w:cs="宋体" w:eastAsia="黑体"/>
          <w:sz w:val="24"/>
        </w:rPr>
        <w:t>周岁），给予</w:t>
      </w:r>
      <w:r>
        <w:rPr>
          <w:rFonts w:cs="宋体" w:ascii="SimHei" w:hAnsi="SimHei" w:eastAsia="黑体"/>
          <w:sz w:val="24"/>
        </w:rPr>
        <w:t>17</w:t>
      </w:r>
      <w:r>
        <w:rPr>
          <w:rFonts w:ascii="SimHei" w:hAnsi="SimHei" w:cs="宋体" w:eastAsia="黑体"/>
          <w:sz w:val="24"/>
        </w:rPr>
        <w:t>天婚假。再婚人员不</w:t>
      </w:r>
    </w:p>
    <w:p>
      <w:pPr>
        <w:pStyle w:val="Normal"/>
        <w:spacing w:before="50" w:after="0"/>
        <w:ind w:firstLine="1440"/>
        <w:jc w:val="start"/>
        <w:rPr>
          <w:rFonts w:ascii="宋体" w:hAnsi="宋体" w:cs="宋体"/>
          <w:sz w:val="24"/>
        </w:rPr>
      </w:pPr>
      <w:r>
        <w:rPr>
          <w:rFonts w:ascii="SimHei" w:hAnsi="SimHei" w:cs="宋体" w:eastAsia="黑体"/>
          <w:sz w:val="24"/>
        </w:rPr>
        <w:t>享受晚婚待遇。员工婚假，薪资照发。</w:t>
      </w:r>
    </w:p>
    <w:p>
      <w:pPr>
        <w:pStyle w:val="Normal"/>
        <w:spacing w:lineRule="auto" w:line="360"/>
        <w:ind w:firstLine="600"/>
        <w:jc w:val="start"/>
        <w:rPr>
          <w:rFonts w:ascii="宋体" w:hAnsi="宋体" w:cs="宋体"/>
          <w:sz w:val="24"/>
        </w:rPr>
      </w:pPr>
      <w:r>
        <w:rPr>
          <w:rFonts w:cs="宋体" w:ascii="SimHei" w:hAnsi="SimHei" w:eastAsia="黑体"/>
          <w:sz w:val="24"/>
        </w:rPr>
        <w:t>6</w:t>
      </w:r>
      <w:r>
        <w:rPr>
          <w:rFonts w:ascii="SimHei" w:hAnsi="SimHei" w:cs="宋体" w:eastAsia="黑体"/>
          <w:sz w:val="24"/>
        </w:rPr>
        <w:t>）丧假：</w:t>
      </w:r>
    </w:p>
    <w:p>
      <w:pPr>
        <w:pStyle w:val="Normal"/>
        <w:tabs>
          <w:tab w:val="clear" w:pos="315"/>
          <w:tab w:val="left" w:pos="1145" w:leader="none"/>
        </w:tabs>
        <w:spacing w:lineRule="auto" w:line="360"/>
        <w:ind w:firstLine="1080"/>
        <w:jc w:val="start"/>
        <w:rPr>
          <w:rFonts w:ascii="宋体" w:hAnsi="宋体" w:cs="宋体"/>
          <w:sz w:val="24"/>
        </w:rPr>
      </w:pPr>
      <w:r>
        <w:rPr>
          <w:rFonts w:cs="宋体" w:ascii="SimHei" w:hAnsi="SimHei" w:eastAsia="黑体"/>
          <w:sz w:val="24"/>
        </w:rPr>
        <w:t>a)</w:t>
      </w:r>
      <w:r>
        <w:rPr>
          <w:rFonts w:ascii="SimHei" w:hAnsi="SimHei" w:cs="宋体" w:eastAsia="黑体"/>
          <w:sz w:val="24"/>
        </w:rPr>
        <w:t>、员工直系亲属（双方父母、配偶、子女）去世者，给予</w:t>
      </w:r>
      <w:r>
        <w:rPr>
          <w:rFonts w:cs="宋体" w:ascii="SimHei" w:hAnsi="SimHei" w:eastAsia="黑体"/>
          <w:sz w:val="24"/>
        </w:rPr>
        <w:t>3</w:t>
      </w:r>
      <w:r>
        <w:rPr>
          <w:rFonts w:ascii="SimHei" w:hAnsi="SimHei" w:cs="宋体" w:eastAsia="黑体"/>
          <w:sz w:val="24"/>
        </w:rPr>
        <w:t>天丧假；旁系亲</w:t>
      </w:r>
    </w:p>
    <w:p>
      <w:pPr>
        <w:pStyle w:val="Normal"/>
        <w:tabs>
          <w:tab w:val="clear" w:pos="315"/>
          <w:tab w:val="left" w:pos="1145" w:leader="none"/>
        </w:tabs>
        <w:spacing w:lineRule="auto" w:line="360"/>
        <w:ind w:firstLine="1560"/>
        <w:jc w:val="start"/>
        <w:rPr>
          <w:rFonts w:ascii="宋体" w:hAnsi="宋体" w:cs="宋体"/>
          <w:sz w:val="24"/>
        </w:rPr>
      </w:pPr>
      <w:r>
        <w:rPr>
          <w:rFonts w:ascii="SimHei" w:hAnsi="SimHei" w:cs="宋体" w:eastAsia="黑体"/>
          <w:sz w:val="24"/>
        </w:rPr>
        <w:t>属（双方外祖父母、祖父母）去世者，给予丧假</w:t>
      </w:r>
      <w:r>
        <w:rPr>
          <w:rFonts w:cs="宋体" w:ascii="SimHei" w:hAnsi="SimHei" w:eastAsia="黑体"/>
          <w:sz w:val="24"/>
        </w:rPr>
        <w:t>1</w:t>
      </w:r>
      <w:r>
        <w:rPr>
          <w:rFonts w:ascii="SimHei" w:hAnsi="SimHei" w:cs="宋体" w:eastAsia="黑体"/>
          <w:sz w:val="24"/>
        </w:rPr>
        <w:t>天。丧假期间薪资照发。</w:t>
      </w:r>
    </w:p>
    <w:p>
      <w:pPr>
        <w:pStyle w:val="Normal"/>
        <w:tabs>
          <w:tab w:val="clear" w:pos="315"/>
          <w:tab w:val="left" w:pos="1320" w:leader="none"/>
        </w:tabs>
        <w:spacing w:lineRule="auto" w:line="360"/>
        <w:ind w:firstLine="1200"/>
        <w:jc w:val="start"/>
        <w:rPr>
          <w:rFonts w:ascii="宋体" w:hAnsi="宋体" w:cs="宋体"/>
          <w:sz w:val="24"/>
        </w:rPr>
      </w:pPr>
      <w:r>
        <w:rPr>
          <w:rFonts w:cs="宋体" w:ascii="SimHei" w:hAnsi="SimHei" w:eastAsia="黑体"/>
          <w:sz w:val="24"/>
        </w:rPr>
        <w:t>b)</w:t>
      </w:r>
      <w:r>
        <w:rPr>
          <w:rFonts w:ascii="SimHei" w:hAnsi="SimHei" w:cs="宋体" w:eastAsia="黑体"/>
          <w:sz w:val="24"/>
        </w:rPr>
        <w:t>、路途时间另计。</w:t>
      </w:r>
    </w:p>
    <w:p>
      <w:pPr>
        <w:pStyle w:val="Normal"/>
        <w:spacing w:lineRule="auto" w:line="360"/>
        <w:ind w:firstLine="840"/>
        <w:jc w:val="start"/>
        <w:rPr>
          <w:rFonts w:ascii="宋体" w:hAnsi="宋体" w:cs="宋体"/>
          <w:sz w:val="24"/>
        </w:rPr>
      </w:pPr>
      <w:r>
        <w:rPr>
          <w:rFonts w:cs="宋体" w:ascii="SimHei" w:hAnsi="SimHei" w:eastAsia="黑体"/>
          <w:sz w:val="24"/>
        </w:rPr>
        <w:t>7</w:t>
      </w:r>
      <w:r>
        <w:rPr>
          <w:rFonts w:ascii="SimHei" w:hAnsi="SimHei" w:cs="宋体" w:eastAsia="黑体"/>
          <w:sz w:val="24"/>
        </w:rPr>
        <w:t>）产假：</w:t>
      </w:r>
    </w:p>
    <w:p>
      <w:pPr>
        <w:pStyle w:val="Normal"/>
        <w:tabs>
          <w:tab w:val="clear" w:pos="315"/>
          <w:tab w:val="left" w:pos="1320" w:leader="none"/>
        </w:tabs>
        <w:spacing w:lineRule="auto" w:line="360"/>
        <w:ind w:firstLine="1320"/>
        <w:jc w:val="start"/>
        <w:rPr>
          <w:rFonts w:ascii="宋体" w:hAnsi="宋体" w:cs="宋体"/>
          <w:sz w:val="24"/>
        </w:rPr>
      </w:pPr>
      <w:r>
        <w:rPr>
          <w:rFonts w:cs="宋体" w:ascii="SimHei" w:hAnsi="SimHei" w:eastAsia="黑体"/>
          <w:sz w:val="24"/>
        </w:rPr>
        <w:t>a)</w:t>
      </w:r>
      <w:r>
        <w:rPr>
          <w:rFonts w:ascii="SimHei" w:hAnsi="SimHei" w:cs="宋体" w:eastAsia="黑体"/>
          <w:sz w:val="24"/>
        </w:rPr>
        <w:t>、女员工符合国家计划生育政策生育时统一享受</w:t>
      </w:r>
      <w:r>
        <w:rPr>
          <w:rFonts w:cs="宋体" w:ascii="SimHei" w:hAnsi="SimHei" w:eastAsia="黑体"/>
          <w:sz w:val="24"/>
        </w:rPr>
        <w:t>5</w:t>
      </w:r>
      <w:r>
        <w:rPr>
          <w:rFonts w:ascii="SimHei" w:hAnsi="SimHei" w:cs="宋体" w:eastAsia="黑体"/>
          <w:sz w:val="24"/>
        </w:rPr>
        <w:t>个月的产假。</w:t>
      </w:r>
      <w:r>
        <w:rPr>
          <w:rFonts w:ascii="SimHei" w:hAnsi="SimHei" w:cs="宋体" w:eastAsia="黑体"/>
          <w:color w:val="FF0000"/>
          <w:sz w:val="24"/>
        </w:rPr>
        <w:t>（产假工资如何发放？）</w:t>
      </w:r>
    </w:p>
    <w:p>
      <w:pPr>
        <w:pStyle w:val="Normal"/>
        <w:tabs>
          <w:tab w:val="clear" w:pos="315"/>
          <w:tab w:val="left" w:pos="1320" w:leader="none"/>
        </w:tabs>
        <w:spacing w:lineRule="auto" w:line="360"/>
        <w:ind w:firstLine="1320"/>
        <w:jc w:val="start"/>
        <w:rPr>
          <w:rFonts w:ascii="宋体" w:hAnsi="宋体" w:cs="宋体"/>
          <w:sz w:val="24"/>
        </w:rPr>
      </w:pPr>
      <w:r>
        <w:rPr>
          <w:rFonts w:cs="宋体" w:ascii="SimHei" w:hAnsi="SimHei" w:eastAsia="黑体"/>
          <w:sz w:val="24"/>
        </w:rPr>
        <w:t>b)</w:t>
      </w:r>
      <w:r>
        <w:rPr>
          <w:rFonts w:ascii="SimHei" w:hAnsi="SimHei" w:cs="宋体" w:eastAsia="黑体"/>
          <w:sz w:val="24"/>
        </w:rPr>
        <w:t>、男员工享受</w:t>
      </w:r>
      <w:r>
        <w:rPr>
          <w:rFonts w:cs="宋体" w:ascii="SimHei" w:hAnsi="SimHei" w:eastAsia="黑体"/>
          <w:sz w:val="24"/>
        </w:rPr>
        <w:t>7</w:t>
      </w:r>
      <w:r>
        <w:rPr>
          <w:rFonts w:ascii="SimHei" w:hAnsi="SimHei" w:cs="宋体" w:eastAsia="黑体"/>
          <w:sz w:val="24"/>
        </w:rPr>
        <w:t>天的护理假。</w:t>
      </w:r>
    </w:p>
    <w:p>
      <w:pPr>
        <w:pStyle w:val="Normal"/>
        <w:tabs>
          <w:tab w:val="clear" w:pos="315"/>
          <w:tab w:val="left" w:pos="1145" w:leader="none"/>
        </w:tabs>
        <w:spacing w:lineRule="auto" w:line="360"/>
        <w:ind w:firstLine="1320"/>
        <w:jc w:val="start"/>
        <w:rPr>
          <w:rFonts w:ascii="宋体" w:hAnsi="宋体" w:cs="宋体"/>
          <w:sz w:val="24"/>
        </w:rPr>
      </w:pPr>
      <w:r>
        <w:rPr>
          <w:rFonts w:cs="宋体" w:ascii="SimHei" w:hAnsi="SimHei" w:eastAsia="黑体"/>
          <w:sz w:val="24"/>
        </w:rPr>
        <w:t>c)</w:t>
      </w:r>
      <w:r>
        <w:rPr>
          <w:rFonts w:ascii="SimHei" w:hAnsi="SimHei" w:cs="宋体" w:eastAsia="黑体"/>
          <w:sz w:val="24"/>
        </w:rPr>
        <w:t>、有不满</w:t>
      </w:r>
      <w:r>
        <w:rPr>
          <w:rFonts w:cs="宋体" w:ascii="SimHei" w:hAnsi="SimHei" w:eastAsia="黑体"/>
          <w:sz w:val="24"/>
        </w:rPr>
        <w:t>18</w:t>
      </w:r>
      <w:r>
        <w:rPr>
          <w:rFonts w:ascii="SimHei" w:hAnsi="SimHei" w:cs="宋体" w:eastAsia="黑体"/>
          <w:sz w:val="24"/>
        </w:rPr>
        <w:t>个月婴儿的女员工，在每天工作时间内给予两次哺乳时间，每</w:t>
      </w:r>
    </w:p>
    <w:p>
      <w:pPr>
        <w:pStyle w:val="Normal"/>
        <w:tabs>
          <w:tab w:val="clear" w:pos="315"/>
          <w:tab w:val="left" w:pos="1145" w:leader="none"/>
        </w:tabs>
        <w:spacing w:lineRule="auto" w:line="360"/>
        <w:ind w:firstLine="1800"/>
        <w:jc w:val="start"/>
        <w:rPr>
          <w:rFonts w:ascii="宋体" w:hAnsi="宋体" w:cs="宋体"/>
          <w:sz w:val="24"/>
        </w:rPr>
      </w:pPr>
      <w:r>
        <w:rPr>
          <w:rFonts w:ascii="SimHei" w:hAnsi="SimHei" w:cs="宋体" w:eastAsia="黑体"/>
          <w:sz w:val="24"/>
        </w:rPr>
        <w:t>次</w:t>
      </w:r>
      <w:r>
        <w:rPr>
          <w:rFonts w:cs="宋体" w:ascii="SimHei" w:hAnsi="SimHei" w:eastAsia="黑体"/>
          <w:sz w:val="24"/>
        </w:rPr>
        <w:t>30</w:t>
      </w:r>
      <w:r>
        <w:rPr>
          <w:rFonts w:ascii="SimHei" w:hAnsi="SimHei" w:cs="宋体" w:eastAsia="黑体"/>
          <w:sz w:val="24"/>
        </w:rPr>
        <w:t>分钟，可合并使用。</w:t>
      </w:r>
    </w:p>
    <w:p>
      <w:pPr>
        <w:pStyle w:val="Normal"/>
        <w:tabs>
          <w:tab w:val="clear" w:pos="315"/>
          <w:tab w:val="left" w:pos="1145" w:leader="none"/>
        </w:tabs>
        <w:spacing w:lineRule="auto" w:line="360"/>
        <w:ind w:firstLine="1440"/>
        <w:jc w:val="start"/>
        <w:rPr>
          <w:rFonts w:ascii="宋体" w:hAnsi="宋体" w:cs="宋体"/>
          <w:sz w:val="24"/>
        </w:rPr>
      </w:pPr>
      <w:r>
        <w:rPr>
          <w:rFonts w:cs="宋体" w:ascii="SimHei" w:hAnsi="SimHei" w:eastAsia="黑体"/>
          <w:sz w:val="24"/>
        </w:rPr>
        <w:t>d)</w:t>
      </w:r>
      <w:r>
        <w:rPr>
          <w:rFonts w:ascii="SimHei" w:hAnsi="SimHei" w:cs="宋体" w:eastAsia="黑体"/>
          <w:sz w:val="24"/>
        </w:rPr>
        <w:t>、女员工怀孕不满</w:t>
      </w:r>
      <w:r>
        <w:rPr>
          <w:rFonts w:cs="宋体" w:ascii="SimHei" w:hAnsi="SimHei" w:eastAsia="黑体"/>
          <w:sz w:val="24"/>
        </w:rPr>
        <w:t>4</w:t>
      </w:r>
      <w:r>
        <w:rPr>
          <w:rFonts w:ascii="SimHei" w:hAnsi="SimHei" w:cs="宋体" w:eastAsia="黑体"/>
          <w:sz w:val="24"/>
        </w:rPr>
        <w:t>个月流产者，给予</w:t>
      </w:r>
      <w:r>
        <w:rPr>
          <w:rFonts w:cs="宋体" w:ascii="SimHei" w:hAnsi="SimHei" w:eastAsia="黑体"/>
          <w:sz w:val="24"/>
        </w:rPr>
        <w:t>15</w:t>
      </w:r>
      <w:r>
        <w:rPr>
          <w:rFonts w:ascii="SimHei" w:hAnsi="SimHei" w:cs="宋体" w:eastAsia="黑体"/>
          <w:sz w:val="24"/>
        </w:rPr>
        <w:t>天至</w:t>
      </w:r>
      <w:r>
        <w:rPr>
          <w:rFonts w:cs="宋体" w:ascii="SimHei" w:hAnsi="SimHei" w:eastAsia="黑体"/>
          <w:sz w:val="24"/>
        </w:rPr>
        <w:t>30</w:t>
      </w:r>
      <w:r>
        <w:rPr>
          <w:rFonts w:ascii="SimHei" w:hAnsi="SimHei" w:cs="宋体" w:eastAsia="黑体"/>
          <w:sz w:val="24"/>
        </w:rPr>
        <w:t>天的产假；怀孕满</w:t>
      </w:r>
      <w:r>
        <w:rPr>
          <w:rFonts w:cs="宋体" w:ascii="SimHei" w:hAnsi="SimHei" w:eastAsia="黑体"/>
          <w:sz w:val="24"/>
        </w:rPr>
        <w:t>4</w:t>
      </w:r>
      <w:r>
        <w:rPr>
          <w:rFonts w:ascii="SimHei" w:hAnsi="SimHei" w:cs="宋体" w:eastAsia="黑体"/>
          <w:sz w:val="24"/>
        </w:rPr>
        <w:t>个</w:t>
      </w:r>
    </w:p>
    <w:p>
      <w:pPr>
        <w:pStyle w:val="Normal"/>
        <w:tabs>
          <w:tab w:val="clear" w:pos="315"/>
          <w:tab w:val="left" w:pos="1145" w:leader="none"/>
        </w:tabs>
        <w:spacing w:lineRule="auto" w:line="360"/>
        <w:ind w:firstLine="1920"/>
        <w:jc w:val="start"/>
        <w:rPr>
          <w:rFonts w:ascii="宋体" w:hAnsi="宋体" w:cs="宋体"/>
          <w:sz w:val="24"/>
        </w:rPr>
      </w:pPr>
      <w:r>
        <w:rPr>
          <w:rFonts w:ascii="SimHei" w:hAnsi="SimHei" w:cs="宋体" w:eastAsia="黑体"/>
          <w:sz w:val="24"/>
        </w:rPr>
        <w:t>月以上的流产者，给予</w:t>
      </w:r>
      <w:r>
        <w:rPr>
          <w:rFonts w:cs="宋体" w:ascii="SimHei" w:hAnsi="SimHei" w:eastAsia="黑体"/>
          <w:sz w:val="24"/>
        </w:rPr>
        <w:t>42</w:t>
      </w:r>
      <w:r>
        <w:rPr>
          <w:rFonts w:ascii="SimHei" w:hAnsi="SimHei" w:cs="宋体" w:eastAsia="黑体"/>
          <w:sz w:val="24"/>
        </w:rPr>
        <w:t>天的产假。</w:t>
      </w:r>
    </w:p>
    <w:p>
      <w:pPr>
        <w:pStyle w:val="Normal"/>
        <w:tabs>
          <w:tab w:val="clear" w:pos="315"/>
          <w:tab w:val="left" w:pos="1145" w:leader="none"/>
        </w:tabs>
        <w:spacing w:lineRule="auto" w:line="360"/>
        <w:ind w:firstLine="1080"/>
        <w:jc w:val="start"/>
        <w:rPr>
          <w:rFonts w:ascii="宋体" w:hAnsi="宋体" w:cs="宋体"/>
          <w:sz w:val="24"/>
        </w:rPr>
      </w:pPr>
      <w:r>
        <w:rPr>
          <w:rFonts w:cs="宋体" w:ascii="SimHei" w:hAnsi="SimHei" w:eastAsia="黑体"/>
          <w:sz w:val="24"/>
        </w:rPr>
        <w:t>8</w:t>
      </w:r>
      <w:r>
        <w:rPr>
          <w:rFonts w:ascii="SimHei" w:hAnsi="SimHei" w:cs="宋体" w:eastAsia="黑体"/>
          <w:sz w:val="24"/>
        </w:rPr>
        <w:t>）带薪休假：工作满</w:t>
      </w:r>
      <w:r>
        <w:rPr>
          <w:rFonts w:cs="宋体" w:ascii="SimHei" w:hAnsi="SimHei" w:eastAsia="黑体"/>
          <w:sz w:val="24"/>
        </w:rPr>
        <w:t>1</w:t>
      </w:r>
      <w:r>
        <w:rPr>
          <w:rFonts w:ascii="SimHei" w:hAnsi="SimHei" w:cs="宋体" w:eastAsia="黑体"/>
          <w:sz w:val="24"/>
        </w:rPr>
        <w:t>年以上</w:t>
      </w:r>
      <w:r>
        <w:rPr>
          <w:rFonts w:cs="宋体" w:ascii="SimHei" w:hAnsi="SimHei" w:eastAsia="黑体"/>
          <w:sz w:val="24"/>
        </w:rPr>
        <w:t>10</w:t>
      </w:r>
      <w:r>
        <w:rPr>
          <w:rFonts w:ascii="SimHei" w:hAnsi="SimHei" w:cs="宋体" w:eastAsia="黑体"/>
          <w:sz w:val="24"/>
        </w:rPr>
        <w:t>年以下者每年</w:t>
      </w:r>
      <w:r>
        <w:rPr>
          <w:rFonts w:cs="宋体" w:ascii="SimHei" w:hAnsi="SimHei" w:eastAsia="黑体"/>
          <w:sz w:val="24"/>
        </w:rPr>
        <w:t>5</w:t>
      </w:r>
      <w:r>
        <w:rPr>
          <w:rFonts w:ascii="SimHei" w:hAnsi="SimHei" w:cs="宋体" w:eastAsia="黑体"/>
          <w:sz w:val="24"/>
        </w:rPr>
        <w:t>天（上半年休</w:t>
      </w:r>
      <w:r>
        <w:rPr>
          <w:rFonts w:cs="宋体" w:ascii="SimHei" w:hAnsi="SimHei" w:eastAsia="黑体"/>
          <w:sz w:val="24"/>
        </w:rPr>
        <w:t>2</w:t>
      </w:r>
      <w:r>
        <w:rPr>
          <w:rFonts w:ascii="SimHei" w:hAnsi="SimHei" w:cs="宋体" w:eastAsia="黑体"/>
          <w:sz w:val="24"/>
        </w:rPr>
        <w:t>天，下半年</w:t>
      </w:r>
    </w:p>
    <w:p>
      <w:pPr>
        <w:pStyle w:val="Normal"/>
        <w:tabs>
          <w:tab w:val="clear" w:pos="315"/>
          <w:tab w:val="left" w:pos="1145" w:leader="none"/>
        </w:tabs>
        <w:spacing w:lineRule="auto" w:line="360"/>
        <w:ind w:firstLine="1560"/>
        <w:jc w:val="start"/>
        <w:rPr>
          <w:rFonts w:ascii="宋体" w:hAnsi="宋体" w:cs="宋体"/>
          <w:sz w:val="24"/>
        </w:rPr>
      </w:pPr>
      <w:r>
        <w:rPr>
          <w:rFonts w:ascii="SimHei" w:hAnsi="SimHei" w:cs="宋体" w:eastAsia="黑体"/>
          <w:sz w:val="24"/>
        </w:rPr>
        <w:t>休</w:t>
      </w:r>
      <w:r>
        <w:rPr>
          <w:rFonts w:cs="宋体" w:ascii="SimHei" w:hAnsi="SimHei" w:eastAsia="黑体"/>
          <w:sz w:val="24"/>
        </w:rPr>
        <w:t>2</w:t>
      </w:r>
      <w:r>
        <w:rPr>
          <w:rFonts w:ascii="SimHei" w:hAnsi="SimHei" w:cs="宋体" w:eastAsia="黑体"/>
          <w:sz w:val="24"/>
        </w:rPr>
        <w:t>天，另外一天机动）</w:t>
      </w:r>
    </w:p>
    <w:p>
      <w:pPr>
        <w:pStyle w:val="Normal"/>
        <w:tabs>
          <w:tab w:val="clear" w:pos="315"/>
          <w:tab w:val="left" w:pos="1505" w:leader="none"/>
        </w:tabs>
        <w:spacing w:lineRule="auto" w:line="360"/>
        <w:ind w:firstLine="236"/>
        <w:jc w:val="start"/>
        <w:rPr>
          <w:rFonts w:ascii="宋体" w:hAnsi="宋体" w:cs="宋体"/>
          <w:b/>
          <w:b/>
          <w:sz w:val="24"/>
        </w:rPr>
      </w:pPr>
      <w:r>
        <w:rPr>
          <w:rFonts w:ascii="SimHei" w:hAnsi="SimHei" w:cs="宋体" w:eastAsia="黑体"/>
          <w:b/>
          <w:sz w:val="24"/>
        </w:rPr>
        <w:t>（</w:t>
      </w:r>
      <w:r>
        <w:rPr>
          <w:rFonts w:cs="宋体" w:ascii="SimHei" w:hAnsi="SimHei" w:eastAsia="黑体"/>
          <w:b/>
          <w:sz w:val="24"/>
        </w:rPr>
        <w:t>3</w:t>
      </w:r>
      <w:r>
        <w:rPr>
          <w:rFonts w:ascii="SimHei" w:hAnsi="SimHei" w:cs="宋体" w:eastAsia="黑体"/>
          <w:b/>
          <w:sz w:val="24"/>
        </w:rPr>
        <w:t>）请假规定</w:t>
      </w:r>
    </w:p>
    <w:p>
      <w:pPr>
        <w:pStyle w:val="Normal"/>
        <w:spacing w:lineRule="auto" w:line="360"/>
        <w:ind w:firstLine="960"/>
        <w:jc w:val="start"/>
        <w:rPr>
          <w:rFonts w:ascii="宋体" w:hAnsi="宋体" w:cs="宋体"/>
          <w:sz w:val="24"/>
        </w:rPr>
      </w:pPr>
      <w:r>
        <w:rPr>
          <w:rFonts w:cs="宋体" w:ascii="SimHei" w:hAnsi="SimHei" w:eastAsia="黑体"/>
          <w:sz w:val="24"/>
        </w:rPr>
        <w:t>1</w:t>
      </w:r>
      <w:r>
        <w:rPr>
          <w:rFonts w:ascii="SimHei" w:hAnsi="SimHei" w:cs="宋体" w:eastAsia="黑体"/>
          <w:sz w:val="24"/>
        </w:rPr>
        <w:t>）除每周公休假和每年法定节假日外，员工休假必须提前填</w:t>
      </w:r>
      <w:r>
        <w:rPr>
          <w:rFonts w:ascii="SimHei" w:hAnsi="SimHei" w:cs="宋体" w:eastAsia="黑体"/>
          <w:color w:val="000000"/>
          <w:sz w:val="24"/>
        </w:rPr>
        <w:t>写</w:t>
      </w:r>
      <w:r>
        <w:rPr>
          <w:rFonts w:ascii="SimHei" w:hAnsi="SimHei" w:cs="宋体" w:eastAsia="黑体"/>
          <w:color w:val="000000"/>
          <w:kern w:val="0"/>
          <w:sz w:val="24"/>
        </w:rPr>
        <w:t>《</w:t>
      </w:r>
      <w:r>
        <w:rPr>
          <w:rFonts w:ascii="SimHei" w:hAnsi="SimHei" w:cs="宋体" w:eastAsia="黑体"/>
          <w:color w:val="000000"/>
          <w:sz w:val="24"/>
        </w:rPr>
        <w:t>请假单</w:t>
      </w:r>
      <w:r>
        <w:rPr>
          <w:rFonts w:ascii="SimHei" w:hAnsi="SimHei" w:cs="宋体" w:eastAsia="黑体"/>
          <w:color w:val="000000"/>
          <w:kern w:val="0"/>
          <w:sz w:val="24"/>
        </w:rPr>
        <w:t>》</w:t>
      </w:r>
      <w:r>
        <w:rPr>
          <w:rFonts w:ascii="SimHei" w:hAnsi="SimHei" w:cs="宋体" w:eastAsia="黑体"/>
          <w:sz w:val="24"/>
        </w:rPr>
        <w:t>向批</w:t>
      </w:r>
    </w:p>
    <w:p>
      <w:pPr>
        <w:pStyle w:val="Normal"/>
        <w:spacing w:lineRule="auto" w:line="360"/>
        <w:ind w:firstLine="1320"/>
        <w:jc w:val="start"/>
        <w:rPr>
          <w:rFonts w:ascii="宋体" w:hAnsi="宋体" w:cs="宋体"/>
          <w:sz w:val="24"/>
        </w:rPr>
      </w:pPr>
      <w:r>
        <w:rPr>
          <w:rFonts w:ascii="SimHei" w:hAnsi="SimHei" w:cs="宋体" w:eastAsia="黑体"/>
          <w:sz w:val="24"/>
        </w:rPr>
        <w:t>准人申请，经批准后进行。未办妥请假手续，不得先行离岗，否则以旷工论</w:t>
      </w:r>
    </w:p>
    <w:p>
      <w:pPr>
        <w:pStyle w:val="Normal"/>
        <w:spacing w:lineRule="auto" w:line="360"/>
        <w:ind w:firstLine="1320"/>
        <w:jc w:val="start"/>
        <w:rPr>
          <w:rFonts w:ascii="宋体" w:hAnsi="宋体" w:cs="宋体"/>
          <w:sz w:val="24"/>
        </w:rPr>
      </w:pPr>
      <w:r>
        <w:rPr>
          <w:rFonts w:ascii="SimHei" w:hAnsi="SimHei" w:cs="宋体" w:eastAsia="黑体"/>
          <w:sz w:val="24"/>
        </w:rPr>
        <w:t>处。确有急事不能提前请假者，可电话请假或委托他人请假，事后</w:t>
      </w:r>
      <w:r>
        <w:rPr>
          <w:rFonts w:cs="宋体" w:ascii="SimHei" w:hAnsi="SimHei" w:eastAsia="黑体"/>
          <w:sz w:val="24"/>
        </w:rPr>
        <w:t>2</w:t>
      </w:r>
      <w:r>
        <w:rPr>
          <w:rFonts w:ascii="SimHei" w:hAnsi="SimHei" w:cs="宋体" w:eastAsia="黑体"/>
          <w:sz w:val="24"/>
        </w:rPr>
        <w:t>个工作</w:t>
      </w:r>
    </w:p>
    <w:p>
      <w:pPr>
        <w:pStyle w:val="Normal"/>
        <w:spacing w:lineRule="auto" w:line="360"/>
        <w:ind w:firstLine="1320"/>
        <w:jc w:val="start"/>
        <w:rPr>
          <w:rFonts w:ascii="宋体" w:hAnsi="宋体" w:cs="宋体"/>
          <w:sz w:val="24"/>
        </w:rPr>
      </w:pPr>
      <w:r>
        <w:rPr>
          <w:rFonts w:ascii="SimHei" w:hAnsi="SimHei" w:cs="宋体" w:eastAsia="黑体"/>
          <w:sz w:val="24"/>
        </w:rPr>
        <w:t>日内须补办请假手续。未办请假手续者视为旷工。</w:t>
      </w:r>
    </w:p>
    <w:p>
      <w:pPr>
        <w:pStyle w:val="Normal"/>
        <w:spacing w:lineRule="auto" w:line="360"/>
        <w:ind w:firstLine="960"/>
        <w:jc w:val="start"/>
        <w:rPr>
          <w:rFonts w:ascii="宋体" w:hAnsi="宋体" w:cs="宋体"/>
          <w:sz w:val="24"/>
        </w:rPr>
      </w:pPr>
      <w:r>
        <w:rPr>
          <w:rFonts w:cs="宋体" w:ascii="SimHei" w:hAnsi="SimHei" w:eastAsia="黑体"/>
          <w:sz w:val="24"/>
        </w:rPr>
        <w:t>2</w:t>
      </w:r>
      <w:r>
        <w:rPr>
          <w:rFonts w:ascii="SimHei" w:hAnsi="SimHei" w:cs="宋体" w:eastAsia="黑体"/>
          <w:sz w:val="24"/>
        </w:rPr>
        <w:t>）员工请假后由直接上级安排他人暂代其工作；董事长外出时须将行程和时间</w:t>
      </w:r>
    </w:p>
    <w:p>
      <w:pPr>
        <w:pStyle w:val="Normal"/>
        <w:spacing w:lineRule="auto" w:line="360"/>
        <w:ind w:firstLine="1320"/>
        <w:jc w:val="start"/>
        <w:rPr>
          <w:rFonts w:ascii="宋体" w:hAnsi="宋体" w:cs="宋体"/>
          <w:sz w:val="24"/>
        </w:rPr>
      </w:pPr>
      <w:r>
        <w:rPr>
          <w:rFonts w:ascii="SimHei" w:hAnsi="SimHei" w:cs="宋体" w:eastAsia="黑体"/>
          <w:sz w:val="24"/>
        </w:rPr>
        <w:t>安排通知办公室备案。</w:t>
      </w:r>
    </w:p>
    <w:p>
      <w:pPr>
        <w:pStyle w:val="Normal"/>
        <w:spacing w:lineRule="auto" w:line="360"/>
        <w:ind w:firstLine="960"/>
        <w:jc w:val="start"/>
        <w:rPr>
          <w:rFonts w:ascii="宋体" w:hAnsi="宋体" w:cs="宋体"/>
          <w:sz w:val="24"/>
        </w:rPr>
      </w:pPr>
      <w:r>
        <w:rPr>
          <w:rFonts w:cs="宋体" w:ascii="SimHei" w:hAnsi="SimHei" w:eastAsia="黑体"/>
          <w:sz w:val="24"/>
        </w:rPr>
        <w:t>3</w:t>
      </w:r>
      <w:r>
        <w:rPr>
          <w:rFonts w:ascii="SimHei" w:hAnsi="SimHei" w:cs="宋体" w:eastAsia="黑体"/>
          <w:sz w:val="24"/>
        </w:rPr>
        <w:t>）请假单由办公室负责考勤人员存查，请假人所在部门负责考勤人员须据实记</w:t>
      </w:r>
    </w:p>
    <w:p>
      <w:pPr>
        <w:pStyle w:val="Normal"/>
        <w:spacing w:lineRule="auto" w:line="360"/>
        <w:ind w:firstLine="1320"/>
        <w:jc w:val="start"/>
        <w:rPr>
          <w:rFonts w:ascii="宋体" w:hAnsi="宋体" w:cs="宋体"/>
          <w:sz w:val="24"/>
        </w:rPr>
      </w:pPr>
      <w:r>
        <w:rPr>
          <w:rFonts w:ascii="SimHei" w:hAnsi="SimHei" w:cs="宋体" w:eastAsia="黑体"/>
          <w:sz w:val="24"/>
        </w:rPr>
        <w:t>录。请假人应按期到岗，到岗后注明销假。</w:t>
      </w:r>
    </w:p>
    <w:p>
      <w:pPr>
        <w:pStyle w:val="Normal"/>
        <w:spacing w:lineRule="auto" w:line="360"/>
        <w:ind w:firstLine="1080"/>
        <w:jc w:val="start"/>
        <w:rPr>
          <w:rFonts w:ascii="宋体" w:hAnsi="宋体" w:cs="宋体"/>
          <w:sz w:val="24"/>
        </w:rPr>
      </w:pPr>
      <w:r>
        <w:rPr>
          <w:rFonts w:cs="宋体" w:ascii="SimHei" w:hAnsi="SimHei" w:eastAsia="黑体"/>
          <w:sz w:val="24"/>
        </w:rPr>
        <w:t>4</w:t>
      </w:r>
      <w:r>
        <w:rPr>
          <w:rFonts w:ascii="SimHei" w:hAnsi="SimHei" w:cs="宋体" w:eastAsia="黑体"/>
          <w:sz w:val="24"/>
        </w:rPr>
        <w:t>）员工请假期满如不提前两天办理续假或办理续假未获批准而不按时到岗者，</w:t>
      </w:r>
    </w:p>
    <w:p>
      <w:pPr>
        <w:pStyle w:val="Normal"/>
        <w:spacing w:lineRule="auto" w:line="360"/>
        <w:ind w:firstLine="1080"/>
        <w:jc w:val="start"/>
        <w:rPr>
          <w:rFonts w:ascii="宋体" w:hAnsi="宋体" w:cs="宋体"/>
          <w:sz w:val="24"/>
        </w:rPr>
      </w:pPr>
      <w:r>
        <w:rPr>
          <w:rFonts w:ascii="SimHei" w:hAnsi="SimHei" w:cs="宋体" w:eastAsia="黑体"/>
          <w:sz w:val="24"/>
        </w:rPr>
        <w:t>除确因不可抗力事件外，均以旷工论处。</w:t>
      </w:r>
    </w:p>
    <w:p>
      <w:pPr>
        <w:pStyle w:val="Normal"/>
        <w:spacing w:lineRule="auto" w:line="360"/>
        <w:ind w:firstLine="960"/>
        <w:jc w:val="start"/>
        <w:rPr>
          <w:rFonts w:ascii="宋体" w:hAnsi="宋体" w:cs="宋体"/>
          <w:sz w:val="24"/>
        </w:rPr>
      </w:pPr>
      <w:r>
        <w:rPr>
          <w:rFonts w:cs="宋体" w:ascii="SimHei" w:hAnsi="SimHei" w:eastAsia="黑体"/>
          <w:sz w:val="24"/>
        </w:rPr>
        <w:t>5</w:t>
      </w:r>
      <w:r>
        <w:rPr>
          <w:rFonts w:ascii="SimHei" w:hAnsi="SimHei" w:cs="宋体" w:eastAsia="黑体"/>
          <w:sz w:val="24"/>
        </w:rPr>
        <w:t>）如发现员工请假有虚假情况时，则对所请假期按旷工论处。</w:t>
      </w:r>
    </w:p>
    <w:p>
      <w:pPr>
        <w:pStyle w:val="Normal"/>
        <w:spacing w:lineRule="auto" w:line="360"/>
        <w:ind w:firstLine="960"/>
        <w:jc w:val="start"/>
        <w:rPr>
          <w:rFonts w:ascii="宋体" w:hAnsi="宋体" w:cs="宋体"/>
          <w:sz w:val="24"/>
        </w:rPr>
      </w:pPr>
      <w:r>
        <w:rPr>
          <w:rFonts w:cs="宋体" w:ascii="SimHei" w:hAnsi="SimHei" w:eastAsia="黑体"/>
          <w:sz w:val="24"/>
        </w:rPr>
        <w:t>6</w:t>
      </w:r>
      <w:r>
        <w:rPr>
          <w:rFonts w:ascii="SimHei" w:hAnsi="SimHei" w:cs="宋体" w:eastAsia="黑体"/>
          <w:sz w:val="24"/>
        </w:rPr>
        <w:t>）请病假必须出具县（区）级以上或医院指定医院的证明。无医院证明者，按</w:t>
      </w:r>
    </w:p>
    <w:p>
      <w:pPr>
        <w:pStyle w:val="Normal"/>
        <w:spacing w:lineRule="auto" w:line="360"/>
        <w:ind w:firstLine="1320"/>
        <w:jc w:val="start"/>
        <w:rPr>
          <w:rFonts w:ascii="宋体" w:hAnsi="宋体" w:cs="宋体"/>
          <w:sz w:val="24"/>
        </w:rPr>
      </w:pPr>
      <w:r>
        <w:rPr>
          <w:rFonts w:ascii="SimHei" w:hAnsi="SimHei" w:cs="宋体" w:eastAsia="黑体"/>
          <w:sz w:val="24"/>
        </w:rPr>
        <w:t>事假处理。</w:t>
      </w:r>
    </w:p>
    <w:p>
      <w:pPr>
        <w:pStyle w:val="Normal"/>
        <w:spacing w:lineRule="auto" w:line="360"/>
        <w:ind w:firstLine="960"/>
        <w:jc w:val="start"/>
        <w:rPr>
          <w:rFonts w:ascii="宋体" w:hAnsi="宋体" w:cs="宋体"/>
          <w:sz w:val="24"/>
        </w:rPr>
      </w:pPr>
      <w:r>
        <w:rPr>
          <w:rFonts w:cs="宋体" w:ascii="SimHei" w:hAnsi="SimHei" w:eastAsia="黑体"/>
          <w:sz w:val="24"/>
        </w:rPr>
        <w:t>7</w:t>
      </w:r>
      <w:r>
        <w:rPr>
          <w:rFonts w:ascii="SimHei" w:hAnsi="SimHei" w:cs="宋体" w:eastAsia="黑体"/>
          <w:sz w:val="24"/>
        </w:rPr>
        <w:t>）住院或经董事长特别批准病假期满后，不能从事原工作也不能从事医院另行</w:t>
      </w:r>
    </w:p>
    <w:p>
      <w:pPr>
        <w:pStyle w:val="Normal"/>
        <w:spacing w:lineRule="auto" w:line="360"/>
        <w:ind w:firstLine="1320"/>
        <w:jc w:val="start"/>
        <w:rPr>
          <w:rFonts w:ascii="宋体" w:hAnsi="宋体" w:cs="宋体"/>
          <w:sz w:val="24"/>
        </w:rPr>
      </w:pPr>
      <w:r>
        <w:rPr>
          <w:rFonts w:ascii="SimHei" w:hAnsi="SimHei" w:cs="宋体" w:eastAsia="黑体"/>
          <w:sz w:val="24"/>
        </w:rPr>
        <w:t>安排的工作的，医院予以解除劳动合同。期满能上班者，应由就医医院开具</w:t>
      </w:r>
    </w:p>
    <w:p>
      <w:pPr>
        <w:pStyle w:val="Normal"/>
        <w:spacing w:lineRule="auto" w:line="360"/>
        <w:ind w:firstLine="1320"/>
        <w:jc w:val="start"/>
        <w:rPr>
          <w:rFonts w:ascii="宋体" w:hAnsi="宋体" w:cs="宋体"/>
          <w:sz w:val="24"/>
        </w:rPr>
      </w:pPr>
      <w:r>
        <w:rPr>
          <w:rFonts w:ascii="SimHei" w:hAnsi="SimHei" w:cs="宋体" w:eastAsia="黑体"/>
          <w:sz w:val="24"/>
        </w:rPr>
        <w:t>证明，并经原所在部门或上级部门进行三个月的试工考评，试工期间待遇按</w:t>
      </w:r>
    </w:p>
    <w:p>
      <w:pPr>
        <w:pStyle w:val="Normal"/>
        <w:spacing w:lineRule="auto" w:line="360"/>
        <w:ind w:firstLine="1320"/>
        <w:jc w:val="start"/>
        <w:rPr>
          <w:rFonts w:ascii="宋体" w:hAnsi="宋体" w:cs="宋体"/>
          <w:sz w:val="24"/>
        </w:rPr>
      </w:pPr>
      <w:r>
        <w:rPr>
          <w:rFonts w:ascii="SimHei" w:hAnsi="SimHei" w:cs="宋体" w:eastAsia="黑体"/>
          <w:sz w:val="24"/>
        </w:rPr>
        <w:t>原工资标准计发。对达到要求者留职。达不到要求者医院另行安排工作，员</w:t>
      </w:r>
    </w:p>
    <w:p>
      <w:pPr>
        <w:pStyle w:val="Normal"/>
        <w:spacing w:lineRule="auto" w:line="360"/>
        <w:ind w:firstLine="1320"/>
        <w:jc w:val="start"/>
        <w:rPr>
          <w:rFonts w:ascii="宋体" w:hAnsi="宋体" w:cs="宋体"/>
          <w:sz w:val="24"/>
        </w:rPr>
      </w:pPr>
      <w:r>
        <w:rPr>
          <w:rFonts w:ascii="SimHei" w:hAnsi="SimHei" w:cs="宋体" w:eastAsia="黑体"/>
          <w:sz w:val="24"/>
        </w:rPr>
        <w:t>工对另行安排的工作拒不服从者，医院有权予以解除劳动合同。</w:t>
      </w:r>
    </w:p>
    <w:p>
      <w:pPr>
        <w:pStyle w:val="Normal"/>
        <w:spacing w:lineRule="auto" w:line="360"/>
        <w:ind w:firstLine="960"/>
        <w:jc w:val="start"/>
        <w:rPr>
          <w:rFonts w:ascii="宋体" w:hAnsi="宋体" w:cs="宋体"/>
          <w:sz w:val="24"/>
        </w:rPr>
      </w:pPr>
      <w:r>
        <w:rPr>
          <w:rFonts w:cs="宋体" w:ascii="SimHei" w:hAnsi="SimHei" w:eastAsia="黑体"/>
          <w:sz w:val="24"/>
        </w:rPr>
        <w:t>8</w:t>
      </w:r>
      <w:r>
        <w:rPr>
          <w:rFonts w:ascii="SimHei" w:hAnsi="SimHei" w:cs="宋体" w:eastAsia="黑体"/>
          <w:sz w:val="24"/>
        </w:rPr>
        <w:t>）异地员工请病假，原则上不许回家休养。特殊情况由部门负责人报请董事长</w:t>
      </w:r>
    </w:p>
    <w:p>
      <w:pPr>
        <w:pStyle w:val="Normal"/>
        <w:spacing w:lineRule="auto" w:line="360"/>
        <w:ind w:firstLine="1440"/>
        <w:jc w:val="start"/>
        <w:rPr>
          <w:rFonts w:ascii="宋体" w:hAnsi="宋体" w:cs="宋体"/>
          <w:sz w:val="24"/>
        </w:rPr>
      </w:pPr>
      <w:r>
        <w:rPr>
          <w:rFonts w:ascii="SimHei" w:hAnsi="SimHei" w:cs="宋体" w:eastAsia="黑体"/>
          <w:sz w:val="24"/>
        </w:rPr>
        <w:t>批准。</w:t>
      </w:r>
    </w:p>
    <w:p>
      <w:pPr>
        <w:pStyle w:val="Normal"/>
        <w:tabs>
          <w:tab w:val="clear" w:pos="315"/>
          <w:tab w:val="left" w:pos="1505" w:leader="none"/>
        </w:tabs>
        <w:spacing w:lineRule="auto" w:line="360"/>
        <w:ind w:firstLine="236"/>
        <w:jc w:val="start"/>
        <w:rPr>
          <w:rFonts w:ascii="宋体" w:hAnsi="宋体" w:cs="宋体"/>
          <w:b/>
          <w:b/>
          <w:sz w:val="24"/>
        </w:rPr>
      </w:pPr>
      <w:r>
        <w:rPr>
          <w:rFonts w:ascii="SimHei" w:hAnsi="SimHei" w:cs="宋体" w:eastAsia="黑体"/>
          <w:b/>
          <w:sz w:val="24"/>
        </w:rPr>
        <w:t>（</w:t>
      </w:r>
      <w:r>
        <w:rPr>
          <w:rFonts w:cs="宋体" w:ascii="SimHei" w:hAnsi="SimHei" w:eastAsia="黑体"/>
          <w:b/>
          <w:sz w:val="24"/>
        </w:rPr>
        <w:t>4</w:t>
      </w:r>
      <w:r>
        <w:rPr>
          <w:rFonts w:ascii="SimHei" w:hAnsi="SimHei" w:cs="宋体" w:eastAsia="黑体"/>
          <w:b/>
          <w:sz w:val="24"/>
        </w:rPr>
        <w:t>）请假批准权限</w:t>
      </w:r>
    </w:p>
    <w:p>
      <w:pPr>
        <w:pStyle w:val="Normal"/>
        <w:spacing w:lineRule="auto" w:line="360"/>
        <w:ind w:firstLine="960"/>
        <w:jc w:val="start"/>
        <w:rPr>
          <w:rFonts w:ascii="宋体" w:hAnsi="宋体" w:cs="宋体"/>
          <w:sz w:val="24"/>
        </w:rPr>
      </w:pPr>
      <w:r>
        <w:rPr>
          <w:rFonts w:cs="宋体" w:ascii="SimHei" w:hAnsi="SimHei" w:eastAsia="黑体"/>
          <w:sz w:val="24"/>
        </w:rPr>
        <w:t>1</w:t>
      </w:r>
      <w:r>
        <w:rPr>
          <w:rFonts w:ascii="SimHei" w:hAnsi="SimHei" w:cs="宋体" w:eastAsia="黑体"/>
          <w:sz w:val="24"/>
        </w:rPr>
        <w:t>）事假：</w:t>
      </w:r>
      <w:r>
        <w:rPr>
          <w:rFonts w:cs="宋体" w:ascii="SimHei" w:hAnsi="SimHei" w:eastAsia="黑体"/>
          <w:sz w:val="24"/>
        </w:rPr>
        <w:t>1</w:t>
      </w:r>
      <w:r>
        <w:rPr>
          <w:rFonts w:ascii="SimHei" w:hAnsi="SimHei" w:cs="宋体" w:eastAsia="黑体"/>
          <w:sz w:val="24"/>
        </w:rPr>
        <w:t>天（含）以内，由直接上级批准；</w:t>
      </w:r>
      <w:r>
        <w:rPr>
          <w:rFonts w:cs="宋体" w:ascii="SimHei" w:hAnsi="SimHei" w:eastAsia="黑体"/>
          <w:sz w:val="24"/>
        </w:rPr>
        <w:t>2-3</w:t>
      </w:r>
      <w:r>
        <w:rPr>
          <w:rFonts w:ascii="SimHei" w:hAnsi="SimHei" w:cs="宋体" w:eastAsia="黑体"/>
          <w:sz w:val="24"/>
        </w:rPr>
        <w:t>天（含</w:t>
      </w:r>
      <w:r>
        <w:rPr>
          <w:rFonts w:cs="宋体" w:ascii="SimHei" w:hAnsi="SimHei" w:eastAsia="黑体"/>
          <w:sz w:val="24"/>
        </w:rPr>
        <w:t>3</w:t>
      </w:r>
      <w:r>
        <w:rPr>
          <w:rFonts w:ascii="SimHei" w:hAnsi="SimHei" w:cs="宋体" w:eastAsia="黑体"/>
          <w:sz w:val="24"/>
        </w:rPr>
        <w:t>天）由分管领导批准；</w:t>
      </w:r>
    </w:p>
    <w:p>
      <w:pPr>
        <w:pStyle w:val="Normal"/>
        <w:spacing w:lineRule="auto" w:line="360"/>
        <w:ind w:firstLine="1200"/>
        <w:jc w:val="start"/>
        <w:rPr>
          <w:rFonts w:ascii="宋体" w:hAnsi="宋体" w:cs="宋体"/>
          <w:sz w:val="24"/>
        </w:rPr>
      </w:pPr>
      <w:r>
        <w:rPr>
          <w:rFonts w:cs="宋体" w:ascii="SimHei" w:hAnsi="SimHei" w:eastAsia="黑体"/>
          <w:sz w:val="24"/>
        </w:rPr>
        <w:t>3</w:t>
      </w:r>
      <w:r>
        <w:rPr>
          <w:rFonts w:ascii="SimHei" w:hAnsi="SimHei" w:cs="宋体" w:eastAsia="黑体"/>
          <w:sz w:val="24"/>
        </w:rPr>
        <w:t>天以上由董事长批准。</w:t>
      </w:r>
    </w:p>
    <w:p>
      <w:pPr>
        <w:pStyle w:val="Normal"/>
        <w:spacing w:lineRule="auto" w:line="360"/>
        <w:ind w:firstLine="960"/>
        <w:jc w:val="start"/>
        <w:rPr>
          <w:rFonts w:ascii="宋体" w:hAnsi="宋体" w:cs="宋体"/>
          <w:sz w:val="24"/>
        </w:rPr>
      </w:pPr>
      <w:r>
        <w:rPr>
          <w:rFonts w:cs="宋体" w:ascii="SimHei" w:hAnsi="SimHei" w:eastAsia="黑体"/>
          <w:sz w:val="24"/>
        </w:rPr>
        <w:t>2</w:t>
      </w:r>
      <w:r>
        <w:rPr>
          <w:rFonts w:ascii="SimHei" w:hAnsi="SimHei" w:cs="宋体" w:eastAsia="黑体"/>
          <w:sz w:val="24"/>
        </w:rPr>
        <w:t>）病假：请假</w:t>
      </w:r>
      <w:r>
        <w:rPr>
          <w:rFonts w:cs="宋体" w:ascii="SimHei" w:hAnsi="SimHei" w:eastAsia="黑体"/>
          <w:sz w:val="24"/>
        </w:rPr>
        <w:t>3</w:t>
      </w:r>
      <w:r>
        <w:rPr>
          <w:rFonts w:ascii="SimHei" w:hAnsi="SimHei" w:cs="宋体" w:eastAsia="黑体"/>
          <w:sz w:val="24"/>
        </w:rPr>
        <w:t>天（含）以内由直接上级批准；</w:t>
      </w:r>
      <w:r>
        <w:rPr>
          <w:rFonts w:cs="宋体" w:ascii="SimHei" w:hAnsi="SimHei" w:eastAsia="黑体"/>
          <w:sz w:val="24"/>
        </w:rPr>
        <w:t>4-5</w:t>
      </w:r>
      <w:r>
        <w:rPr>
          <w:rFonts w:ascii="SimHei" w:hAnsi="SimHei" w:cs="宋体" w:eastAsia="黑体"/>
          <w:sz w:val="24"/>
        </w:rPr>
        <w:t>（含</w:t>
      </w:r>
      <w:r>
        <w:rPr>
          <w:rFonts w:cs="宋体" w:ascii="SimHei" w:hAnsi="SimHei" w:eastAsia="黑体"/>
          <w:sz w:val="24"/>
        </w:rPr>
        <w:t>5</w:t>
      </w:r>
      <w:r>
        <w:rPr>
          <w:rFonts w:ascii="SimHei" w:hAnsi="SimHei" w:cs="宋体" w:eastAsia="黑体"/>
          <w:sz w:val="24"/>
        </w:rPr>
        <w:t>天），由分管领导批</w:t>
      </w:r>
    </w:p>
    <w:p>
      <w:pPr>
        <w:pStyle w:val="Normal"/>
        <w:spacing w:lineRule="auto" w:line="360"/>
        <w:ind w:firstLine="1200"/>
        <w:jc w:val="start"/>
        <w:rPr>
          <w:rFonts w:ascii="宋体" w:hAnsi="宋体" w:cs="宋体"/>
          <w:sz w:val="24"/>
        </w:rPr>
      </w:pPr>
      <w:r>
        <w:rPr>
          <w:rFonts w:ascii="SimHei" w:hAnsi="SimHei" w:cs="宋体" w:eastAsia="黑体"/>
          <w:sz w:val="24"/>
        </w:rPr>
        <w:t>准，</w:t>
      </w:r>
      <w:r>
        <w:rPr>
          <w:rFonts w:cs="宋体" w:ascii="SimHei" w:hAnsi="SimHei" w:eastAsia="黑体"/>
          <w:sz w:val="24"/>
        </w:rPr>
        <w:t>5</w:t>
      </w:r>
      <w:r>
        <w:rPr>
          <w:rFonts w:ascii="SimHei" w:hAnsi="SimHei" w:cs="宋体" w:eastAsia="黑体"/>
          <w:sz w:val="24"/>
        </w:rPr>
        <w:t>天以上由董事长批准。工伤除外。</w:t>
      </w:r>
    </w:p>
    <w:p>
      <w:pPr>
        <w:pStyle w:val="Normal"/>
        <w:spacing w:lineRule="auto" w:line="360"/>
        <w:ind w:firstLine="236"/>
        <w:jc w:val="start"/>
        <w:rPr>
          <w:rFonts w:ascii="宋体" w:hAnsi="宋体" w:cs="宋体"/>
          <w:b/>
          <w:b/>
          <w:sz w:val="24"/>
        </w:rPr>
      </w:pPr>
      <w:r>
        <w:rPr>
          <w:rFonts w:ascii="SimHei" w:hAnsi="SimHei" w:cs="宋体" w:eastAsia="黑体"/>
          <w:b/>
          <w:sz w:val="24"/>
        </w:rPr>
        <w:t>（</w:t>
      </w:r>
      <w:r>
        <w:rPr>
          <w:rFonts w:cs="宋体" w:ascii="SimHei" w:hAnsi="SimHei" w:eastAsia="黑体"/>
          <w:b/>
          <w:sz w:val="24"/>
        </w:rPr>
        <w:t>5</w:t>
      </w:r>
      <w:r>
        <w:rPr>
          <w:rFonts w:ascii="SimHei" w:hAnsi="SimHei" w:cs="宋体" w:eastAsia="黑体"/>
          <w:b/>
          <w:sz w:val="24"/>
        </w:rPr>
        <w:t>）加班调休管理</w:t>
      </w:r>
    </w:p>
    <w:p>
      <w:pPr>
        <w:pStyle w:val="Normal"/>
        <w:spacing w:lineRule="auto" w:line="360"/>
        <w:ind w:firstLine="960"/>
        <w:jc w:val="start"/>
        <w:rPr>
          <w:rFonts w:ascii="宋体" w:hAnsi="宋体" w:cs="宋体"/>
          <w:sz w:val="24"/>
        </w:rPr>
      </w:pPr>
      <w:r>
        <w:rPr>
          <w:rFonts w:cs="宋体" w:ascii="SimHei" w:hAnsi="SimHei" w:eastAsia="黑体"/>
          <w:sz w:val="24"/>
        </w:rPr>
        <w:t>1</w:t>
      </w:r>
      <w:r>
        <w:rPr>
          <w:rFonts w:ascii="SimHei" w:hAnsi="SimHei" w:cs="宋体" w:eastAsia="黑体"/>
          <w:sz w:val="24"/>
        </w:rPr>
        <w:t>）加班是在正常工作时间外，因工作需要，经医院同意批准的合理工作安排（含</w:t>
      </w:r>
    </w:p>
    <w:p>
      <w:pPr>
        <w:pStyle w:val="Normal"/>
        <w:spacing w:lineRule="auto" w:line="360"/>
        <w:ind w:firstLine="960"/>
        <w:jc w:val="start"/>
        <w:rPr>
          <w:rFonts w:ascii="宋体" w:hAnsi="宋体" w:cs="宋体"/>
          <w:sz w:val="24"/>
        </w:rPr>
      </w:pPr>
      <w:r>
        <w:rPr>
          <w:rFonts w:ascii="SimHei" w:hAnsi="SimHei" w:cs="宋体" w:eastAsia="黑体"/>
          <w:sz w:val="24"/>
        </w:rPr>
        <w:t>节假日期间的因公出差）。</w:t>
      </w:r>
    </w:p>
    <w:p>
      <w:pPr>
        <w:pStyle w:val="Normal"/>
        <w:spacing w:lineRule="auto" w:line="360"/>
        <w:ind w:firstLine="1080"/>
        <w:jc w:val="start"/>
        <w:rPr>
          <w:rFonts w:ascii="宋体" w:hAnsi="宋体" w:cs="宋体"/>
          <w:sz w:val="24"/>
        </w:rPr>
      </w:pPr>
      <w:r>
        <w:rPr>
          <w:rFonts w:cs="宋体" w:ascii="SimHei" w:hAnsi="SimHei" w:eastAsia="黑体"/>
          <w:sz w:val="24"/>
        </w:rPr>
        <w:t>2</w:t>
      </w:r>
      <w:r>
        <w:rPr>
          <w:rFonts w:ascii="SimHei" w:hAnsi="SimHei" w:cs="宋体" w:eastAsia="黑体"/>
          <w:sz w:val="24"/>
        </w:rPr>
        <w:t>）加班需提前填写</w:t>
      </w:r>
      <w:r>
        <w:rPr>
          <w:rFonts w:ascii="SimHei" w:hAnsi="SimHei" w:cs="宋体" w:eastAsia="黑体"/>
          <w:color w:val="000000"/>
          <w:sz w:val="24"/>
        </w:rPr>
        <w:t>《加班调休单》，</w:t>
      </w:r>
      <w:r>
        <w:rPr>
          <w:rFonts w:ascii="SimHei" w:hAnsi="SimHei" w:cs="宋体" w:eastAsia="黑体"/>
          <w:sz w:val="24"/>
        </w:rPr>
        <w:t>经董事长批准后方可加班。遇紧急事情加</w:t>
      </w:r>
    </w:p>
    <w:p>
      <w:pPr>
        <w:pStyle w:val="Normal"/>
        <w:spacing w:lineRule="auto" w:line="360"/>
        <w:ind w:firstLine="1080"/>
        <w:jc w:val="start"/>
        <w:rPr>
          <w:rFonts w:ascii="宋体" w:hAnsi="宋体" w:cs="宋体"/>
          <w:sz w:val="24"/>
        </w:rPr>
      </w:pPr>
      <w:r>
        <w:rPr>
          <w:rFonts w:ascii="SimHei" w:hAnsi="SimHei" w:cs="宋体" w:eastAsia="黑体"/>
          <w:sz w:val="24"/>
        </w:rPr>
        <w:t>班不能提前填写《加班调休单》者，需在</w:t>
      </w:r>
      <w:r>
        <w:rPr>
          <w:rFonts w:cs="宋体" w:ascii="SimHei" w:hAnsi="SimHei" w:eastAsia="黑体"/>
          <w:sz w:val="24"/>
        </w:rPr>
        <w:t>2</w:t>
      </w:r>
      <w:r>
        <w:rPr>
          <w:rFonts w:ascii="SimHei" w:hAnsi="SimHei" w:cs="宋体" w:eastAsia="黑体"/>
          <w:sz w:val="24"/>
        </w:rPr>
        <w:t>个工作日内补填《加班调休单》。《加</w:t>
      </w:r>
    </w:p>
    <w:p>
      <w:pPr>
        <w:pStyle w:val="Normal"/>
        <w:spacing w:lineRule="auto" w:line="360"/>
        <w:ind w:firstLine="1080"/>
        <w:jc w:val="start"/>
        <w:rPr>
          <w:rFonts w:ascii="宋体" w:hAnsi="宋体" w:cs="宋体"/>
          <w:sz w:val="24"/>
        </w:rPr>
      </w:pPr>
      <w:r>
        <w:rPr>
          <w:rFonts w:ascii="SimHei" w:hAnsi="SimHei" w:cs="宋体" w:eastAsia="黑体"/>
          <w:sz w:val="24"/>
        </w:rPr>
        <w:t>班调休单》作为加班调休的依据，不填者视为没有加班。</w:t>
      </w:r>
    </w:p>
    <w:p>
      <w:pPr>
        <w:pStyle w:val="Normal"/>
        <w:spacing w:lineRule="auto" w:line="360"/>
        <w:ind w:firstLine="1080"/>
        <w:jc w:val="start"/>
        <w:rPr>
          <w:rFonts w:ascii="宋体" w:hAnsi="宋体" w:cs="宋体"/>
          <w:sz w:val="24"/>
        </w:rPr>
      </w:pPr>
      <w:r>
        <w:rPr>
          <w:rFonts w:cs="宋体" w:ascii="SimHei" w:hAnsi="SimHei" w:eastAsia="黑体"/>
          <w:sz w:val="24"/>
        </w:rPr>
        <w:t>3</w:t>
      </w:r>
      <w:r>
        <w:rPr>
          <w:rFonts w:ascii="SimHei" w:hAnsi="SimHei" w:cs="宋体" w:eastAsia="黑体"/>
          <w:sz w:val="24"/>
        </w:rPr>
        <w:t>）白班：</w:t>
      </w:r>
      <w:r>
        <w:rPr>
          <w:rFonts w:cs="宋体" w:ascii="SimHei" w:hAnsi="SimHei" w:eastAsia="黑体"/>
          <w:sz w:val="24"/>
        </w:rPr>
        <w:t>7</w:t>
      </w:r>
      <w:r>
        <w:rPr>
          <w:rFonts w:ascii="SimHei" w:hAnsi="SimHei" w:cs="宋体" w:eastAsia="黑体"/>
          <w:sz w:val="24"/>
        </w:rPr>
        <w:t>：</w:t>
      </w:r>
      <w:r>
        <w:rPr>
          <w:rFonts w:cs="宋体" w:ascii="SimHei" w:hAnsi="SimHei" w:eastAsia="黑体"/>
          <w:sz w:val="24"/>
        </w:rPr>
        <w:t>00</w:t>
      </w:r>
      <w:r>
        <w:rPr>
          <w:rFonts w:cs="宋体" w:ascii="SimHei" w:hAnsi="SimHei" w:eastAsia="黑体"/>
          <w:sz w:val="24"/>
        </w:rPr>
        <w:t>—</w:t>
      </w:r>
      <w:r>
        <w:rPr>
          <w:rFonts w:cs="宋体" w:ascii="SimHei" w:hAnsi="SimHei" w:eastAsia="黑体"/>
          <w:sz w:val="24"/>
        </w:rPr>
        <w:t>20:00</w:t>
      </w:r>
      <w:r>
        <w:rPr>
          <w:rFonts w:ascii="SimHei" w:hAnsi="SimHei" w:cs="宋体" w:eastAsia="黑体"/>
          <w:sz w:val="24"/>
        </w:rPr>
        <w:t>延长下班时间</w:t>
      </w:r>
      <w:r>
        <w:rPr>
          <w:rFonts w:cs="宋体" w:ascii="SimHei" w:hAnsi="SimHei" w:eastAsia="黑体"/>
          <w:sz w:val="24"/>
        </w:rPr>
        <w:t>1</w:t>
      </w:r>
      <w:r>
        <w:rPr>
          <w:rFonts w:ascii="SimHei" w:hAnsi="SimHei" w:cs="宋体" w:eastAsia="黑体"/>
          <w:sz w:val="24"/>
        </w:rPr>
        <w:t>小时以上，按小时计算。夜班：</w:t>
      </w:r>
      <w:r>
        <w:rPr>
          <w:rFonts w:cs="宋体" w:ascii="SimHei" w:hAnsi="SimHei" w:eastAsia="黑体"/>
          <w:sz w:val="24"/>
        </w:rPr>
        <w:t>20:00-00:00</w:t>
      </w:r>
    </w:p>
    <w:p>
      <w:pPr>
        <w:pStyle w:val="Normal"/>
        <w:spacing w:lineRule="auto" w:line="360"/>
        <w:ind w:firstLine="1080"/>
        <w:jc w:val="start"/>
        <w:rPr>
          <w:rFonts w:ascii="宋体" w:hAnsi="宋体" w:cs="宋体"/>
          <w:sz w:val="24"/>
        </w:rPr>
      </w:pPr>
      <w:r>
        <w:rPr>
          <w:rFonts w:ascii="SimHei" w:hAnsi="SimHei" w:cs="宋体" w:eastAsia="黑体"/>
          <w:sz w:val="24"/>
        </w:rPr>
        <w:t>加班一小时按半天计算，</w:t>
      </w:r>
      <w:r>
        <w:rPr>
          <w:rFonts w:cs="宋体" w:ascii="SimHei" w:hAnsi="SimHei" w:eastAsia="黑体"/>
          <w:sz w:val="24"/>
        </w:rPr>
        <w:t>00:00-7:00</w:t>
      </w:r>
      <w:r>
        <w:rPr>
          <w:rFonts w:ascii="SimHei" w:hAnsi="SimHei" w:cs="宋体" w:eastAsia="黑体"/>
          <w:sz w:val="24"/>
        </w:rPr>
        <w:t>按一天计算。</w:t>
      </w:r>
      <w:r>
        <w:rPr>
          <w:rFonts w:cs="宋体" w:ascii="SimHei" w:hAnsi="SimHei" w:eastAsia="黑体"/>
          <w:sz w:val="24"/>
        </w:rPr>
        <w:t>00:00-4:00</w:t>
      </w:r>
      <w:r>
        <w:rPr>
          <w:rFonts w:ascii="SimHei" w:hAnsi="SimHei" w:cs="宋体" w:eastAsia="黑体"/>
          <w:sz w:val="24"/>
        </w:rPr>
        <w:t>加班一小时以上</w:t>
      </w:r>
    </w:p>
    <w:p>
      <w:pPr>
        <w:pStyle w:val="Normal"/>
        <w:spacing w:lineRule="auto" w:line="360"/>
        <w:ind w:firstLine="1080"/>
        <w:jc w:val="start"/>
        <w:rPr>
          <w:rFonts w:ascii="宋体" w:hAnsi="宋体" w:cs="宋体"/>
          <w:sz w:val="24"/>
        </w:rPr>
      </w:pPr>
      <w:r>
        <w:rPr>
          <w:rFonts w:ascii="SimHei" w:hAnsi="SimHei" w:cs="宋体" w:eastAsia="黑体"/>
          <w:sz w:val="24"/>
        </w:rPr>
        <w:t>的加半天休息。（加班费</w:t>
      </w:r>
      <w:r>
        <w:rPr>
          <w:rFonts w:cs="宋体" w:ascii="SimHei" w:hAnsi="SimHei" w:eastAsia="黑体"/>
          <w:sz w:val="24"/>
        </w:rPr>
        <w:t>10</w:t>
      </w:r>
      <w:r>
        <w:rPr>
          <w:rFonts w:ascii="SimHei" w:hAnsi="SimHei" w:cs="宋体" w:eastAsia="黑体"/>
          <w:sz w:val="24"/>
        </w:rPr>
        <w:t>元</w:t>
      </w:r>
      <w:r>
        <w:rPr>
          <w:rFonts w:cs="宋体" w:ascii="SimHei" w:hAnsi="SimHei" w:eastAsia="黑体"/>
          <w:sz w:val="24"/>
        </w:rPr>
        <w:t>/</w:t>
      </w:r>
      <w:r>
        <w:rPr>
          <w:rFonts w:ascii="SimHei" w:hAnsi="SimHei" w:cs="宋体" w:eastAsia="黑体"/>
          <w:sz w:val="24"/>
        </w:rPr>
        <w:t>小时，超过</w:t>
      </w:r>
      <w:r>
        <w:rPr>
          <w:rFonts w:cs="宋体" w:ascii="SimHei" w:hAnsi="SimHei" w:eastAsia="黑体"/>
          <w:sz w:val="24"/>
        </w:rPr>
        <w:t>1</w:t>
      </w:r>
      <w:r>
        <w:rPr>
          <w:rFonts w:ascii="SimHei" w:hAnsi="SimHei" w:cs="宋体" w:eastAsia="黑体"/>
          <w:sz w:val="24"/>
        </w:rPr>
        <w:t>小时不满</w:t>
      </w:r>
      <w:r>
        <w:rPr>
          <w:rFonts w:cs="宋体" w:ascii="SimHei" w:hAnsi="SimHei" w:eastAsia="黑体"/>
          <w:sz w:val="24"/>
        </w:rPr>
        <w:t>1.5</w:t>
      </w:r>
      <w:r>
        <w:rPr>
          <w:rFonts w:ascii="SimHei" w:hAnsi="SimHei" w:cs="宋体" w:eastAsia="黑体"/>
          <w:sz w:val="24"/>
        </w:rPr>
        <w:t>小时按</w:t>
      </w:r>
      <w:r>
        <w:rPr>
          <w:rFonts w:cs="宋体" w:ascii="SimHei" w:hAnsi="SimHei" w:eastAsia="黑体"/>
          <w:sz w:val="24"/>
        </w:rPr>
        <w:t>1</w:t>
      </w:r>
      <w:r>
        <w:rPr>
          <w:rFonts w:ascii="SimHei" w:hAnsi="SimHei" w:cs="宋体" w:eastAsia="黑体"/>
          <w:sz w:val="24"/>
        </w:rPr>
        <w:t>小时算，超</w:t>
      </w:r>
    </w:p>
    <w:p>
      <w:pPr>
        <w:pStyle w:val="Normal"/>
        <w:spacing w:lineRule="auto" w:line="360"/>
        <w:ind w:firstLine="1080"/>
        <w:jc w:val="start"/>
        <w:rPr>
          <w:rFonts w:ascii="宋体" w:hAnsi="宋体" w:cs="宋体"/>
          <w:sz w:val="24"/>
        </w:rPr>
      </w:pPr>
      <w:r>
        <w:rPr>
          <w:rFonts w:ascii="SimHei" w:hAnsi="SimHei" w:cs="宋体" w:eastAsia="黑体"/>
          <w:sz w:val="24"/>
        </w:rPr>
        <w:t>过</w:t>
      </w:r>
      <w:r>
        <w:rPr>
          <w:rFonts w:cs="宋体" w:ascii="SimHei" w:hAnsi="SimHei" w:eastAsia="黑体"/>
          <w:sz w:val="24"/>
        </w:rPr>
        <w:t>1.5</w:t>
      </w:r>
      <w:r>
        <w:rPr>
          <w:rFonts w:ascii="SimHei" w:hAnsi="SimHei" w:cs="宋体" w:eastAsia="黑体"/>
          <w:sz w:val="24"/>
        </w:rPr>
        <w:t>小时不满</w:t>
      </w:r>
      <w:r>
        <w:rPr>
          <w:rFonts w:cs="宋体" w:ascii="SimHei" w:hAnsi="SimHei" w:eastAsia="黑体"/>
          <w:sz w:val="24"/>
        </w:rPr>
        <w:t>2</w:t>
      </w:r>
      <w:r>
        <w:rPr>
          <w:rFonts w:ascii="SimHei" w:hAnsi="SimHei" w:cs="宋体" w:eastAsia="黑体"/>
          <w:sz w:val="24"/>
        </w:rPr>
        <w:t>小时按</w:t>
      </w:r>
      <w:r>
        <w:rPr>
          <w:rFonts w:cs="宋体" w:ascii="SimHei" w:hAnsi="SimHei" w:eastAsia="黑体"/>
          <w:sz w:val="24"/>
        </w:rPr>
        <w:t>1.5</w:t>
      </w:r>
      <w:r>
        <w:rPr>
          <w:rFonts w:ascii="SimHei" w:hAnsi="SimHei" w:cs="宋体" w:eastAsia="黑体"/>
          <w:sz w:val="24"/>
        </w:rPr>
        <w:t>小时算）</w:t>
      </w:r>
    </w:p>
    <w:p>
      <w:pPr>
        <w:pStyle w:val="Normal"/>
        <w:spacing w:lineRule="auto" w:line="360"/>
        <w:ind w:firstLine="1080"/>
        <w:jc w:val="start"/>
        <w:rPr>
          <w:rFonts w:ascii="宋体" w:hAnsi="宋体" w:cs="宋体"/>
          <w:sz w:val="24"/>
        </w:rPr>
      </w:pPr>
      <w:r>
        <w:rPr>
          <w:rFonts w:cs="宋体" w:ascii="SimHei" w:hAnsi="SimHei" w:eastAsia="黑体"/>
          <w:sz w:val="24"/>
        </w:rPr>
        <w:t>4</w:t>
      </w:r>
      <w:r>
        <w:rPr>
          <w:rFonts w:ascii="SimHei" w:hAnsi="SimHei" w:cs="宋体" w:eastAsia="黑体"/>
          <w:sz w:val="24"/>
        </w:rPr>
        <w:t>）因特殊情况需要一天内的调休，由科室负责人安排，一天以上报办公室，请</w:t>
      </w:r>
    </w:p>
    <w:p>
      <w:pPr>
        <w:pStyle w:val="Normal"/>
        <w:spacing w:lineRule="auto" w:line="360"/>
        <w:ind w:firstLine="1080"/>
        <w:jc w:val="start"/>
        <w:rPr>
          <w:rFonts w:ascii="宋体" w:hAnsi="宋体" w:cs="宋体"/>
          <w:sz w:val="24"/>
        </w:rPr>
      </w:pPr>
      <w:r>
        <w:rPr>
          <w:rFonts w:ascii="SimHei" w:hAnsi="SimHei" w:cs="宋体" w:eastAsia="黑体"/>
          <w:sz w:val="24"/>
        </w:rPr>
        <w:t>示院领导。</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5</w:t>
      </w:r>
      <w:r>
        <w:rPr>
          <w:rFonts w:ascii="SimHei" w:hAnsi="SimHei" w:cs="宋体" w:eastAsia="黑体"/>
          <w:kern w:val="0"/>
          <w:sz w:val="28"/>
          <w:szCs w:val="28"/>
        </w:rPr>
        <w:t>、绩效管理</w:t>
      </w:r>
    </w:p>
    <w:p>
      <w:pPr>
        <w:pStyle w:val="Normal"/>
        <w:spacing w:lineRule="auto" w:line="360"/>
        <w:ind w:firstLine="480"/>
        <w:jc w:val="start"/>
        <w:rPr>
          <w:rFonts w:ascii="宋体" w:hAnsi="宋体" w:cs="宋体"/>
          <w:sz w:val="24"/>
        </w:rPr>
      </w:pPr>
      <w:r>
        <w:rPr>
          <w:rFonts w:ascii="SimHei" w:hAnsi="SimHei" w:cs="宋体" w:eastAsia="黑体"/>
          <w:sz w:val="24"/>
        </w:rPr>
        <w:t>员工绩效考核的目的是通过客观评价员工的工作绩效，帮助员工提升自身工作水平，从而有效提升医院整体绩效。</w:t>
      </w:r>
    </w:p>
    <w:p>
      <w:pPr>
        <w:pStyle w:val="Normal"/>
        <w:spacing w:lineRule="exact" w:line="400"/>
        <w:jc w:val="start"/>
        <w:rPr>
          <w:rFonts w:ascii="宋体" w:hAnsi="宋体" w:cs="宋体"/>
          <w:kern w:val="0"/>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ascii="SimHei" w:hAnsi="SimHei" w:cs="宋体" w:eastAsia="黑体"/>
          <w:kern w:val="0"/>
          <w:sz w:val="24"/>
        </w:rPr>
        <w:t>考核原则：客观、公正、定性与定量相结合</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2</w:t>
      </w:r>
      <w:r>
        <w:rPr>
          <w:rFonts w:ascii="SimHei" w:hAnsi="SimHei" w:cs="宋体" w:eastAsia="黑体"/>
          <w:kern w:val="0"/>
          <w:sz w:val="24"/>
        </w:rPr>
        <w:t>）考核结果的运用</w:t>
      </w:r>
    </w:p>
    <w:p>
      <w:pPr>
        <w:pStyle w:val="Normal"/>
        <w:spacing w:lineRule="exact" w:line="400"/>
        <w:ind w:firstLine="240"/>
        <w:jc w:val="start"/>
        <w:rPr>
          <w:rFonts w:ascii="宋体" w:hAnsi="宋体" w:cs="宋体"/>
          <w:kern w:val="0"/>
          <w:sz w:val="24"/>
        </w:rPr>
      </w:pPr>
      <w:r>
        <w:rPr>
          <w:rFonts w:cs="宋体" w:ascii="SimHei" w:hAnsi="SimHei" w:eastAsia="黑体"/>
          <w:kern w:val="0"/>
          <w:sz w:val="24"/>
        </w:rPr>
        <w:t>1</w:t>
      </w:r>
      <w:r>
        <w:rPr>
          <w:rFonts w:ascii="SimHei" w:hAnsi="SimHei" w:cs="宋体" w:eastAsia="黑体"/>
          <w:kern w:val="0"/>
          <w:sz w:val="24"/>
        </w:rPr>
        <w:t>）员工绩效反馈</w:t>
      </w:r>
    </w:p>
    <w:p>
      <w:pPr>
        <w:pStyle w:val="Normal"/>
        <w:spacing w:lineRule="exact" w:line="400"/>
        <w:ind w:firstLine="240"/>
        <w:jc w:val="start"/>
        <w:rPr>
          <w:rFonts w:ascii="宋体" w:hAnsi="宋体" w:cs="宋体"/>
          <w:kern w:val="0"/>
          <w:sz w:val="24"/>
        </w:rPr>
      </w:pPr>
      <w:r>
        <w:rPr>
          <w:rFonts w:cs="宋体" w:ascii="SimHei" w:hAnsi="SimHei" w:eastAsia="黑体"/>
          <w:kern w:val="0"/>
          <w:sz w:val="24"/>
        </w:rPr>
        <w:t>2</w:t>
      </w:r>
      <w:r>
        <w:rPr>
          <w:rFonts w:ascii="SimHei" w:hAnsi="SimHei" w:cs="宋体" w:eastAsia="黑体"/>
          <w:kern w:val="0"/>
          <w:sz w:val="24"/>
        </w:rPr>
        <w:t>）员工薪酬调整</w:t>
      </w:r>
    </w:p>
    <w:p>
      <w:pPr>
        <w:pStyle w:val="Normal"/>
        <w:spacing w:lineRule="exact" w:line="400"/>
        <w:ind w:firstLine="240"/>
        <w:jc w:val="start"/>
        <w:rPr>
          <w:rFonts w:ascii="宋体" w:hAnsi="宋体" w:cs="宋体"/>
          <w:kern w:val="0"/>
          <w:sz w:val="24"/>
        </w:rPr>
      </w:pPr>
      <w:r>
        <w:rPr>
          <w:rFonts w:cs="宋体" w:ascii="SimHei" w:hAnsi="SimHei" w:eastAsia="黑体"/>
          <w:kern w:val="0"/>
          <w:sz w:val="24"/>
        </w:rPr>
        <w:t>3</w:t>
      </w:r>
      <w:r>
        <w:rPr>
          <w:rFonts w:ascii="SimHei" w:hAnsi="SimHei" w:cs="宋体" w:eastAsia="黑体"/>
          <w:kern w:val="0"/>
          <w:sz w:val="24"/>
        </w:rPr>
        <w:t>）员工晋升</w:t>
      </w:r>
    </w:p>
    <w:p>
      <w:pPr>
        <w:pStyle w:val="Normal"/>
        <w:spacing w:lineRule="exact" w:line="400"/>
        <w:ind w:firstLine="240"/>
        <w:jc w:val="start"/>
        <w:rPr>
          <w:rFonts w:ascii="宋体" w:hAnsi="宋体" w:cs="宋体"/>
          <w:kern w:val="0"/>
          <w:sz w:val="24"/>
        </w:rPr>
      </w:pPr>
      <w:r>
        <w:rPr>
          <w:rFonts w:cs="宋体" w:ascii="SimHei" w:hAnsi="SimHei" w:eastAsia="黑体"/>
          <w:kern w:val="0"/>
          <w:sz w:val="24"/>
        </w:rPr>
        <w:t>4</w:t>
      </w:r>
      <w:r>
        <w:rPr>
          <w:rFonts w:ascii="SimHei" w:hAnsi="SimHei" w:cs="宋体" w:eastAsia="黑体"/>
          <w:kern w:val="0"/>
          <w:sz w:val="24"/>
        </w:rPr>
        <w:t>）员工培训</w:t>
      </w:r>
    </w:p>
    <w:p>
      <w:pPr>
        <w:pStyle w:val="Normal"/>
        <w:spacing w:lineRule="exact" w:line="400"/>
        <w:ind w:firstLine="240"/>
        <w:jc w:val="start"/>
        <w:rPr>
          <w:rFonts w:ascii="宋体" w:hAnsi="宋体" w:cs="宋体"/>
          <w:kern w:val="0"/>
          <w:sz w:val="24"/>
        </w:rPr>
      </w:pPr>
      <w:r>
        <w:rPr>
          <w:rFonts w:cs="宋体" w:ascii="SimHei" w:hAnsi="SimHei" w:eastAsia="黑体"/>
          <w:kern w:val="0"/>
          <w:sz w:val="24"/>
        </w:rPr>
        <w:t>5</w:t>
      </w:r>
      <w:r>
        <w:rPr>
          <w:rFonts w:ascii="SimHei" w:hAnsi="SimHei" w:cs="宋体" w:eastAsia="黑体"/>
          <w:kern w:val="0"/>
          <w:sz w:val="24"/>
        </w:rPr>
        <w:t>）工作调动</w:t>
      </w:r>
    </w:p>
    <w:p>
      <w:pPr>
        <w:pStyle w:val="Normal"/>
        <w:spacing w:lineRule="exact" w:line="400"/>
        <w:ind w:firstLine="240"/>
        <w:jc w:val="start"/>
        <w:rPr>
          <w:rFonts w:ascii="宋体" w:hAnsi="宋体" w:cs="宋体"/>
          <w:kern w:val="0"/>
          <w:sz w:val="24"/>
        </w:rPr>
      </w:pPr>
      <w:r>
        <w:rPr>
          <w:rFonts w:cs="宋体" w:ascii="SimHei" w:hAnsi="SimHei" w:eastAsia="黑体"/>
          <w:kern w:val="0"/>
          <w:sz w:val="24"/>
        </w:rPr>
        <w:t>6</w:t>
      </w:r>
      <w:r>
        <w:rPr>
          <w:rFonts w:ascii="SimHei" w:hAnsi="SimHei" w:cs="宋体" w:eastAsia="黑体"/>
          <w:kern w:val="0"/>
          <w:sz w:val="24"/>
        </w:rPr>
        <w:t>）合同续订</w:t>
      </w:r>
    </w:p>
    <w:p>
      <w:pPr>
        <w:pStyle w:val="Normal"/>
        <w:spacing w:lineRule="exact" w:line="400"/>
        <w:ind w:firstLine="360"/>
        <w:jc w:val="start"/>
        <w:rPr>
          <w:rFonts w:ascii="宋体" w:hAnsi="宋体" w:cs="宋体"/>
          <w:kern w:val="0"/>
          <w:sz w:val="24"/>
        </w:rPr>
      </w:pPr>
      <w:r>
        <w:rPr>
          <w:rFonts w:ascii="SimHei" w:hAnsi="SimHei" w:cs="宋体" w:eastAsia="黑体"/>
          <w:kern w:val="0"/>
          <w:sz w:val="24"/>
        </w:rPr>
        <w:t>具体考核措施见医院</w:t>
      </w:r>
      <w:r>
        <w:rPr>
          <w:rFonts w:ascii="SimHei" w:hAnsi="SimHei" w:cs="宋体" w:eastAsia="黑体"/>
          <w:color w:val="FF0000"/>
          <w:kern w:val="0"/>
          <w:sz w:val="24"/>
        </w:rPr>
        <w:t>《绩效考核制度》</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6</w:t>
      </w:r>
      <w:r>
        <w:rPr>
          <w:rFonts w:ascii="SimHei" w:hAnsi="SimHei" w:cs="宋体" w:eastAsia="黑体"/>
          <w:kern w:val="0"/>
          <w:sz w:val="28"/>
          <w:szCs w:val="28"/>
        </w:rPr>
        <w:t>、培训管理</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1</w:t>
      </w:r>
      <w:r>
        <w:rPr>
          <w:rFonts w:ascii="SimHei" w:hAnsi="SimHei" w:cs="宋体" w:eastAsia="黑体"/>
          <w:kern w:val="0"/>
          <w:sz w:val="24"/>
        </w:rPr>
        <w:t>）培训类别：新员工培训、部门内部培训、部门交叉培训、通用类外部培训、专业类外部培训、短期教育、长期教育。</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2</w:t>
      </w:r>
      <w:r>
        <w:rPr>
          <w:rFonts w:ascii="SimHei" w:hAnsi="SimHei" w:cs="宋体" w:eastAsia="黑体"/>
          <w:kern w:val="0"/>
          <w:sz w:val="24"/>
        </w:rPr>
        <w:t>）培训组织：新员工培训、部门内部培训、部门交叉培训、通用类外部培训、专业类外部培训按年度培训计划执行；短期教育、长期教育、临时性培训需经审批后安排。</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3</w:t>
      </w:r>
      <w:r>
        <w:rPr>
          <w:rFonts w:ascii="SimHei" w:hAnsi="SimHei" w:cs="宋体" w:eastAsia="黑体"/>
          <w:kern w:val="0"/>
          <w:sz w:val="24"/>
        </w:rPr>
        <w:t>）培训协议：参加短期教育、长期教育的员工需与医院签订培训协议，协议期限根据费用总额确定。</w:t>
      </w:r>
    </w:p>
    <w:p>
      <w:pPr>
        <w:pStyle w:val="Normal"/>
        <w:spacing w:lineRule="exact" w:line="400"/>
        <w:jc w:val="start"/>
        <w:rPr>
          <w:rFonts w:ascii="宋体" w:hAnsi="宋体" w:cs="宋体"/>
          <w:color w:val="000000"/>
          <w:kern w:val="0"/>
          <w:sz w:val="24"/>
        </w:rPr>
      </w:pPr>
      <w:r>
        <w:rPr>
          <w:rFonts w:ascii="SimHei" w:hAnsi="SimHei" w:cs="宋体" w:eastAsia="黑体"/>
          <w:kern w:val="0"/>
          <w:sz w:val="24"/>
        </w:rPr>
        <w:t>（</w:t>
      </w:r>
      <w:r>
        <w:rPr>
          <w:rFonts w:cs="宋体" w:ascii="SimHei" w:hAnsi="SimHei" w:eastAsia="黑体"/>
          <w:kern w:val="0"/>
          <w:sz w:val="24"/>
        </w:rPr>
        <w:t>4</w:t>
      </w:r>
      <w:r>
        <w:rPr>
          <w:rFonts w:ascii="SimHei" w:hAnsi="SimHei" w:cs="宋体" w:eastAsia="黑体"/>
          <w:kern w:val="0"/>
          <w:sz w:val="24"/>
        </w:rPr>
        <w:t>）培训费用：在通用类外部培训、专业类外部培训、短期教育、长期教育中，被培训者培训期满后，达不到培训要求者，办公室令其自学重修，费用自理；仍达不到要求者，医院予以辞退，培训费用全部自理。</w:t>
      </w:r>
      <w:r>
        <w:rPr>
          <w:rFonts w:ascii="SimHei" w:hAnsi="SimHei" w:cs="宋体" w:eastAsia="黑体"/>
          <w:color w:val="000000"/>
          <w:kern w:val="0"/>
          <w:sz w:val="24"/>
        </w:rPr>
        <w:t>被培训者应按劳动合同履行义务，若自行提前解除劳动合同者，应按合同履行服务年限均摊，以履行服务的年限递减支付。被培训者严重违反医院规章制度而被辞退者，须退还医院为其支付的所有培训费用。</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7</w:t>
      </w:r>
      <w:r>
        <w:rPr>
          <w:rFonts w:ascii="SimHei" w:hAnsi="SimHei" w:cs="宋体" w:eastAsia="黑体"/>
          <w:kern w:val="0"/>
          <w:sz w:val="28"/>
          <w:szCs w:val="28"/>
        </w:rPr>
        <w:t>、保密管理</w:t>
      </w:r>
    </w:p>
    <w:p>
      <w:pPr>
        <w:pStyle w:val="Normal"/>
        <w:spacing w:lineRule="exact" w:line="40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1</w:t>
      </w:r>
      <w:r>
        <w:rPr>
          <w:rFonts w:ascii="SimHei" w:hAnsi="SimHei" w:cs="宋体" w:eastAsia="黑体"/>
          <w:b/>
          <w:kern w:val="0"/>
          <w:sz w:val="24"/>
        </w:rPr>
        <w:t>）保密范围</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医院重大决策中的秘密事项、医院正在决策中的秘密事项。</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医院内部掌握的患者信息资料的有关资料。</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合同、协议、意向书等。</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医院财务报告、各类财务报表、统计报表及档案。</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医院员工人事档案、薪资收入及人事资料。</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重要会议决议、重要决定中的秘密事项。</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医院内部营运管理体系（包括制度、流程、程序）。</w:t>
      </w:r>
    </w:p>
    <w:p>
      <w:pPr>
        <w:pStyle w:val="Normal"/>
        <w:numPr>
          <w:ilvl w:val="0"/>
          <w:numId w:val="2"/>
        </w:numPr>
        <w:tabs>
          <w:tab w:val="clear" w:pos="315"/>
          <w:tab w:val="left" w:pos="720" w:leader="none"/>
        </w:tabs>
        <w:spacing w:lineRule="exact" w:line="400"/>
        <w:ind w:start="720" w:hanging="360"/>
        <w:jc w:val="start"/>
        <w:rPr>
          <w:rFonts w:ascii="宋体" w:hAnsi="宋体" w:cs="宋体"/>
          <w:color w:val="000000"/>
          <w:kern w:val="0"/>
          <w:sz w:val="24"/>
        </w:rPr>
      </w:pPr>
      <w:r>
        <w:rPr>
          <w:rFonts w:ascii="SimHei" w:hAnsi="SimHei" w:cs="宋体" w:eastAsia="黑体"/>
          <w:color w:val="000000"/>
          <w:kern w:val="0"/>
          <w:sz w:val="24"/>
        </w:rPr>
        <w:t>其它经医院确定应当保密的事项。</w:t>
      </w:r>
    </w:p>
    <w:p>
      <w:pPr>
        <w:pStyle w:val="Normal"/>
        <w:spacing w:lineRule="exact" w:line="400"/>
        <w:jc w:val="start"/>
        <w:rPr>
          <w:rFonts w:ascii="宋体" w:hAnsi="宋体" w:cs="宋体"/>
          <w:b/>
          <w:b/>
          <w:kern w:val="0"/>
          <w:sz w:val="24"/>
        </w:rPr>
      </w:pPr>
      <w:r>
        <w:rPr>
          <w:rFonts w:ascii="SimHei" w:hAnsi="SimHei" w:cs="宋体" w:eastAsia="黑体"/>
          <w:b/>
          <w:kern w:val="0"/>
          <w:sz w:val="24"/>
        </w:rPr>
        <w:t>（</w:t>
      </w:r>
      <w:r>
        <w:rPr>
          <w:rFonts w:cs="宋体" w:ascii="SimHei" w:hAnsi="SimHei" w:eastAsia="黑体"/>
          <w:b/>
          <w:kern w:val="0"/>
          <w:sz w:val="24"/>
        </w:rPr>
        <w:t>2</w:t>
      </w:r>
      <w:r>
        <w:rPr>
          <w:rFonts w:ascii="SimHei" w:hAnsi="SimHei" w:cs="宋体" w:eastAsia="黑体"/>
          <w:b/>
          <w:kern w:val="0"/>
          <w:sz w:val="24"/>
        </w:rPr>
        <w:t>）保密守则</w:t>
      </w:r>
    </w:p>
    <w:p>
      <w:pPr>
        <w:pStyle w:val="Normal"/>
        <w:numPr>
          <w:ilvl w:val="0"/>
          <w:numId w:val="10"/>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不在私人交往和通信中泄露医院秘密，不在公共场所与无关人员谈论医院秘密，不通过其它方式传递医院秘密。</w:t>
      </w:r>
    </w:p>
    <w:p>
      <w:pPr>
        <w:pStyle w:val="Normal"/>
        <w:numPr>
          <w:ilvl w:val="0"/>
          <w:numId w:val="10"/>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不在非专门场所存放秘密文件、资料和实物。</w:t>
      </w:r>
    </w:p>
    <w:p>
      <w:pPr>
        <w:pStyle w:val="Normal"/>
        <w:numPr>
          <w:ilvl w:val="0"/>
          <w:numId w:val="10"/>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不私自携带密级范围内文件资料离开医院；不携带秘密文件、资料和实物从事非工作需要的活动。</w:t>
      </w:r>
    </w:p>
    <w:p>
      <w:pPr>
        <w:pStyle w:val="Normal"/>
        <w:numPr>
          <w:ilvl w:val="0"/>
          <w:numId w:val="10"/>
        </w:numPr>
        <w:tabs>
          <w:tab w:val="clear" w:pos="315"/>
          <w:tab w:val="left" w:pos="720" w:leader="none"/>
        </w:tabs>
        <w:spacing w:lineRule="exact" w:line="400"/>
        <w:ind w:start="0" w:firstLine="360"/>
        <w:jc w:val="start"/>
        <w:rPr>
          <w:rFonts w:ascii="宋体" w:hAnsi="宋体" w:cs="宋体"/>
          <w:kern w:val="0"/>
          <w:sz w:val="24"/>
        </w:rPr>
      </w:pPr>
      <w:r>
        <w:rPr>
          <w:rFonts w:ascii="SimHei" w:hAnsi="SimHei" w:cs="宋体" w:eastAsia="黑体"/>
          <w:kern w:val="0"/>
          <w:sz w:val="24"/>
        </w:rPr>
        <w:t>医院员工发现医院秘密已经泄露或者可能泄露时，应当立即采取补救措施并及时报分管领导；分管领导接到报告，应立即做出处理。</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8</w:t>
      </w:r>
      <w:r>
        <w:rPr>
          <w:rFonts w:ascii="SimHei" w:hAnsi="SimHei" w:cs="宋体" w:eastAsia="黑体"/>
          <w:kern w:val="0"/>
          <w:sz w:val="28"/>
          <w:szCs w:val="28"/>
        </w:rPr>
        <w:t>、职等职级管理制度</w:t>
      </w:r>
    </w:p>
    <w:p>
      <w:pPr>
        <w:pStyle w:val="P0"/>
        <w:ind w:start="-11" w:hanging="0"/>
        <w:jc w:val="start"/>
        <w:rPr>
          <w:rFonts w:ascii="宋体" w:hAnsi="宋体" w:cs="宋体"/>
          <w:b/>
          <w:b/>
          <w:sz w:val="24"/>
          <w:szCs w:val="24"/>
        </w:rPr>
      </w:pPr>
      <w:r>
        <w:rPr>
          <w:rFonts w:ascii="SimHei" w:hAnsi="SimHei" w:cs="宋体" w:eastAsia="黑体"/>
          <w:b/>
          <w:sz w:val="24"/>
          <w:szCs w:val="24"/>
        </w:rPr>
        <w:t>（</w:t>
      </w:r>
      <w:r>
        <w:rPr>
          <w:rFonts w:cs="宋体" w:ascii="SimHei" w:hAnsi="SimHei" w:eastAsia="黑体"/>
          <w:b/>
          <w:sz w:val="24"/>
          <w:szCs w:val="24"/>
        </w:rPr>
        <w:t>1</w:t>
      </w:r>
      <w:r>
        <w:rPr>
          <w:rFonts w:ascii="SimHei" w:hAnsi="SimHei" w:cs="宋体" w:eastAsia="黑体"/>
          <w:b/>
          <w:sz w:val="24"/>
          <w:szCs w:val="24"/>
        </w:rPr>
        <w:t>）</w:t>
      </w:r>
      <w:r>
        <w:rPr>
          <w:rFonts w:ascii="SimHei" w:hAnsi="SimHei" w:eastAsia="黑体"/>
          <w:b/>
          <w:sz w:val="24"/>
          <w:szCs w:val="24"/>
        </w:rPr>
        <w:t>目的</w:t>
      </w:r>
    </w:p>
    <w:p>
      <w:pPr>
        <w:pStyle w:val="P0"/>
        <w:ind w:firstLine="360"/>
        <w:jc w:val="start"/>
        <w:rPr>
          <w:rFonts w:ascii="宋体" w:hAnsi="宋体" w:cs="宋体"/>
          <w:sz w:val="24"/>
          <w:szCs w:val="24"/>
        </w:rPr>
      </w:pPr>
      <w:r>
        <w:rPr>
          <w:rFonts w:ascii="SimHei" w:hAnsi="SimHei" w:eastAsia="黑体"/>
          <w:sz w:val="24"/>
          <w:szCs w:val="24"/>
        </w:rPr>
        <w:t>为规范员工管理，加强人力资源基础工作建设，为薪酬、考核等工作提供依据，特制定如下制度。</w:t>
      </w:r>
    </w:p>
    <w:p>
      <w:pPr>
        <w:pStyle w:val="P0"/>
        <w:jc w:val="start"/>
        <w:rPr>
          <w:rFonts w:ascii="宋体" w:hAnsi="宋体" w:cs="宋体"/>
          <w:b/>
          <w:b/>
          <w:sz w:val="24"/>
          <w:szCs w:val="24"/>
        </w:rPr>
      </w:pPr>
      <w:r>
        <w:rPr>
          <w:rFonts w:ascii="SimHei" w:hAnsi="SimHei" w:cs="宋体" w:eastAsia="黑体"/>
          <w:b/>
          <w:sz w:val="24"/>
          <w:szCs w:val="24"/>
        </w:rPr>
        <w:t>（</w:t>
      </w:r>
      <w:r>
        <w:rPr>
          <w:rFonts w:cs="宋体" w:ascii="SimHei" w:hAnsi="SimHei" w:eastAsia="黑体"/>
          <w:b/>
          <w:sz w:val="24"/>
          <w:szCs w:val="24"/>
        </w:rPr>
        <w:t>2</w:t>
      </w:r>
      <w:r>
        <w:rPr>
          <w:rFonts w:ascii="SimHei" w:hAnsi="SimHei" w:cs="宋体" w:eastAsia="黑体"/>
          <w:b/>
          <w:sz w:val="24"/>
          <w:szCs w:val="24"/>
        </w:rPr>
        <w:t>）</w:t>
      </w:r>
      <w:r>
        <w:rPr>
          <w:rFonts w:cs="Calibri" w:eastAsia="黑体" w:ascii="SimHei" w:hAnsi="SimHei"/>
          <w:b/>
          <w:sz w:val="24"/>
          <w:szCs w:val="24"/>
        </w:rPr>
        <w:t xml:space="preserve"> </w:t>
      </w:r>
      <w:r>
        <w:rPr>
          <w:rFonts w:ascii="SimHei" w:hAnsi="SimHei" w:eastAsia="黑体"/>
          <w:b/>
          <w:sz w:val="24"/>
          <w:szCs w:val="24"/>
        </w:rPr>
        <w:t>适用范围</w:t>
      </w:r>
    </w:p>
    <w:p>
      <w:pPr>
        <w:pStyle w:val="P0"/>
        <w:ind w:firstLine="240"/>
        <w:jc w:val="start"/>
        <w:rPr>
          <w:rFonts w:ascii="宋体" w:hAnsi="宋体" w:cs="宋体"/>
          <w:sz w:val="24"/>
          <w:szCs w:val="24"/>
        </w:rPr>
      </w:pPr>
      <w:r>
        <w:rPr>
          <w:rFonts w:ascii="SimHei" w:hAnsi="SimHei" w:cs="宋体" w:eastAsia="黑体"/>
          <w:sz w:val="24"/>
          <w:szCs w:val="24"/>
        </w:rPr>
        <w:t>本制度适用于</w:t>
      </w:r>
      <w:r>
        <w:rPr>
          <w:rFonts w:ascii="SimHei" w:hAnsi="SimHei" w:cs="宋体" w:eastAsia="黑体"/>
          <w:sz w:val="24"/>
          <w:szCs w:val="24"/>
        </w:rPr>
        <w:t>医院各部门</w:t>
      </w:r>
      <w:r>
        <w:rPr>
          <w:rFonts w:ascii="SimHei" w:hAnsi="SimHei" w:cs="宋体" w:eastAsia="黑体"/>
          <w:sz w:val="24"/>
          <w:szCs w:val="24"/>
        </w:rPr>
        <w:t>所有员工。</w:t>
      </w:r>
    </w:p>
    <w:p>
      <w:pPr>
        <w:pStyle w:val="P0"/>
        <w:jc w:val="start"/>
        <w:rPr>
          <w:rFonts w:ascii="宋体" w:hAnsi="宋体" w:cs="宋体"/>
          <w:b/>
          <w:b/>
          <w:sz w:val="24"/>
          <w:szCs w:val="24"/>
        </w:rPr>
      </w:pPr>
      <w:r>
        <w:rPr>
          <w:rFonts w:ascii="SimHei" w:hAnsi="SimHei" w:cs="宋体" w:eastAsia="黑体"/>
          <w:b/>
          <w:sz w:val="24"/>
          <w:szCs w:val="24"/>
        </w:rPr>
        <w:t>（</w:t>
      </w:r>
      <w:r>
        <w:rPr>
          <w:rFonts w:cs="宋体" w:ascii="SimHei" w:hAnsi="SimHei" w:eastAsia="黑体"/>
          <w:b/>
          <w:sz w:val="24"/>
          <w:szCs w:val="24"/>
        </w:rPr>
        <w:t>3</w:t>
      </w:r>
      <w:r>
        <w:rPr>
          <w:rFonts w:ascii="SimHei" w:hAnsi="SimHei" w:cs="宋体" w:eastAsia="黑体"/>
          <w:b/>
          <w:sz w:val="24"/>
          <w:szCs w:val="24"/>
        </w:rPr>
        <w:t>）内容</w:t>
      </w:r>
    </w:p>
    <w:p>
      <w:pPr>
        <w:pStyle w:val="P0"/>
        <w:ind w:firstLine="480"/>
        <w:jc w:val="start"/>
        <w:rPr>
          <w:rFonts w:ascii="宋体" w:hAnsi="宋体" w:cs="宋体"/>
          <w:sz w:val="24"/>
          <w:szCs w:val="24"/>
        </w:rPr>
      </w:pPr>
      <w:r>
        <w:rPr>
          <w:rFonts w:cs="宋体" w:ascii="SimHei" w:hAnsi="SimHei" w:eastAsia="黑体"/>
          <w:sz w:val="24"/>
          <w:szCs w:val="24"/>
        </w:rPr>
        <w:t>1</w:t>
      </w:r>
      <w:r>
        <w:rPr>
          <w:rFonts w:ascii="SimHei" w:hAnsi="SimHei" w:cs="宋体" w:eastAsia="黑体"/>
          <w:sz w:val="24"/>
          <w:szCs w:val="24"/>
        </w:rPr>
        <w:t>）每个岗位有一个浮动的职等职级范围，并且职务与职等职级相对挂钩、不绝对挂钩。即不同单位同等职务的岗位职等职级可不一样。</w:t>
      </w:r>
    </w:p>
    <w:p>
      <w:pPr>
        <w:pStyle w:val="P0"/>
        <w:ind w:firstLine="480"/>
        <w:jc w:val="start"/>
        <w:rPr>
          <w:rFonts w:ascii="宋体" w:hAnsi="宋体" w:cs="宋体"/>
          <w:sz w:val="24"/>
          <w:szCs w:val="24"/>
        </w:rPr>
      </w:pPr>
      <w:r>
        <w:rPr>
          <w:rFonts w:cs="宋体" w:ascii="SimHei" w:hAnsi="SimHei" w:eastAsia="黑体"/>
          <w:sz w:val="24"/>
          <w:szCs w:val="24"/>
        </w:rPr>
        <w:t>2</w:t>
      </w:r>
      <w:r>
        <w:rPr>
          <w:rFonts w:ascii="SimHei" w:hAnsi="SimHei" w:cs="宋体" w:eastAsia="黑体"/>
          <w:sz w:val="24"/>
          <w:szCs w:val="24"/>
        </w:rPr>
        <w:t>）员工的职等职级是各项待遇福利、职权划分的重要或直接的依据，跟所在岗位的工作难度、工作要求，以及个人的学历、工作熟练程度、工作能力、在医院的工作年限相关。</w:t>
      </w:r>
    </w:p>
    <w:p>
      <w:pPr>
        <w:pStyle w:val="P0"/>
        <w:ind w:firstLine="480"/>
        <w:jc w:val="start"/>
        <w:rPr>
          <w:rFonts w:ascii="宋体" w:hAnsi="宋体" w:cs="宋体"/>
          <w:sz w:val="24"/>
          <w:szCs w:val="24"/>
        </w:rPr>
      </w:pPr>
      <w:r>
        <w:rPr>
          <w:rFonts w:cs="宋体" w:ascii="SimHei" w:hAnsi="SimHei" w:eastAsia="黑体"/>
          <w:sz w:val="24"/>
          <w:szCs w:val="24"/>
        </w:rPr>
        <w:t>3</w:t>
      </w:r>
      <w:r>
        <w:rPr>
          <w:rFonts w:ascii="SimHei" w:hAnsi="SimHei" w:cs="宋体" w:eastAsia="黑体"/>
          <w:sz w:val="24"/>
          <w:szCs w:val="24"/>
        </w:rPr>
        <w:t>）对于新进员工，各单位应根据该员工学历、工作熟练程度（工作经验）、工作能力核定该员工的职等职级。并报董事长批准，最后以董事长批准为准。</w:t>
      </w:r>
    </w:p>
    <w:p>
      <w:pPr>
        <w:pStyle w:val="P0"/>
        <w:ind w:firstLine="480"/>
        <w:jc w:val="start"/>
        <w:rPr>
          <w:rFonts w:ascii="宋体" w:hAnsi="宋体" w:cs="宋体"/>
          <w:sz w:val="24"/>
          <w:szCs w:val="24"/>
        </w:rPr>
      </w:pPr>
      <w:r>
        <w:rPr>
          <w:rFonts w:cs="宋体" w:ascii="SimHei" w:hAnsi="SimHei" w:eastAsia="黑体"/>
          <w:sz w:val="24"/>
          <w:szCs w:val="24"/>
        </w:rPr>
        <w:t>4</w:t>
      </w:r>
      <w:r>
        <w:rPr>
          <w:rFonts w:ascii="SimHei" w:hAnsi="SimHei" w:cs="宋体" w:eastAsia="黑体"/>
          <w:sz w:val="24"/>
          <w:szCs w:val="24"/>
        </w:rPr>
        <w:t>）因人事异动需要调整职等职级的，各接受单位应及时根据员工原职等职级和新岗位的职等职级范围，以及该员工的学历、工作熟练程度、工作能力、在医院的服务年限核定新的职等职级，并上报董事长批准，最后以董事长批准为准。</w:t>
      </w:r>
    </w:p>
    <w:p>
      <w:pPr>
        <w:pStyle w:val="P0"/>
        <w:ind w:firstLine="480"/>
        <w:jc w:val="start"/>
        <w:rPr>
          <w:rFonts w:ascii="宋体" w:hAnsi="宋体" w:cs="宋体"/>
          <w:sz w:val="24"/>
          <w:szCs w:val="24"/>
        </w:rPr>
      </w:pPr>
      <w:r>
        <w:rPr>
          <w:rFonts w:cs="宋体" w:ascii="SimHei" w:hAnsi="SimHei" w:eastAsia="黑体"/>
          <w:sz w:val="24"/>
          <w:szCs w:val="24"/>
        </w:rPr>
        <w:t>5</w:t>
      </w:r>
      <w:r>
        <w:rPr>
          <w:rFonts w:ascii="SimHei" w:hAnsi="SimHei" w:cs="宋体" w:eastAsia="黑体"/>
          <w:sz w:val="24"/>
          <w:szCs w:val="24"/>
        </w:rPr>
        <w:t>）人力资源部负责整个医院的职等职级制度的整体管理工作。</w:t>
      </w:r>
    </w:p>
    <w:p>
      <w:pPr>
        <w:pStyle w:val="Heading1"/>
        <w:numPr>
          <w:ilvl w:val="0"/>
          <w:numId w:val="0"/>
        </w:numPr>
        <w:spacing w:lineRule="exact" w:line="400" w:before="0" w:after="0"/>
        <w:ind w:start="0" w:hanging="0"/>
        <w:jc w:val="start"/>
        <w:rPr>
          <w:rFonts w:ascii="宋体" w:hAnsi="宋体" w:cs="宋体"/>
          <w:kern w:val="0"/>
          <w:sz w:val="30"/>
          <w:szCs w:val="30"/>
        </w:rPr>
      </w:pPr>
      <w:r>
        <w:rPr>
          <w:rFonts w:ascii="SimHei" w:hAnsi="SimHei" w:cs="宋体" w:eastAsia="黑体"/>
          <w:kern w:val="0"/>
          <w:sz w:val="30"/>
          <w:szCs w:val="30"/>
        </w:rPr>
        <w:t>二 、行政管理制度</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1</w:t>
      </w:r>
      <w:r>
        <w:rPr>
          <w:rFonts w:ascii="SimHei" w:hAnsi="SimHei" w:cs="宋体" w:eastAsia="黑体"/>
          <w:kern w:val="0"/>
          <w:sz w:val="28"/>
          <w:szCs w:val="28"/>
        </w:rPr>
        <w:t>、办公环境管理</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1</w:t>
      </w:r>
      <w:r>
        <w:rPr>
          <w:rFonts w:ascii="SimHei" w:hAnsi="SimHei" w:cs="宋体" w:eastAsia="黑体"/>
          <w:kern w:val="0"/>
          <w:sz w:val="24"/>
        </w:rPr>
        <w:t>）员工办公桌、椅及文件柜由使用人负责日常的卫生清理和整理，部门公共区域由本部门员工负责。</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2</w:t>
      </w:r>
      <w:r>
        <w:rPr>
          <w:rFonts w:ascii="SimHei" w:hAnsi="SimHei" w:cs="宋体" w:eastAsia="黑体"/>
          <w:kern w:val="0"/>
          <w:sz w:val="24"/>
        </w:rPr>
        <w:t>）办公桌面须保持干净整齐，不准摆放与工作无关的书籍、物品。办公室内不得摆放杂物。</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3</w:t>
      </w:r>
      <w:r>
        <w:rPr>
          <w:rFonts w:ascii="SimHei" w:hAnsi="SimHei" w:cs="宋体" w:eastAsia="黑体"/>
          <w:kern w:val="0"/>
          <w:sz w:val="24"/>
        </w:rPr>
        <w:t>）文件柜内的书籍、资料存放整齐。</w:t>
      </w:r>
    </w:p>
    <w:p>
      <w:pPr>
        <w:pStyle w:val="Normal"/>
        <w:spacing w:lineRule="exact" w:line="40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4</w:t>
      </w:r>
      <w:r>
        <w:rPr>
          <w:rFonts w:ascii="SimHei" w:hAnsi="SimHei" w:cs="宋体" w:eastAsia="黑体"/>
          <w:kern w:val="0"/>
          <w:sz w:val="24"/>
        </w:rPr>
        <w:t>）离开医院或长时间离开办公室时，要整理好自己的桌面，关闭电脑，最后离开本部门的员工，应关好门窗，关闭空调和电源。</w:t>
      </w:r>
    </w:p>
    <w:p>
      <w:pPr>
        <w:pStyle w:val="Normal"/>
        <w:spacing w:lineRule="exact" w:line="400"/>
        <w:jc w:val="start"/>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w:t>
      </w:r>
      <w:r>
        <w:rPr>
          <w:rFonts w:cs="宋体" w:ascii="SimHei" w:hAnsi="SimHei" w:eastAsia="黑体"/>
          <w:kern w:val="0"/>
          <w:sz w:val="24"/>
        </w:rPr>
        <w:t>5</w:t>
      </w:r>
      <w:r>
        <w:rPr>
          <w:rFonts w:ascii="SimHei" w:hAnsi="SimHei" w:cs="宋体" w:eastAsia="黑体"/>
          <w:kern w:val="0"/>
          <w:sz w:val="24"/>
        </w:rPr>
        <w:t>）办公区域内应保持安静，不得喧哗，接打电话应以不影响他人为标准。</w:t>
      </w:r>
    </w:p>
    <w:p>
      <w:pPr>
        <w:pStyle w:val="Normal"/>
        <w:spacing w:lineRule="exact" w:line="400"/>
        <w:jc w:val="start"/>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w:t>
      </w:r>
      <w:r>
        <w:rPr>
          <w:rFonts w:cs="宋体" w:ascii="SimHei" w:hAnsi="SimHei" w:eastAsia="黑体"/>
          <w:kern w:val="0"/>
          <w:sz w:val="24"/>
        </w:rPr>
        <w:t>6</w:t>
      </w:r>
      <w:r>
        <w:rPr>
          <w:rFonts w:ascii="SimHei" w:hAnsi="SimHei" w:cs="宋体" w:eastAsia="黑体"/>
          <w:kern w:val="0"/>
          <w:sz w:val="24"/>
        </w:rPr>
        <w:t>）使用会议室须先到办公室登记或预约。</w:t>
      </w:r>
    </w:p>
    <w:p>
      <w:pPr>
        <w:pStyle w:val="Normal"/>
        <w:spacing w:lineRule="exact" w:line="400"/>
        <w:jc w:val="start"/>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w:t>
      </w:r>
      <w:r>
        <w:rPr>
          <w:rFonts w:cs="宋体" w:ascii="SimHei" w:hAnsi="SimHei" w:eastAsia="黑体"/>
          <w:kern w:val="0"/>
          <w:sz w:val="24"/>
        </w:rPr>
        <w:t>7</w:t>
      </w:r>
      <w:r>
        <w:rPr>
          <w:rFonts w:ascii="SimHei" w:hAnsi="SimHei" w:cs="宋体" w:eastAsia="黑体"/>
          <w:kern w:val="0"/>
          <w:sz w:val="24"/>
        </w:rPr>
        <w:t>）办公区域的办公桌及有关设备不得私自挪动，因工作原因需挪动时，必须经办公室同意，并作统筹安排。</w:t>
      </w:r>
    </w:p>
    <w:p>
      <w:pPr>
        <w:pStyle w:val="Normal"/>
        <w:spacing w:lineRule="exact" w:line="400"/>
        <w:jc w:val="start"/>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w:t>
      </w:r>
      <w:r>
        <w:rPr>
          <w:rFonts w:cs="宋体" w:ascii="SimHei" w:hAnsi="SimHei" w:eastAsia="黑体"/>
          <w:kern w:val="0"/>
          <w:sz w:val="24"/>
        </w:rPr>
        <w:t>8</w:t>
      </w:r>
      <w:r>
        <w:rPr>
          <w:rFonts w:ascii="SimHei" w:hAnsi="SimHei" w:cs="宋体" w:eastAsia="黑体"/>
          <w:kern w:val="0"/>
          <w:sz w:val="24"/>
        </w:rPr>
        <w:t>）办公设施、设备不得带出医院，因工作需要带出医院的，须经部门经理批准。</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2</w:t>
      </w:r>
      <w:r>
        <w:rPr>
          <w:rFonts w:ascii="SimHei" w:hAnsi="SimHei" w:cs="宋体" w:eastAsia="黑体"/>
          <w:kern w:val="0"/>
          <w:sz w:val="28"/>
          <w:szCs w:val="28"/>
        </w:rPr>
        <w:t>、办公用品管理</w:t>
      </w:r>
    </w:p>
    <w:p>
      <w:pPr>
        <w:pStyle w:val="Normal"/>
        <w:spacing w:lineRule="exact" w:line="400"/>
        <w:ind w:end="-687" w:hanging="0"/>
        <w:jc w:val="start"/>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）各部门所需办公用品必须向办公室以书面形式提出申请，每月</w:t>
      </w:r>
      <w:r>
        <w:rPr>
          <w:rFonts w:cs="宋体" w:ascii="SimHei" w:hAnsi="SimHei" w:eastAsia="黑体"/>
          <w:sz w:val="24"/>
        </w:rPr>
        <w:t>30</w:t>
      </w:r>
      <w:r>
        <w:rPr>
          <w:rFonts w:ascii="SimHei" w:hAnsi="SimHei" w:cs="宋体" w:eastAsia="黑体"/>
          <w:sz w:val="24"/>
        </w:rPr>
        <w:t>日前编制下月度办公用品需求计划。</w:t>
      </w:r>
      <w:r>
        <w:rPr>
          <w:rFonts w:ascii="SimHei" w:hAnsi="SimHei" w:cs="宋体" w:eastAsia="黑体"/>
          <w:color w:val="000000"/>
          <w:sz w:val="24"/>
        </w:rPr>
        <w:t>由办公室汇总</w:t>
      </w:r>
      <w:r>
        <w:rPr>
          <w:rFonts w:ascii="SimHei" w:hAnsi="SimHei" w:cs="宋体" w:eastAsia="黑体"/>
          <w:sz w:val="24"/>
        </w:rPr>
        <w:t>并填写</w:t>
      </w:r>
      <w:r>
        <w:rPr>
          <w:rFonts w:ascii="SimHei" w:hAnsi="SimHei" w:cs="宋体" w:eastAsia="黑体"/>
          <w:color w:val="000000"/>
          <w:sz w:val="24"/>
        </w:rPr>
        <w:t>《办公用品申购单》，经董事长审批后，由办公室统一采购</w:t>
      </w:r>
      <w:r>
        <w:rPr>
          <w:rFonts w:ascii="SimHei" w:hAnsi="SimHei" w:cs="宋体" w:eastAsia="黑体"/>
          <w:sz w:val="24"/>
        </w:rPr>
        <w:t>，不得自行购买。</w:t>
      </w:r>
    </w:p>
    <w:p>
      <w:pPr>
        <w:pStyle w:val="Normal"/>
        <w:spacing w:lineRule="exact" w:line="400"/>
        <w:ind w:end="-687" w:hanging="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2</w:t>
      </w:r>
      <w:r>
        <w:rPr>
          <w:rFonts w:ascii="SimHei" w:hAnsi="SimHei" w:cs="宋体" w:eastAsia="黑体"/>
          <w:kern w:val="0"/>
          <w:sz w:val="24"/>
        </w:rPr>
        <w:t>）</w:t>
      </w:r>
      <w:r>
        <w:rPr>
          <w:rFonts w:ascii="SimHei" w:hAnsi="SimHei" w:cs="宋体" w:eastAsia="黑体"/>
          <w:sz w:val="24"/>
        </w:rPr>
        <w:t>领用办公用品时必须填写</w:t>
      </w:r>
      <w:r>
        <w:rPr>
          <w:rFonts w:ascii="SimHei" w:hAnsi="SimHei" w:cs="宋体" w:eastAsia="黑体"/>
          <w:color w:val="000000"/>
          <w:sz w:val="24"/>
        </w:rPr>
        <w:t>《办公用品领用登记表》，</w:t>
      </w:r>
      <w:r>
        <w:rPr>
          <w:rFonts w:ascii="SimHei" w:hAnsi="SimHei" w:cs="宋体" w:eastAsia="黑体"/>
          <w:kern w:val="0"/>
          <w:sz w:val="24"/>
        </w:rPr>
        <w:t>办公用品经部门领导签字后每周二、周五下午以部门为单位统一领取。</w:t>
      </w:r>
    </w:p>
    <w:p>
      <w:pPr>
        <w:pStyle w:val="Normal"/>
        <w:spacing w:lineRule="exact" w:line="400"/>
        <w:ind w:end="-687" w:hanging="0"/>
        <w:jc w:val="start"/>
        <w:rPr>
          <w:rFonts w:ascii="宋体" w:hAnsi="宋体" w:cs="宋体"/>
          <w:kern w:val="0"/>
          <w:sz w:val="24"/>
        </w:rPr>
      </w:pPr>
      <w:r>
        <w:rPr>
          <w:rFonts w:ascii="SimHei" w:hAnsi="SimHei" w:cs="宋体" w:eastAsia="黑体"/>
          <w:kern w:val="0"/>
          <w:sz w:val="24"/>
        </w:rPr>
        <w:t>（</w:t>
      </w:r>
      <w:r>
        <w:rPr>
          <w:rFonts w:cs="宋体" w:ascii="SimHei" w:hAnsi="SimHei" w:eastAsia="黑体"/>
          <w:kern w:val="0"/>
          <w:sz w:val="24"/>
        </w:rPr>
        <w:t>3</w:t>
      </w:r>
      <w:r>
        <w:rPr>
          <w:rFonts w:ascii="SimHei" w:hAnsi="SimHei" w:cs="宋体" w:eastAsia="黑体"/>
          <w:kern w:val="0"/>
          <w:sz w:val="24"/>
        </w:rPr>
        <w:t>）新进员工的办公用品，可在人员到位后当日到办公室领取。</w:t>
      </w:r>
    </w:p>
    <w:p>
      <w:pPr>
        <w:pStyle w:val="Normal"/>
        <w:spacing w:lineRule="exact" w:line="400"/>
        <w:jc w:val="start"/>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）大宗办公用品的购买须提前</w:t>
      </w:r>
      <w:r>
        <w:rPr>
          <w:rFonts w:cs="宋体" w:ascii="SimHei" w:hAnsi="SimHei" w:eastAsia="黑体"/>
          <w:sz w:val="24"/>
        </w:rPr>
        <w:t>3</w:t>
      </w:r>
      <w:r>
        <w:rPr>
          <w:rFonts w:ascii="SimHei" w:hAnsi="SimHei" w:cs="宋体" w:eastAsia="黑体"/>
          <w:sz w:val="24"/>
        </w:rPr>
        <w:t>天申请，报董事长签批后由办公室统一采购。</w:t>
      </w:r>
    </w:p>
    <w:p>
      <w:pPr>
        <w:pStyle w:val="Normal"/>
        <w:spacing w:lineRule="exact" w:line="400"/>
        <w:jc w:val="start"/>
        <w:rPr>
          <w:rFonts w:ascii="宋体" w:hAnsi="宋体" w:cs="宋体"/>
          <w:sz w:val="24"/>
        </w:rPr>
      </w:pPr>
      <w:r>
        <w:rPr>
          <w:rFonts w:ascii="SimHei" w:hAnsi="SimHei" w:cs="宋体" w:eastAsia="黑体"/>
          <w:sz w:val="24"/>
        </w:rPr>
        <w:t>（</w:t>
      </w:r>
      <w:r>
        <w:rPr>
          <w:rFonts w:cs="宋体" w:ascii="SimHei" w:hAnsi="SimHei" w:eastAsia="黑体"/>
          <w:sz w:val="24"/>
        </w:rPr>
        <w:t>5</w:t>
      </w:r>
      <w:r>
        <w:rPr>
          <w:rFonts w:ascii="SimHei" w:hAnsi="SimHei" w:cs="宋体" w:eastAsia="黑体"/>
          <w:sz w:val="24"/>
        </w:rPr>
        <w:t>）任何部门对所领用办公用品，要注意爱护，正确操作，节约使用，对大件用品负有保养维修责任，对于大件办公用品员工在离职时应如数交接或退还办公室。</w:t>
      </w:r>
    </w:p>
    <w:p>
      <w:pPr>
        <w:pStyle w:val="Normal"/>
        <w:spacing w:lineRule="exact" w:line="400"/>
        <w:ind w:end="-687" w:hanging="0"/>
        <w:jc w:val="start"/>
        <w:rPr>
          <w:rFonts w:ascii="宋体" w:hAnsi="宋体" w:cs="宋体"/>
          <w:b/>
          <w:b/>
          <w:color w:val="000000"/>
          <w:kern w:val="0"/>
          <w:sz w:val="28"/>
          <w:szCs w:val="28"/>
        </w:rPr>
      </w:pPr>
      <w:r>
        <w:rPr>
          <w:rFonts w:cs="宋体" w:ascii="SimHei" w:hAnsi="SimHei" w:eastAsia="黑体"/>
          <w:b/>
          <w:kern w:val="0"/>
          <w:sz w:val="28"/>
          <w:szCs w:val="28"/>
        </w:rPr>
        <w:t>3</w:t>
      </w:r>
      <w:r>
        <w:rPr>
          <w:rFonts w:ascii="SimHei" w:hAnsi="SimHei" w:cs="宋体" w:eastAsia="黑体"/>
          <w:b/>
          <w:kern w:val="0"/>
          <w:sz w:val="28"/>
          <w:szCs w:val="28"/>
        </w:rPr>
        <w:t>、</w:t>
      </w:r>
      <w:r>
        <w:rPr>
          <w:rFonts w:ascii="SimHei" w:hAnsi="SimHei" w:cs="宋体" w:eastAsia="黑体"/>
          <w:b/>
          <w:color w:val="000000"/>
          <w:kern w:val="0"/>
          <w:sz w:val="28"/>
          <w:szCs w:val="28"/>
        </w:rPr>
        <w:t>隔离服及工作证管理</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1</w:t>
      </w:r>
      <w:r>
        <w:rPr>
          <w:rFonts w:ascii="SimHei" w:hAnsi="SimHei" w:cs="宋体" w:eastAsia="黑体"/>
          <w:color w:val="000000"/>
          <w:sz w:val="24"/>
        </w:rPr>
        <w:t>）医院员工上班须统一着隔离服、佩戴医院工作证，隔离服由办公室统一采购。</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2</w:t>
      </w:r>
      <w:r>
        <w:rPr>
          <w:rFonts w:ascii="SimHei" w:hAnsi="SimHei" w:cs="宋体" w:eastAsia="黑体"/>
          <w:color w:val="000000"/>
          <w:sz w:val="24"/>
        </w:rPr>
        <w:t>）新员工入职当天即发放隔离服。</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3</w:t>
      </w:r>
      <w:r>
        <w:rPr>
          <w:rFonts w:ascii="SimHei" w:hAnsi="SimHei" w:cs="宋体" w:eastAsia="黑体"/>
          <w:color w:val="000000"/>
          <w:sz w:val="24"/>
        </w:rPr>
        <w:t>）员工上班必须佩戴工作证，工作证佩戴于左胸上方，不得将胸牌隐匿于上方口袋或内衣中。</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4</w:t>
      </w:r>
      <w:r>
        <w:rPr>
          <w:rFonts w:ascii="SimHei" w:hAnsi="SimHei" w:cs="宋体" w:eastAsia="黑体"/>
          <w:color w:val="000000"/>
          <w:sz w:val="24"/>
        </w:rPr>
        <w:t>）未按规定着装者，在责令按规定着装的同时，每次处以</w:t>
      </w:r>
      <w:r>
        <w:rPr>
          <w:rFonts w:cs="宋体" w:ascii="SimHei" w:hAnsi="SimHei" w:eastAsia="黑体"/>
          <w:color w:val="000000"/>
          <w:sz w:val="24"/>
        </w:rPr>
        <w:t>20</w:t>
      </w:r>
      <w:r>
        <w:rPr>
          <w:rFonts w:ascii="SimHei" w:hAnsi="SimHei" w:cs="宋体" w:eastAsia="黑体"/>
          <w:color w:val="000000"/>
          <w:sz w:val="24"/>
        </w:rPr>
        <w:t>元罚款。不佩戴工作证者，发现一次罚款</w:t>
      </w:r>
      <w:r>
        <w:rPr>
          <w:rFonts w:cs="宋体" w:ascii="SimHei" w:hAnsi="SimHei" w:eastAsia="黑体"/>
          <w:color w:val="000000"/>
          <w:sz w:val="24"/>
        </w:rPr>
        <w:t>5</w:t>
      </w:r>
      <w:r>
        <w:rPr>
          <w:rFonts w:ascii="SimHei" w:hAnsi="SimHei" w:cs="宋体" w:eastAsia="黑体"/>
          <w:color w:val="000000"/>
          <w:sz w:val="24"/>
        </w:rPr>
        <w:t>元。</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5</w:t>
      </w:r>
      <w:r>
        <w:rPr>
          <w:rFonts w:ascii="SimHei" w:hAnsi="SimHei" w:cs="宋体" w:eastAsia="黑体"/>
          <w:color w:val="000000"/>
          <w:sz w:val="24"/>
        </w:rPr>
        <w:t>）若工作证丢失，要申请重新制作，制作第一次需交纳费用</w:t>
      </w:r>
      <w:r>
        <w:rPr>
          <w:rFonts w:cs="宋体" w:ascii="SimHei" w:hAnsi="SimHei" w:eastAsia="黑体"/>
          <w:color w:val="000000"/>
          <w:sz w:val="24"/>
        </w:rPr>
        <w:t>5</w:t>
      </w:r>
      <w:r>
        <w:rPr>
          <w:rFonts w:ascii="SimHei" w:hAnsi="SimHei" w:cs="宋体" w:eastAsia="黑体"/>
          <w:color w:val="000000"/>
          <w:sz w:val="24"/>
        </w:rPr>
        <w:t>元，若第二次重新制作，则交纳费用为</w:t>
      </w:r>
      <w:r>
        <w:rPr>
          <w:rFonts w:cs="宋体" w:ascii="SimHei" w:hAnsi="SimHei" w:eastAsia="黑体"/>
          <w:color w:val="000000"/>
          <w:sz w:val="24"/>
        </w:rPr>
        <w:t>10</w:t>
      </w:r>
      <w:r>
        <w:rPr>
          <w:rFonts w:ascii="SimHei" w:hAnsi="SimHei" w:cs="宋体" w:eastAsia="黑体"/>
          <w:color w:val="000000"/>
          <w:sz w:val="24"/>
        </w:rPr>
        <w:t>元，以后照此标准执行。</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6</w:t>
      </w:r>
      <w:r>
        <w:rPr>
          <w:rFonts w:ascii="SimHei" w:hAnsi="SimHei" w:cs="宋体" w:eastAsia="黑体"/>
          <w:color w:val="000000"/>
          <w:sz w:val="24"/>
        </w:rPr>
        <w:t>）若工作证丢失，在申请新胸牌的时间内，不作未佩戴处罚，由办公室登记核准。</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7</w:t>
      </w:r>
      <w:r>
        <w:rPr>
          <w:rFonts w:ascii="SimHei" w:hAnsi="SimHei" w:cs="宋体" w:eastAsia="黑体"/>
          <w:color w:val="000000"/>
          <w:sz w:val="24"/>
        </w:rPr>
        <w:t>）医院免费提供隔离服，服装使用期限为两年，在此期间，服装发生破损或丢失，医院负责补发，费用由员工自负，员工工作满两年，以旧隔离服换发新隔离服。</w:t>
      </w:r>
    </w:p>
    <w:p>
      <w:pPr>
        <w:pStyle w:val="Normal"/>
        <w:spacing w:lineRule="exact" w:line="4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8</w:t>
      </w:r>
      <w:r>
        <w:rPr>
          <w:rFonts w:ascii="SimHei" w:hAnsi="SimHei" w:cs="宋体" w:eastAsia="黑体"/>
          <w:color w:val="000000"/>
          <w:sz w:val="24"/>
        </w:rPr>
        <w:t>）员工工作不满两年</w:t>
      </w:r>
      <w:r>
        <w:rPr>
          <w:rFonts w:ascii="SimHei" w:hAnsi="SimHei" w:cs="宋体" w:eastAsia="黑体"/>
          <w:color w:val="000000"/>
          <w:sz w:val="24"/>
        </w:rPr>
        <w:t>离职</w:t>
      </w:r>
      <w:r>
        <w:rPr>
          <w:rFonts w:ascii="SimHei" w:hAnsi="SimHei" w:cs="宋体" w:eastAsia="黑体"/>
          <w:color w:val="000000"/>
          <w:sz w:val="24"/>
        </w:rPr>
        <w:t>者，需承担相应费用，从工资中扣除，</w:t>
      </w:r>
      <w:r>
        <w:rPr>
          <w:rFonts w:ascii="SimHei" w:hAnsi="SimHei" w:cs="宋体" w:eastAsia="黑体"/>
          <w:color w:val="000000"/>
          <w:sz w:val="24"/>
        </w:rPr>
        <w:t>按</w:t>
      </w:r>
      <w:r>
        <w:rPr>
          <w:rFonts w:ascii="SimHei" w:hAnsi="SimHei" w:cs="宋体" w:eastAsia="黑体"/>
          <w:color w:val="000000"/>
          <w:sz w:val="24"/>
        </w:rPr>
        <w:t>两年</w:t>
      </w:r>
      <w:r>
        <w:rPr>
          <w:rFonts w:ascii="SimHei" w:hAnsi="SimHei" w:cs="宋体" w:eastAsia="黑体"/>
          <w:color w:val="000000"/>
          <w:sz w:val="24"/>
        </w:rPr>
        <w:t>期均额分摊，以已履行的服务期限递减支付</w:t>
      </w:r>
      <w:r>
        <w:rPr>
          <w:rFonts w:ascii="SimHei" w:hAnsi="SimHei" w:cs="宋体" w:eastAsia="黑体"/>
          <w:color w:val="000000"/>
          <w:sz w:val="24"/>
        </w:rPr>
        <w:t>，</w:t>
      </w:r>
      <w:r>
        <w:rPr>
          <w:rFonts w:ascii="SimHei" w:hAnsi="SimHei" w:eastAsia="黑体"/>
          <w:color w:val="000000"/>
          <w:sz w:val="24"/>
        </w:rPr>
        <w:t>员工</w:t>
      </w:r>
      <w:r>
        <w:rPr>
          <w:rFonts w:ascii="SimHei" w:hAnsi="SimHei" w:eastAsia="黑体"/>
          <w:color w:val="000000"/>
          <w:sz w:val="24"/>
        </w:rPr>
        <w:t>如未付费擅自离职，</w:t>
      </w:r>
      <w:r>
        <w:rPr>
          <w:rFonts w:ascii="SimHei" w:hAnsi="SimHei" w:eastAsia="黑体"/>
          <w:color w:val="000000"/>
          <w:sz w:val="24"/>
        </w:rPr>
        <w:t>按隔离服成本价在员工工资中扣除。</w:t>
      </w:r>
    </w:p>
    <w:p>
      <w:pPr>
        <w:pStyle w:val="Normal"/>
        <w:spacing w:lineRule="exact" w:line="400"/>
        <w:jc w:val="start"/>
        <w:rPr>
          <w:color w:val="000000"/>
          <w:sz w:val="24"/>
        </w:rPr>
      </w:pPr>
      <w:r>
        <w:rPr>
          <w:rFonts w:ascii="SimHei" w:hAnsi="SimHei" w:eastAsia="黑体"/>
          <w:color w:val="000000"/>
          <w:sz w:val="24"/>
        </w:rPr>
        <w:t>（</w:t>
      </w:r>
      <w:r>
        <w:rPr>
          <w:rFonts w:ascii="SimHei" w:hAnsi="SimHei" w:eastAsia="黑体"/>
          <w:color w:val="000000"/>
          <w:sz w:val="24"/>
        </w:rPr>
        <w:t>9</w:t>
      </w:r>
      <w:r>
        <w:rPr>
          <w:rFonts w:ascii="SimHei" w:hAnsi="SimHei" w:eastAsia="黑体"/>
          <w:color w:val="000000"/>
          <w:sz w:val="24"/>
        </w:rPr>
        <w:t>）员工离职者，隔离服必须上交医院办公室，否则，按服装成本价在员工工资中扣除。</w:t>
      </w:r>
    </w:p>
    <w:p>
      <w:pPr>
        <w:pStyle w:val="Heading2"/>
        <w:spacing w:lineRule="exact" w:line="400" w:before="0" w:after="0"/>
        <w:jc w:val="start"/>
        <w:rPr>
          <w:rFonts w:ascii="宋体" w:hAnsi="宋体" w:cs="宋体"/>
          <w:kern w:val="0"/>
          <w:sz w:val="28"/>
          <w:szCs w:val="28"/>
        </w:rPr>
      </w:pPr>
      <w:r>
        <w:rPr>
          <w:rFonts w:cs="宋体" w:ascii="SimHei" w:hAnsi="SimHei" w:eastAsia="黑体"/>
          <w:kern w:val="0"/>
          <w:sz w:val="28"/>
          <w:szCs w:val="28"/>
        </w:rPr>
        <w:t>4</w:t>
      </w:r>
      <w:r>
        <w:rPr>
          <w:rFonts w:ascii="SimHei" w:hAnsi="SimHei" w:cs="宋体" w:eastAsia="黑体"/>
          <w:kern w:val="0"/>
          <w:sz w:val="28"/>
          <w:szCs w:val="28"/>
        </w:rPr>
        <w:t>、复印机使用与管理</w:t>
      </w:r>
    </w:p>
    <w:p>
      <w:pPr>
        <w:pStyle w:val="Normal"/>
        <w:spacing w:lineRule="exact" w:line="400"/>
        <w:ind w:start="212" w:hanging="0"/>
        <w:jc w:val="start"/>
        <w:rPr>
          <w:rFonts w:ascii="宋体" w:hAnsi="宋体" w:cs="宋体"/>
          <w:bCs/>
          <w:sz w:val="24"/>
        </w:rPr>
      </w:pPr>
      <w:r>
        <w:rPr>
          <w:rFonts w:ascii="SimHei" w:hAnsi="SimHei" w:cs="宋体" w:eastAsia="黑体"/>
          <w:bCs/>
          <w:sz w:val="24"/>
        </w:rPr>
        <w:t>（</w:t>
      </w:r>
      <w:r>
        <w:rPr>
          <w:rFonts w:cs="宋体" w:ascii="SimHei" w:hAnsi="SimHei" w:eastAsia="黑体"/>
          <w:bCs/>
          <w:sz w:val="24"/>
        </w:rPr>
        <w:t>1</w:t>
      </w:r>
      <w:r>
        <w:rPr>
          <w:rFonts w:ascii="SimHei" w:hAnsi="SimHei" w:cs="宋体" w:eastAsia="黑体"/>
          <w:bCs/>
          <w:sz w:val="24"/>
        </w:rPr>
        <w:t>）复印有关文件材料，事先须由申请人申请并当面告知文印人员；涉密文件由申请人自行操作印制。</w:t>
      </w:r>
    </w:p>
    <w:p>
      <w:pPr>
        <w:pStyle w:val="Normal"/>
        <w:spacing w:lineRule="exact" w:line="400"/>
        <w:ind w:start="191" w:hanging="0"/>
        <w:jc w:val="start"/>
        <w:rPr>
          <w:rFonts w:ascii="宋体" w:hAnsi="宋体" w:cs="宋体"/>
          <w:kern w:val="0"/>
          <w:sz w:val="24"/>
        </w:rPr>
      </w:pPr>
      <w:r>
        <w:rPr>
          <w:rFonts w:ascii="SimHei" w:hAnsi="SimHei" w:cs="宋体" w:eastAsia="黑体"/>
          <w:bCs/>
          <w:sz w:val="24"/>
        </w:rPr>
        <w:t>（</w:t>
      </w:r>
      <w:r>
        <w:rPr>
          <w:rFonts w:cs="宋体" w:ascii="SimHei" w:hAnsi="SimHei" w:eastAsia="黑体"/>
          <w:bCs/>
          <w:sz w:val="24"/>
        </w:rPr>
        <w:t>2</w:t>
      </w:r>
      <w:r>
        <w:rPr>
          <w:rFonts w:ascii="SimHei" w:hAnsi="SimHei" w:cs="宋体" w:eastAsia="黑体"/>
          <w:bCs/>
          <w:sz w:val="24"/>
        </w:rPr>
        <w:t>）</w:t>
      </w:r>
      <w:r>
        <w:rPr>
          <w:rFonts w:ascii="SimHei" w:hAnsi="SimHei" w:cs="宋体" w:eastAsia="黑体"/>
          <w:kern w:val="0"/>
          <w:sz w:val="24"/>
        </w:rPr>
        <w:t>各部门在确定送印文稿份数时，应以节省够用为原则，防止造成浪费，</w:t>
      </w:r>
      <w:r>
        <w:rPr>
          <w:rFonts w:ascii="SimHei" w:hAnsi="SimHei" w:cs="宋体" w:eastAsia="黑体"/>
          <w:bCs/>
          <w:sz w:val="24"/>
        </w:rPr>
        <w:t>并尽量做到“一张纸，两面印”；复印材料原件如有书订等应予以拆除后才能复印；</w:t>
      </w:r>
    </w:p>
    <w:p>
      <w:pPr>
        <w:pStyle w:val="Normal"/>
        <w:spacing w:lineRule="exact" w:line="400"/>
        <w:ind w:start="191" w:hanging="0"/>
        <w:jc w:val="start"/>
        <w:rPr>
          <w:rFonts w:ascii="宋体" w:hAnsi="宋体" w:cs="宋体"/>
          <w:bCs/>
          <w:sz w:val="24"/>
        </w:rPr>
      </w:pPr>
      <w:r>
        <w:rPr>
          <w:rFonts w:ascii="SimHei" w:hAnsi="SimHei" w:cs="宋体" w:eastAsia="黑体"/>
          <w:bCs/>
          <w:sz w:val="24"/>
        </w:rPr>
        <w:t>（</w:t>
      </w:r>
      <w:r>
        <w:rPr>
          <w:rFonts w:cs="宋体" w:ascii="SimHei" w:hAnsi="SimHei" w:eastAsia="黑体"/>
          <w:bCs/>
          <w:sz w:val="24"/>
        </w:rPr>
        <w:t>3</w:t>
      </w:r>
      <w:r>
        <w:rPr>
          <w:rFonts w:ascii="SimHei" w:hAnsi="SimHei" w:cs="宋体" w:eastAsia="黑体"/>
          <w:bCs/>
          <w:sz w:val="24"/>
        </w:rPr>
        <w:t xml:space="preserve">）文印工作人员应认真做好本职工作，按时完成任务。对收到的文件资料，应及时印制和给有关部门、人员送发，不得延误。 </w:t>
      </w:r>
    </w:p>
    <w:p>
      <w:pPr>
        <w:pStyle w:val="Normal"/>
        <w:spacing w:lineRule="exact" w:line="400"/>
        <w:ind w:start="134" w:firstLine="120"/>
        <w:jc w:val="start"/>
        <w:rPr>
          <w:rFonts w:ascii="宋体" w:hAnsi="宋体" w:cs="宋体"/>
          <w:bCs/>
          <w:sz w:val="24"/>
        </w:rPr>
      </w:pPr>
      <w:r>
        <w:rPr>
          <w:rFonts w:ascii="SimHei" w:hAnsi="SimHei" w:cs="宋体" w:eastAsia="黑体"/>
          <w:bCs/>
          <w:sz w:val="24"/>
        </w:rPr>
        <w:t>（</w:t>
      </w:r>
      <w:r>
        <w:rPr>
          <w:rFonts w:cs="宋体" w:ascii="SimHei" w:hAnsi="SimHei" w:eastAsia="黑体"/>
          <w:bCs/>
          <w:sz w:val="24"/>
        </w:rPr>
        <w:t>4</w:t>
      </w:r>
      <w:r>
        <w:rPr>
          <w:rFonts w:ascii="SimHei" w:hAnsi="SimHei" w:cs="宋体" w:eastAsia="黑体"/>
          <w:bCs/>
          <w:sz w:val="24"/>
        </w:rPr>
        <w:t>）文印工作人员要树立严格的保密观念，不得将复印资料中有关医院秘密的事项透露给他人。</w:t>
      </w:r>
    </w:p>
    <w:p>
      <w:pPr>
        <w:pStyle w:val="Normal"/>
        <w:spacing w:lineRule="exact" w:line="400"/>
        <w:ind w:firstLine="240"/>
        <w:jc w:val="start"/>
        <w:rPr>
          <w:rFonts w:ascii="宋体" w:hAnsi="宋体" w:cs="宋体"/>
          <w:bCs/>
          <w:sz w:val="24"/>
        </w:rPr>
      </w:pPr>
      <w:r>
        <w:rPr>
          <w:rFonts w:ascii="SimHei" w:hAnsi="SimHei" w:cs="宋体" w:eastAsia="黑体"/>
          <w:bCs/>
          <w:sz w:val="24"/>
        </w:rPr>
        <w:t>（</w:t>
      </w:r>
      <w:r>
        <w:rPr>
          <w:rFonts w:cs="宋体" w:ascii="SimHei" w:hAnsi="SimHei" w:eastAsia="黑体"/>
          <w:bCs/>
          <w:sz w:val="24"/>
        </w:rPr>
        <w:t>5</w:t>
      </w:r>
      <w:r>
        <w:rPr>
          <w:rFonts w:ascii="SimHei" w:hAnsi="SimHei" w:cs="宋体" w:eastAsia="黑体"/>
          <w:bCs/>
          <w:sz w:val="24"/>
        </w:rPr>
        <w:t>）文印工作人员要严格按照审批份数复印，不得截留任何文件，废弃文稿须按规定销毁。</w:t>
      </w:r>
    </w:p>
    <w:p>
      <w:pPr>
        <w:pStyle w:val="Normal"/>
        <w:spacing w:lineRule="exact" w:line="400"/>
        <w:ind w:firstLine="360"/>
        <w:jc w:val="start"/>
        <w:rPr>
          <w:rFonts w:ascii="宋体" w:hAnsi="宋体" w:cs="宋体"/>
          <w:bCs/>
          <w:sz w:val="24"/>
        </w:rPr>
      </w:pPr>
      <w:r>
        <w:rPr>
          <w:rFonts w:ascii="SimHei" w:hAnsi="SimHei" w:cs="宋体" w:eastAsia="黑体"/>
          <w:bCs/>
          <w:sz w:val="24"/>
        </w:rPr>
        <w:t>（</w:t>
      </w:r>
      <w:r>
        <w:rPr>
          <w:rFonts w:cs="宋体" w:ascii="SimHei" w:hAnsi="SimHei" w:eastAsia="黑体"/>
          <w:bCs/>
          <w:sz w:val="24"/>
        </w:rPr>
        <w:t>6</w:t>
      </w:r>
      <w:r>
        <w:rPr>
          <w:rFonts w:ascii="SimHei" w:hAnsi="SimHei" w:cs="宋体" w:eastAsia="黑体"/>
          <w:bCs/>
          <w:sz w:val="24"/>
        </w:rPr>
        <w:t>）文印工作人员对复印的文件资料，应在“文件复印登记薄”</w:t>
      </w:r>
      <w:r>
        <w:rPr>
          <w:rFonts w:ascii="SimHei" w:hAnsi="SimHei" w:cs="宋体" w:eastAsia="黑体"/>
          <w:kern w:val="0"/>
          <w:sz w:val="24"/>
        </w:rPr>
        <w:t xml:space="preserve"> 进行登记</w:t>
      </w:r>
      <w:r>
        <w:rPr>
          <w:rFonts w:ascii="SimHei" w:hAnsi="SimHei" w:cs="宋体" w:eastAsia="黑体"/>
          <w:bCs/>
          <w:sz w:val="24"/>
        </w:rPr>
        <w:t>，月终按部门统计汇总核算，报办公室、财务部进行费用分割。</w:t>
      </w:r>
    </w:p>
    <w:p>
      <w:pPr>
        <w:pStyle w:val="Normal"/>
        <w:spacing w:lineRule="exact" w:line="400"/>
        <w:ind w:firstLine="360"/>
        <w:jc w:val="start"/>
        <w:rPr>
          <w:rFonts w:ascii="宋体" w:hAnsi="宋体" w:cs="宋体"/>
          <w:bCs/>
          <w:sz w:val="24"/>
        </w:rPr>
      </w:pPr>
      <w:r>
        <w:rPr>
          <w:rFonts w:ascii="SimHei" w:hAnsi="SimHei" w:cs="宋体" w:eastAsia="黑体"/>
          <w:bCs/>
          <w:sz w:val="24"/>
        </w:rPr>
        <w:t>（</w:t>
      </w:r>
      <w:r>
        <w:rPr>
          <w:rFonts w:cs="宋体" w:ascii="SimHei" w:hAnsi="SimHei" w:eastAsia="黑体"/>
          <w:bCs/>
          <w:sz w:val="24"/>
        </w:rPr>
        <w:t>7</w:t>
      </w:r>
      <w:r>
        <w:rPr>
          <w:rFonts w:ascii="SimHei" w:hAnsi="SimHei" w:cs="宋体" w:eastAsia="黑体"/>
          <w:bCs/>
          <w:sz w:val="24"/>
        </w:rPr>
        <w:t>）文印设备属医院财产，由办公室统一管理，并定期检查</w:t>
      </w:r>
      <w:r>
        <w:rPr>
          <w:rFonts w:ascii="SimHei" w:hAnsi="SimHei" w:cs="宋体" w:eastAsia="黑体"/>
          <w:kern w:val="0"/>
          <w:sz w:val="24"/>
        </w:rPr>
        <w:t>清洁、保养文印设备，如有损坏应及时报修</w:t>
      </w:r>
      <w:r>
        <w:rPr>
          <w:rFonts w:ascii="SimHei" w:hAnsi="SimHei" w:cs="宋体" w:eastAsia="黑体"/>
          <w:bCs/>
          <w:sz w:val="24"/>
        </w:rPr>
        <w:t>。</w:t>
      </w:r>
    </w:p>
    <w:p>
      <w:pPr>
        <w:pStyle w:val="Normal"/>
        <w:spacing w:lineRule="exact" w:line="400"/>
        <w:jc w:val="start"/>
        <w:rPr>
          <w:rFonts w:ascii="宋体" w:hAnsi="宋体" w:cs="宋体"/>
          <w:b/>
          <w:b/>
          <w:bCs/>
          <w:sz w:val="28"/>
          <w:szCs w:val="28"/>
        </w:rPr>
      </w:pPr>
      <w:r>
        <w:rPr>
          <w:rFonts w:cs="宋体" w:ascii="SimHei" w:hAnsi="SimHei" w:eastAsia="黑体"/>
          <w:b/>
          <w:bCs/>
          <w:sz w:val="28"/>
          <w:szCs w:val="28"/>
        </w:rPr>
        <w:t>5</w:t>
      </w:r>
      <w:r>
        <w:rPr>
          <w:rFonts w:ascii="SimHei" w:hAnsi="SimHei" w:cs="宋体" w:eastAsia="黑体"/>
          <w:b/>
          <w:bCs/>
          <w:sz w:val="28"/>
          <w:szCs w:val="28"/>
        </w:rPr>
        <w:t>、印章管理</w:t>
      </w:r>
    </w:p>
    <w:p>
      <w:pPr>
        <w:pStyle w:val="Normal"/>
        <w:spacing w:lineRule="exact" w:line="440"/>
        <w:ind w:firstLine="480"/>
        <w:jc w:val="start"/>
        <w:rPr>
          <w:rFonts w:ascii="宋体" w:hAnsi="宋体" w:cs="宋体"/>
          <w:color w:val="000000"/>
          <w:sz w:val="24"/>
        </w:rPr>
      </w:pPr>
      <w:r>
        <w:rPr>
          <w:rFonts w:ascii="SimHei" w:hAnsi="SimHei" w:cs="宋体" w:eastAsia="黑体"/>
          <w:bCs/>
          <w:sz w:val="24"/>
        </w:rPr>
        <w:t>（</w:t>
      </w:r>
      <w:r>
        <w:rPr>
          <w:rFonts w:cs="宋体" w:ascii="SimHei" w:hAnsi="SimHei" w:eastAsia="黑体"/>
          <w:bCs/>
          <w:sz w:val="24"/>
        </w:rPr>
        <w:t>1</w:t>
      </w:r>
      <w:r>
        <w:rPr>
          <w:rFonts w:ascii="SimHei" w:hAnsi="SimHei" w:cs="宋体" w:eastAsia="黑体"/>
          <w:bCs/>
          <w:sz w:val="24"/>
        </w:rPr>
        <w:t>）医院各类印章由办公室专人保管，</w:t>
      </w:r>
      <w:r>
        <w:rPr>
          <w:rFonts w:ascii="SimHei" w:hAnsi="SimHei" w:cs="宋体" w:eastAsia="黑体"/>
          <w:color w:val="000000"/>
          <w:sz w:val="24"/>
        </w:rPr>
        <w:t>每次用印完毕应随时锁入保险柜，防止被盗用，禁止将印章置于办公桌上或未上锁的柜子等随意可拿取的地方。一旦发生丢失和被窃，应立即向</w:t>
      </w:r>
      <w:r>
        <w:rPr>
          <w:rFonts w:ascii="SimHei" w:hAnsi="SimHei" w:cs="宋体" w:eastAsia="黑体"/>
          <w:color w:val="000000"/>
          <w:sz w:val="24"/>
        </w:rPr>
        <w:t>领导</w:t>
      </w:r>
      <w:r>
        <w:rPr>
          <w:rFonts w:ascii="SimHei" w:hAnsi="SimHei" w:cs="宋体" w:eastAsia="黑体"/>
          <w:color w:val="000000"/>
          <w:sz w:val="24"/>
        </w:rPr>
        <w:t>报告，并迅速采取措施追查。</w:t>
      </w:r>
    </w:p>
    <w:p>
      <w:pPr>
        <w:pStyle w:val="Normal"/>
        <w:spacing w:lineRule="exact" w:line="440"/>
        <w:ind w:firstLine="48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2</w:t>
      </w:r>
      <w:r>
        <w:rPr>
          <w:rFonts w:ascii="SimHei" w:hAnsi="SimHei" w:cs="宋体" w:eastAsia="黑体"/>
          <w:color w:val="000000"/>
          <w:sz w:val="24"/>
        </w:rPr>
        <w:t>）</w:t>
      </w:r>
      <w:r>
        <w:rPr>
          <w:rFonts w:ascii="SimHei" w:hAnsi="SimHei" w:cs="宋体" w:eastAsia="黑体"/>
          <w:color w:val="000000"/>
          <w:sz w:val="24"/>
        </w:rPr>
        <w:t>印章原则上不许带出</w:t>
      </w:r>
      <w:r>
        <w:rPr>
          <w:rFonts w:ascii="SimHei" w:hAnsi="SimHei" w:cs="宋体" w:eastAsia="黑体"/>
          <w:color w:val="000000"/>
          <w:sz w:val="24"/>
        </w:rPr>
        <w:t>医院</w:t>
      </w:r>
      <w:r>
        <w:rPr>
          <w:rFonts w:ascii="SimHei" w:hAnsi="SimHei" w:cs="宋体" w:eastAsia="黑体"/>
          <w:color w:val="000000"/>
          <w:sz w:val="24"/>
        </w:rPr>
        <w:t>，确因工作需要将</w:t>
      </w:r>
      <w:r>
        <w:rPr>
          <w:rFonts w:ascii="SimHei" w:hAnsi="SimHei" w:cs="宋体" w:eastAsia="黑体"/>
          <w:color w:val="000000"/>
          <w:sz w:val="24"/>
        </w:rPr>
        <w:t>印章带出使用的，需要相关负责人</w:t>
      </w:r>
      <w:r>
        <w:rPr>
          <w:rFonts w:ascii="SimHei" w:hAnsi="SimHei" w:cs="宋体" w:eastAsia="黑体"/>
          <w:color w:val="000000"/>
          <w:sz w:val="24"/>
        </w:rPr>
        <w:t>批准后由两人以上共同携带使用</w:t>
      </w:r>
      <w:r>
        <w:rPr>
          <w:rFonts w:ascii="SimHei" w:hAnsi="SimHei" w:cs="宋体" w:eastAsia="黑体"/>
          <w:color w:val="000000"/>
          <w:sz w:val="24"/>
        </w:rPr>
        <w:t>。并需在《印章登记簿》上做用章登记。</w:t>
      </w:r>
    </w:p>
    <w:p>
      <w:pPr>
        <w:pStyle w:val="Normal"/>
        <w:spacing w:lineRule="exact" w:line="440"/>
        <w:ind w:firstLine="480"/>
        <w:jc w:val="start"/>
        <w:rPr>
          <w:rFonts w:ascii="宋体" w:hAnsi="宋体" w:cs="宋体"/>
          <w:sz w:val="24"/>
        </w:rPr>
      </w:pPr>
      <w:r>
        <w:rPr>
          <w:rFonts w:ascii="SimHei" w:hAnsi="SimHei" w:cs="宋体" w:eastAsia="黑体"/>
          <w:color w:val="000000"/>
          <w:sz w:val="24"/>
        </w:rPr>
        <w:t>（</w:t>
      </w:r>
      <w:r>
        <w:rPr>
          <w:rFonts w:cs="宋体" w:ascii="SimHei" w:hAnsi="SimHei" w:eastAsia="黑体"/>
          <w:color w:val="000000"/>
          <w:sz w:val="24"/>
        </w:rPr>
        <w:t>3</w:t>
      </w:r>
      <w:r>
        <w:rPr>
          <w:rFonts w:ascii="SimHei" w:hAnsi="SimHei" w:cs="宋体" w:eastAsia="黑体"/>
          <w:color w:val="000000"/>
          <w:sz w:val="24"/>
        </w:rPr>
        <w:t>）</w:t>
      </w:r>
      <w:r>
        <w:rPr>
          <w:rFonts w:ascii="SimHei" w:hAnsi="SimHei" w:cs="宋体" w:eastAsia="黑体"/>
          <w:sz w:val="24"/>
        </w:rPr>
        <w:t>财务人员依日常的权限及常规工作内容自行使用财务印章无须经上述程序。</w:t>
      </w:r>
    </w:p>
    <w:p>
      <w:pPr>
        <w:pStyle w:val="Normal"/>
        <w:spacing w:lineRule="exact" w:line="400"/>
        <w:jc w:val="start"/>
        <w:rPr>
          <w:rFonts w:ascii="宋体" w:hAnsi="宋体" w:cs="宋体"/>
          <w:b/>
          <w:b/>
          <w:bCs/>
          <w:spacing w:val="20"/>
          <w:kern w:val="0"/>
          <w:sz w:val="28"/>
          <w:szCs w:val="28"/>
        </w:rPr>
      </w:pPr>
      <w:r>
        <w:rPr>
          <w:rFonts w:cs="宋体" w:ascii="SimHei" w:hAnsi="SimHei" w:eastAsia="黑体"/>
          <w:b/>
          <w:bCs/>
          <w:spacing w:val="20"/>
          <w:kern w:val="0"/>
          <w:sz w:val="28"/>
          <w:szCs w:val="28"/>
        </w:rPr>
        <w:t>6</w:t>
      </w:r>
      <w:r>
        <w:rPr>
          <w:rFonts w:ascii="SimHei" w:hAnsi="SimHei" w:cs="宋体" w:eastAsia="黑体"/>
          <w:b/>
          <w:bCs/>
          <w:spacing w:val="20"/>
          <w:kern w:val="0"/>
          <w:sz w:val="28"/>
          <w:szCs w:val="28"/>
        </w:rPr>
        <w:t>、车辆管理</w:t>
      </w:r>
    </w:p>
    <w:p>
      <w:pPr>
        <w:pStyle w:val="Normal"/>
        <w:spacing w:lineRule="exact" w:line="400"/>
        <w:jc w:val="start"/>
        <w:rPr>
          <w:rFonts w:ascii="宋体" w:hAnsi="宋体" w:cs="宋体"/>
          <w:color w:val="333333"/>
          <w:sz w:val="24"/>
        </w:rPr>
      </w:pPr>
      <w:r>
        <w:rPr>
          <w:rFonts w:ascii="SimHei" w:hAnsi="SimHei" w:cs="宋体" w:eastAsia="黑体"/>
          <w:bCs/>
          <w:spacing w:val="20"/>
          <w:kern w:val="0"/>
          <w:sz w:val="24"/>
        </w:rPr>
        <w:t>（</w:t>
      </w:r>
      <w:r>
        <w:rPr>
          <w:rFonts w:cs="宋体" w:ascii="SimHei" w:hAnsi="SimHei" w:eastAsia="黑体"/>
          <w:bCs/>
          <w:spacing w:val="20"/>
          <w:kern w:val="0"/>
          <w:sz w:val="24"/>
        </w:rPr>
        <w:t>1</w:t>
      </w:r>
      <w:r>
        <w:rPr>
          <w:rFonts w:ascii="SimHei" w:hAnsi="SimHei" w:cs="宋体" w:eastAsia="黑体"/>
          <w:bCs/>
          <w:spacing w:val="20"/>
          <w:kern w:val="0"/>
          <w:sz w:val="24"/>
        </w:rPr>
        <w:t>）</w:t>
      </w:r>
      <w:r>
        <w:rPr>
          <w:rFonts w:ascii="SimHei" w:hAnsi="SimHei" w:cs="宋体" w:eastAsia="黑体"/>
          <w:color w:val="333333"/>
          <w:sz w:val="24"/>
        </w:rPr>
        <w:t>所有车辆在行车时应带齐所有交通部门备查的证件，办公室要按时完成车辆的保险、年检、维修、保养、违章处理、事故处理等日常管理工作。</w:t>
      </w:r>
    </w:p>
    <w:p>
      <w:pPr>
        <w:pStyle w:val="Style7"/>
        <w:shd w:fill="FFFFFF" w:val="clear"/>
        <w:spacing w:lineRule="exact" w:line="480" w:before="0" w:after="0"/>
        <w:rPr>
          <w:color w:val="333333"/>
        </w:rPr>
      </w:pPr>
      <w:r>
        <w:rPr>
          <w:rFonts w:ascii="SimHei" w:hAnsi="SimHei" w:eastAsia="黑体"/>
          <w:color w:val="333333"/>
        </w:rPr>
        <w:t>（</w:t>
      </w:r>
      <w:r>
        <w:rPr>
          <w:rFonts w:ascii="SimHei" w:hAnsi="SimHei" w:eastAsia="黑体"/>
          <w:color w:val="333333"/>
        </w:rPr>
        <w:t>2</w:t>
      </w:r>
      <w:r>
        <w:rPr>
          <w:rFonts w:ascii="SimHei" w:hAnsi="SimHei" w:eastAsia="黑体"/>
          <w:color w:val="333333"/>
        </w:rPr>
        <w:t>）用车需经董事长批准后，填写</w:t>
      </w:r>
      <w:r>
        <w:rPr>
          <w:rFonts w:ascii="SimHei" w:hAnsi="SimHei" w:eastAsia="黑体"/>
        </w:rPr>
        <w:t>《车辆行驶记录表》，</w:t>
      </w:r>
      <w:r>
        <w:rPr>
          <w:rFonts w:ascii="SimHei" w:hAnsi="SimHei" w:eastAsia="黑体"/>
          <w:color w:val="333333"/>
        </w:rPr>
        <w:t>使用前应核对车辆里程表与记录表上前一次用车的记载是否相符。由驾驶人员登记行车来往地点，用车人员签名核实，每月交由医院办公室统计行车情况。</w:t>
      </w:r>
    </w:p>
    <w:p>
      <w:pPr>
        <w:pStyle w:val="Style7"/>
        <w:shd w:fill="FFFFFF" w:val="clear"/>
        <w:spacing w:lineRule="exact" w:line="480" w:before="0" w:after="0"/>
        <w:rPr>
          <w:color w:val="333333"/>
        </w:rPr>
      </w:pPr>
      <w:r>
        <w:rPr>
          <w:rFonts w:ascii="SimHei" w:hAnsi="SimHei" w:eastAsia="黑体"/>
          <w:bCs/>
          <w:spacing w:val="20"/>
        </w:rPr>
        <w:t>（</w:t>
      </w:r>
      <w:r>
        <w:rPr>
          <w:rFonts w:ascii="SimHei" w:hAnsi="SimHei" w:eastAsia="黑体"/>
          <w:bCs/>
          <w:spacing w:val="20"/>
        </w:rPr>
        <w:t>3</w:t>
      </w:r>
      <w:r>
        <w:rPr>
          <w:rFonts w:ascii="SimHei" w:hAnsi="SimHei" w:eastAsia="黑体"/>
          <w:bCs/>
          <w:spacing w:val="20"/>
        </w:rPr>
        <w:t>）</w:t>
      </w:r>
      <w:r>
        <w:rPr>
          <w:rFonts w:ascii="SimHei" w:hAnsi="SimHei" w:eastAsia="黑体"/>
          <w:color w:val="333333"/>
        </w:rPr>
        <w:t>凡因违章被公安机关处理的，一切费用由当事人自行负担，不准报销。因操作不当、违章停放等而造成车身损坏，有关修理、罚款等费用由当事人自行负责。</w:t>
      </w:r>
    </w:p>
    <w:p>
      <w:pPr>
        <w:pStyle w:val="Style7"/>
        <w:shd w:fill="FFFFFF" w:val="clear"/>
        <w:spacing w:lineRule="exact" w:line="480" w:before="0" w:after="0"/>
        <w:rPr>
          <w:color w:val="333333"/>
        </w:rPr>
      </w:pPr>
      <w:r>
        <w:rPr>
          <w:rFonts w:ascii="SimHei" w:hAnsi="SimHei" w:eastAsia="黑体"/>
          <w:color w:val="333333"/>
        </w:rPr>
        <w:t>（</w:t>
      </w:r>
      <w:r>
        <w:rPr>
          <w:rFonts w:ascii="SimHei" w:hAnsi="SimHei" w:eastAsia="黑体"/>
          <w:color w:val="333333"/>
        </w:rPr>
        <w:t>4</w:t>
      </w:r>
      <w:r>
        <w:rPr>
          <w:rFonts w:ascii="SimHei" w:hAnsi="SimHei" w:eastAsia="黑体"/>
          <w:color w:val="333333"/>
        </w:rPr>
        <w:t>）车辆加油由办公室统一负责。</w:t>
      </w:r>
    </w:p>
    <w:p>
      <w:pPr>
        <w:pStyle w:val="Style7"/>
        <w:shd w:fill="FFFFFF" w:val="clear"/>
        <w:spacing w:lineRule="exact" w:line="480" w:before="0" w:after="0"/>
        <w:rPr>
          <w:color w:val="333333"/>
        </w:rPr>
      </w:pPr>
      <w:r>
        <w:rPr>
          <w:rFonts w:ascii="SimHei" w:hAnsi="SimHei" w:eastAsia="黑体"/>
          <w:color w:val="333333"/>
        </w:rPr>
        <w:t>（</w:t>
      </w:r>
      <w:r>
        <w:rPr>
          <w:rFonts w:ascii="SimHei" w:hAnsi="SimHei" w:eastAsia="黑体"/>
          <w:color w:val="333333"/>
        </w:rPr>
        <w:t>5</w:t>
      </w:r>
      <w:r>
        <w:rPr>
          <w:rFonts w:ascii="SimHei" w:hAnsi="SimHei" w:eastAsia="黑体"/>
          <w:color w:val="333333"/>
        </w:rPr>
        <w:t>）收车后及时把钥匙和行驶证等相关证件交回办公室。</w:t>
      </w:r>
    </w:p>
    <w:p>
      <w:pPr>
        <w:pStyle w:val="Normal"/>
        <w:spacing w:lineRule="exact" w:line="400"/>
        <w:jc w:val="start"/>
        <w:rPr>
          <w:rFonts w:ascii="宋体" w:hAnsi="宋体" w:cs="宋体"/>
          <w:bCs/>
          <w:color w:val="333333"/>
          <w:spacing w:val="20"/>
          <w:kern w:val="0"/>
          <w:sz w:val="36"/>
          <w:szCs w:val="36"/>
        </w:rPr>
      </w:pPr>
      <w:r>
        <w:rPr>
          <w:rFonts w:cs="宋体" w:ascii="SimHei" w:hAnsi="SimHei" w:eastAsia="黑体"/>
          <w:bCs/>
          <w:color w:val="333333"/>
          <w:spacing w:val="20"/>
          <w:kern w:val="0"/>
          <w:sz w:val="36"/>
          <w:szCs w:val="36"/>
        </w:rPr>
      </w:r>
    </w:p>
    <w:p>
      <w:pPr>
        <w:pStyle w:val="Heading1"/>
        <w:numPr>
          <w:ilvl w:val="0"/>
          <w:numId w:val="0"/>
        </w:numPr>
        <w:spacing w:lineRule="exact" w:line="400" w:before="0" w:after="0"/>
        <w:ind w:start="0" w:hanging="0"/>
        <w:jc w:val="center"/>
        <w:rPr>
          <w:rFonts w:ascii="宋体" w:hAnsi="宋体" w:cs="宋体"/>
          <w:sz w:val="36"/>
          <w:szCs w:val="36"/>
        </w:rPr>
      </w:pPr>
      <w:r>
        <w:rPr>
          <w:rFonts w:ascii="SimHei" w:hAnsi="SimHei" w:cs="宋体" w:eastAsia="黑体"/>
          <w:sz w:val="36"/>
          <w:szCs w:val="36"/>
        </w:rPr>
        <w:t>六、附录</w:t>
      </w:r>
    </w:p>
    <w:p>
      <w:pPr>
        <w:pStyle w:val="Normal"/>
        <w:spacing w:lineRule="exact" w:line="400"/>
        <w:ind w:firstLine="360"/>
        <w:jc w:val="start"/>
        <w:rPr>
          <w:rFonts w:ascii="宋体" w:hAnsi="宋体" w:cs="宋体"/>
          <w:color w:val="FF0000"/>
          <w:kern w:val="0"/>
          <w:sz w:val="24"/>
        </w:rPr>
      </w:pPr>
      <w:r>
        <w:rPr>
          <w:rFonts w:cs="宋体" w:ascii="SimHei" w:hAnsi="SimHei" w:eastAsia="黑体"/>
          <w:color w:val="000000"/>
          <w:kern w:val="0"/>
          <w:sz w:val="24"/>
        </w:rPr>
        <w:t>1</w:t>
      </w:r>
      <w:r>
        <w:rPr>
          <w:rFonts w:ascii="SimHei" w:hAnsi="SimHei" w:cs="宋体" w:eastAsia="黑体"/>
          <w:color w:val="000000"/>
          <w:kern w:val="0"/>
          <w:sz w:val="24"/>
        </w:rPr>
        <w:t>、本</w:t>
      </w:r>
      <w:r>
        <w:rPr>
          <w:rFonts w:ascii="SimHei" w:hAnsi="SimHei" w:cs="宋体" w:eastAsia="黑体"/>
          <w:kern w:val="0"/>
          <w:sz w:val="24"/>
        </w:rPr>
        <w:t>《员工手册》适用范围为医院全体员工，如有与法律法规违背的条款，以相关法律法规为准。</w:t>
      </w:r>
    </w:p>
    <w:p>
      <w:pPr>
        <w:pStyle w:val="Normal"/>
        <w:spacing w:lineRule="exact" w:line="400"/>
        <w:ind w:firstLine="360"/>
        <w:jc w:val="start"/>
        <w:rPr>
          <w:rFonts w:ascii="宋体" w:hAnsi="宋体" w:cs="宋体"/>
          <w:kern w:val="0"/>
          <w:sz w:val="24"/>
        </w:rPr>
      </w:pPr>
      <w:r>
        <w:rPr>
          <w:rFonts w:cs="宋体" w:ascii="SimHei" w:hAnsi="SimHei" w:eastAsia="黑体"/>
          <w:kern w:val="0"/>
          <w:sz w:val="24"/>
        </w:rPr>
        <w:t>2</w:t>
      </w:r>
      <w:r>
        <w:rPr>
          <w:rFonts w:ascii="SimHei" w:hAnsi="SimHei" w:cs="宋体" w:eastAsia="黑体"/>
          <w:kern w:val="0"/>
          <w:sz w:val="24"/>
        </w:rPr>
        <w:t>、本《员工手册》属内部资料，请注意妥善保存；离职时，请交至医院办公室。</w:t>
      </w:r>
    </w:p>
    <w:p>
      <w:pPr>
        <w:pStyle w:val="Normal"/>
        <w:spacing w:lineRule="exact" w:line="400"/>
        <w:ind w:firstLine="360"/>
        <w:jc w:val="start"/>
        <w:rPr>
          <w:rFonts w:ascii="宋体" w:hAnsi="宋体" w:cs="宋体"/>
          <w:kern w:val="0"/>
          <w:sz w:val="24"/>
        </w:rPr>
      </w:pPr>
      <w:r>
        <w:rPr>
          <w:rFonts w:cs="宋体" w:ascii="SimHei" w:hAnsi="SimHei" w:eastAsia="黑体"/>
          <w:kern w:val="0"/>
          <w:sz w:val="24"/>
        </w:rPr>
        <w:t>3</w:t>
      </w:r>
      <w:r>
        <w:rPr>
          <w:rFonts w:ascii="SimHei" w:hAnsi="SimHei" w:cs="宋体" w:eastAsia="黑体"/>
          <w:kern w:val="0"/>
          <w:sz w:val="24"/>
        </w:rPr>
        <w:t>、本《员工手册》如有修正，医院将向员工提供最近修订本，并回收旧手册以防混淆。</w:t>
      </w:r>
    </w:p>
    <w:p>
      <w:pPr>
        <w:pStyle w:val="Normal"/>
        <w:spacing w:lineRule="exact" w:line="400"/>
        <w:ind w:firstLine="360"/>
        <w:jc w:val="start"/>
        <w:rPr>
          <w:rFonts w:ascii="宋体" w:hAnsi="宋体" w:cs="宋体"/>
          <w:kern w:val="0"/>
          <w:sz w:val="24"/>
        </w:rPr>
      </w:pPr>
      <w:r>
        <w:rPr>
          <w:rFonts w:cs="宋体" w:ascii="SimHei" w:hAnsi="SimHei" w:eastAsia="黑体"/>
          <w:kern w:val="0"/>
          <w:sz w:val="24"/>
        </w:rPr>
        <w:t>4</w:t>
      </w:r>
      <w:r>
        <w:rPr>
          <w:rFonts w:ascii="SimHei" w:hAnsi="SimHei" w:cs="宋体" w:eastAsia="黑体"/>
          <w:kern w:val="0"/>
          <w:sz w:val="24"/>
        </w:rPr>
        <w:t>、本《员工手册》自</w:t>
      </w:r>
      <w:r>
        <w:rPr>
          <w:rFonts w:ascii="SimHei" w:hAnsi="SimHei" w:cs="宋体" w:eastAsia="黑体"/>
          <w:color w:val="000000"/>
          <w:kern w:val="0"/>
          <w:sz w:val="24"/>
        </w:rPr>
        <w:t>二零</w:t>
      </w:r>
      <w:r>
        <w:rPr>
          <w:rFonts w:ascii="SimHei" w:hAnsi="SimHei" w:cs="宋体" w:eastAsia="黑体"/>
          <w:color w:val="000000"/>
          <w:kern w:val="0"/>
          <w:sz w:val="24"/>
          <w:lang w:val="en-US" w:eastAsia="zh-CN"/>
        </w:rPr>
        <w:t>二</w:t>
      </w:r>
      <w:r>
        <w:rPr>
          <w:rFonts w:cs="宋体" w:ascii="SimHei" w:hAnsi="SimHei" w:eastAsia="黑体"/>
          <w:color w:val="000000"/>
          <w:kern w:val="0"/>
          <w:sz w:val="24"/>
          <w:lang w:val="en-US" w:eastAsia="zh-CN"/>
        </w:rPr>
        <w:t>X</w:t>
      </w:r>
      <w:r>
        <w:rPr>
          <w:rFonts w:ascii="SimHei" w:hAnsi="SimHei" w:cs="宋体" w:eastAsia="黑体"/>
          <w:color w:val="000000"/>
          <w:kern w:val="0"/>
          <w:sz w:val="24"/>
        </w:rPr>
        <w:t>年十二月起执行。</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widowControl/>
        <w:numPr>
          <w:ilvl w:val="0"/>
          <w:numId w:val="0"/>
        </w:numPr>
        <w:spacing w:lineRule="exact" w:line="20"/>
        <w:jc w:val="center"/>
        <w:outlineLvl w:val="1"/>
        <w:rPr>
          <w:rFonts w:ascii="楷体_GB2312;楷体" w:hAnsi="楷体_GB2312;楷体" w:eastAsia="楷体_GB2312;楷体" w:cs="宋体"/>
          <w:color w:val="FFFFFF"/>
          <w:kern w:val="2"/>
          <w:sz w:val="2"/>
          <w:szCs w:val="32"/>
        </w:rPr>
      </w:pPr>
      <w:r>
        <w:rPr>
          <w:rFonts w:ascii="SimHei" w:hAnsi="SimHei" w:eastAsia="黑体"/>
          <w:color w:val="FFFFFF"/>
          <w:sz w:val="2"/>
          <w:szCs w:val="32"/>
        </w:rPr>
        <w:t>坚定不移沿着中国特色社会主义道路前进　为全面建成小康社会而奋斗</w:t>
      </w:r>
      <w:r>
        <w:rPr>
          <w:rFonts w:ascii="SimHei" w:hAnsi="SimHei" w:cs="宋体" w:eastAsia="黑体"/>
          <w:color w:val="FFFFFF"/>
          <w:kern w:val="2"/>
          <w:sz w:val="2"/>
          <w:szCs w:val="44"/>
        </w:rPr>
        <w:t>胡锦涛在中国共产党第十八次全国代表大会上的报告</w:t>
      </w:r>
    </w:p>
    <w:p>
      <w:pPr>
        <w:pStyle w:val="Normal"/>
        <w:spacing w:lineRule="exact" w:line="20"/>
        <w:rPr>
          <w:rFonts w:ascii="仿宋_GB2312;仿宋" w:hAnsi="仿宋_GB2312;仿宋" w:eastAsia="仿宋_GB2312;仿宋" w:cs="宋体"/>
          <w:color w:val="333333"/>
          <w:kern w:val="0"/>
          <w:sz w:val="2"/>
          <w:szCs w:val="30"/>
        </w:rPr>
      </w:pPr>
      <w:r>
        <w:rPr>
          <w:rFonts w:ascii="SimHei" w:hAnsi="SimHei" w:cs="宋体" w:eastAsia="黑体"/>
          <w:color w:val="FFFFFF"/>
          <w:kern w:val="0"/>
          <w:sz w:val="2"/>
          <w:szCs w:val="30"/>
        </w:rPr>
        <w:t>同志们：现在，我代表第十七届中央委员会向大会作报告。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r>
        <w:rPr>
          <w:rFonts w:ascii="SimHei" w:hAnsi="SimHei" w:cs="宋体" w:eastAsia="黑体"/>
          <w:b/>
          <w:bCs/>
          <w:color w:val="FFFFFF"/>
          <w:kern w:val="0"/>
          <w:sz w:val="2"/>
          <w:szCs w:val="30"/>
        </w:rPr>
        <w:t>一、过去五年的工作和十年的基本总结</w:t>
      </w:r>
      <w:r>
        <w:rPr>
          <w:rFonts w:ascii="SimHei" w:hAnsi="SimHei" w:cs="宋体" w:eastAsia="黑体"/>
          <w:color w:val="FFFFFF"/>
          <w:kern w:val="0"/>
          <w:sz w:val="2"/>
          <w:szCs w:val="30"/>
        </w:rPr>
        <w:t>十七大以来的五年，是我们在中国特色社会主义道路上奋勇前进的五年，是我们经受住各种困难和风险考验、夺取全面建设小康社会新胜利的五年。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经济平稳较快发展。综合国力大幅提升，二</w:t>
      </w:r>
      <w:r>
        <w:rPr>
          <w:rFonts w:ascii="SimHei" w:hAnsi="SimHei" w:cs="宋体" w:eastAsia="黑体"/>
          <w:color w:val="FFFFFF"/>
          <w:kern w:val="0"/>
          <w:sz w:val="2"/>
          <w:szCs w:val="30"/>
        </w:rPr>
        <w:t>〇</w:t>
      </w:r>
      <w:r>
        <w:rPr>
          <w:rFonts w:ascii="SimHei" w:hAnsi="SimHei" w:cs="宋体" w:eastAsia="黑体"/>
          <w:color w:val="FFFFFF"/>
          <w:kern w:val="0"/>
          <w:sz w:val="2"/>
          <w:szCs w:val="30"/>
        </w:rPr>
        <w:t>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人民生活水平显著提高。改善民生力度不断加大，城乡就业持续扩大，居民收入较快增长，家庭财产稳定增加，衣食住行用条件明显改善，城乡最低生活保障标准和农村扶贫标准大幅提升，企业退休人员基本养老金持续提高。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国防和军队建设开创新局面。中国特色军事变革取得重大成就，军队革命化现代化正规化建设协调推进、全面加强，军事斗争准备不断深化，履行新世纪新阶段历史使命能力显著增强，出色完成一系列急难险重任务。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过去五年的工作，是十六大以来全面建设小康社会十年实践的重要组成部分。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w:t>
      </w:r>
      <w:r>
        <w:rPr>
          <w:rFonts w:ascii="SimHei" w:hAnsi="SimHei" w:cs="宋体" w:eastAsia="黑体"/>
          <w:color w:val="FFFFFF"/>
          <w:kern w:val="0"/>
          <w:sz w:val="2"/>
          <w:szCs w:val="30"/>
        </w:rPr>
        <w:t>〇〇</w:t>
      </w:r>
      <w:r>
        <w:rPr>
          <w:rFonts w:ascii="SimHei" w:hAnsi="SimHei" w:cs="宋体" w:eastAsia="黑体"/>
          <w:color w:val="FFFFFF"/>
          <w:kern w:val="0"/>
          <w:sz w:val="2"/>
          <w:szCs w:val="30"/>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在这里，我代表中共中央，向全国各族人民，向各民主党派、各人民团体和各界爱国人士，向香港特别行政区同胞、澳门特别行政区同胞和台湾同胞以及广大侨胞，向一切关心和支持中国现代化建设的各国朋友，表示衷心的感谢！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r>
        <w:rPr>
          <w:rFonts w:ascii="SimHei" w:hAnsi="SimHei" w:cs="宋体" w:eastAsia="黑体"/>
          <w:b/>
          <w:bCs/>
          <w:color w:val="FFFFFF"/>
          <w:kern w:val="0"/>
          <w:sz w:val="2"/>
          <w:szCs w:val="30"/>
        </w:rPr>
        <w:t>二、夺取中国特色社会主义新胜利</w:t>
      </w:r>
      <w:r>
        <w:rPr>
          <w:rFonts w:ascii="SimHei" w:hAnsi="SimHei" w:cs="宋体" w:eastAsia="黑体"/>
          <w:color w:val="FFFFFF"/>
          <w:kern w:val="0"/>
          <w:sz w:val="2"/>
          <w:szCs w:val="30"/>
        </w:rPr>
        <w:t>回首近代以来中国波澜壮阔的历史，展望中华民族充满希望的未来，我们得出一个坚定的结论：全面建成小康社会，加快推进社会主义现代化，实现中华民族伟大复兴，必须坚定不移走中国特色社会主义道路。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在新的历史条件下夺取中国特色社会主义新胜利，必须牢牢把握以下基本要求，并使之成为全党全国各族人民的共同信念。——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r>
        <w:rPr>
          <w:rFonts w:ascii="SimHei" w:hAnsi="SimHei" w:cs="宋体" w:eastAsia="黑体"/>
          <w:b/>
          <w:bCs/>
          <w:color w:val="FFFFFF"/>
          <w:kern w:val="0"/>
          <w:sz w:val="2"/>
          <w:szCs w:val="30"/>
        </w:rPr>
        <w:t>三、全面建成小康社会和全面深化改革开放的目标</w:t>
      </w:r>
      <w:r>
        <w:rPr>
          <w:rFonts w:ascii="SimHei" w:hAnsi="SimHei" w:cs="宋体" w:eastAsia="黑体"/>
          <w:color w:val="FFFFFF"/>
          <w:kern w:val="0"/>
          <w:sz w:val="2"/>
          <w:szCs w:val="30"/>
        </w:rPr>
        <w:t>综观国际国内大势，我国发展仍处于可以大有作为的重要战略机遇期。我们要准确判断重要战略机遇期内涵和条件的变化，全面把握机遇，沉着应对挑战，赢得主动，赢得优势，赢得未来，确保到二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实现全面建成小康社会宏伟目标。根据我国经济社会发展实际，要在十六大、十七大确立的全面建设小康社会目标的基础上努力实现新的要求。——经济持续健康发展。转变经济发展方式取得重大进展，在发展平衡性、协调性、可持续性明显增强的基础上，实现国内生产总值和城乡居民人均收入比二</w:t>
      </w:r>
      <w:r>
        <w:rPr>
          <w:rFonts w:ascii="SimHei" w:hAnsi="SimHei" w:cs="宋体" w:eastAsia="黑体"/>
          <w:color w:val="FFFFFF"/>
          <w:kern w:val="0"/>
          <w:sz w:val="2"/>
          <w:szCs w:val="30"/>
        </w:rPr>
        <w:t>〇</w:t>
      </w:r>
      <w:r>
        <w:rPr>
          <w:rFonts w:ascii="SimHei" w:hAnsi="SimHei" w:cs="宋体" w:eastAsia="黑体"/>
          <w:color w:val="FFFFFF"/>
          <w:kern w:val="0"/>
          <w:sz w:val="2"/>
          <w:szCs w:val="30"/>
        </w:rPr>
        <w:t>一</w:t>
      </w:r>
      <w:r>
        <w:rPr>
          <w:rFonts w:ascii="SimHei" w:hAnsi="SimHei" w:cs="宋体" w:eastAsia="黑体"/>
          <w:color w:val="FFFFFF"/>
          <w:kern w:val="0"/>
          <w:sz w:val="2"/>
          <w:szCs w:val="30"/>
        </w:rPr>
        <w:t>〇</w:t>
      </w:r>
      <w:r>
        <w:rPr>
          <w:rFonts w:ascii="SimHei" w:hAnsi="SimHei" w:cs="宋体" w:eastAsia="黑体"/>
          <w:color w:val="FFFFFF"/>
          <w:kern w:val="0"/>
          <w:sz w:val="2"/>
          <w:szCs w:val="30"/>
        </w:rPr>
        <w:t>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人民民主不断扩大。民主制度更加完善，民主形式更加丰富，人民积极性、主动性、创造性进一步发挥。依法治国基本方略全面落实，法治政府基本建成，司法公信力不断提高，人权得到切实尊重和保障。——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r>
        <w:rPr>
          <w:rFonts w:ascii="SimHei" w:hAnsi="SimHei" w:cs="宋体" w:eastAsia="黑体"/>
          <w:b/>
          <w:bCs/>
          <w:color w:val="FFFFFF"/>
          <w:kern w:val="0"/>
          <w:sz w:val="2"/>
          <w:szCs w:val="30"/>
        </w:rPr>
        <w:t>四、加快完善社会主义市场经济体制和加快转变经济发展方式</w:t>
      </w:r>
      <w:r>
        <w:rPr>
          <w:rFonts w:ascii="SimHei" w:hAnsi="SimHei" w:cs="宋体" w:eastAsia="黑体"/>
          <w:color w:val="FFFFFF"/>
          <w:kern w:val="0"/>
          <w:sz w:val="2"/>
          <w:szCs w:val="30"/>
        </w:rPr>
        <w:t>以经济建设为中心是兴国之要，发展仍是解决我国所有问题的关键。只有推动经济持续健康发展，才能筑牢国家繁荣富强、人民幸福安康、社会和谐稳定的物质基础。必须坚持发展是硬道理的战略思想，决不能有丝毫动摇。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坚持走中国特色新型工业化、信息化、城镇化、农业现代化道路，推动信息化和工业化深度融合、工业化和城镇化良性互动、城镇化和农业现代化相互协调，促进工业化、信息化、城镇化、农业现代化同步发展。（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r>
        <w:rPr>
          <w:rFonts w:ascii="SimHei" w:hAnsi="SimHei" w:cs="宋体" w:eastAsia="黑体"/>
          <w:color w:val="FFFFFF"/>
          <w:kern w:val="0"/>
          <w:sz w:val="2"/>
          <w:szCs w:val="30"/>
        </w:rPr>
        <w:t xml:space="preserve"> </w:t>
      </w:r>
      <w:r>
        <w:rPr>
          <w:rFonts w:ascii="SimHei" w:hAnsi="SimHei" w:cs="宋体" w:eastAsia="黑体"/>
          <w:color w:val="FFFFFF"/>
          <w:kern w:val="0"/>
          <w:sz w:val="2"/>
          <w:szCs w:val="30"/>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我们一定要坚定信心，打胜全面深化经济体制改革和加快转变经济发展方式这场硬仗，把我国经济发展活力和竞争力提高到新的水平。</w:t>
      </w:r>
      <w:r>
        <w:rPr>
          <w:rFonts w:ascii="SimHei" w:hAnsi="SimHei" w:cs="宋体" w:eastAsia="黑体"/>
          <w:b/>
          <w:bCs/>
          <w:color w:val="FFFFFF"/>
          <w:kern w:val="0"/>
          <w:sz w:val="2"/>
          <w:szCs w:val="30"/>
        </w:rPr>
        <w:t>五、坚持走中国特色社会主义政治发展道路和推进政治体制改革</w:t>
      </w:r>
      <w:r>
        <w:rPr>
          <w:rFonts w:ascii="SimHei" w:hAnsi="SimHei" w:cs="宋体" w:eastAsia="黑体"/>
          <w:color w:val="FFFFFF"/>
          <w:kern w:val="0"/>
          <w:sz w:val="2"/>
          <w:szCs w:val="30"/>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履职能力。（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中国特色社会主义政治发展道路是团结亿万人民共同奋斗的正确道路。我们一定要坚定不移沿着这条道路前进，使我国社会主义民主政治展现出更加旺盛的生命力。</w:t>
      </w:r>
      <w:r>
        <w:rPr>
          <w:rFonts w:ascii="SimHei" w:hAnsi="SimHei" w:cs="宋体" w:eastAsia="黑体"/>
          <w:b/>
          <w:bCs/>
          <w:color w:val="FFFFFF"/>
          <w:kern w:val="0"/>
          <w:sz w:val="2"/>
          <w:szCs w:val="30"/>
        </w:rPr>
        <w:t>六、扎实推进社会主义文化强国建设</w:t>
      </w:r>
      <w:r>
        <w:rPr>
          <w:rFonts w:ascii="SimHei" w:hAnsi="SimHei" w:cs="宋体" w:eastAsia="黑体"/>
          <w:color w:val="FFFFFF"/>
          <w:kern w:val="0"/>
          <w:sz w:val="2"/>
          <w:szCs w:val="30"/>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我们一定要坚持社会主义先进文化前进方向，树立高度的文化自觉和文化自信，向着建设社会主义文化强国宏伟目标阔步前进。</w:t>
      </w:r>
      <w:r>
        <w:rPr>
          <w:rFonts w:ascii="SimHei" w:hAnsi="SimHei" w:cs="宋体" w:eastAsia="黑体"/>
          <w:b/>
          <w:bCs/>
          <w:color w:val="FFFFFF"/>
          <w:kern w:val="0"/>
          <w:sz w:val="2"/>
          <w:szCs w:val="30"/>
        </w:rPr>
        <w:t>七、在改善民生和创新管理中加强社会建设</w:t>
      </w:r>
      <w:r>
        <w:rPr>
          <w:rFonts w:ascii="SimHei" w:hAnsi="SimHei" w:cs="宋体" w:eastAsia="黑体"/>
          <w:color w:val="FFFFFF"/>
          <w:kern w:val="0"/>
          <w:sz w:val="2"/>
          <w:szCs w:val="30"/>
        </w:rPr>
        <w:t>加强社会建设，是社会和谐稳定的重要保证。必须从维护最广大人民根本利益的高度，加快健全基本公共服务体系，加强和创新社会管理，推动社会主义和谐社会建设。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全党全国人民行动起来，就一定能开创社会和谐人人有责、和谐社会人人共享的生动局面。</w:t>
      </w:r>
      <w:r>
        <w:rPr>
          <w:rFonts w:ascii="SimHei" w:hAnsi="SimHei" w:cs="宋体" w:eastAsia="黑体"/>
          <w:b/>
          <w:bCs/>
          <w:color w:val="FFFFFF"/>
          <w:kern w:val="0"/>
          <w:sz w:val="2"/>
          <w:szCs w:val="30"/>
        </w:rPr>
        <w:t>八、大力推进生态文明建设</w:t>
      </w:r>
      <w:r>
        <w:rPr>
          <w:rFonts w:ascii="SimHei" w:hAnsi="SimHei" w:cs="宋体" w:eastAsia="黑体"/>
          <w:color w:val="FFFFFF"/>
          <w:kern w:val="0"/>
          <w:sz w:val="2"/>
          <w:szCs w:val="30"/>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我们一定要更加自觉地珍爱自然，更加积极地保护生态，努力走向社会主义生态文明新时代。</w:t>
      </w:r>
      <w:r>
        <w:rPr>
          <w:rFonts w:ascii="SimHei" w:hAnsi="SimHei" w:cs="宋体" w:eastAsia="黑体"/>
          <w:b/>
          <w:bCs/>
          <w:color w:val="FFFFFF"/>
          <w:kern w:val="0"/>
          <w:sz w:val="2"/>
          <w:szCs w:val="30"/>
        </w:rPr>
        <w:t>九、加快推进国防和军队现代化</w:t>
      </w:r>
      <w:r>
        <w:rPr>
          <w:rFonts w:ascii="SimHei" w:hAnsi="SimHei" w:cs="宋体" w:eastAsia="黑体"/>
          <w:color w:val="FFFFFF"/>
          <w:kern w:val="0"/>
          <w:sz w:val="2"/>
          <w:szCs w:val="30"/>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r>
        <w:rPr>
          <w:rFonts w:ascii="SimHei" w:hAnsi="SimHei" w:cs="宋体" w:eastAsia="黑体"/>
          <w:color w:val="FFFFFF"/>
          <w:kern w:val="0"/>
          <w:sz w:val="2"/>
          <w:szCs w:val="30"/>
        </w:rPr>
        <w:t>〇</w:t>
      </w:r>
      <w:r>
        <w:rPr>
          <w:rFonts w:ascii="SimHei" w:hAnsi="SimHei" w:cs="宋体" w:eastAsia="黑体"/>
          <w:color w:val="FFFFFF"/>
          <w:kern w:val="0"/>
          <w:sz w:val="2"/>
          <w:szCs w:val="30"/>
        </w:rPr>
        <w:t>二</w:t>
      </w:r>
      <w:r>
        <w:rPr>
          <w:rFonts w:ascii="SimHei" w:hAnsi="SimHei" w:cs="宋体" w:eastAsia="黑体"/>
          <w:color w:val="FFFFFF"/>
          <w:kern w:val="0"/>
          <w:sz w:val="2"/>
          <w:szCs w:val="30"/>
        </w:rPr>
        <w:t>〇</w:t>
      </w:r>
      <w:r>
        <w:rPr>
          <w:rFonts w:ascii="SimHei" w:hAnsi="SimHei" w:cs="宋体" w:eastAsia="黑体"/>
          <w:color w:val="FFFFFF"/>
          <w:kern w:val="0"/>
          <w:sz w:val="2"/>
          <w:szCs w:val="30"/>
        </w:rPr>
        <w:t>年基本实现机械化，信息化建设取得重大进展。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r>
        <w:rPr>
          <w:rFonts w:ascii="SimHei" w:hAnsi="SimHei" w:cs="宋体" w:eastAsia="黑体"/>
          <w:b/>
          <w:bCs/>
          <w:color w:val="FFFFFF"/>
          <w:kern w:val="0"/>
          <w:sz w:val="2"/>
          <w:szCs w:val="30"/>
        </w:rPr>
        <w:t>十、丰富“一国两制”实践和推进祖国统一</w:t>
      </w:r>
      <w:r>
        <w:rPr>
          <w:rFonts w:ascii="SimHei" w:hAnsi="SimHei" w:cs="宋体" w:eastAsia="黑体"/>
          <w:color w:val="FFFFFF"/>
          <w:kern w:val="0"/>
          <w:sz w:val="2"/>
          <w:szCs w:val="30"/>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我们坚信，香港同胞、澳门同胞不仅有智慧、有能力、有办法把特别行政区管理好、建设好，也一定能在国家事务中发挥积极作用，同全国各族人民一道共享做中国人的尊严和荣耀。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我们坚决反对“台独”分裂图谋。中国人民绝不允许任何人任何势力以任何方式把台湾从祖国分割出去。“台独”分裂行径损害两岸同胞共同利益，必然走向彻底失败。全体中华儿女携手努力，就一定能在同心实现中华民族伟大复兴进程中完成祖国统一大业。</w:t>
      </w:r>
      <w:r>
        <w:rPr>
          <w:rFonts w:ascii="SimHei" w:hAnsi="SimHei" w:cs="宋体" w:eastAsia="黑体"/>
          <w:b/>
          <w:bCs/>
          <w:color w:val="FFFFFF"/>
          <w:kern w:val="0"/>
          <w:sz w:val="2"/>
          <w:szCs w:val="30"/>
        </w:rPr>
        <w:t>十一、继续促进人类和平与发展的崇高事业</w:t>
      </w:r>
      <w:r>
        <w:rPr>
          <w:rFonts w:ascii="SimHei" w:hAnsi="SimHei" w:cs="宋体" w:eastAsia="黑体"/>
          <w:color w:val="FFFFFF"/>
          <w:kern w:val="0"/>
          <w:sz w:val="2"/>
          <w:szCs w:val="30"/>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人类只有一个地球，各国共处一个世界。历史昭示我们，弱肉强食不是人类共存之道，穷兵黩武无法带来美好世界。要和平不要战争，要发展不要贫穷，要合作不要对抗，推动建设持久和平、共同繁荣的和谐世界，是各国人民共同愿望。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中国将继续高举和平、发展、合作、共赢的旗帜，坚定不移致力于维护世界和平、促进共同发展。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某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中国人民热爱和平、渴望发展，愿同各国人民一道为人类和平与发展的崇高事业而不懈努力。</w:t>
      </w:r>
      <w:r>
        <w:rPr>
          <w:rFonts w:ascii="SimHei" w:hAnsi="SimHei" w:cs="宋体" w:eastAsia="黑体"/>
          <w:b/>
          <w:bCs/>
          <w:color w:val="FFFFFF"/>
          <w:kern w:val="0"/>
          <w:sz w:val="2"/>
          <w:szCs w:val="30"/>
        </w:rPr>
        <w:t>十二、全面提高党的建设科学化水平</w:t>
      </w:r>
      <w:r>
        <w:rPr>
          <w:rFonts w:ascii="SimHei" w:hAnsi="SimHei" w:cs="宋体" w:eastAsia="黑体"/>
          <w:color w:val="FFFFFF"/>
          <w:kern w:val="0"/>
          <w:sz w:val="2"/>
          <w:szCs w:val="30"/>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让我们高举中国特色社会主义伟大旗帜，更加紧密地团结在党中央周围，为全面建成小康社会而奋斗，不断夺取中国特色社会主义新胜利，共同创造中国人民和中华民族更加幸福美好的未来！</w:t>
      </w:r>
    </w:p>
    <w:p>
      <w:pPr>
        <w:pStyle w:val="Normal"/>
        <w:spacing w:lineRule="exact" w:line="400"/>
        <w:ind w:firstLine="360"/>
        <w:jc w:val="start"/>
        <w:rPr>
          <w:rFonts w:ascii="宋体" w:hAnsi="宋体" w:eastAsia="仿宋_GB2312;仿宋" w:cs="宋体"/>
          <w:color w:val="333333"/>
          <w:kern w:val="0"/>
          <w:sz w:val="24"/>
          <w:szCs w:val="30"/>
        </w:rPr>
      </w:pPr>
      <w:r>
        <w:rPr>
          <w:rFonts w:eastAsia="黑体" w:cs="宋体" w:ascii="SimHei" w:hAnsi="SimHei"/>
          <w:color w:val="333333"/>
          <w:kern w:val="0"/>
          <w:sz w:val="24"/>
          <w:szCs w:val="30"/>
        </w:rPr>
      </w:r>
    </w:p>
    <w:sectPr>
      <w:headerReference w:type="default" r:id="rId2"/>
      <w:headerReference w:type="first" r:id="rId3"/>
      <w:footerReference w:type="default" r:id="rId4"/>
      <w:footerReference w:type="first" r:id="rId5"/>
      <w:type w:val="nextPage"/>
      <w:pgSz w:w="11906" w:h="16838"/>
      <w:pgMar w:left="1418" w:right="1134" w:header="851" w:top="1134" w:footer="992" w:bottom="1134"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Arial">
    <w:charset w:val="00" w:characterSet="windows-1252"/>
    <w:family w:val="swiss"/>
    <w:pitch w:val="default"/>
  </w:font>
  <w:font w:name="宋体">
    <w:charset w:val="86"/>
    <w:family w:val="auto"/>
    <w:pitch w:val="default"/>
  </w:font>
  <w:font w:name="Wingdings">
    <w:charset w:val="02"/>
    <w:family w:val="auto"/>
    <w:pitch w:val="default"/>
  </w:font>
  <w:font w:name="Liberation Sans">
    <w:altName w:val="Arial"/>
    <w:charset w:val="01" w:characterSet="utf-8"/>
    <w:family w:val="swiss"/>
    <w:pitch w:val="variable"/>
  </w:font>
  <w:font w:name="仿宋_GB2312">
    <w:altName w:val="仿宋"/>
    <w:charset w:val="86"/>
    <w:family w:val="modern"/>
    <w:pitch w:val="default"/>
  </w:font>
  <w:font w:name="Calibri">
    <w:charset w:val="00" w:characterSet="windows-1252"/>
    <w:family w:val="swiss"/>
    <w:pitch w:val="default"/>
  </w:font>
  <w:font w:name="ˎ̥">
    <w:altName w:val="Times New Roman"/>
    <w:charset w:val="00" w:characterSet="windows-1252"/>
    <w:family w:val="roman"/>
    <w:pitch w:val="default"/>
  </w:font>
  <w:font w:name="楷体_GB2312">
    <w:altName w:val="楷体"/>
    <w:charset w:val="86"/>
    <w:family w:val="modern"/>
    <w:pitch w:val="default"/>
  </w:font>
  <w:font w:name="华文新魏">
    <w:altName w:val="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28</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条"/>
      <w:lvlJc w:val="start"/>
      <w:pPr>
        <w:tabs>
          <w:tab w:val="num" w:pos="0"/>
        </w:tabs>
        <w:ind w:start="0" w:hanging="0"/>
      </w:pPr>
      <w:rPr>
        <w:lang w:val="en-US"/>
      </w:rPr>
    </w:lvl>
    <w:lvl w:ilvl="1">
      <w:start w:val="1"/>
      <w:pStyle w:val="Heading2"/>
      <w:numFmt w:val="none"/>
      <w:suff w:val="nothing"/>
      <w:lvlText w:val=""/>
      <w:lvlJc w:val="start"/>
      <w:pPr>
        <w:tabs>
          <w:tab w:val="num" w:pos="0"/>
        </w:tabs>
        <w:ind w:start="0" w:hanging="0"/>
      </w:pPr>
      <w:r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pStyle w:val="Heading6"/>
      <w:numFmt w:val="none"/>
      <w:suff w:val="nothing"/>
      <w:lvlText w:val=""/>
      <w:lvlJc w:val="start"/>
      <w:pPr>
        <w:tabs>
          <w:tab w:val="num" w:pos="0"/>
        </w:tabs>
        <w:ind w:start="0" w:hanging="0"/>
      </w:pPr>
      <w:r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80" w:hanging="42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3">
    <w:lvl w:ilvl="0">
      <w:start w:val="1"/>
      <w:numFmt w:val="decimal"/>
      <w:lvlText w:val="%1)"/>
      <w:lvlJc w:val="start"/>
      <w:pPr>
        <w:tabs>
          <w:tab w:val="num" w:pos="315"/>
        </w:tabs>
        <w:ind w:start="780" w:hanging="420"/>
      </w:pPr>
      <w:rPr>
        <w:rFonts w:cs="宋体"/>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4">
    <w:lvl w:ilvl="0">
      <w:start w:val="1"/>
      <w:numFmt w:val="upperLetter"/>
      <w:lvlText w:val="%1."/>
      <w:lvlJc w:val="start"/>
      <w:pPr>
        <w:tabs>
          <w:tab w:val="num" w:pos="0"/>
        </w:tabs>
        <w:ind w:start="420" w:hanging="420"/>
      </w:pPr>
      <w:rPr/>
    </w:lvl>
    <w:lvl w:ilvl="1">
      <w:start w:val="1"/>
      <w:numFmt w:val="lowerLetter"/>
      <w:lvlText w:val="%2)"/>
      <w:lvlJc w:val="start"/>
      <w:pPr>
        <w:tabs>
          <w:tab w:val="num" w:pos="0"/>
        </w:tabs>
        <w:ind w:start="840" w:hanging="420"/>
      </w:pPr>
      <w:rPr>
        <w:rFonts w:cs="宋体"/>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bullet"/>
      <w:lvlText w:val=""/>
      <w:lvlJc w:val="start"/>
      <w:pPr>
        <w:tabs>
          <w:tab w:val="num" w:pos="315"/>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6">
    <w:lvl w:ilvl="0">
      <w:start w:val="1"/>
      <w:numFmt w:val="lowerLetter"/>
      <w:lvlText w:val="%1)"/>
      <w:lvlJc w:val="start"/>
      <w:pPr>
        <w:tabs>
          <w:tab w:val="num" w:pos="0"/>
        </w:tabs>
        <w:ind w:start="780" w:hanging="420"/>
      </w:pPr>
      <w:rPr>
        <w:rFonts w:cs="宋体"/>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7">
    <w:lvl w:ilvl="0">
      <w:start w:val="1"/>
      <w:numFmt w:val="decimal"/>
      <w:lvlText w:val="%1)"/>
      <w:lvlJc w:val="start"/>
      <w:pPr>
        <w:tabs>
          <w:tab w:val="num" w:pos="0"/>
        </w:tabs>
        <w:ind w:start="780" w:hanging="420"/>
      </w:pPr>
      <w:rPr>
        <w:rFonts w:cs="宋体"/>
      </w:rPr>
    </w:lvl>
    <w:lvl w:ilvl="1">
      <w:start w:val="1"/>
      <w:numFmt w:val="bullet"/>
      <w:lvlText w:val=""/>
      <w:lvlJc w:val="start"/>
      <w:pPr>
        <w:tabs>
          <w:tab w:val="num" w:pos="315"/>
        </w:tabs>
        <w:ind w:start="1200" w:hanging="420"/>
      </w:pPr>
      <w:rPr>
        <w:rFonts w:ascii="Wingdings" w:hAnsi="Wingdings" w:cs="Wingdings" w:hint="default"/>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8">
    <w:lvl w:ilvl="0">
      <w:start w:val="1"/>
      <w:numFmt w:val="lowerLetter"/>
      <w:lvlText w:val="%1)"/>
      <w:lvlJc w:val="start"/>
      <w:pPr>
        <w:tabs>
          <w:tab w:val="num" w:pos="0"/>
        </w:tabs>
        <w:ind w:start="780" w:hanging="420"/>
      </w:pPr>
      <w:rPr>
        <w:rFonts w:cs="宋体"/>
      </w:rPr>
    </w:lvl>
    <w:lvl w:ilvl="1">
      <w:start w:val="1"/>
      <w:numFmt w:val="decimal"/>
      <w:lvlText w:val="%2)"/>
      <w:lvlJc w:val="start"/>
      <w:pPr>
        <w:tabs>
          <w:tab w:val="num" w:pos="0"/>
        </w:tabs>
        <w:ind w:start="1200" w:hanging="420"/>
      </w:pPr>
      <w:rPr>
        <w:rFonts w:cs="宋体"/>
      </w:rPr>
    </w:lvl>
    <w:lvl w:ilvl="2">
      <w:start w:val="9"/>
      <w:numFmt w:val="decimal"/>
      <w:lvlText w:val="%3、"/>
      <w:lvlJc w:val="start"/>
      <w:pPr>
        <w:tabs>
          <w:tab w:val="num" w:pos="0"/>
        </w:tabs>
        <w:ind w:start="720" w:hanging="7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9">
    <w:lvl w:ilvl="0">
      <w:start w:val="1"/>
      <w:numFmt w:val="decimal"/>
      <w:lvlText w:val="%1)"/>
      <w:lvlJc w:val="start"/>
      <w:pPr>
        <w:tabs>
          <w:tab w:val="num" w:pos="0"/>
        </w:tabs>
        <w:ind w:start="780" w:hanging="42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0">
    <w:lvl w:ilvl="0">
      <w:start w:val="1"/>
      <w:numFmt w:val="decimal"/>
      <w:lvlText w:val="%1)"/>
      <w:lvlJc w:val="start"/>
      <w:pPr>
        <w:tabs>
          <w:tab w:val="num" w:pos="0"/>
        </w:tabs>
        <w:ind w:start="1620" w:hanging="420"/>
      </w:pPr>
      <w:rPr/>
    </w:lvl>
    <w:lvl w:ilvl="1">
      <w:start w:val="8"/>
      <w:numFmt w:val="decimal"/>
      <w:lvlText w:val="%2、"/>
      <w:lvlJc w:val="start"/>
      <w:pPr>
        <w:tabs>
          <w:tab w:val="num" w:pos="0"/>
        </w:tabs>
        <w:ind w:start="1980" w:hanging="360"/>
      </w:pPr>
      <w:rPr/>
    </w:lvl>
    <w:lvl w:ilvl="2">
      <w:start w:val="1"/>
      <w:numFmt w:val="lowerRoman"/>
      <w:lvlText w:val="%3."/>
      <w:lvlJc w:val="end"/>
      <w:pPr>
        <w:tabs>
          <w:tab w:val="num" w:pos="0"/>
        </w:tabs>
        <w:ind w:start="2460" w:hanging="420"/>
      </w:pPr>
      <w:rPr/>
    </w:lvl>
    <w:lvl w:ilvl="3">
      <w:start w:val="1"/>
      <w:numFmt w:val="decimal"/>
      <w:lvlText w:val="%4."/>
      <w:lvlJc w:val="start"/>
      <w:pPr>
        <w:tabs>
          <w:tab w:val="num" w:pos="0"/>
        </w:tabs>
        <w:ind w:start="2880" w:hanging="420"/>
      </w:pPr>
      <w:rPr/>
    </w:lvl>
    <w:lvl w:ilvl="4">
      <w:start w:val="1"/>
      <w:numFmt w:val="lowerLetter"/>
      <w:lvlText w:val="%5)"/>
      <w:lvlJc w:val="start"/>
      <w:pPr>
        <w:tabs>
          <w:tab w:val="num" w:pos="0"/>
        </w:tabs>
        <w:ind w:start="3300" w:hanging="420"/>
      </w:pPr>
      <w:rPr/>
    </w:lvl>
    <w:lvl w:ilvl="5">
      <w:start w:val="1"/>
      <w:numFmt w:val="lowerRoman"/>
      <w:lvlText w:val="%6."/>
      <w:lvlJc w:val="end"/>
      <w:pPr>
        <w:tabs>
          <w:tab w:val="num" w:pos="0"/>
        </w:tabs>
        <w:ind w:start="3720" w:hanging="420"/>
      </w:pPr>
      <w:rPr/>
    </w:lvl>
    <w:lvl w:ilvl="6">
      <w:start w:val="1"/>
      <w:numFmt w:val="decimal"/>
      <w:lvlText w:val="%7."/>
      <w:lvlJc w:val="start"/>
      <w:pPr>
        <w:tabs>
          <w:tab w:val="num" w:pos="0"/>
        </w:tabs>
        <w:ind w:start="4140" w:hanging="420"/>
      </w:pPr>
      <w:rPr/>
    </w:lvl>
    <w:lvl w:ilvl="7">
      <w:start w:val="1"/>
      <w:numFmt w:val="lowerLetter"/>
      <w:lvlText w:val="%8)"/>
      <w:lvlJc w:val="start"/>
      <w:pPr>
        <w:tabs>
          <w:tab w:val="num" w:pos="0"/>
        </w:tabs>
        <w:ind w:start="4560" w:hanging="420"/>
      </w:pPr>
      <w:rPr/>
    </w:lvl>
    <w:lvl w:ilvl="8">
      <w:start w:val="1"/>
      <w:numFmt w:val="lowerRoman"/>
      <w:lvlText w:val="%9."/>
      <w:lvlJc w:val="end"/>
      <w:pPr>
        <w:tabs>
          <w:tab w:val="num" w:pos="0"/>
        </w:tabs>
        <w:ind w:start="4980" w:hanging="420"/>
      </w:pPr>
      <w:rPr/>
    </w:lvl>
  </w:abstractNum>
  <w:abstractNum w:abstractNumId="11">
    <w:lvl w:ilvl="0">
      <w:start w:val="1"/>
      <w:numFmt w:val="bullet"/>
      <w:lvlText w:val=""/>
      <w:lvlJc w:val="start"/>
      <w:pPr>
        <w:tabs>
          <w:tab w:val="num" w:pos="0"/>
        </w:tabs>
        <w:ind w:start="780" w:hanging="420"/>
      </w:pPr>
      <w:rPr>
        <w:rFonts w:ascii="Wingdings" w:hAnsi="Wingdings" w:cs="Wingdings" w:hint="default"/>
      </w:rPr>
    </w:lvl>
    <w:lvl w:ilvl="1">
      <w:start w:val="1"/>
      <w:numFmt w:val="lowerLetter"/>
      <w:lvlText w:val="%2)"/>
      <w:lvlJc w:val="start"/>
      <w:pPr>
        <w:tabs>
          <w:tab w:val="num" w:pos="315"/>
        </w:tabs>
        <w:ind w:start="1200" w:hanging="420"/>
      </w:pPr>
      <w:rPr>
        <w:rFonts w:cs="宋体"/>
      </w:rPr>
    </w:lvl>
    <w:lvl w:ilvl="2">
      <w:start w:val="1"/>
      <w:numFmt w:val="bullet"/>
      <w:lvlText w:val=""/>
      <w:lvlJc w:val="start"/>
      <w:pPr>
        <w:tabs>
          <w:tab w:val="num" w:pos="315"/>
        </w:tabs>
        <w:ind w:start="1620" w:hanging="420"/>
      </w:pPr>
      <w:rPr>
        <w:rFonts w:ascii="Wingdings" w:hAnsi="Wingdings" w:cs="Wingdings" w:hint="default"/>
      </w:rPr>
    </w:lvl>
    <w:lvl w:ilvl="3">
      <w:start w:val="1"/>
      <w:numFmt w:val="lowerLetter"/>
      <w:lvlText w:val="%4)"/>
      <w:lvlJc w:val="start"/>
      <w:pPr>
        <w:tabs>
          <w:tab w:val="num" w:pos="0"/>
        </w:tabs>
        <w:ind w:start="2040" w:hanging="420"/>
      </w:pPr>
      <w:rPr>
        <w:rFonts w:cs="宋体"/>
      </w:rPr>
    </w:lvl>
    <w:lvl w:ilvl="4">
      <w:start w:val="1"/>
      <w:numFmt w:val="bullet"/>
      <w:lvlText w:val=""/>
      <w:lvlJc w:val="start"/>
      <w:pPr>
        <w:tabs>
          <w:tab w:val="num" w:pos="0"/>
        </w:tabs>
        <w:ind w:start="2460" w:hanging="420"/>
      </w:pPr>
      <w:rPr>
        <w:rFonts w:ascii="Wingdings" w:hAnsi="Wingdings" w:cs="Wingdings" w:hint="default"/>
      </w:rPr>
    </w:lvl>
    <w:lvl w:ilvl="5">
      <w:start w:val="1"/>
      <w:numFmt w:val="bullet"/>
      <w:lvlText w:val=""/>
      <w:lvlJc w:val="start"/>
      <w:pPr>
        <w:tabs>
          <w:tab w:val="num" w:pos="0"/>
        </w:tabs>
        <w:ind w:start="2880" w:hanging="420"/>
      </w:pPr>
      <w:rPr>
        <w:rFonts w:ascii="Wingdings" w:hAnsi="Wingdings" w:cs="Wingdings" w:hint="default"/>
      </w:rPr>
    </w:lvl>
    <w:lvl w:ilvl="6">
      <w:start w:val="1"/>
      <w:numFmt w:val="bullet"/>
      <w:lvlText w:val=""/>
      <w:lvlJc w:val="start"/>
      <w:pPr>
        <w:tabs>
          <w:tab w:val="num" w:pos="0"/>
        </w:tabs>
        <w:ind w:start="3300" w:hanging="420"/>
      </w:pPr>
      <w:rPr>
        <w:rFonts w:ascii="Wingdings" w:hAnsi="Wingdings" w:cs="Wingdings" w:hint="default"/>
      </w:rPr>
    </w:lvl>
    <w:lvl w:ilvl="7">
      <w:start w:val="1"/>
      <w:numFmt w:val="bullet"/>
      <w:lvlText w:val=""/>
      <w:lvlJc w:val="start"/>
      <w:pPr>
        <w:tabs>
          <w:tab w:val="num" w:pos="0"/>
        </w:tabs>
        <w:ind w:start="3720" w:hanging="420"/>
      </w:pPr>
      <w:rPr>
        <w:rFonts w:ascii="Wingdings" w:hAnsi="Wingdings" w:cs="Wingdings" w:hint="default"/>
      </w:rPr>
    </w:lvl>
    <w:lvl w:ilvl="8">
      <w:start w:val="1"/>
      <w:numFmt w:val="bullet"/>
      <w:lvlText w:val=""/>
      <w:lvlJc w:val="start"/>
      <w:pPr>
        <w:tabs>
          <w:tab w:val="num" w:pos="0"/>
        </w:tabs>
        <w:ind w:start="4140" w:hanging="42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315"/>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numPr>
        <w:ilvl w:val="1"/>
        <w:numId w:val="1"/>
      </w:numPr>
      <w:spacing w:before="0" w:after="120"/>
      <w:outlineLvl w:val="1"/>
    </w:pPr>
    <w:rPr>
      <w:rFonts w:ascii="Arial" w:hAnsi="Arial" w:cs="Arial"/>
      <w:b/>
      <w:bCs/>
      <w:spacing w:val="20"/>
      <w:sz w:val="18"/>
      <w:szCs w:val="20"/>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Normal"/>
    <w:qFormat/>
    <w:pPr>
      <w:numPr>
        <w:ilvl w:val="3"/>
        <w:numId w:val="1"/>
      </w:numPr>
      <w:spacing w:before="0" w:after="120"/>
      <w:jc w:val="start"/>
      <w:outlineLvl w:val="3"/>
    </w:pPr>
    <w:rPr>
      <w:rFonts w:ascii="Arial" w:hAnsi="Arial" w:cs="Arial"/>
      <w:bCs/>
      <w:spacing w:val="20"/>
      <w:sz w:val="18"/>
      <w:szCs w:val="20"/>
    </w:rPr>
  </w:style>
  <w:style w:type="paragraph" w:styleId="Heading5">
    <w:name w:val="Heading 5"/>
    <w:basedOn w:val="Normal"/>
    <w:next w:val="Normal"/>
    <w:qFormat/>
    <w:pPr>
      <w:numPr>
        <w:ilvl w:val="4"/>
        <w:numId w:val="1"/>
      </w:numPr>
      <w:spacing w:before="0" w:after="120"/>
      <w:outlineLvl w:val="4"/>
    </w:pPr>
    <w:rPr>
      <w:rFonts w:ascii="宋体" w:hAnsi="宋体" w:cs="宋体"/>
      <w:bCs/>
      <w:spacing w:val="20"/>
      <w:sz w:val="18"/>
      <w:szCs w:val="20"/>
    </w:rPr>
  </w:style>
  <w:style w:type="paragraph" w:styleId="Heading6">
    <w:name w:val="Heading 6"/>
    <w:basedOn w:val="Normal"/>
    <w:next w:val="Normal"/>
    <w:qFormat/>
    <w:pPr>
      <w:keepNext w:val="true"/>
      <w:keepLines/>
      <w:numPr>
        <w:ilvl w:val="5"/>
        <w:numId w:val="1"/>
      </w:numPr>
      <w:spacing w:lineRule="auto" w:line="316" w:before="0" w:after="120"/>
      <w:outlineLvl w:val="5"/>
    </w:pPr>
    <w:rPr>
      <w:rFonts w:ascii="Arial" w:hAnsi="Arial" w:cs="Arial"/>
      <w:bCs/>
      <w:spacing w:val="20"/>
      <w:sz w:val="18"/>
      <w:szCs w:val="20"/>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 w:cs="Arial"/>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宋体"/>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cs="宋体"/>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lang w:val="en-US"/>
    </w:rPr>
  </w:style>
  <w:style w:type="character" w:styleId="WW8Num4z1">
    <w:name w:val="WW8Num4z1"/>
    <w:qFormat/>
    <w:rPr/>
  </w:style>
  <w:style w:type="character" w:styleId="WW8Num5z0">
    <w:name w:val="WW8Num5z0"/>
    <w:qFormat/>
    <w:rPr>
      <w:rFonts w:ascii="Wingdings" w:hAnsi="Wingdings" w:cs="Wingdings"/>
    </w:rPr>
  </w:style>
  <w:style w:type="character" w:styleId="WW8Num6z0">
    <w:name w:val="WW8Num6z0"/>
    <w:qFormat/>
    <w:rPr>
      <w:rFonts w:cs="宋体"/>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宋体"/>
    </w:rPr>
  </w:style>
  <w:style w:type="character" w:styleId="WW8Num7z1">
    <w:name w:val="WW8Num7z1"/>
    <w:qFormat/>
    <w:rPr>
      <w:rFonts w:ascii="Wingdings" w:hAnsi="Wingdings" w:cs="Wingdings"/>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cs="宋体"/>
    </w:rPr>
  </w:style>
  <w:style w:type="character" w:styleId="WW8Num8z1">
    <w:name w:val="WW8Num8z1"/>
    <w:qFormat/>
    <w:rPr>
      <w:rFonts w:cs="宋体"/>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1z1">
    <w:name w:val="WW8Num11z1"/>
    <w:qFormat/>
    <w:rPr>
      <w:rFonts w:cs="宋体"/>
    </w:rPr>
  </w:style>
  <w:style w:type="character" w:styleId="Style5">
    <w:name w:val="默认段落字体"/>
    <w:qFormat/>
    <w:rPr/>
  </w:style>
  <w:style w:type="character" w:styleId="CharChar">
    <w:name w:val=" Char Char"/>
    <w:basedOn w:val="Style5"/>
    <w:qFormat/>
    <w:rPr>
      <w:kern w:val="2"/>
      <w:sz w:val="18"/>
      <w:szCs w:val="18"/>
    </w:rPr>
  </w:style>
  <w:style w:type="character" w:styleId="StrongEmphasis">
    <w:name w:val="Strong Emphasis"/>
    <w:basedOn w:val="Style5"/>
    <w:qFormat/>
    <w:rPr>
      <w:b/>
      <w:bCs/>
    </w:rPr>
  </w:style>
  <w:style w:type="character" w:styleId="PageNumber">
    <w:name w:val="Page Number"/>
    <w:basedOn w:val="Style5"/>
    <w:rPr/>
  </w:style>
  <w:style w:type="character" w:styleId="InternetLink">
    <w:name w:val="Hyperlink"/>
    <w:basedOn w:val="Style5"/>
    <w:rPr>
      <w:color w:val="0000FF"/>
      <w:u w:val="single"/>
    </w:rPr>
  </w:style>
  <w:style w:type="character" w:styleId="Style291">
    <w:name w:val="style291"/>
    <w:basedOn w:val="Style5"/>
    <w:qFormat/>
    <w:rPr>
      <w:sz w:val="21"/>
      <w:szCs w:val="21"/>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6">
    <w:name w:val="正文缩进"/>
    <w:basedOn w:val="Normal"/>
    <w:qFormat/>
    <w:pPr>
      <w:spacing w:before="0" w:after="120"/>
      <w:ind w:firstLine="420"/>
    </w:pPr>
    <w:rPr>
      <w:sz w:val="24"/>
      <w:szCs w:val="20"/>
    </w:rPr>
  </w:style>
  <w:style w:type="paragraph" w:styleId="TextBodyIndent">
    <w:name w:val="Body Text Indent"/>
    <w:basedOn w:val="Normal"/>
    <w:pPr>
      <w:spacing w:lineRule="atLeast" w:line="560"/>
      <w:ind w:firstLine="570"/>
    </w:pPr>
    <w:rPr>
      <w:rFonts w:ascii="仿宋_GB2312;仿宋" w:hAnsi="仿宋_GB2312;仿宋" w:eastAsia="仿宋_GB2312;仿宋" w:cs="宋体"/>
      <w:sz w:val="30"/>
    </w:rPr>
  </w:style>
  <w:style w:type="paragraph" w:styleId="HeaderandFooter">
    <w:name w:val="Header and Footer"/>
    <w:basedOn w:val="Normal"/>
    <w:qFormat/>
    <w:pPr>
      <w:suppressLineNumbers/>
      <w:tabs>
        <w:tab w:val="clear" w:pos="315"/>
        <w:tab w:val="center" w:pos="4819" w:leader="none"/>
        <w:tab w:val="right" w:pos="9638" w:leader="none"/>
      </w:tabs>
    </w:pPr>
    <w:rPr/>
  </w:style>
  <w:style w:type="paragraph" w:styleId="Footer">
    <w:name w:val="Footer"/>
    <w:basedOn w:val="Normal"/>
    <w:pPr>
      <w:tabs>
        <w:tab w:val="clear" w:pos="315"/>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315"/>
        <w:tab w:val="center" w:pos="4153" w:leader="none"/>
        <w:tab w:val="right" w:pos="8306" w:leader="none"/>
      </w:tabs>
      <w:snapToGrid w:val="false"/>
      <w:jc w:val="center"/>
    </w:pPr>
    <w:rPr>
      <w:sz w:val="18"/>
      <w:szCs w:val="18"/>
    </w:rPr>
  </w:style>
  <w:style w:type="paragraph" w:styleId="Contents1">
    <w:name w:val="TOC 1"/>
    <w:basedOn w:val="Normal"/>
    <w:next w:val="Normal"/>
    <w:pPr>
      <w:tabs>
        <w:tab w:val="clear" w:pos="315"/>
        <w:tab w:val="right" w:pos="9060" w:leader="dot"/>
      </w:tabs>
    </w:pPr>
    <w:rPr>
      <w:rFonts w:ascii="宋体" w:hAnsi="宋体" w:cs="宋体"/>
      <w:b/>
      <w:szCs w:val="21"/>
    </w:rPr>
  </w:style>
  <w:style w:type="paragraph" w:styleId="3">
    <w:name w:val="正文文本缩进 3"/>
    <w:basedOn w:val="Normal"/>
    <w:qFormat/>
    <w:pPr>
      <w:spacing w:before="0" w:after="120"/>
      <w:ind w:start="420" w:hanging="0"/>
    </w:pPr>
    <w:rPr>
      <w:sz w:val="16"/>
      <w:szCs w:val="16"/>
    </w:rPr>
  </w:style>
  <w:style w:type="paragraph" w:styleId="Contents2">
    <w:name w:val="TOC 2"/>
    <w:basedOn w:val="Normal"/>
    <w:next w:val="Normal"/>
    <w:pPr>
      <w:tabs>
        <w:tab w:val="clear" w:pos="315"/>
        <w:tab w:val="right" w:pos="9060" w:leader="dot"/>
      </w:tabs>
      <w:spacing w:lineRule="exact" w:line="400"/>
      <w:ind w:firstLine="315"/>
    </w:pPr>
    <w:rPr/>
  </w:style>
  <w:style w:type="paragraph" w:styleId="Style7">
    <w:name w:val="普通(网站)"/>
    <w:basedOn w:val="Normal"/>
    <w:qFormat/>
    <w:pPr>
      <w:widowControl/>
      <w:spacing w:before="100" w:after="100"/>
      <w:jc w:val="start"/>
    </w:pPr>
    <w:rPr>
      <w:rFonts w:ascii="宋体" w:hAnsi="宋体" w:cs="宋体"/>
      <w:color w:val="000000"/>
      <w:kern w:val="0"/>
      <w:sz w:val="24"/>
    </w:rPr>
  </w:style>
  <w:style w:type="paragraph" w:styleId="A">
    <w:name w:val="A管理模式编号（一）"/>
    <w:basedOn w:val="Normal"/>
    <w:qFormat/>
    <w:pPr>
      <w:spacing w:lineRule="auto" w:line="360"/>
    </w:pPr>
    <w:rPr>
      <w:rFonts w:ascii="宋体" w:hAnsi="宋体" w:cs="长城粗隶书;宋体"/>
      <w:sz w:val="24"/>
      <w:szCs w:val="20"/>
    </w:rPr>
  </w:style>
  <w:style w:type="paragraph" w:styleId="P0">
    <w:name w:val="p0"/>
    <w:basedOn w:val="Normal"/>
    <w:qFormat/>
    <w:pPr>
      <w:widowControl/>
    </w:pPr>
    <w:rPr>
      <w:rFonts w:ascii="Calibri" w:hAnsi="Calibri" w:cs="宋体"/>
      <w:kern w:val="0"/>
      <w:szCs w:val="21"/>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2011-08-06T15:19:00Z</dcterms:created>
  <dc:creator>微软用户</dc:creator>
  <dc:description/>
  <dc:language>en-US</dc:language>
  <cp:lastModifiedBy>张张张</cp:lastModifiedBy>
  <cp:lastPrinted>2008-03-14T13:27:00Z</cp:lastPrinted>
  <dcterms:modified xsi:type="dcterms:W3CDTF">2022-08-28T01:47:51Z</dcterms:modified>
  <cp:revision>235</cp:revision>
  <dc:subject/>
  <dc:title>山东鸿嘉集团有限公司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716BC10220BF48828A8F300E3238F0E2</vt:lpwstr>
  </property>
  <property fmtid="{D5CDD505-2E9C-101B-9397-08002B2CF9AE}" pid="3" name="KSOProductBuildVer">
    <vt:lpwstr>2052-11.1.0.12353</vt:lpwstr>
  </property>
  <property fmtid="{D5CDD505-2E9C-101B-9397-08002B2CF9AE}" pid="4" name="commondata">
    <vt:lpwstr>commondata</vt:lpwstr>
  </property>
</Properties>
</file>