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0"/>
        <w:rPr/>
      </w:pPr>
      <w:r>
        <w:rPr>
          <w:rFonts w:ascii="SimHei" w:hAnsi="SimHei" w:eastAsia="黑体"/>
        </w:rPr>
      </w:r>
    </w:p>
    <w:p>
      <w:pPr>
        <w:pStyle w:val="P0"/>
        <w:rPr/>
      </w:pPr>
      <w:r>
        <w:rPr>
          <w:rFonts w:ascii="SimHei" w:hAnsi="SimHei" w:eastAsia="黑体"/>
        </w:rPr>
      </w:r>
    </w:p>
    <w:p>
      <w:pPr>
        <w:pStyle w:val="P0"/>
        <w:rPr/>
      </w:pPr>
      <w:r>
        <w:rPr>
          <w:rFonts w:ascii="SimHei" w:hAnsi="SimHei" w:eastAsia="黑体"/>
        </w:rPr>
      </w:r>
    </w:p>
    <w:p>
      <w:pPr>
        <w:pStyle w:val="P0"/>
        <w:spacing w:lineRule="auto" w:line="360"/>
        <w:ind w:start="420" w:hanging="0"/>
        <w:rPr>
          <w:rFonts w:ascii="华文隶书;微软雅黑" w:hAnsi="华文隶书;微软雅黑" w:eastAsia="华文隶书;微软雅黑"/>
          <w:b/>
          <w:b/>
          <w:bCs/>
          <w:sz w:val="120"/>
          <w:szCs w:val="120"/>
        </w:rPr>
      </w:pPr>
      <w:r>
        <w:rPr>
          <w:rFonts w:eastAsia="黑体" w:ascii="SimHei" w:hAnsi="SimHei"/>
          <w:b/>
          <w:bCs/>
          <w:sz w:val="120"/>
          <w:szCs w:val="120"/>
        </w:rPr>
      </w:r>
    </w:p>
    <w:p>
      <w:pPr>
        <w:pStyle w:val="P0"/>
        <w:spacing w:lineRule="auto" w:line="360"/>
        <w:ind w:start="420" w:hanging="0"/>
        <w:jc w:val="center"/>
        <w:rPr>
          <w:rFonts w:ascii="华文隶书;微软雅黑" w:hAnsi="华文隶书;微软雅黑" w:eastAsia="华文隶书;微软雅黑"/>
          <w:b/>
          <w:b/>
          <w:bCs/>
          <w:sz w:val="120"/>
          <w:szCs w:val="120"/>
        </w:rPr>
      </w:pPr>
      <w:r>
        <w:rPr>
          <w:rFonts w:eastAsia="黑体" w:ascii="SimHei" w:hAnsi="SimHei"/>
          <w:b/>
          <w:bCs/>
          <w:sz w:val="120"/>
          <w:szCs w:val="120"/>
        </w:rPr>
      </w:r>
    </w:p>
    <w:p>
      <w:pPr>
        <w:pStyle w:val="Header"/>
        <w:pBdr>
          <w:bottom w:val="nil"/>
        </w:pBdr>
        <w:rPr>
          <w:rFonts w:ascii="叶根友毛笔行书2.0版;宋体" w:hAnsi="叶根友毛笔行书2.0版;宋体" w:eastAsia="叶根友毛笔行书2.0版;宋体"/>
          <w:sz w:val="72"/>
          <w:lang w:eastAsia="zh-CN"/>
        </w:rPr>
      </w:pPr>
      <w:r>
        <w:rPr>
          <w:rFonts w:ascii="SimHei" w:hAnsi="SimHei" w:eastAsia="黑体"/>
          <w:sz w:val="72"/>
          <w:lang w:eastAsia="zh-CN"/>
        </w:rPr>
        <w:t>广</w:t>
      </w:r>
      <w:r>
        <w:rPr>
          <w:rFonts w:ascii="SimHei" w:hAnsi="SimHei" w:eastAsia="黑体"/>
          <w:sz w:val="72"/>
        </w:rPr>
        <w:t>元德兴肾病医院</w:t>
      </w:r>
    </w:p>
    <w:p>
      <w:pPr>
        <w:pStyle w:val="Header"/>
        <w:pBdr>
          <w:bottom w:val="nil"/>
        </w:pBdr>
        <w:rPr>
          <w:rFonts w:ascii="叶根友毛笔行书2.0版;宋体" w:hAnsi="叶根友毛笔行书2.0版;宋体" w:eastAsia="叶根友毛笔行书2.0版;宋体"/>
          <w:sz w:val="72"/>
          <w:lang w:eastAsia="zh-CN"/>
        </w:rPr>
      </w:pPr>
      <w:r>
        <w:rPr>
          <w:rFonts w:eastAsia="黑体" w:ascii="SimHei" w:hAnsi="SimHei"/>
          <w:sz w:val="72"/>
          <w:lang w:eastAsia="zh-CN"/>
        </w:rPr>
      </w:r>
    </w:p>
    <w:p>
      <w:pPr>
        <w:pStyle w:val="P0"/>
        <w:spacing w:lineRule="auto" w:line="360"/>
        <w:ind w:start="420" w:hanging="0"/>
        <w:jc w:val="center"/>
        <w:rPr>
          <w:rFonts w:ascii="黑体" w:hAnsi="黑体" w:eastAsia="黑体" w:cs="黑体"/>
          <w:b/>
          <w:b/>
          <w:bCs/>
          <w:sz w:val="96"/>
          <w:szCs w:val="120"/>
        </w:rPr>
      </w:pPr>
      <w:r>
        <w:rPr>
          <w:rFonts w:ascii="SimHei" w:hAnsi="SimHei" w:cs="黑体" w:eastAsia="黑体"/>
          <w:b/>
          <w:bCs/>
          <w:sz w:val="96"/>
          <w:szCs w:val="120"/>
        </w:rPr>
        <w:t>员工手册</w:t>
      </w:r>
    </w:p>
    <w:p>
      <w:pPr>
        <w:pStyle w:val="P0"/>
        <w:rPr>
          <w:rFonts w:ascii="黑体" w:hAnsi="黑体" w:eastAsia="黑体" w:cs="黑体"/>
          <w:b/>
          <w:b/>
          <w:bCs/>
          <w:sz w:val="96"/>
          <w:szCs w:val="120"/>
        </w:rPr>
      </w:pPr>
      <w:r>
        <w:rPr>
          <w:rFonts w:eastAsia="黑体" w:cs="黑体" w:ascii="SimHei" w:hAnsi="SimHei"/>
          <w:b/>
          <w:bCs/>
          <w:sz w:val="96"/>
          <w:szCs w:val="120"/>
        </w:rPr>
      </w:r>
    </w:p>
    <w:p>
      <w:pPr>
        <w:pStyle w:val="P0"/>
        <w:rPr/>
      </w:pPr>
      <w:r>
        <w:rPr>
          <w:rFonts w:ascii="SimHei" w:hAnsi="SimHei" w:eastAsia="黑体"/>
        </w:rPr>
      </w:r>
    </w:p>
    <w:p>
      <w:pPr>
        <w:pStyle w:val="P0"/>
        <w:rPr/>
      </w:pPr>
      <w:r>
        <w:rPr>
          <w:rFonts w:ascii="SimHei" w:hAnsi="SimHei" w:eastAsia="黑体"/>
        </w:rPr>
      </w:r>
    </w:p>
    <w:p>
      <w:pPr>
        <w:pStyle w:val="P0"/>
        <w:rPr/>
      </w:pPr>
      <w:r>
        <w:rPr>
          <w:rFonts w:ascii="SimHei" w:hAnsi="SimHei" w:eastAsia="黑体"/>
        </w:rPr>
      </w:r>
    </w:p>
    <w:p>
      <w:pPr>
        <w:pStyle w:val="P0"/>
        <w:jc w:val="end"/>
        <w:rPr/>
      </w:pPr>
      <w:r>
        <w:rPr>
          <w:rFonts w:ascii="SimHei" w:hAnsi="SimHei" w:eastAsia="黑体"/>
        </w:rPr>
        <w:t xml:space="preserve">                       </w:t>
      </w:r>
    </w:p>
    <w:p>
      <w:pPr>
        <w:pStyle w:val="P0"/>
        <w:jc w:val="end"/>
        <w:rPr/>
      </w:pPr>
      <w:r>
        <w:rPr>
          <w:rFonts w:ascii="SimHei" w:hAnsi="SimHei" w:eastAsia="黑体"/>
        </w:rPr>
      </w:r>
    </w:p>
    <w:p>
      <w:pPr>
        <w:pStyle w:val="P0"/>
        <w:jc w:val="end"/>
        <w:rPr/>
      </w:pPr>
      <w:r>
        <w:rPr>
          <w:rFonts w:ascii="SimHei" w:hAnsi="SimHei" w:eastAsia="黑体"/>
        </w:rPr>
      </w:r>
    </w:p>
    <w:p>
      <w:pPr>
        <w:pStyle w:val="P0"/>
        <w:jc w:val="end"/>
        <w:rPr/>
      </w:pPr>
      <w:r>
        <w:rPr>
          <w:rFonts w:ascii="SimHei" w:hAnsi="SimHei" w:eastAsia="黑体"/>
        </w:rPr>
      </w:r>
    </w:p>
    <w:p>
      <w:pPr>
        <w:pStyle w:val="P0"/>
        <w:ind w:end="640" w:firstLine="4800"/>
        <w:rPr/>
      </w:pPr>
      <w:r>
        <w:rPr>
          <w:rFonts w:eastAsia="黑体" w:cs="微软雅黑" w:ascii="SimHei" w:hAnsi="SimHei"/>
          <w:sz w:val="32"/>
          <w:szCs w:val="32"/>
        </w:rPr>
        <w:t xml:space="preserve"> </w:t>
      </w:r>
      <w:r>
        <w:rPr>
          <w:rFonts w:eastAsia="黑体" w:cs="微软雅黑" w:ascii="SimHei" w:hAnsi="SimHei"/>
          <w:sz w:val="48"/>
          <w:szCs w:val="48"/>
        </w:rPr>
        <w:t xml:space="preserve"> </w:t>
      </w:r>
      <w:r>
        <w:rPr>
          <w:rFonts w:ascii="SimHei" w:hAnsi="SimHei" w:eastAsia="黑体"/>
        </w:rPr>
        <w:t xml:space="preserve">                                 </w:t>
      </w:r>
    </w:p>
    <w:p>
      <w:pPr>
        <w:pStyle w:val="P0"/>
        <w:rPr/>
      </w:pPr>
      <w:r>
        <w:rPr>
          <w:rFonts w:ascii="SimHei" w:hAnsi="SimHei" w:eastAsia="黑体"/>
        </w:rPr>
      </w:r>
    </w:p>
    <w:p>
      <w:pPr>
        <w:pStyle w:val="P0"/>
        <w:rPr/>
      </w:pPr>
      <w:r>
        <w:rPr>
          <w:rFonts w:ascii="SimHei" w:hAnsi="SimHei" w:eastAsia="黑体"/>
        </w:rPr>
      </w:r>
    </w:p>
    <w:p>
      <w:pPr>
        <w:sectPr>
          <w:headerReference w:type="default" r:id="rId3"/>
          <w:headerReference w:type="first" r:id="rId4"/>
          <w:footerReference w:type="default" r:id="rId5"/>
          <w:footerReference w:type="first" r:id="rId6"/>
          <w:type w:val="nextPage"/>
          <w:pgSz w:w="11906" w:h="16838"/>
          <w:pgMar w:left="1247" w:right="1247" w:header="851" w:top="1418" w:footer="992" w:bottom="1418" w:gutter="0"/>
          <w:pgNumType w:fmt="decimal"/>
          <w:formProt w:val="false"/>
          <w:titlePg/>
          <w:textDirection w:val="lrTb"/>
          <w:docGrid w:type="lines" w:linePitch="312" w:charSpace="0"/>
        </w:sectPr>
        <w:pStyle w:val="P0"/>
        <w:spacing w:lineRule="auto" w:line="360"/>
        <w:ind w:start="420" w:hanging="0"/>
        <w:jc w:val="center"/>
        <w:rPr>
          <w:rFonts w:ascii="黑体" w:hAnsi="黑体" w:eastAsia="黑体" w:cs="黑体"/>
          <w:b/>
          <w:b/>
          <w:bCs/>
          <w:sz w:val="52"/>
          <w:szCs w:val="120"/>
        </w:rPr>
      </w:pPr>
      <w:r>
        <w:rPr>
          <w:rFonts w:eastAsia="黑体" w:cs="黑体" w:ascii="SimHei" w:hAnsi="SimHei"/>
          <w:b/>
          <w:bCs/>
          <w:sz w:val="52"/>
          <w:szCs w:val="120"/>
        </w:rPr>
        <w:t>20</w:t>
      </w:r>
      <w:r>
        <w:rPr>
          <w:rFonts w:eastAsia="黑体" w:cs="黑体" w:ascii="SimHei" w:hAnsi="SimHei"/>
          <w:b/>
          <w:bCs/>
          <w:sz w:val="52"/>
          <w:szCs w:val="120"/>
          <w:lang w:val="en-US" w:eastAsia="zh-CN"/>
        </w:rPr>
        <w:t>2X</w:t>
      </w:r>
      <w:r>
        <w:rPr>
          <w:rFonts w:ascii="SimHei" w:hAnsi="SimHei" w:cs="黑体" w:eastAsia="黑体"/>
          <w:b/>
          <w:bCs/>
          <w:sz w:val="52"/>
          <w:szCs w:val="120"/>
        </w:rPr>
        <w:t>年</w:t>
      </w:r>
      <w:r>
        <w:rPr>
          <w:rFonts w:eastAsia="黑体" w:cs="黑体" w:ascii="SimHei" w:hAnsi="SimHei"/>
          <w:b/>
          <w:bCs/>
          <w:sz w:val="52"/>
          <w:szCs w:val="120"/>
        </w:rPr>
        <w:t>10</w:t>
      </w:r>
      <w:r>
        <w:rPr>
          <w:rFonts w:ascii="SimHei" w:hAnsi="SimHei" w:cs="黑体" w:eastAsia="黑体"/>
          <w:b/>
          <w:bCs/>
          <w:sz w:val="52"/>
          <w:szCs w:val="120"/>
        </w:rPr>
        <w:t>月</w:t>
      </w:r>
    </w:p>
    <w:p>
      <w:pPr>
        <w:pStyle w:val="Normal"/>
        <w:spacing w:lineRule="exact" w:line="440"/>
        <w:jc w:val="center"/>
        <w:rPr>
          <w:rFonts w:ascii="微软雅黑" w:hAnsi="微软雅黑" w:eastAsia="微软雅黑" w:cs="黑体"/>
          <w:b/>
          <w:b/>
          <w:bCs/>
          <w:kern w:val="0"/>
          <w:sz w:val="28"/>
          <w:szCs w:val="28"/>
        </w:rPr>
      </w:pPr>
      <w:r>
        <w:rPr>
          <w:rFonts w:eastAsia="黑体" w:cs="黑体" w:ascii="SimHei" w:hAnsi="SimHei"/>
          <w:b/>
          <w:bCs/>
          <w:kern w:val="0"/>
          <w:sz w:val="28"/>
          <w:szCs w:val="28"/>
        </w:rPr>
      </w:r>
    </w:p>
    <w:p>
      <w:pPr>
        <w:pStyle w:val="Normal"/>
        <w:spacing w:lineRule="exact" w:line="440"/>
        <w:jc w:val="center"/>
        <w:rPr>
          <w:rFonts w:ascii="微软雅黑" w:hAnsi="微软雅黑" w:eastAsia="微软雅黑" w:cs="黑体"/>
          <w:kern w:val="0"/>
          <w:sz w:val="28"/>
          <w:szCs w:val="28"/>
        </w:rPr>
      </w:pPr>
      <w:r>
        <w:rPr>
          <w:rFonts w:ascii="SimHei" w:hAnsi="SimHei" w:cs="黑体" w:eastAsia="黑体"/>
          <w:kern w:val="0"/>
          <w:sz w:val="28"/>
          <w:szCs w:val="28"/>
        </w:rPr>
        <w:t>欢迎您的加入</w:t>
      </w:r>
    </w:p>
    <w:p>
      <w:pPr>
        <w:pStyle w:val="Normal"/>
        <w:spacing w:lineRule="exact" w:line="440"/>
        <w:jc w:val="center"/>
        <w:rPr>
          <w:rFonts w:ascii="宋体" w:hAnsi="宋体" w:eastAsia="微软雅黑" w:cs="宋体"/>
          <w:kern w:val="0"/>
          <w:sz w:val="28"/>
          <w:szCs w:val="28"/>
        </w:rPr>
      </w:pPr>
      <w:r>
        <w:rPr>
          <w:rFonts w:eastAsia="黑体" w:cs="宋体" w:ascii="SimHei" w:hAnsi="SimHei"/>
          <w:kern w:val="0"/>
          <w:sz w:val="28"/>
          <w:szCs w:val="28"/>
        </w:rPr>
      </w:r>
    </w:p>
    <w:p>
      <w:pPr>
        <w:pStyle w:val="Normal"/>
        <w:autoSpaceDE w:val="false"/>
        <w:spacing w:lineRule="exact" w:line="440"/>
        <w:ind w:firstLine="560"/>
        <w:jc w:val="start"/>
        <w:rPr>
          <w:rFonts w:ascii="宋体" w:hAnsi="宋体" w:cs="宋体"/>
          <w:kern w:val="0"/>
          <w:sz w:val="28"/>
          <w:szCs w:val="28"/>
        </w:rPr>
      </w:pPr>
      <w:r>
        <w:rPr>
          <w:rFonts w:ascii="SimHei" w:hAnsi="SimHei" w:cs="宋体" w:eastAsia="黑体"/>
          <w:kern w:val="0"/>
          <w:sz w:val="28"/>
          <w:szCs w:val="28"/>
        </w:rPr>
        <w:t>热烈欢迎您加入广元德兴肾病医院，感谢您的选择和对我们的信任。广元德兴肾病医院是一家充满使命感、责任感、有着明确目标的企业。对于我们的员工，医院会本着双赢的原则提供卓越的发展平台，让您的聪明才智和优秀技能得以充分的发挥并有所成就。相信随着医院的成长发展，您在这里工作、学习、成长并能实现自己的价值。</w:t>
      </w:r>
    </w:p>
    <w:p>
      <w:pPr>
        <w:pStyle w:val="Normal"/>
        <w:autoSpaceDE w:val="false"/>
        <w:spacing w:lineRule="exact" w:line="440"/>
        <w:ind w:firstLine="560"/>
        <w:jc w:val="start"/>
        <w:rPr>
          <w:rFonts w:ascii="宋体" w:hAnsi="宋体" w:cs="宋体"/>
          <w:kern w:val="0"/>
          <w:sz w:val="28"/>
          <w:szCs w:val="28"/>
        </w:rPr>
      </w:pPr>
      <w:r>
        <w:rPr>
          <w:rFonts w:cs="宋体" w:ascii="SimHei" w:hAnsi="SimHei" w:eastAsia="黑体"/>
          <w:kern w:val="0"/>
          <w:sz w:val="28"/>
          <w:szCs w:val="28"/>
        </w:rPr>
      </w:r>
    </w:p>
    <w:p>
      <w:pPr>
        <w:pStyle w:val="Normal"/>
        <w:autoSpaceDE w:val="false"/>
        <w:spacing w:lineRule="exact" w:line="440"/>
        <w:ind w:firstLine="560"/>
        <w:jc w:val="start"/>
        <w:rPr>
          <w:rFonts w:ascii="宋体" w:hAnsi="宋体" w:cs="宋体"/>
          <w:kern w:val="0"/>
          <w:sz w:val="28"/>
          <w:szCs w:val="28"/>
        </w:rPr>
      </w:pPr>
      <w:r>
        <w:rPr>
          <w:rFonts w:ascii="SimHei" w:hAnsi="SimHei" w:cs="宋体" w:eastAsia="黑体"/>
          <w:kern w:val="0"/>
          <w:sz w:val="28"/>
          <w:szCs w:val="28"/>
        </w:rPr>
        <w:t>作为一名新员工，您对医院和未来的工作一定充满了好奇和憧憬。本手册将介绍我们医院的管理制度，说明医院的工作环境和条件，还系统的解释了公司的方针政策及各种规章制度，以便您尽快熟悉、适应并顺利地开展工作。</w:t>
      </w:r>
    </w:p>
    <w:p>
      <w:pPr>
        <w:pStyle w:val="Normal"/>
        <w:autoSpaceDE w:val="false"/>
        <w:spacing w:lineRule="exact" w:line="440"/>
        <w:ind w:firstLine="560"/>
        <w:jc w:val="start"/>
        <w:rPr>
          <w:rFonts w:ascii="宋体" w:hAnsi="宋体" w:cs="宋体"/>
          <w:kern w:val="0"/>
          <w:sz w:val="28"/>
          <w:szCs w:val="28"/>
        </w:rPr>
      </w:pPr>
      <w:r>
        <w:rPr>
          <w:rFonts w:cs="宋体" w:ascii="SimHei" w:hAnsi="SimHei" w:eastAsia="黑体"/>
          <w:kern w:val="0"/>
          <w:sz w:val="28"/>
          <w:szCs w:val="28"/>
        </w:rPr>
      </w:r>
    </w:p>
    <w:p>
      <w:pPr>
        <w:pStyle w:val="Normal"/>
        <w:autoSpaceDE w:val="false"/>
        <w:spacing w:lineRule="exact" w:line="440"/>
        <w:ind w:firstLine="560"/>
        <w:jc w:val="start"/>
        <w:rPr>
          <w:rFonts w:ascii="宋体" w:hAnsi="宋体" w:cs="宋体"/>
          <w:kern w:val="0"/>
          <w:sz w:val="28"/>
          <w:szCs w:val="28"/>
        </w:rPr>
      </w:pPr>
      <w:r>
        <w:rPr>
          <w:rFonts w:ascii="SimHei" w:hAnsi="SimHei" w:cs="宋体" w:eastAsia="黑体"/>
          <w:kern w:val="0"/>
          <w:sz w:val="28"/>
          <w:szCs w:val="28"/>
        </w:rPr>
        <w:t>人力资源政策对医院的管理是必不可少的。当我们为了一个共同的目标不懈地奋斗时，医院必须基于双赢的原则建立相关管理规则。我们明白大多数人都渴望能有互助、礼让、有效、诚实的工作环境。为此我们相信本手册将会帮助您做到这一点。</w:t>
      </w:r>
    </w:p>
    <w:p>
      <w:pPr>
        <w:pStyle w:val="Normal"/>
        <w:autoSpaceDE w:val="false"/>
        <w:spacing w:lineRule="exact" w:line="440"/>
        <w:ind w:firstLine="560"/>
        <w:jc w:val="start"/>
        <w:rPr>
          <w:rFonts w:ascii="宋体" w:hAnsi="宋体" w:cs="宋体"/>
          <w:kern w:val="0"/>
          <w:sz w:val="28"/>
          <w:szCs w:val="28"/>
        </w:rPr>
      </w:pPr>
      <w:r>
        <w:rPr>
          <w:rFonts w:cs="宋体" w:ascii="SimHei" w:hAnsi="SimHei" w:eastAsia="黑体"/>
          <w:kern w:val="0"/>
          <w:sz w:val="28"/>
          <w:szCs w:val="28"/>
        </w:rPr>
      </w:r>
    </w:p>
    <w:p>
      <w:pPr>
        <w:pStyle w:val="Normal"/>
        <w:autoSpaceDE w:val="false"/>
        <w:spacing w:lineRule="exact" w:line="440"/>
        <w:ind w:firstLine="560"/>
        <w:jc w:val="start"/>
        <w:rPr>
          <w:rFonts w:ascii="宋体" w:hAnsi="宋体" w:cs="宋体"/>
          <w:kern w:val="0"/>
          <w:sz w:val="28"/>
          <w:szCs w:val="28"/>
        </w:rPr>
      </w:pPr>
      <w:r>
        <w:rPr>
          <w:rFonts w:ascii="SimHei" w:hAnsi="SimHei" w:cs="宋体" w:eastAsia="黑体"/>
          <w:kern w:val="0"/>
          <w:sz w:val="28"/>
          <w:szCs w:val="28"/>
        </w:rPr>
        <w:t>在工作中，您的直接主管是您的主要指导人，他</w:t>
      </w:r>
      <w:r>
        <w:rPr>
          <w:rFonts w:cs="宋体" w:ascii="SimHei" w:hAnsi="SimHei" w:eastAsia="黑体"/>
          <w:kern w:val="0"/>
          <w:sz w:val="28"/>
          <w:szCs w:val="28"/>
        </w:rPr>
        <w:t>/</w:t>
      </w:r>
      <w:r>
        <w:rPr>
          <w:rFonts w:ascii="SimHei" w:hAnsi="SimHei" w:cs="宋体" w:eastAsia="黑体"/>
          <w:kern w:val="0"/>
          <w:sz w:val="28"/>
          <w:szCs w:val="28"/>
        </w:rPr>
        <w:t>她将对您的工作、培训及发展负责。因此，如果您有任何想法、意见、疑问或遇到困难，请及时与他／她沟通。您还可以咨询院长及院办，我们将帮助您解决问题。总之，在这个大家庭中有很多同事随时愿意为您提供帮助和支持。</w:t>
      </w:r>
    </w:p>
    <w:p>
      <w:pPr>
        <w:pStyle w:val="Normal"/>
        <w:autoSpaceDE w:val="false"/>
        <w:spacing w:lineRule="exact" w:line="440"/>
        <w:ind w:firstLine="560"/>
        <w:jc w:val="start"/>
        <w:rPr>
          <w:rFonts w:ascii="宋体" w:hAnsi="宋体" w:cs="宋体"/>
          <w:kern w:val="0"/>
          <w:sz w:val="28"/>
          <w:szCs w:val="28"/>
        </w:rPr>
      </w:pPr>
      <w:r>
        <w:rPr>
          <w:rFonts w:cs="宋体" w:ascii="SimHei" w:hAnsi="SimHei" w:eastAsia="黑体"/>
          <w:kern w:val="0"/>
          <w:sz w:val="28"/>
          <w:szCs w:val="28"/>
        </w:rPr>
      </w:r>
    </w:p>
    <w:p>
      <w:pPr>
        <w:pStyle w:val="Normal"/>
        <w:autoSpaceDE w:val="false"/>
        <w:spacing w:lineRule="exact" w:line="440"/>
        <w:ind w:firstLine="560"/>
        <w:jc w:val="start"/>
        <w:rPr>
          <w:rFonts w:ascii="宋体" w:hAnsi="宋体" w:cs="宋体"/>
          <w:kern w:val="0"/>
          <w:sz w:val="28"/>
          <w:szCs w:val="28"/>
        </w:rPr>
      </w:pPr>
      <w:r>
        <w:rPr>
          <w:rFonts w:ascii="SimHei" w:hAnsi="SimHei" w:cs="宋体" w:eastAsia="黑体"/>
          <w:kern w:val="0"/>
          <w:sz w:val="28"/>
          <w:szCs w:val="28"/>
        </w:rPr>
        <w:t>愿德兴肾病医院成为您事业的新起点，让我们在共同信任和相互理解的基础上一同成长与发展！</w:t>
      </w:r>
    </w:p>
    <w:p>
      <w:pPr>
        <w:pStyle w:val="2"/>
        <w:spacing w:lineRule="exact" w:line="440"/>
        <w:ind w:hanging="0"/>
        <w:rPr>
          <w:rFonts w:ascii="宋体" w:hAnsi="宋体" w:cs="宋体"/>
          <w:kern w:val="0"/>
          <w:sz w:val="28"/>
          <w:szCs w:val="28"/>
        </w:rPr>
      </w:pPr>
      <w:r>
        <w:rPr>
          <w:rFonts w:cs="宋体" w:ascii="SimHei" w:hAnsi="SimHei" w:eastAsia="黑体"/>
          <w:kern w:val="0"/>
          <w:sz w:val="28"/>
          <w:szCs w:val="28"/>
        </w:rPr>
      </w:r>
    </w:p>
    <w:p>
      <w:pPr>
        <w:pStyle w:val="2"/>
        <w:spacing w:lineRule="exact" w:line="440"/>
        <w:ind w:hanging="0"/>
        <w:rPr>
          <w:rFonts w:ascii="宋体" w:hAnsi="宋体" w:cs="宋体"/>
          <w:szCs w:val="28"/>
        </w:rPr>
      </w:pPr>
      <w:r>
        <w:rPr>
          <w:rFonts w:cs="宋体" w:ascii="SimHei" w:hAnsi="SimHei" w:eastAsia="黑体"/>
          <w:szCs w:val="28"/>
        </w:rPr>
      </w:r>
    </w:p>
    <w:p>
      <w:pPr>
        <w:pStyle w:val="2"/>
        <w:spacing w:lineRule="exact" w:line="440"/>
        <w:ind w:hanging="0"/>
        <w:rPr>
          <w:rFonts w:ascii="宋体" w:hAnsi="宋体" w:cs="宋体"/>
          <w:szCs w:val="28"/>
        </w:rPr>
      </w:pPr>
      <w:r>
        <w:rPr>
          <w:rFonts w:cs="宋体" w:ascii="SimHei" w:hAnsi="SimHei" w:eastAsia="黑体"/>
          <w:szCs w:val="28"/>
        </w:rPr>
      </w:r>
    </w:p>
    <w:p>
      <w:pPr>
        <w:pStyle w:val="2"/>
        <w:spacing w:lineRule="exact" w:line="440"/>
        <w:ind w:hanging="0"/>
        <w:rPr>
          <w:rFonts w:ascii="宋体" w:hAnsi="宋体" w:cs="宋体"/>
          <w:szCs w:val="28"/>
        </w:rPr>
      </w:pPr>
      <w:r>
        <w:rPr>
          <w:rFonts w:cs="宋体" w:ascii="SimHei" w:hAnsi="SimHei" w:eastAsia="黑体"/>
          <w:szCs w:val="28"/>
        </w:rPr>
      </w:r>
    </w:p>
    <w:p>
      <w:pPr>
        <w:pStyle w:val="2"/>
        <w:spacing w:lineRule="exact" w:line="440"/>
        <w:ind w:hanging="0"/>
        <w:rPr>
          <w:rFonts w:ascii="宋体" w:hAnsi="宋体" w:cs="宋体"/>
          <w:szCs w:val="28"/>
        </w:rPr>
      </w:pPr>
      <w:r>
        <w:rPr>
          <w:rFonts w:cs="宋体" w:ascii="SimHei" w:hAnsi="SimHei" w:eastAsia="黑体"/>
          <w:szCs w:val="28"/>
        </w:rPr>
      </w:r>
    </w:p>
    <w:p>
      <w:pPr>
        <w:pStyle w:val="2"/>
        <w:spacing w:lineRule="exact" w:line="440"/>
        <w:ind w:hanging="0"/>
        <w:rPr>
          <w:rFonts w:ascii="宋体" w:hAnsi="宋体" w:cs="宋体"/>
          <w:szCs w:val="28"/>
        </w:rPr>
      </w:pPr>
      <w:r>
        <w:rPr>
          <w:rFonts w:cs="宋体" w:ascii="SimHei" w:hAnsi="SimHei" w:eastAsia="黑体"/>
          <w:szCs w:val="28"/>
        </w:rPr>
      </w:r>
    </w:p>
    <w:p>
      <w:pPr>
        <w:pStyle w:val="Normal"/>
        <w:autoSpaceDE w:val="false"/>
        <w:spacing w:lineRule="exact" w:line="440"/>
        <w:jc w:val="center"/>
        <w:rPr>
          <w:rStyle w:val="InternetLink"/>
          <w:rFonts w:ascii="宋体" w:hAnsi="宋体" w:cs="宋体"/>
          <w:b/>
          <w:b/>
          <w:color w:val="000000"/>
          <w:sz w:val="28"/>
          <w:szCs w:val="28"/>
          <w:u w:val="none"/>
          <w:lang w:val="en-US" w:eastAsia="en-US"/>
        </w:rPr>
      </w:pPr>
      <w:r>
        <w:rPr>
          <w:rStyle w:val="InternetLink"/>
          <w:rFonts w:ascii="SimHei" w:hAnsi="SimHei" w:cs="宋体" w:eastAsia="黑体"/>
          <w:b/>
          <w:color w:val="000000"/>
          <w:sz w:val="28"/>
          <w:szCs w:val="28"/>
          <w:u w:val="none"/>
          <w:lang w:val="en-US" w:eastAsia="en-US"/>
        </w:rPr>
        <w:t>目录</w:t>
      </w:r>
    </w:p>
    <w:p>
      <w:pPr>
        <w:pStyle w:val="Normal"/>
        <w:autoSpaceDE w:val="false"/>
        <w:spacing w:lineRule="exact" w:line="440"/>
        <w:rPr>
          <w:rStyle w:val="InternetLink"/>
          <w:rFonts w:ascii="宋体" w:hAnsi="宋体" w:cs="宋体"/>
          <w:b/>
          <w:b/>
          <w:color w:val="000000"/>
          <w:sz w:val="28"/>
          <w:szCs w:val="28"/>
          <w:u w:val="none"/>
          <w:lang w:val="en-US" w:eastAsia="en-US"/>
        </w:rPr>
      </w:pPr>
      <w:r>
        <w:rPr>
          <w:rFonts w:ascii="SimHei" w:hAnsi="SimHei" w:eastAsia="黑体"/>
        </w:rPr>
      </w:r>
    </w:p>
    <w:p>
      <w:pPr>
        <w:pStyle w:val="Normal"/>
        <w:autoSpaceDE w:val="false"/>
        <w:spacing w:lineRule="exact" w:line="440"/>
        <w:rPr>
          <w:rStyle w:val="InternetLink"/>
          <w:rFonts w:ascii="宋体" w:hAnsi="宋体" w:cs="宋体"/>
          <w:color w:val="000000"/>
          <w:sz w:val="28"/>
          <w:szCs w:val="28"/>
          <w:u w:val="none"/>
          <w:lang w:val="en-US" w:eastAsia="en-US"/>
        </w:rPr>
      </w:pPr>
      <w:hyperlink w:anchor="第一部分公司介绍">
        <w:r>
          <w:rPr>
            <w:rStyle w:val="InternetLink"/>
            <w:rFonts w:ascii="宋体" w:hAnsi="宋体" w:cs="宋体"/>
            <w:sz w:val="28"/>
            <w:szCs w:val="28"/>
            <w:lang w:val="en-US" w:eastAsia="en-US"/>
          </w:rPr>
          <w:t>第一部分医院介绍…………………………………………………………</w:t>
        </w:r>
        <w:r>
          <w:rPr>
            <w:rStyle w:val="InternetLink"/>
            <w:rFonts w:cs="宋体" w:ascii="宋体" w:hAnsi="宋体"/>
            <w:sz w:val="28"/>
            <w:szCs w:val="28"/>
            <w:lang w:val="en-US" w:eastAsia="en-US"/>
          </w:rPr>
          <w:t>7</w:t>
        </w:r>
      </w:hyperlink>
    </w:p>
    <w:p>
      <w:pPr>
        <w:pStyle w:val="Normal"/>
        <w:autoSpaceDE w:val="false"/>
        <w:spacing w:lineRule="exact" w:line="440"/>
        <w:ind w:firstLine="280"/>
        <w:rPr>
          <w:rStyle w:val="InternetLink"/>
          <w:rFonts w:ascii="宋体" w:hAnsi="宋体" w:cs="宋体"/>
          <w:color w:val="000000"/>
          <w:sz w:val="28"/>
          <w:szCs w:val="28"/>
          <w:u w:val="none"/>
          <w:lang w:val="en-US" w:eastAsia="en-US"/>
        </w:rPr>
      </w:pPr>
      <w:hyperlink w:anchor="一、公司简介：">
        <w:r>
          <w:rPr>
            <w:rStyle w:val="InternetLink"/>
            <w:rFonts w:ascii="宋体" w:hAnsi="宋体" w:cs="宋体"/>
            <w:sz w:val="28"/>
            <w:szCs w:val="28"/>
            <w:lang w:val="en-US" w:eastAsia="en-US"/>
          </w:rPr>
          <w:t>一、医院简介…………………………………………………………</w:t>
        </w:r>
        <w:r>
          <w:rPr>
            <w:rStyle w:val="InternetLink"/>
            <w:rFonts w:cs="宋体" w:ascii="宋体" w:hAnsi="宋体"/>
            <w:sz w:val="28"/>
            <w:szCs w:val="28"/>
            <w:lang w:val="en-US" w:eastAsia="en-US"/>
          </w:rPr>
          <w:t>7</w:t>
        </w:r>
      </w:hyperlink>
    </w:p>
    <w:p>
      <w:pPr>
        <w:pStyle w:val="Normal"/>
        <w:autoSpaceDE w:val="false"/>
        <w:spacing w:lineRule="exact" w:line="440"/>
        <w:ind w:firstLine="280"/>
        <w:rPr>
          <w:rStyle w:val="InternetLink"/>
          <w:rFonts w:ascii="宋体" w:hAnsi="宋体" w:cs="宋体"/>
          <w:color w:val="000000"/>
          <w:sz w:val="28"/>
          <w:szCs w:val="28"/>
          <w:u w:val="none"/>
          <w:lang w:val="en-US" w:eastAsia="en-US"/>
        </w:rPr>
      </w:pPr>
      <w:hyperlink w:anchor="三、品牌文化：">
        <w:r>
          <w:rPr>
            <w:rStyle w:val="InternetLink"/>
            <w:rFonts w:ascii="宋体" w:hAnsi="宋体" w:cs="宋体"/>
            <w:sz w:val="28"/>
            <w:szCs w:val="28"/>
            <w:lang w:val="en-US" w:eastAsia="en-US"/>
          </w:rPr>
          <w:t>二，医资实力介绍……………………………………………………</w:t>
        </w:r>
        <w:r>
          <w:rPr>
            <w:rStyle w:val="InternetLink"/>
            <w:rFonts w:cs="宋体" w:ascii="宋体" w:hAnsi="宋体"/>
            <w:sz w:val="28"/>
            <w:szCs w:val="28"/>
            <w:lang w:val="en-US" w:eastAsia="en-US"/>
          </w:rPr>
          <w:t>7</w:t>
        </w:r>
      </w:hyperlink>
    </w:p>
    <w:p>
      <w:pPr>
        <w:pStyle w:val="Normal"/>
        <w:autoSpaceDE w:val="false"/>
        <w:spacing w:lineRule="exact" w:line="440"/>
        <w:ind w:firstLine="280"/>
        <w:rPr>
          <w:rStyle w:val="InternetLink"/>
          <w:rFonts w:ascii="宋体" w:hAnsi="宋体" w:cs="宋体"/>
          <w:color w:val="000000"/>
          <w:sz w:val="28"/>
          <w:szCs w:val="28"/>
          <w:u w:val="none"/>
          <w:lang w:val="en-US" w:eastAsia="en-US"/>
        </w:rPr>
      </w:pPr>
      <w:hyperlink w:anchor="七、公司组织架构">
        <w:r>
          <w:rPr>
            <w:rStyle w:val="InternetLink"/>
            <w:rFonts w:ascii="宋体" w:hAnsi="宋体" w:cs="宋体"/>
            <w:sz w:val="28"/>
            <w:szCs w:val="28"/>
          </w:rPr>
          <w:t>三、医院组织架构……………………………………………………</w:t>
        </w:r>
        <w:r>
          <w:rPr>
            <w:rStyle w:val="InternetLink"/>
            <w:rFonts w:cs="宋体" w:ascii="宋体" w:hAnsi="宋体"/>
            <w:sz w:val="28"/>
            <w:szCs w:val="28"/>
          </w:rPr>
          <w:t>9</w:t>
        </w:r>
      </w:hyperlink>
    </w:p>
    <w:p>
      <w:pPr>
        <w:pStyle w:val="Normal"/>
        <w:autoSpaceDE w:val="false"/>
        <w:spacing w:lineRule="exact" w:line="440"/>
        <w:rPr>
          <w:rFonts w:ascii="宋体" w:hAnsi="宋体" w:cs="宋体"/>
          <w:sz w:val="28"/>
          <w:szCs w:val="28"/>
        </w:rPr>
      </w:pPr>
      <w:hyperlink w:anchor="第二部分公司管理政策">
        <w:r>
          <w:rPr>
            <w:rStyle w:val="InternetLink"/>
            <w:rFonts w:ascii="宋体" w:hAnsi="宋体" w:cs="宋体"/>
            <w:sz w:val="28"/>
            <w:szCs w:val="28"/>
          </w:rPr>
          <w:t>第二部分</w:t>
        </w:r>
        <w:r>
          <w:rPr>
            <w:rStyle w:val="InternetLink"/>
            <w:rFonts w:ascii="宋体" w:hAnsi="宋体" w:cs="宋体"/>
            <w:sz w:val="28"/>
            <w:szCs w:val="28"/>
          </w:rPr>
          <w:t xml:space="preserve"> </w:t>
        </w:r>
        <w:r>
          <w:rPr>
            <w:rStyle w:val="InternetLink"/>
            <w:rFonts w:ascii="宋体" w:hAnsi="宋体" w:cs="宋体"/>
            <w:sz w:val="28"/>
            <w:szCs w:val="28"/>
          </w:rPr>
          <w:t>公司管理政策……………………………………………………</w:t>
        </w:r>
        <w:r>
          <w:rPr>
            <w:rStyle w:val="InternetLink"/>
            <w:rFonts w:cs="宋体" w:ascii="宋体" w:hAnsi="宋体"/>
            <w:sz w:val="28"/>
            <w:szCs w:val="28"/>
          </w:rPr>
          <w:t>10</w:t>
        </w:r>
      </w:hyperlink>
    </w:p>
    <w:p>
      <w:pPr>
        <w:pStyle w:val="Contents1"/>
        <w:tabs>
          <w:tab w:val="clear" w:pos="420"/>
          <w:tab w:val="right" w:pos="9402" w:leader="dot"/>
        </w:tabs>
        <w:spacing w:lineRule="exact" w:line="440"/>
        <w:ind w:firstLine="280"/>
        <w:rPr>
          <w:rFonts w:ascii="宋体" w:hAnsi="宋体" w:cs="宋体"/>
          <w:sz w:val="28"/>
          <w:szCs w:val="28"/>
        </w:rPr>
      </w:pPr>
      <w:hyperlink w:anchor="一、聘用录用、人事变动及劳动合同">
        <w:r>
          <w:rPr>
            <w:rStyle w:val="InternetLink"/>
            <w:rFonts w:ascii="宋体" w:hAnsi="宋体" w:cs="宋体"/>
            <w:sz w:val="28"/>
            <w:szCs w:val="28"/>
          </w:rPr>
          <w:t>一、聘用录用、人事变动及劳动合同………………………………</w:t>
        </w:r>
        <w:r>
          <w:rPr>
            <w:rStyle w:val="InternetLink"/>
            <w:rFonts w:cs="宋体" w:ascii="宋体" w:hAnsi="宋体"/>
            <w:sz w:val="28"/>
            <w:szCs w:val="28"/>
          </w:rPr>
          <w:t>10</w:t>
        </w:r>
      </w:hyperlink>
    </w:p>
    <w:p>
      <w:pPr>
        <w:pStyle w:val="Contents1"/>
        <w:tabs>
          <w:tab w:val="clear" w:pos="420"/>
          <w:tab w:val="right" w:pos="9402" w:leader="dot"/>
        </w:tabs>
        <w:spacing w:lineRule="exact" w:line="440"/>
        <w:ind w:firstLine="280"/>
        <w:rPr>
          <w:rFonts w:ascii="宋体" w:hAnsi="宋体" w:cs="宋体"/>
          <w:sz w:val="28"/>
          <w:szCs w:val="28"/>
        </w:rPr>
      </w:pPr>
      <w:hyperlink w:anchor="（一）聘用的基本条款">
        <w:r>
          <w:rPr>
            <w:rStyle w:val="InternetLink"/>
            <w:rFonts w:ascii="宋体" w:hAnsi="宋体" w:cs="宋体"/>
            <w:sz w:val="28"/>
            <w:szCs w:val="28"/>
          </w:rPr>
          <w:t>（一）聘用的基本条款……………………………………………………</w:t>
        </w:r>
        <w:r>
          <w:rPr>
            <w:rStyle w:val="InternetLink"/>
            <w:rFonts w:cs="宋体" w:ascii="宋体" w:hAnsi="宋体"/>
            <w:sz w:val="28"/>
            <w:szCs w:val="28"/>
          </w:rPr>
          <w:t>10</w:t>
        </w:r>
      </w:hyperlink>
    </w:p>
    <w:p>
      <w:pPr>
        <w:pStyle w:val="Contents1"/>
        <w:tabs>
          <w:tab w:val="clear" w:pos="420"/>
          <w:tab w:val="right" w:pos="9402" w:leader="dot"/>
        </w:tabs>
        <w:spacing w:lineRule="exact" w:line="440"/>
        <w:ind w:firstLine="280"/>
        <w:rPr>
          <w:rFonts w:ascii="宋体" w:hAnsi="宋体" w:cs="宋体"/>
          <w:sz w:val="28"/>
          <w:szCs w:val="28"/>
        </w:rPr>
      </w:pPr>
      <w:hyperlink w:anchor="（二）劳动合同及保密协议的签订">
        <w:r>
          <w:rPr>
            <w:rStyle w:val="InternetLink"/>
            <w:rFonts w:ascii="宋体" w:hAnsi="宋体" w:cs="宋体"/>
            <w:sz w:val="28"/>
            <w:szCs w:val="28"/>
          </w:rPr>
          <w:t>（二）劳动合同及保密协议的签订……………………………………</w:t>
        </w:r>
        <w:r>
          <w:rPr>
            <w:rStyle w:val="InternetLink"/>
            <w:rFonts w:cs="宋体" w:ascii="宋体" w:hAnsi="宋体"/>
            <w:sz w:val="28"/>
            <w:szCs w:val="28"/>
          </w:rPr>
          <w:t>11</w:t>
        </w:r>
      </w:hyperlink>
    </w:p>
    <w:p>
      <w:pPr>
        <w:pStyle w:val="Contents1"/>
        <w:tabs>
          <w:tab w:val="clear" w:pos="420"/>
          <w:tab w:val="right" w:pos="9402" w:leader="dot"/>
        </w:tabs>
        <w:spacing w:lineRule="exact" w:line="440"/>
        <w:ind w:firstLine="280"/>
        <w:rPr>
          <w:rFonts w:ascii="宋体" w:hAnsi="宋体" w:cs="宋体"/>
          <w:sz w:val="28"/>
          <w:szCs w:val="28"/>
        </w:rPr>
      </w:pPr>
      <w:hyperlink w:anchor="（三）试用期">
        <w:r>
          <w:rPr>
            <w:rStyle w:val="InternetLink"/>
            <w:rFonts w:ascii="宋体" w:hAnsi="宋体" w:cs="宋体"/>
            <w:sz w:val="28"/>
            <w:szCs w:val="28"/>
          </w:rPr>
          <w:t>（三）试用期……………………………………………………………</w:t>
        </w:r>
        <w:r>
          <w:rPr>
            <w:rStyle w:val="InternetLink"/>
            <w:rFonts w:cs="宋体" w:ascii="宋体" w:hAnsi="宋体"/>
            <w:sz w:val="28"/>
            <w:szCs w:val="28"/>
          </w:rPr>
          <w:t>11</w:t>
        </w:r>
      </w:hyperlink>
    </w:p>
    <w:p>
      <w:pPr>
        <w:pStyle w:val="Contents1"/>
        <w:tabs>
          <w:tab w:val="clear" w:pos="420"/>
          <w:tab w:val="right" w:pos="9402" w:leader="dot"/>
        </w:tabs>
        <w:spacing w:lineRule="exact" w:line="440"/>
        <w:ind w:firstLine="280"/>
        <w:rPr>
          <w:rFonts w:ascii="宋体" w:hAnsi="宋体" w:cs="宋体"/>
          <w:sz w:val="28"/>
          <w:szCs w:val="28"/>
        </w:rPr>
      </w:pPr>
      <w:hyperlink w:anchor="（四）员工档案">
        <w:r>
          <w:rPr>
            <w:rStyle w:val="InternetLink"/>
            <w:rFonts w:ascii="宋体" w:hAnsi="宋体" w:cs="宋体"/>
            <w:sz w:val="28"/>
            <w:szCs w:val="28"/>
          </w:rPr>
          <w:t>（四）员工档案……………………………………………………………</w:t>
        </w:r>
        <w:r>
          <w:rPr>
            <w:rStyle w:val="InternetLink"/>
            <w:rFonts w:cs="宋体" w:ascii="宋体" w:hAnsi="宋体"/>
            <w:sz w:val="28"/>
            <w:szCs w:val="28"/>
          </w:rPr>
          <w:t>12</w:t>
        </w:r>
      </w:hyperlink>
    </w:p>
    <w:p>
      <w:pPr>
        <w:pStyle w:val="Contents1"/>
        <w:tabs>
          <w:tab w:val="clear" w:pos="420"/>
          <w:tab w:val="right" w:pos="9402" w:leader="dot"/>
        </w:tabs>
        <w:spacing w:lineRule="exact" w:line="440"/>
        <w:ind w:firstLine="280"/>
        <w:rPr>
          <w:rFonts w:ascii="宋体" w:hAnsi="宋体" w:cs="宋体"/>
          <w:sz w:val="28"/>
          <w:szCs w:val="28"/>
        </w:rPr>
      </w:pPr>
      <w:hyperlink w:anchor="（五）岗位变更">
        <w:r>
          <w:rPr>
            <w:rStyle w:val="InternetLink"/>
            <w:rFonts w:ascii="宋体" w:hAnsi="宋体" w:cs="宋体"/>
            <w:sz w:val="28"/>
            <w:szCs w:val="28"/>
          </w:rPr>
          <w:t>（五）岗位变更……………………………………………………………</w:t>
        </w:r>
        <w:r>
          <w:rPr>
            <w:rStyle w:val="InternetLink"/>
            <w:rFonts w:cs="宋体" w:ascii="宋体" w:hAnsi="宋体"/>
            <w:sz w:val="28"/>
            <w:szCs w:val="28"/>
          </w:rPr>
          <w:t>12</w:t>
        </w:r>
      </w:hyperlink>
    </w:p>
    <w:p>
      <w:pPr>
        <w:pStyle w:val="Contents1"/>
        <w:tabs>
          <w:tab w:val="clear" w:pos="420"/>
          <w:tab w:val="right" w:pos="9402" w:leader="dot"/>
        </w:tabs>
        <w:spacing w:lineRule="exact" w:line="440"/>
        <w:ind w:firstLine="280"/>
        <w:rPr>
          <w:rFonts w:ascii="宋体" w:hAnsi="宋体" w:cs="宋体"/>
          <w:sz w:val="28"/>
          <w:szCs w:val="28"/>
        </w:rPr>
      </w:pPr>
      <w:hyperlink w:anchor="（六）有关劳动合同的变更、解除及终止">
        <w:r>
          <w:rPr>
            <w:rStyle w:val="InternetLink"/>
            <w:rFonts w:ascii="宋体" w:hAnsi="宋体" w:cs="宋体"/>
            <w:sz w:val="28"/>
            <w:szCs w:val="28"/>
          </w:rPr>
          <w:t>（六）有关劳动合同的变更、解除及终止……………………………</w:t>
        </w:r>
        <w:r>
          <w:rPr>
            <w:rStyle w:val="InternetLink"/>
            <w:rFonts w:cs="宋体" w:ascii="宋体" w:hAnsi="宋体"/>
            <w:sz w:val="28"/>
            <w:szCs w:val="28"/>
          </w:rPr>
          <w:t>12</w:t>
        </w:r>
      </w:hyperlink>
    </w:p>
    <w:p>
      <w:pPr>
        <w:pStyle w:val="Contents1"/>
        <w:tabs>
          <w:tab w:val="clear" w:pos="420"/>
          <w:tab w:val="right" w:pos="9402" w:leader="dot"/>
        </w:tabs>
        <w:spacing w:lineRule="exact" w:line="440"/>
        <w:ind w:firstLine="280"/>
        <w:rPr>
          <w:rFonts w:ascii="宋体" w:hAnsi="宋体" w:cs="宋体"/>
          <w:sz w:val="28"/>
          <w:szCs w:val="28"/>
        </w:rPr>
      </w:pPr>
      <w:hyperlink w:anchor="（七）退休">
        <w:r>
          <w:rPr>
            <w:rStyle w:val="InternetLink"/>
            <w:rFonts w:ascii="宋体" w:hAnsi="宋体" w:cs="宋体"/>
            <w:sz w:val="28"/>
            <w:szCs w:val="28"/>
          </w:rPr>
          <w:t>（七）退休…………………………………………………………………</w:t>
        </w:r>
        <w:r>
          <w:rPr>
            <w:rStyle w:val="InternetLink"/>
            <w:rFonts w:cs="宋体" w:ascii="宋体" w:hAnsi="宋体"/>
            <w:sz w:val="28"/>
            <w:szCs w:val="28"/>
          </w:rPr>
          <w:t>14</w:t>
        </w:r>
      </w:hyperlink>
    </w:p>
    <w:p>
      <w:pPr>
        <w:pStyle w:val="Contents1"/>
        <w:tabs>
          <w:tab w:val="clear" w:pos="420"/>
          <w:tab w:val="right" w:pos="9402" w:leader="dot"/>
        </w:tabs>
        <w:spacing w:lineRule="exact" w:line="440"/>
        <w:ind w:firstLine="280"/>
        <w:rPr>
          <w:rFonts w:ascii="宋体" w:hAnsi="宋体" w:cs="宋体"/>
          <w:sz w:val="28"/>
          <w:szCs w:val="28"/>
        </w:rPr>
      </w:pPr>
      <w:hyperlink w:anchor="（八）完备离职手续">
        <w:r>
          <w:rPr>
            <w:rStyle w:val="InternetLink"/>
            <w:rFonts w:ascii="宋体" w:hAnsi="宋体" w:cs="宋体"/>
            <w:sz w:val="28"/>
            <w:szCs w:val="28"/>
          </w:rPr>
          <w:t>（八）完备离职手续………………………………………………………</w:t>
        </w:r>
        <w:r>
          <w:rPr>
            <w:rStyle w:val="InternetLink"/>
            <w:rFonts w:cs="宋体" w:ascii="宋体" w:hAnsi="宋体"/>
            <w:sz w:val="28"/>
            <w:szCs w:val="28"/>
          </w:rPr>
          <w:t>14</w:t>
        </w:r>
      </w:hyperlink>
    </w:p>
    <w:p>
      <w:pPr>
        <w:pStyle w:val="Contents1"/>
        <w:tabs>
          <w:tab w:val="clear" w:pos="420"/>
          <w:tab w:val="right" w:pos="9402" w:leader="dot"/>
        </w:tabs>
        <w:spacing w:lineRule="exact" w:line="440"/>
        <w:ind w:firstLine="280"/>
        <w:rPr>
          <w:rFonts w:ascii="宋体" w:hAnsi="宋体" w:cs="宋体"/>
          <w:sz w:val="28"/>
          <w:szCs w:val="28"/>
        </w:rPr>
      </w:pPr>
      <w:hyperlink w:anchor="（九）竞业禁止">
        <w:r>
          <w:rPr>
            <w:rStyle w:val="InternetLink"/>
            <w:rFonts w:ascii="宋体" w:hAnsi="宋体" w:cs="宋体"/>
            <w:sz w:val="28"/>
            <w:szCs w:val="28"/>
          </w:rPr>
          <w:t>（九）竞业禁止……………………………………………………………</w:t>
        </w:r>
        <w:r>
          <w:rPr>
            <w:rStyle w:val="InternetLink"/>
            <w:rFonts w:cs="宋体" w:ascii="宋体" w:hAnsi="宋体"/>
            <w:sz w:val="28"/>
            <w:szCs w:val="28"/>
          </w:rPr>
          <w:t>15</w:t>
        </w:r>
      </w:hyperlink>
    </w:p>
    <w:p>
      <w:pPr>
        <w:pStyle w:val="Contents1"/>
        <w:tabs>
          <w:tab w:val="clear" w:pos="420"/>
          <w:tab w:val="right" w:pos="9402" w:leader="dot"/>
        </w:tabs>
        <w:spacing w:lineRule="exact" w:line="440"/>
        <w:ind w:firstLine="280"/>
        <w:rPr>
          <w:rFonts w:ascii="宋体" w:hAnsi="宋体" w:cs="宋体"/>
          <w:sz w:val="28"/>
          <w:szCs w:val="28"/>
        </w:rPr>
      </w:pPr>
      <w:hyperlink w:anchor="二、工作时间">
        <w:r>
          <w:rPr>
            <w:rStyle w:val="InternetLink"/>
            <w:rFonts w:ascii="宋体" w:hAnsi="宋体" w:cs="宋体"/>
            <w:sz w:val="28"/>
            <w:szCs w:val="28"/>
          </w:rPr>
          <w:t>二、工作时间…………………………………………………………</w:t>
        </w:r>
        <w:r>
          <w:rPr>
            <w:rStyle w:val="InternetLink"/>
            <w:rFonts w:cs="宋体" w:ascii="宋体" w:hAnsi="宋体"/>
            <w:sz w:val="28"/>
            <w:szCs w:val="28"/>
          </w:rPr>
          <w:t>15</w:t>
        </w:r>
      </w:hyperlink>
    </w:p>
    <w:p>
      <w:pPr>
        <w:pStyle w:val="Contents1"/>
        <w:tabs>
          <w:tab w:val="clear" w:pos="420"/>
          <w:tab w:val="right" w:pos="9402" w:leader="dot"/>
        </w:tabs>
        <w:spacing w:lineRule="exact" w:line="440"/>
        <w:ind w:firstLine="280"/>
        <w:rPr>
          <w:rFonts w:ascii="宋体" w:hAnsi="宋体" w:cs="宋体"/>
          <w:sz w:val="28"/>
          <w:szCs w:val="28"/>
        </w:rPr>
      </w:pPr>
      <w:hyperlink w:anchor="（一）工时">
        <w:r>
          <w:rPr>
            <w:rStyle w:val="InternetLink"/>
            <w:rFonts w:ascii="宋体" w:hAnsi="宋体" w:cs="宋体"/>
            <w:sz w:val="28"/>
            <w:szCs w:val="28"/>
          </w:rPr>
          <w:t>（一）工时…………………………………………………………………</w:t>
        </w:r>
        <w:r>
          <w:rPr>
            <w:rStyle w:val="InternetLink"/>
            <w:rFonts w:cs="宋体" w:ascii="宋体" w:hAnsi="宋体"/>
            <w:sz w:val="28"/>
            <w:szCs w:val="28"/>
          </w:rPr>
          <w:t>15</w:t>
        </w:r>
      </w:hyperlink>
    </w:p>
    <w:p>
      <w:pPr>
        <w:pStyle w:val="Contents1"/>
        <w:tabs>
          <w:tab w:val="clear" w:pos="420"/>
          <w:tab w:val="right" w:pos="9402" w:leader="dot"/>
        </w:tabs>
        <w:spacing w:lineRule="exact" w:line="440"/>
        <w:ind w:firstLine="280"/>
        <w:rPr>
          <w:rFonts w:ascii="宋体" w:hAnsi="宋体" w:cs="宋体"/>
          <w:sz w:val="28"/>
          <w:szCs w:val="28"/>
        </w:rPr>
      </w:pPr>
      <w:hyperlink w:anchor="（二）考勤管理">
        <w:r>
          <w:rPr>
            <w:rStyle w:val="InternetLink"/>
            <w:rFonts w:ascii="宋体" w:hAnsi="宋体" w:cs="宋体"/>
            <w:sz w:val="28"/>
            <w:szCs w:val="28"/>
          </w:rPr>
          <w:t>（二）考勤管理……………………………………………………………</w:t>
        </w:r>
        <w:r>
          <w:rPr>
            <w:rStyle w:val="InternetLink"/>
            <w:rFonts w:cs="宋体" w:ascii="宋体" w:hAnsi="宋体"/>
            <w:sz w:val="28"/>
            <w:szCs w:val="28"/>
          </w:rPr>
          <w:t>15</w:t>
        </w:r>
      </w:hyperlink>
    </w:p>
    <w:p>
      <w:pPr>
        <w:pStyle w:val="Contents1"/>
        <w:tabs>
          <w:tab w:val="clear" w:pos="420"/>
          <w:tab w:val="right" w:pos="9402" w:leader="dot"/>
        </w:tabs>
        <w:spacing w:lineRule="exact" w:line="440"/>
        <w:ind w:firstLine="280"/>
        <w:rPr>
          <w:rFonts w:ascii="宋体" w:hAnsi="宋体" w:cs="宋体"/>
          <w:sz w:val="28"/>
          <w:szCs w:val="28"/>
        </w:rPr>
      </w:pPr>
      <w:hyperlink w:anchor="三、假期、福利制度">
        <w:r>
          <w:rPr>
            <w:rStyle w:val="InternetLink"/>
            <w:rFonts w:ascii="宋体" w:hAnsi="宋体" w:cs="宋体"/>
            <w:sz w:val="28"/>
            <w:szCs w:val="28"/>
          </w:rPr>
          <w:t>三、假期、福利制度………………………………………………………</w:t>
        </w:r>
        <w:r>
          <w:rPr>
            <w:rStyle w:val="InternetLink"/>
            <w:rFonts w:cs="宋体" w:ascii="宋体" w:hAnsi="宋体"/>
            <w:sz w:val="28"/>
            <w:szCs w:val="28"/>
          </w:rPr>
          <w:t>18</w:t>
        </w:r>
      </w:hyperlink>
    </w:p>
    <w:p>
      <w:pPr>
        <w:pStyle w:val="Contents1"/>
        <w:tabs>
          <w:tab w:val="clear" w:pos="420"/>
          <w:tab w:val="right" w:pos="9402" w:leader="dot"/>
        </w:tabs>
        <w:spacing w:lineRule="exact" w:line="440"/>
        <w:ind w:firstLine="280"/>
        <w:rPr>
          <w:rFonts w:ascii="宋体" w:hAnsi="宋体" w:cs="宋体"/>
          <w:sz w:val="28"/>
          <w:szCs w:val="28"/>
        </w:rPr>
      </w:pPr>
      <w:hyperlink w:anchor="四、薪酬及绩效考核">
        <w:r>
          <w:rPr>
            <w:rStyle w:val="InternetLink"/>
            <w:rFonts w:ascii="宋体" w:hAnsi="宋体" w:cs="宋体"/>
            <w:sz w:val="28"/>
            <w:szCs w:val="28"/>
          </w:rPr>
          <w:t>四、薪酬及绩效考核………………………………………………………</w:t>
        </w:r>
        <w:r>
          <w:rPr>
            <w:rStyle w:val="InternetLink"/>
            <w:rFonts w:cs="宋体" w:ascii="宋体" w:hAnsi="宋体"/>
            <w:sz w:val="28"/>
            <w:szCs w:val="28"/>
          </w:rPr>
          <w:t>24</w:t>
        </w:r>
      </w:hyperlink>
    </w:p>
    <w:p>
      <w:pPr>
        <w:pStyle w:val="Contents1"/>
        <w:tabs>
          <w:tab w:val="clear" w:pos="420"/>
          <w:tab w:val="right" w:pos="9402" w:leader="dot"/>
        </w:tabs>
        <w:spacing w:lineRule="exact" w:line="440"/>
        <w:ind w:firstLine="280"/>
        <w:rPr>
          <w:rFonts w:ascii="宋体" w:hAnsi="宋体" w:cs="宋体"/>
          <w:sz w:val="28"/>
          <w:szCs w:val="28"/>
        </w:rPr>
      </w:pPr>
      <w:hyperlink w:anchor="（一）薪资政策">
        <w:r>
          <w:rPr>
            <w:rStyle w:val="InternetLink"/>
            <w:rFonts w:ascii="宋体" w:hAnsi="宋体" w:cs="宋体"/>
            <w:sz w:val="28"/>
            <w:szCs w:val="28"/>
          </w:rPr>
          <w:t>（一）薪资政策……………………………………………………………</w:t>
        </w:r>
        <w:r>
          <w:rPr>
            <w:rStyle w:val="InternetLink"/>
            <w:rFonts w:cs="宋体" w:ascii="宋体" w:hAnsi="宋体"/>
            <w:sz w:val="28"/>
            <w:szCs w:val="28"/>
          </w:rPr>
          <w:t>24</w:t>
        </w:r>
      </w:hyperlink>
    </w:p>
    <w:p>
      <w:pPr>
        <w:pStyle w:val="Contents1"/>
        <w:tabs>
          <w:tab w:val="clear" w:pos="420"/>
          <w:tab w:val="right" w:pos="9402" w:leader="dot"/>
        </w:tabs>
        <w:spacing w:lineRule="exact" w:line="440"/>
        <w:ind w:firstLine="280"/>
        <w:rPr>
          <w:rFonts w:ascii="宋体" w:hAnsi="宋体" w:cs="宋体"/>
          <w:sz w:val="28"/>
          <w:szCs w:val="28"/>
        </w:rPr>
      </w:pPr>
      <w:hyperlink w:anchor="（二）薪资确立的原则">
        <w:r>
          <w:rPr>
            <w:rStyle w:val="InternetLink"/>
            <w:rFonts w:ascii="宋体" w:hAnsi="宋体" w:cs="宋体"/>
            <w:sz w:val="28"/>
            <w:szCs w:val="28"/>
          </w:rPr>
          <w:t>（二）薪资确立的原则………………………………………………</w:t>
        </w:r>
        <w:r>
          <w:rPr>
            <w:rStyle w:val="InternetLink"/>
            <w:rFonts w:cs="宋体" w:ascii="宋体" w:hAnsi="宋体"/>
            <w:sz w:val="28"/>
            <w:szCs w:val="28"/>
          </w:rPr>
          <w:t>24</w:t>
        </w:r>
      </w:hyperlink>
    </w:p>
    <w:p>
      <w:pPr>
        <w:pStyle w:val="Contents1"/>
        <w:tabs>
          <w:tab w:val="clear" w:pos="420"/>
          <w:tab w:val="right" w:pos="9402" w:leader="dot"/>
        </w:tabs>
        <w:spacing w:lineRule="exact" w:line="440"/>
        <w:ind w:firstLine="280"/>
        <w:rPr>
          <w:rFonts w:ascii="宋体" w:hAnsi="宋体" w:cs="宋体"/>
          <w:sz w:val="28"/>
          <w:szCs w:val="28"/>
        </w:rPr>
      </w:pPr>
      <w:hyperlink w:anchor="（三）薪资管理规定">
        <w:r>
          <w:rPr>
            <w:rStyle w:val="InternetLink"/>
            <w:rFonts w:ascii="宋体" w:hAnsi="宋体" w:cs="宋体"/>
            <w:sz w:val="28"/>
            <w:szCs w:val="28"/>
          </w:rPr>
          <w:t>（三）薪资管理规定………………………………………………………</w:t>
        </w:r>
        <w:r>
          <w:rPr>
            <w:rStyle w:val="InternetLink"/>
            <w:rFonts w:cs="宋体" w:ascii="宋体" w:hAnsi="宋体"/>
            <w:sz w:val="28"/>
            <w:szCs w:val="28"/>
          </w:rPr>
          <w:t>25</w:t>
        </w:r>
      </w:hyperlink>
    </w:p>
    <w:p>
      <w:pPr>
        <w:pStyle w:val="Contents1"/>
        <w:tabs>
          <w:tab w:val="clear" w:pos="420"/>
          <w:tab w:val="right" w:pos="9402" w:leader="dot"/>
        </w:tabs>
        <w:spacing w:lineRule="exact" w:line="440"/>
        <w:ind w:firstLine="280"/>
        <w:rPr>
          <w:rFonts w:ascii="宋体" w:hAnsi="宋体" w:cs="宋体"/>
          <w:sz w:val="28"/>
          <w:szCs w:val="28"/>
        </w:rPr>
      </w:pPr>
      <w:hyperlink w:anchor="（四）社会统筹保险">
        <w:r>
          <w:rPr>
            <w:rStyle w:val="InternetLink"/>
            <w:rFonts w:ascii="宋体" w:hAnsi="宋体" w:cs="宋体"/>
            <w:sz w:val="28"/>
            <w:szCs w:val="28"/>
          </w:rPr>
          <w:t>（四）社会统筹保险……………………………………………………</w:t>
        </w:r>
        <w:r>
          <w:rPr>
            <w:rStyle w:val="InternetLink"/>
            <w:rFonts w:cs="宋体" w:ascii="宋体" w:hAnsi="宋体"/>
            <w:sz w:val="28"/>
            <w:szCs w:val="28"/>
          </w:rPr>
          <w:t>26</w:t>
        </w:r>
      </w:hyperlink>
    </w:p>
    <w:p>
      <w:pPr>
        <w:pStyle w:val="Contents1"/>
        <w:tabs>
          <w:tab w:val="clear" w:pos="420"/>
          <w:tab w:val="right" w:pos="9402" w:leader="dot"/>
        </w:tabs>
        <w:spacing w:lineRule="exact" w:line="440"/>
        <w:ind w:firstLine="280"/>
        <w:rPr>
          <w:rFonts w:ascii="宋体" w:hAnsi="宋体" w:cs="宋体"/>
          <w:sz w:val="28"/>
          <w:szCs w:val="28"/>
        </w:rPr>
      </w:pPr>
      <w:hyperlink w:anchor="（五）绩效考核：">
        <w:r>
          <w:rPr>
            <w:rStyle w:val="InternetLink"/>
            <w:rFonts w:ascii="宋体" w:hAnsi="宋体" w:cs="宋体"/>
            <w:sz w:val="28"/>
            <w:szCs w:val="28"/>
          </w:rPr>
          <w:t>（五）绩效考核………………………………………………………</w:t>
        </w:r>
        <w:r>
          <w:rPr>
            <w:rStyle w:val="InternetLink"/>
            <w:rFonts w:cs="宋体" w:ascii="宋体" w:hAnsi="宋体"/>
            <w:sz w:val="28"/>
            <w:szCs w:val="28"/>
          </w:rPr>
          <w:t>26</w:t>
        </w:r>
      </w:hyperlink>
    </w:p>
    <w:p>
      <w:pPr>
        <w:pStyle w:val="Contents1"/>
        <w:tabs>
          <w:tab w:val="clear" w:pos="420"/>
          <w:tab w:val="right" w:pos="9402" w:leader="dot"/>
        </w:tabs>
        <w:spacing w:lineRule="exact" w:line="440"/>
        <w:rPr>
          <w:rFonts w:ascii="宋体" w:hAnsi="宋体" w:cs="宋体"/>
          <w:sz w:val="28"/>
          <w:szCs w:val="28"/>
        </w:rPr>
      </w:pPr>
      <w:hyperlink w:anchor="第三部分公司员工行为规范">
        <w:r>
          <w:rPr>
            <w:rStyle w:val="InternetLink"/>
            <w:rFonts w:ascii="宋体" w:hAnsi="宋体" w:cs="宋体"/>
            <w:sz w:val="28"/>
            <w:szCs w:val="28"/>
          </w:rPr>
          <w:t>第三部分</w:t>
        </w:r>
        <w:r>
          <w:rPr>
            <w:rStyle w:val="InternetLink"/>
            <w:rFonts w:ascii="宋体" w:hAnsi="宋体" w:cs="宋体"/>
            <w:sz w:val="28"/>
            <w:szCs w:val="28"/>
          </w:rPr>
          <w:t xml:space="preserve"> </w:t>
        </w:r>
        <w:r>
          <w:rPr>
            <w:rStyle w:val="InternetLink"/>
            <w:rFonts w:ascii="宋体" w:hAnsi="宋体" w:cs="宋体"/>
            <w:sz w:val="28"/>
            <w:szCs w:val="28"/>
          </w:rPr>
          <w:t>公司员工行为规范…………………………………………</w:t>
        </w:r>
        <w:r>
          <w:rPr>
            <w:rStyle w:val="InternetLink"/>
            <w:rFonts w:cs="宋体" w:ascii="宋体" w:hAnsi="宋体"/>
            <w:sz w:val="28"/>
            <w:szCs w:val="28"/>
          </w:rPr>
          <w:t>29</w:t>
        </w:r>
      </w:hyperlink>
    </w:p>
    <w:p>
      <w:pPr>
        <w:pStyle w:val="Contents1"/>
        <w:tabs>
          <w:tab w:val="clear" w:pos="420"/>
          <w:tab w:val="right" w:pos="9402" w:leader="dot"/>
        </w:tabs>
        <w:spacing w:lineRule="exact" w:line="440"/>
        <w:ind w:firstLine="280"/>
        <w:rPr>
          <w:rFonts w:ascii="宋体" w:hAnsi="宋体" w:cs="宋体"/>
          <w:sz w:val="28"/>
          <w:szCs w:val="28"/>
        </w:rPr>
      </w:pPr>
      <w:hyperlink w:anchor="一、行为准则">
        <w:r>
          <w:rPr>
            <w:rStyle w:val="InternetLink"/>
            <w:rFonts w:ascii="宋体" w:hAnsi="宋体" w:cs="宋体"/>
            <w:sz w:val="28"/>
            <w:szCs w:val="28"/>
          </w:rPr>
          <w:t>一、行为准则………………………………………………………………</w:t>
        </w:r>
        <w:r>
          <w:rPr>
            <w:rStyle w:val="InternetLink"/>
            <w:rFonts w:cs="宋体" w:ascii="宋体" w:hAnsi="宋体"/>
            <w:sz w:val="28"/>
            <w:szCs w:val="28"/>
          </w:rPr>
          <w:t>29</w:t>
        </w:r>
      </w:hyperlink>
    </w:p>
    <w:p>
      <w:pPr>
        <w:pStyle w:val="Contents1"/>
        <w:tabs>
          <w:tab w:val="clear" w:pos="420"/>
          <w:tab w:val="right" w:pos="9402" w:leader="dot"/>
        </w:tabs>
        <w:spacing w:lineRule="exact" w:line="440"/>
        <w:ind w:firstLine="280"/>
        <w:rPr>
          <w:rFonts w:ascii="宋体" w:hAnsi="宋体" w:cs="宋体"/>
          <w:sz w:val="28"/>
          <w:szCs w:val="28"/>
        </w:rPr>
      </w:pPr>
      <w:hyperlink w:anchor="二、工作职责">
        <w:r>
          <w:rPr>
            <w:rStyle w:val="InternetLink"/>
            <w:rFonts w:ascii="宋体" w:hAnsi="宋体" w:cs="宋体"/>
            <w:sz w:val="28"/>
            <w:szCs w:val="28"/>
          </w:rPr>
          <w:t>二、工作职责………………………………………………………………</w:t>
        </w:r>
        <w:r>
          <w:rPr>
            <w:rStyle w:val="InternetLink"/>
            <w:rFonts w:cs="宋体" w:ascii="宋体" w:hAnsi="宋体"/>
            <w:sz w:val="28"/>
            <w:szCs w:val="28"/>
          </w:rPr>
          <w:t>30</w:t>
        </w:r>
      </w:hyperlink>
    </w:p>
    <w:p>
      <w:pPr>
        <w:pStyle w:val="Contents1"/>
        <w:tabs>
          <w:tab w:val="clear" w:pos="420"/>
          <w:tab w:val="right" w:pos="9402" w:leader="dot"/>
        </w:tabs>
        <w:spacing w:lineRule="exact" w:line="440"/>
        <w:ind w:firstLine="280"/>
        <w:rPr>
          <w:rFonts w:ascii="宋体" w:hAnsi="宋体" w:cs="宋体"/>
          <w:sz w:val="28"/>
          <w:szCs w:val="28"/>
        </w:rPr>
      </w:pPr>
      <w:hyperlink w:anchor="三、工作纪律">
        <w:r>
          <w:rPr>
            <w:rStyle w:val="InternetLink"/>
            <w:rFonts w:ascii="宋体" w:hAnsi="宋体" w:cs="宋体"/>
            <w:sz w:val="28"/>
            <w:szCs w:val="28"/>
          </w:rPr>
          <w:t>三、工作纪律……………………………………………………………</w:t>
        </w:r>
        <w:r>
          <w:rPr>
            <w:rStyle w:val="InternetLink"/>
            <w:rFonts w:cs="宋体" w:ascii="宋体" w:hAnsi="宋体"/>
            <w:sz w:val="28"/>
            <w:szCs w:val="28"/>
          </w:rPr>
          <w:t>30</w:t>
        </w:r>
      </w:hyperlink>
    </w:p>
    <w:p>
      <w:pPr>
        <w:pStyle w:val="Contents1"/>
        <w:tabs>
          <w:tab w:val="clear" w:pos="420"/>
          <w:tab w:val="right" w:pos="9402" w:leader="dot"/>
        </w:tabs>
        <w:spacing w:lineRule="exact" w:line="440"/>
        <w:ind w:firstLine="280"/>
        <w:rPr>
          <w:rFonts w:ascii="宋体" w:hAnsi="宋体" w:cs="宋体"/>
          <w:sz w:val="28"/>
          <w:szCs w:val="28"/>
        </w:rPr>
      </w:pPr>
      <w:hyperlink w:anchor="四、电话礼仪">
        <w:r>
          <w:rPr>
            <w:rStyle w:val="InternetLink"/>
            <w:rFonts w:ascii="宋体" w:hAnsi="宋体" w:cs="宋体"/>
            <w:sz w:val="28"/>
            <w:szCs w:val="28"/>
          </w:rPr>
          <w:t>四、电话礼仪……………………………………………………………</w:t>
        </w:r>
        <w:r>
          <w:rPr>
            <w:rStyle w:val="InternetLink"/>
            <w:rFonts w:cs="宋体" w:ascii="宋体" w:hAnsi="宋体"/>
            <w:sz w:val="28"/>
            <w:szCs w:val="28"/>
          </w:rPr>
          <w:t>31</w:t>
        </w:r>
      </w:hyperlink>
    </w:p>
    <w:p>
      <w:pPr>
        <w:pStyle w:val="Contents1"/>
        <w:tabs>
          <w:tab w:val="clear" w:pos="420"/>
          <w:tab w:val="right" w:pos="9402" w:leader="dot"/>
        </w:tabs>
        <w:spacing w:lineRule="exact" w:line="440"/>
        <w:ind w:firstLine="280"/>
        <w:rPr>
          <w:rFonts w:ascii="宋体" w:hAnsi="宋体" w:cs="宋体"/>
          <w:sz w:val="28"/>
          <w:szCs w:val="28"/>
        </w:rPr>
      </w:pPr>
      <w:hyperlink w:anchor="五、员工仪容仪表">
        <w:r>
          <w:rPr>
            <w:rStyle w:val="InternetLink"/>
            <w:rFonts w:ascii="宋体" w:hAnsi="宋体" w:cs="宋体"/>
            <w:sz w:val="28"/>
            <w:szCs w:val="28"/>
          </w:rPr>
          <w:t>五、员工仪容仪表………………………………………………………</w:t>
        </w:r>
        <w:r>
          <w:rPr>
            <w:rStyle w:val="InternetLink"/>
            <w:rFonts w:cs="宋体" w:ascii="宋体" w:hAnsi="宋体"/>
            <w:sz w:val="28"/>
            <w:szCs w:val="28"/>
          </w:rPr>
          <w:t>31</w:t>
        </w:r>
      </w:hyperlink>
    </w:p>
    <w:p>
      <w:pPr>
        <w:pStyle w:val="Contents1"/>
        <w:tabs>
          <w:tab w:val="clear" w:pos="420"/>
          <w:tab w:val="right" w:pos="9402" w:leader="dot"/>
        </w:tabs>
        <w:spacing w:lineRule="exact" w:line="440"/>
        <w:ind w:firstLine="280"/>
        <w:rPr>
          <w:rFonts w:ascii="宋体" w:hAnsi="宋体" w:cs="宋体"/>
          <w:sz w:val="28"/>
          <w:szCs w:val="28"/>
        </w:rPr>
      </w:pPr>
      <w:hyperlink w:anchor="六、行为举止">
        <w:r>
          <w:rPr>
            <w:rStyle w:val="InternetLink"/>
            <w:rFonts w:ascii="宋体" w:hAnsi="宋体" w:cs="宋体"/>
            <w:sz w:val="28"/>
            <w:szCs w:val="28"/>
          </w:rPr>
          <w:t>六、行为举止……………………………………………………………</w:t>
        </w:r>
        <w:r>
          <w:rPr>
            <w:rStyle w:val="InternetLink"/>
            <w:rFonts w:cs="宋体" w:ascii="宋体" w:hAnsi="宋体"/>
            <w:sz w:val="28"/>
            <w:szCs w:val="28"/>
          </w:rPr>
          <w:t>31</w:t>
        </w:r>
      </w:hyperlink>
    </w:p>
    <w:p>
      <w:pPr>
        <w:pStyle w:val="Normal"/>
        <w:ind w:firstLine="280"/>
        <w:rPr>
          <w:sz w:val="28"/>
          <w:szCs w:val="28"/>
        </w:rPr>
      </w:pPr>
      <w:hyperlink w:anchor="七、良好的职业素养">
        <w:r>
          <w:rPr>
            <w:rStyle w:val="InternetLink"/>
            <w:sz w:val="28"/>
            <w:szCs w:val="28"/>
          </w:rPr>
          <w:t>七、良好的职业素养</w:t>
        </w:r>
        <w:r>
          <w:rPr>
            <w:rStyle w:val="InternetLink"/>
            <w:rFonts w:ascii="宋体" w:hAnsi="宋体" w:cs="宋体"/>
            <w:sz w:val="28"/>
            <w:szCs w:val="28"/>
          </w:rPr>
          <w:t>………………………………………………………</w:t>
        </w:r>
        <w:r>
          <w:rPr>
            <w:rStyle w:val="InternetLink"/>
            <w:rFonts w:cs="宋体" w:ascii="宋体" w:hAnsi="宋体"/>
            <w:sz w:val="28"/>
            <w:szCs w:val="28"/>
          </w:rPr>
          <w:t>33</w:t>
        </w:r>
      </w:hyperlink>
    </w:p>
    <w:p>
      <w:pPr>
        <w:pStyle w:val="Contents1"/>
        <w:tabs>
          <w:tab w:val="clear" w:pos="420"/>
          <w:tab w:val="right" w:pos="9402" w:leader="dot"/>
        </w:tabs>
        <w:spacing w:lineRule="exact" w:line="440"/>
        <w:ind w:firstLine="280"/>
        <w:rPr>
          <w:rFonts w:ascii="宋体" w:hAnsi="宋体" w:cs="宋体"/>
          <w:sz w:val="28"/>
          <w:szCs w:val="28"/>
        </w:rPr>
      </w:pPr>
      <w:hyperlink w:anchor="八、日常管理规定">
        <w:r>
          <w:rPr>
            <w:rStyle w:val="InternetLink"/>
            <w:rFonts w:ascii="宋体" w:hAnsi="宋体" w:cs="宋体"/>
            <w:sz w:val="28"/>
            <w:szCs w:val="28"/>
          </w:rPr>
          <w:t>八、日常管理规定…………………………………………………………</w:t>
        </w:r>
        <w:r>
          <w:rPr>
            <w:rStyle w:val="InternetLink"/>
            <w:rFonts w:cs="宋体" w:ascii="宋体" w:hAnsi="宋体"/>
            <w:sz w:val="28"/>
            <w:szCs w:val="28"/>
          </w:rPr>
          <w:t>33</w:t>
        </w:r>
      </w:hyperlink>
    </w:p>
    <w:p>
      <w:pPr>
        <w:pStyle w:val="Contents1"/>
        <w:tabs>
          <w:tab w:val="clear" w:pos="420"/>
          <w:tab w:val="right" w:pos="9402" w:leader="dot"/>
        </w:tabs>
        <w:spacing w:lineRule="exact" w:line="440"/>
        <w:ind w:firstLine="280"/>
        <w:rPr>
          <w:rFonts w:ascii="宋体" w:hAnsi="宋体" w:cs="宋体"/>
          <w:sz w:val="28"/>
          <w:szCs w:val="28"/>
        </w:rPr>
      </w:pPr>
      <w:hyperlink w:anchor="（一）日常管理规范">
        <w:r>
          <w:rPr>
            <w:rStyle w:val="InternetLink"/>
            <w:rFonts w:ascii="宋体" w:hAnsi="宋体" w:cs="宋体"/>
            <w:sz w:val="28"/>
            <w:szCs w:val="28"/>
          </w:rPr>
          <w:t>（一）日常管理规范…………………………………………………</w:t>
        </w:r>
        <w:r>
          <w:rPr>
            <w:rStyle w:val="InternetLink"/>
            <w:rFonts w:cs="宋体" w:ascii="宋体" w:hAnsi="宋体"/>
            <w:sz w:val="28"/>
            <w:szCs w:val="28"/>
          </w:rPr>
          <w:t>33</w:t>
        </w:r>
      </w:hyperlink>
    </w:p>
    <w:p>
      <w:pPr>
        <w:pStyle w:val="Contents1"/>
        <w:tabs>
          <w:tab w:val="clear" w:pos="420"/>
          <w:tab w:val="right" w:pos="9402" w:leader="dot"/>
        </w:tabs>
        <w:spacing w:lineRule="exact" w:line="440"/>
        <w:ind w:firstLine="280"/>
        <w:rPr>
          <w:rFonts w:ascii="宋体" w:hAnsi="宋体" w:cs="宋体"/>
          <w:sz w:val="28"/>
          <w:szCs w:val="28"/>
        </w:rPr>
      </w:pPr>
      <w:hyperlink w:anchor="（二）办公设备使用管理规定">
        <w:r>
          <w:rPr>
            <w:rStyle w:val="InternetLink"/>
            <w:rFonts w:ascii="宋体" w:hAnsi="宋体" w:cs="宋体"/>
            <w:sz w:val="28"/>
            <w:szCs w:val="28"/>
          </w:rPr>
          <w:t>（二）办公设备使用管理规定………………………………………</w:t>
        </w:r>
        <w:r>
          <w:rPr>
            <w:rStyle w:val="InternetLink"/>
            <w:rFonts w:cs="宋体" w:ascii="宋体" w:hAnsi="宋体"/>
            <w:sz w:val="28"/>
            <w:szCs w:val="28"/>
          </w:rPr>
          <w:t>34</w:t>
        </w:r>
      </w:hyperlink>
    </w:p>
    <w:p>
      <w:pPr>
        <w:pStyle w:val="Contents1"/>
        <w:tabs>
          <w:tab w:val="clear" w:pos="420"/>
          <w:tab w:val="right" w:pos="9402" w:leader="dot"/>
        </w:tabs>
        <w:spacing w:lineRule="exact" w:line="440"/>
        <w:ind w:firstLine="280"/>
        <w:rPr>
          <w:rFonts w:ascii="宋体" w:hAnsi="宋体" w:cs="宋体"/>
          <w:sz w:val="28"/>
          <w:szCs w:val="28"/>
        </w:rPr>
      </w:pPr>
      <w:hyperlink w:anchor="（三）文具管理">
        <w:r>
          <w:rPr>
            <w:rStyle w:val="InternetLink"/>
            <w:rFonts w:ascii="宋体" w:hAnsi="宋体" w:cs="宋体"/>
            <w:sz w:val="28"/>
            <w:szCs w:val="28"/>
          </w:rPr>
          <w:t>（三）文具管理…………………………………………………………</w:t>
        </w:r>
        <w:r>
          <w:rPr>
            <w:rStyle w:val="InternetLink"/>
            <w:rFonts w:cs="宋体" w:ascii="宋体" w:hAnsi="宋体"/>
            <w:sz w:val="28"/>
            <w:szCs w:val="28"/>
          </w:rPr>
          <w:t>34</w:t>
        </w:r>
      </w:hyperlink>
    </w:p>
    <w:p>
      <w:pPr>
        <w:pStyle w:val="Contents1"/>
        <w:tabs>
          <w:tab w:val="clear" w:pos="420"/>
          <w:tab w:val="right" w:pos="9402" w:leader="dot"/>
        </w:tabs>
        <w:spacing w:lineRule="exact" w:line="440"/>
        <w:ind w:firstLine="280"/>
        <w:rPr>
          <w:rFonts w:ascii="宋体" w:hAnsi="宋体" w:cs="宋体"/>
          <w:sz w:val="28"/>
          <w:szCs w:val="28"/>
        </w:rPr>
      </w:pPr>
      <w:hyperlink w:anchor="（四）电话管理">
        <w:r>
          <w:rPr>
            <w:rStyle w:val="InternetLink"/>
            <w:rFonts w:ascii="宋体" w:hAnsi="宋体" w:cs="宋体"/>
            <w:sz w:val="28"/>
            <w:szCs w:val="28"/>
          </w:rPr>
          <w:t>（四）电话管理…………………………………………………………</w:t>
        </w:r>
        <w:r>
          <w:rPr>
            <w:rStyle w:val="InternetLink"/>
            <w:rFonts w:cs="宋体" w:ascii="宋体" w:hAnsi="宋体"/>
            <w:sz w:val="28"/>
            <w:szCs w:val="28"/>
          </w:rPr>
          <w:t>34</w:t>
        </w:r>
      </w:hyperlink>
    </w:p>
    <w:p>
      <w:pPr>
        <w:pStyle w:val="Contents1"/>
        <w:tabs>
          <w:tab w:val="clear" w:pos="420"/>
          <w:tab w:val="right" w:pos="9402" w:leader="dot"/>
        </w:tabs>
        <w:spacing w:lineRule="exact" w:line="440"/>
        <w:ind w:firstLine="280"/>
        <w:rPr>
          <w:rFonts w:ascii="宋体" w:hAnsi="宋体" w:cs="宋体"/>
          <w:sz w:val="28"/>
          <w:szCs w:val="28"/>
        </w:rPr>
      </w:pPr>
      <w:hyperlink w:anchor="（五）网络维护管理制度">
        <w:r>
          <w:rPr>
            <w:rStyle w:val="InternetLink"/>
            <w:rFonts w:ascii="宋体" w:hAnsi="宋体" w:cs="宋体"/>
            <w:sz w:val="28"/>
            <w:szCs w:val="28"/>
          </w:rPr>
          <w:t>（五）网络维护管理制度………………………………………………</w:t>
        </w:r>
        <w:r>
          <w:rPr>
            <w:rStyle w:val="InternetLink"/>
            <w:rFonts w:cs="宋体" w:ascii="宋体" w:hAnsi="宋体"/>
            <w:sz w:val="28"/>
            <w:szCs w:val="28"/>
          </w:rPr>
          <w:t>34</w:t>
        </w:r>
      </w:hyperlink>
    </w:p>
    <w:p>
      <w:pPr>
        <w:pStyle w:val="Contents1"/>
        <w:tabs>
          <w:tab w:val="clear" w:pos="420"/>
          <w:tab w:val="right" w:pos="9402" w:leader="dot"/>
        </w:tabs>
        <w:spacing w:lineRule="exact" w:line="440"/>
        <w:rPr>
          <w:rFonts w:ascii="宋体" w:hAnsi="宋体" w:cs="宋体"/>
          <w:sz w:val="28"/>
          <w:szCs w:val="28"/>
        </w:rPr>
      </w:pPr>
      <w:hyperlink w:anchor="第四部分职业发展">
        <w:r>
          <w:rPr>
            <w:rStyle w:val="InternetLink"/>
            <w:rFonts w:ascii="宋体" w:hAnsi="宋体" w:cs="宋体"/>
            <w:sz w:val="28"/>
            <w:szCs w:val="28"/>
          </w:rPr>
          <w:t>第四部分</w:t>
        </w:r>
        <w:r>
          <w:rPr>
            <w:rStyle w:val="InternetLink"/>
            <w:rFonts w:ascii="宋体" w:hAnsi="宋体" w:cs="宋体"/>
            <w:sz w:val="28"/>
            <w:szCs w:val="28"/>
          </w:rPr>
          <w:t xml:space="preserve"> </w:t>
        </w:r>
        <w:r>
          <w:rPr>
            <w:rStyle w:val="InternetLink"/>
            <w:rFonts w:ascii="宋体" w:hAnsi="宋体" w:cs="宋体"/>
            <w:sz w:val="28"/>
            <w:szCs w:val="28"/>
          </w:rPr>
          <w:t>职业发展………………………………………………………</w:t>
        </w:r>
        <w:r>
          <w:rPr>
            <w:rStyle w:val="InternetLink"/>
            <w:rFonts w:cs="宋体" w:ascii="宋体" w:hAnsi="宋体"/>
            <w:sz w:val="28"/>
            <w:szCs w:val="28"/>
          </w:rPr>
          <w:t>35</w:t>
        </w:r>
      </w:hyperlink>
    </w:p>
    <w:p>
      <w:pPr>
        <w:pStyle w:val="Contents1"/>
        <w:tabs>
          <w:tab w:val="clear" w:pos="420"/>
          <w:tab w:val="right" w:pos="9402" w:leader="dot"/>
        </w:tabs>
        <w:spacing w:lineRule="exact" w:line="440"/>
        <w:rPr>
          <w:rFonts w:ascii="宋体" w:hAnsi="宋体" w:cs="宋体"/>
          <w:sz w:val="28"/>
          <w:szCs w:val="28"/>
        </w:rPr>
      </w:pPr>
      <w:hyperlink w:anchor="第五部分奖惩条例">
        <w:r>
          <w:rPr>
            <w:rStyle w:val="InternetLink"/>
            <w:rFonts w:ascii="宋体" w:hAnsi="宋体" w:cs="宋体"/>
            <w:sz w:val="28"/>
            <w:szCs w:val="28"/>
          </w:rPr>
          <w:t>第五部分</w:t>
        </w:r>
        <w:r>
          <w:rPr>
            <w:rStyle w:val="InternetLink"/>
            <w:rFonts w:ascii="宋体" w:hAnsi="宋体" w:cs="宋体"/>
            <w:sz w:val="28"/>
            <w:szCs w:val="28"/>
          </w:rPr>
          <w:t xml:space="preserve"> </w:t>
        </w:r>
        <w:r>
          <w:rPr>
            <w:rStyle w:val="InternetLink"/>
            <w:rFonts w:ascii="宋体" w:hAnsi="宋体" w:cs="宋体"/>
            <w:sz w:val="28"/>
            <w:szCs w:val="28"/>
          </w:rPr>
          <w:t>奖惩制度………………………………………………………</w:t>
        </w:r>
        <w:r>
          <w:rPr>
            <w:rStyle w:val="InternetLink"/>
            <w:rFonts w:cs="宋体" w:ascii="宋体" w:hAnsi="宋体"/>
            <w:sz w:val="28"/>
            <w:szCs w:val="28"/>
          </w:rPr>
          <w:t>37</w:t>
        </w:r>
      </w:hyperlink>
    </w:p>
    <w:p>
      <w:pPr>
        <w:pStyle w:val="Contents1"/>
        <w:tabs>
          <w:tab w:val="clear" w:pos="420"/>
          <w:tab w:val="right" w:pos="9402" w:leader="dot"/>
        </w:tabs>
        <w:spacing w:lineRule="exact" w:line="440"/>
        <w:ind w:firstLine="280"/>
        <w:rPr>
          <w:rFonts w:ascii="宋体" w:hAnsi="宋体" w:cs="宋体"/>
          <w:sz w:val="28"/>
          <w:szCs w:val="28"/>
        </w:rPr>
      </w:pPr>
      <w:hyperlink w:anchor="一、员工奖励规定">
        <w:r>
          <w:rPr>
            <w:rStyle w:val="InternetLink"/>
            <w:rFonts w:ascii="宋体" w:hAnsi="宋体" w:cs="宋体"/>
            <w:sz w:val="28"/>
            <w:szCs w:val="28"/>
          </w:rPr>
          <w:t>一、员工奖励规定…………………………………………………………</w:t>
        </w:r>
        <w:r>
          <w:rPr>
            <w:rStyle w:val="InternetLink"/>
            <w:rFonts w:cs="宋体" w:ascii="宋体" w:hAnsi="宋体"/>
            <w:sz w:val="28"/>
            <w:szCs w:val="28"/>
          </w:rPr>
          <w:t>37</w:t>
        </w:r>
      </w:hyperlink>
    </w:p>
    <w:p>
      <w:pPr>
        <w:pStyle w:val="Contents1"/>
        <w:tabs>
          <w:tab w:val="clear" w:pos="420"/>
          <w:tab w:val="right" w:pos="9402" w:leader="dot"/>
        </w:tabs>
        <w:spacing w:lineRule="exact" w:line="440"/>
        <w:ind w:firstLine="280"/>
        <w:rPr>
          <w:rFonts w:ascii="宋体" w:hAnsi="宋体" w:cs="宋体"/>
          <w:sz w:val="28"/>
          <w:szCs w:val="28"/>
        </w:rPr>
      </w:pPr>
      <w:hyperlink w:anchor="（一）原则0">
        <w:r>
          <w:rPr>
            <w:rStyle w:val="InternetLink"/>
            <w:rFonts w:ascii="宋体" w:hAnsi="宋体" w:cs="宋体"/>
            <w:sz w:val="28"/>
            <w:szCs w:val="28"/>
          </w:rPr>
          <w:t>（一）原则</w:t>
        </w:r>
        <w:r>
          <w:rPr>
            <w:rStyle w:val="InternetLink"/>
            <w:rFonts w:cs="宋体" w:ascii="宋体" w:hAnsi="宋体"/>
            <w:sz w:val="28"/>
            <w:szCs w:val="28"/>
          </w:rPr>
          <w:t>.………………………………………………………………37</w:t>
        </w:r>
      </w:hyperlink>
    </w:p>
    <w:p>
      <w:pPr>
        <w:pStyle w:val="Contents1"/>
        <w:tabs>
          <w:tab w:val="clear" w:pos="420"/>
          <w:tab w:val="right" w:pos="9402" w:leader="dot"/>
        </w:tabs>
        <w:spacing w:lineRule="exact" w:line="440"/>
        <w:ind w:firstLine="280"/>
        <w:rPr>
          <w:rFonts w:ascii="宋体" w:hAnsi="宋体" w:cs="宋体"/>
          <w:sz w:val="28"/>
          <w:szCs w:val="28"/>
        </w:rPr>
      </w:pPr>
      <w:hyperlink w:anchor="（二）奖励规定">
        <w:r>
          <w:rPr>
            <w:rStyle w:val="InternetLink"/>
            <w:rFonts w:ascii="宋体" w:hAnsi="宋体" w:cs="宋体"/>
            <w:sz w:val="28"/>
            <w:szCs w:val="28"/>
          </w:rPr>
          <w:t>（二）奖励规定…………………………………………………………</w:t>
        </w:r>
        <w:r>
          <w:rPr>
            <w:rStyle w:val="InternetLink"/>
            <w:rFonts w:cs="宋体" w:ascii="宋体" w:hAnsi="宋体"/>
            <w:sz w:val="28"/>
            <w:szCs w:val="28"/>
          </w:rPr>
          <w:t>37</w:t>
        </w:r>
      </w:hyperlink>
    </w:p>
    <w:p>
      <w:pPr>
        <w:pStyle w:val="Contents1"/>
        <w:tabs>
          <w:tab w:val="clear" w:pos="420"/>
          <w:tab w:val="right" w:pos="9402" w:leader="dot"/>
        </w:tabs>
        <w:spacing w:lineRule="exact" w:line="440"/>
        <w:ind w:firstLine="280"/>
        <w:rPr>
          <w:rFonts w:ascii="宋体" w:hAnsi="宋体" w:cs="宋体"/>
          <w:sz w:val="28"/>
          <w:szCs w:val="28"/>
        </w:rPr>
      </w:pPr>
      <w:hyperlink w:anchor="二、员工违纪规定">
        <w:r>
          <w:rPr>
            <w:rStyle w:val="InternetLink"/>
            <w:rFonts w:ascii="宋体" w:hAnsi="宋体" w:cs="宋体"/>
            <w:sz w:val="28"/>
            <w:szCs w:val="28"/>
          </w:rPr>
          <w:t>二、员工违纪规定…………………………………………</w:t>
        </w:r>
        <w:r>
          <w:rPr>
            <w:rStyle w:val="InternetLink"/>
            <w:rFonts w:cs="宋体" w:ascii="宋体" w:hAnsi="宋体"/>
            <w:sz w:val="28"/>
            <w:szCs w:val="28"/>
          </w:rPr>
          <w:t>39</w:t>
        </w:r>
      </w:hyperlink>
    </w:p>
    <w:p>
      <w:pPr>
        <w:pStyle w:val="Contents1"/>
        <w:tabs>
          <w:tab w:val="clear" w:pos="420"/>
          <w:tab w:val="right" w:pos="9402" w:leader="dot"/>
        </w:tabs>
        <w:spacing w:lineRule="exact" w:line="440"/>
        <w:ind w:firstLine="280"/>
        <w:rPr>
          <w:rFonts w:ascii="宋体" w:hAnsi="宋体" w:cs="宋体"/>
          <w:sz w:val="28"/>
          <w:szCs w:val="28"/>
        </w:rPr>
      </w:pPr>
      <w:hyperlink w:anchor="（一）原则">
        <w:r>
          <w:rPr>
            <w:rStyle w:val="InternetLink"/>
            <w:rFonts w:ascii="宋体" w:hAnsi="宋体" w:cs="宋体"/>
            <w:sz w:val="28"/>
            <w:szCs w:val="28"/>
          </w:rPr>
          <w:t>（一）原则………………………………………………………………</w:t>
        </w:r>
        <w:r>
          <w:rPr>
            <w:rStyle w:val="InternetLink"/>
            <w:rFonts w:cs="宋体" w:ascii="宋体" w:hAnsi="宋体"/>
            <w:sz w:val="28"/>
            <w:szCs w:val="28"/>
          </w:rPr>
          <w:t>39</w:t>
        </w:r>
      </w:hyperlink>
    </w:p>
    <w:p>
      <w:pPr>
        <w:pStyle w:val="Contents1"/>
        <w:tabs>
          <w:tab w:val="clear" w:pos="420"/>
          <w:tab w:val="right" w:pos="9402" w:leader="dot"/>
        </w:tabs>
        <w:spacing w:lineRule="exact" w:line="440"/>
        <w:ind w:firstLine="280"/>
        <w:rPr>
          <w:rFonts w:ascii="宋体" w:hAnsi="宋体" w:cs="宋体"/>
          <w:sz w:val="28"/>
          <w:szCs w:val="28"/>
        </w:rPr>
      </w:pPr>
      <w:hyperlink w:anchor="（二）纪律处分">
        <w:r>
          <w:rPr>
            <w:rStyle w:val="InternetLink"/>
            <w:rFonts w:ascii="宋体" w:hAnsi="宋体" w:cs="宋体"/>
            <w:sz w:val="28"/>
            <w:szCs w:val="28"/>
          </w:rPr>
          <w:t>（二）纪律处分……………………………………………………………</w:t>
        </w:r>
        <w:r>
          <w:rPr>
            <w:rStyle w:val="InternetLink"/>
            <w:rFonts w:cs="宋体" w:ascii="宋体" w:hAnsi="宋体"/>
            <w:sz w:val="28"/>
            <w:szCs w:val="28"/>
          </w:rPr>
          <w:t>39</w:t>
        </w:r>
      </w:hyperlink>
    </w:p>
    <w:p>
      <w:pPr>
        <w:pStyle w:val="Contents1"/>
        <w:tabs>
          <w:tab w:val="clear" w:pos="420"/>
          <w:tab w:val="right" w:pos="9402" w:leader="dot"/>
        </w:tabs>
        <w:spacing w:lineRule="exact" w:line="440"/>
        <w:rPr>
          <w:rFonts w:ascii="宋体" w:hAnsi="宋体" w:cs="宋体"/>
          <w:sz w:val="28"/>
          <w:szCs w:val="28"/>
        </w:rPr>
      </w:pPr>
      <w:hyperlink w:anchor="第六部分商业秘密条例">
        <w:r>
          <w:rPr>
            <w:rStyle w:val="InternetLink"/>
            <w:rFonts w:ascii="宋体" w:hAnsi="宋体" w:cs="宋体"/>
            <w:sz w:val="28"/>
            <w:szCs w:val="28"/>
          </w:rPr>
          <w:t>第六部分</w:t>
        </w:r>
        <w:r>
          <w:rPr>
            <w:rStyle w:val="InternetLink"/>
            <w:rFonts w:ascii="宋体" w:hAnsi="宋体" w:cs="宋体"/>
            <w:sz w:val="28"/>
            <w:szCs w:val="28"/>
          </w:rPr>
          <w:t xml:space="preserve"> </w:t>
        </w:r>
        <w:r>
          <w:rPr>
            <w:rStyle w:val="InternetLink"/>
            <w:rFonts w:ascii="宋体" w:hAnsi="宋体" w:cs="宋体"/>
            <w:sz w:val="28"/>
            <w:szCs w:val="28"/>
          </w:rPr>
          <w:t>商业秘密条例……………………………………………………</w:t>
        </w:r>
        <w:r>
          <w:rPr>
            <w:rStyle w:val="InternetLink"/>
            <w:rFonts w:cs="宋体" w:ascii="宋体" w:hAnsi="宋体"/>
            <w:sz w:val="28"/>
            <w:szCs w:val="28"/>
          </w:rPr>
          <w:t>43</w:t>
        </w:r>
      </w:hyperlink>
    </w:p>
    <w:p>
      <w:pPr>
        <w:pStyle w:val="Contents1"/>
        <w:tabs>
          <w:tab w:val="clear" w:pos="420"/>
          <w:tab w:val="right" w:pos="9402" w:leader="dot"/>
        </w:tabs>
        <w:spacing w:lineRule="exact" w:line="440"/>
        <w:rPr>
          <w:rFonts w:ascii="宋体" w:hAnsi="宋体" w:cs="宋体"/>
          <w:sz w:val="28"/>
          <w:szCs w:val="28"/>
        </w:rPr>
      </w:pPr>
      <w:hyperlink w:anchor="第七部分安全守则">
        <w:r>
          <w:rPr>
            <w:rStyle w:val="InternetLink"/>
            <w:rFonts w:ascii="宋体" w:hAnsi="宋体" w:cs="宋体"/>
            <w:sz w:val="28"/>
            <w:szCs w:val="28"/>
          </w:rPr>
          <w:t>第七部分 安全守则…………………………………………………………</w:t>
        </w:r>
        <w:r>
          <w:rPr>
            <w:rStyle w:val="InternetLink"/>
            <w:rFonts w:cs="宋体" w:ascii="宋体" w:hAnsi="宋体"/>
            <w:sz w:val="28"/>
            <w:szCs w:val="28"/>
          </w:rPr>
          <w:t>44</w:t>
        </w:r>
      </w:hyperlink>
    </w:p>
    <w:p>
      <w:pPr>
        <w:pStyle w:val="Contents1"/>
        <w:tabs>
          <w:tab w:val="clear" w:pos="420"/>
          <w:tab w:val="right" w:pos="9402" w:leader="dot"/>
        </w:tabs>
        <w:spacing w:lineRule="exact" w:line="440"/>
        <w:rPr>
          <w:rFonts w:ascii="宋体" w:hAnsi="宋体" w:cs="宋体"/>
          <w:b/>
          <w:b/>
          <w:sz w:val="28"/>
          <w:szCs w:val="28"/>
        </w:rPr>
      </w:pPr>
      <w:hyperlink w:anchor="第八部分解释与修订">
        <w:r>
          <w:rPr>
            <w:rStyle w:val="InternetLink"/>
            <w:rFonts w:ascii="宋体" w:hAnsi="宋体" w:cs="宋体"/>
            <w:sz w:val="28"/>
            <w:szCs w:val="28"/>
          </w:rPr>
          <w:t>第八部分 解释与修订………………………………………………………</w:t>
        </w:r>
        <w:r>
          <w:rPr>
            <w:rStyle w:val="InternetLink"/>
            <w:rFonts w:cs="宋体" w:ascii="宋体" w:hAnsi="宋体"/>
            <w:sz w:val="28"/>
            <w:szCs w:val="28"/>
          </w:rPr>
          <w:t>45</w:t>
        </w:r>
      </w:hyperlink>
    </w:p>
    <w:p>
      <w:pPr>
        <w:pStyle w:val="Normal"/>
        <w:spacing w:lineRule="exact" w:line="440"/>
        <w:rPr>
          <w:rFonts w:ascii="宋体" w:hAnsi="宋体" w:cs="宋体"/>
          <w:b/>
          <w:b/>
          <w:sz w:val="28"/>
          <w:szCs w:val="28"/>
        </w:rPr>
      </w:pPr>
      <w:r>
        <w:rPr>
          <w:rFonts w:cs="宋体" w:ascii="SimHei" w:hAnsi="SimHei" w:eastAsia="黑体"/>
          <w:b/>
          <w:sz w:val="28"/>
          <w:szCs w:val="28"/>
        </w:rPr>
      </w:r>
    </w:p>
    <w:p>
      <w:pPr>
        <w:pStyle w:val="Normal"/>
        <w:spacing w:lineRule="exact" w:line="440"/>
        <w:jc w:val="center"/>
        <w:rPr>
          <w:rFonts w:ascii="宋体" w:hAnsi="宋体" w:cs="宋体"/>
          <w:b/>
          <w:b/>
          <w:sz w:val="28"/>
          <w:szCs w:val="28"/>
        </w:rPr>
      </w:pPr>
      <w:r>
        <w:rPr>
          <w:rFonts w:cs="宋体" w:ascii="SimHei" w:hAnsi="SimHei" w:eastAsia="黑体"/>
          <w:b/>
          <w:sz w:val="28"/>
          <w:szCs w:val="28"/>
        </w:rPr>
      </w:r>
    </w:p>
    <w:p>
      <w:pPr>
        <w:pStyle w:val="Normal"/>
        <w:spacing w:lineRule="exact" w:line="440"/>
        <w:jc w:val="center"/>
        <w:rPr>
          <w:rFonts w:ascii="宋体" w:hAnsi="宋体" w:cs="宋体"/>
          <w:b/>
          <w:b/>
          <w:sz w:val="28"/>
          <w:szCs w:val="28"/>
        </w:rPr>
      </w:pPr>
      <w:r>
        <w:rPr>
          <w:rFonts w:cs="宋体" w:ascii="SimHei" w:hAnsi="SimHei" w:eastAsia="黑体"/>
          <w:b/>
          <w:sz w:val="28"/>
          <w:szCs w:val="28"/>
        </w:rPr>
      </w:r>
    </w:p>
    <w:p>
      <w:pPr>
        <w:pStyle w:val="Normal"/>
        <w:spacing w:lineRule="exact" w:line="440"/>
        <w:jc w:val="center"/>
        <w:rPr>
          <w:rFonts w:ascii="宋体" w:hAnsi="宋体" w:cs="宋体"/>
          <w:b/>
          <w:b/>
          <w:sz w:val="28"/>
          <w:szCs w:val="28"/>
        </w:rPr>
      </w:pPr>
      <w:r>
        <w:rPr>
          <w:rFonts w:cs="宋体" w:ascii="SimHei" w:hAnsi="SimHei" w:eastAsia="黑体"/>
          <w:b/>
          <w:sz w:val="28"/>
          <w:szCs w:val="28"/>
        </w:rPr>
      </w:r>
    </w:p>
    <w:p>
      <w:pPr>
        <w:pStyle w:val="Normal"/>
        <w:spacing w:lineRule="exact" w:line="440"/>
        <w:jc w:val="center"/>
        <w:rPr>
          <w:rFonts w:ascii="宋体" w:hAnsi="宋体" w:cs="宋体"/>
          <w:b/>
          <w:b/>
          <w:sz w:val="28"/>
          <w:szCs w:val="28"/>
        </w:rPr>
      </w:pPr>
      <w:r>
        <w:rPr>
          <w:rFonts w:cs="宋体" w:ascii="SimHei" w:hAnsi="SimHei" w:eastAsia="黑体"/>
          <w:b/>
          <w:sz w:val="28"/>
          <w:szCs w:val="28"/>
        </w:rPr>
      </w:r>
    </w:p>
    <w:p>
      <w:pPr>
        <w:pStyle w:val="Normal"/>
        <w:spacing w:lineRule="exact" w:line="440"/>
        <w:jc w:val="center"/>
        <w:rPr>
          <w:rFonts w:ascii="宋体" w:hAnsi="宋体" w:cs="宋体"/>
          <w:b/>
          <w:b/>
          <w:sz w:val="28"/>
          <w:szCs w:val="28"/>
        </w:rPr>
      </w:pPr>
      <w:r>
        <w:rPr>
          <w:rFonts w:cs="宋体" w:ascii="SimHei" w:hAnsi="SimHei" w:eastAsia="黑体"/>
          <w:b/>
          <w:sz w:val="28"/>
          <w:szCs w:val="28"/>
        </w:rPr>
      </w:r>
    </w:p>
    <w:p>
      <w:pPr>
        <w:pStyle w:val="Normal"/>
        <w:spacing w:lineRule="exact" w:line="440"/>
        <w:jc w:val="center"/>
        <w:rPr>
          <w:rFonts w:ascii="宋体" w:hAnsi="宋体" w:cs="宋体"/>
          <w:b/>
          <w:b/>
          <w:sz w:val="28"/>
          <w:szCs w:val="28"/>
        </w:rPr>
      </w:pPr>
      <w:r>
        <w:rPr>
          <w:rFonts w:cs="宋体" w:ascii="SimHei" w:hAnsi="SimHei" w:eastAsia="黑体"/>
          <w:b/>
          <w:sz w:val="28"/>
          <w:szCs w:val="28"/>
        </w:rPr>
      </w:r>
    </w:p>
    <w:p>
      <w:pPr>
        <w:pStyle w:val="Normal"/>
        <w:spacing w:lineRule="exact" w:line="440"/>
        <w:jc w:val="center"/>
        <w:rPr>
          <w:rFonts w:ascii="宋体" w:hAnsi="宋体" w:cs="宋体"/>
          <w:b/>
          <w:b/>
          <w:sz w:val="28"/>
          <w:szCs w:val="28"/>
        </w:rPr>
      </w:pPr>
      <w:r>
        <w:rPr>
          <w:rFonts w:cs="宋体" w:ascii="SimHei" w:hAnsi="SimHei" w:eastAsia="黑体"/>
          <w:b/>
          <w:sz w:val="28"/>
          <w:szCs w:val="28"/>
        </w:rPr>
      </w:r>
    </w:p>
    <w:p>
      <w:pPr>
        <w:pStyle w:val="Normal"/>
        <w:spacing w:lineRule="exact" w:line="440"/>
        <w:rPr>
          <w:rFonts w:ascii="宋体" w:hAnsi="宋体" w:cs="宋体"/>
          <w:b/>
          <w:b/>
          <w:sz w:val="28"/>
          <w:szCs w:val="28"/>
        </w:rPr>
      </w:pPr>
      <w:r>
        <w:rPr>
          <w:rFonts w:cs="宋体" w:ascii="SimHei" w:hAnsi="SimHei" w:eastAsia="黑体"/>
          <w:b/>
          <w:sz w:val="28"/>
          <w:szCs w:val="28"/>
        </w:rPr>
      </w:r>
    </w:p>
    <w:p>
      <w:pPr>
        <w:pStyle w:val="Normal"/>
        <w:spacing w:lineRule="exact" w:line="440"/>
        <w:ind w:start="49" w:hanging="0"/>
        <w:jc w:val="center"/>
        <w:rPr>
          <w:rFonts w:ascii="微软雅黑" w:hAnsi="微软雅黑" w:eastAsia="微软雅黑" w:cs="微软雅黑"/>
          <w:b/>
          <w:b/>
          <w:sz w:val="28"/>
          <w:szCs w:val="28"/>
        </w:rPr>
      </w:pPr>
      <w:r>
        <w:rPr>
          <w:rFonts w:eastAsia="黑体" w:cs="微软雅黑" w:ascii="SimHei" w:hAnsi="SimHei"/>
          <w:b/>
          <w:sz w:val="28"/>
          <w:szCs w:val="28"/>
        </w:rPr>
      </w:r>
    </w:p>
    <w:p>
      <w:pPr>
        <w:pStyle w:val="Normal"/>
        <w:spacing w:lineRule="exact" w:line="440"/>
        <w:ind w:start="49" w:hanging="0"/>
        <w:jc w:val="center"/>
        <w:rPr>
          <w:rFonts w:ascii="微软雅黑" w:hAnsi="微软雅黑" w:eastAsia="微软雅黑" w:cs="微软雅黑"/>
          <w:b/>
          <w:b/>
          <w:sz w:val="28"/>
          <w:szCs w:val="28"/>
        </w:rPr>
      </w:pPr>
      <w:r>
        <w:rPr>
          <w:rFonts w:eastAsia="黑体" w:cs="微软雅黑" w:ascii="SimHei" w:hAnsi="SimHei"/>
          <w:b/>
          <w:sz w:val="28"/>
          <w:szCs w:val="28"/>
        </w:rPr>
      </w:r>
    </w:p>
    <w:p>
      <w:pPr>
        <w:pStyle w:val="Normal"/>
        <w:spacing w:lineRule="exact" w:line="440"/>
        <w:ind w:start="49" w:hanging="0"/>
        <w:jc w:val="center"/>
        <w:rPr>
          <w:rFonts w:ascii="微软雅黑" w:hAnsi="微软雅黑" w:eastAsia="微软雅黑" w:cs="微软雅黑"/>
          <w:b/>
          <w:b/>
          <w:sz w:val="28"/>
          <w:szCs w:val="28"/>
        </w:rPr>
      </w:pPr>
      <w:r>
        <w:rPr>
          <w:rFonts w:ascii="SimHei" w:hAnsi="SimHei" w:cs="微软雅黑" w:eastAsia="黑体"/>
          <w:b/>
          <w:sz w:val="28"/>
          <w:szCs w:val="28"/>
        </w:rPr>
        <w:t xml:space="preserve">院长寄语 </w:t>
      </w:r>
    </w:p>
    <w:p>
      <w:pPr>
        <w:pStyle w:val="Normal"/>
        <w:spacing w:lineRule="exact" w:line="440"/>
        <w:ind w:start="49" w:hanging="0"/>
        <w:rPr>
          <w:rFonts w:ascii="宋体" w:hAnsi="宋体" w:eastAsia="微软雅黑" w:cs="宋体"/>
          <w:b/>
          <w:b/>
          <w:sz w:val="28"/>
          <w:szCs w:val="28"/>
        </w:rPr>
      </w:pPr>
      <w:r>
        <w:rPr>
          <w:rFonts w:eastAsia="黑体" w:cs="宋体" w:ascii="SimHei" w:hAnsi="SimHei"/>
          <w:b/>
          <w:sz w:val="28"/>
          <w:szCs w:val="28"/>
        </w:rPr>
      </w:r>
    </w:p>
    <w:p>
      <w:pPr>
        <w:pStyle w:val="Normal"/>
        <w:shd w:fill="FFFFFF" w:val="clear"/>
        <w:spacing w:lineRule="atLeast" w:line="360"/>
        <w:ind w:firstLine="480"/>
        <w:rPr>
          <w:sz w:val="28"/>
          <w:szCs w:val="28"/>
        </w:rPr>
      </w:pPr>
      <w:r>
        <w:rPr>
          <w:rFonts w:ascii="SimHei" w:hAnsi="SimHei" w:eastAsia="黑体"/>
          <w:sz w:val="28"/>
          <w:szCs w:val="28"/>
        </w:rPr>
        <w:t>我</w:t>
      </w:r>
      <w:r>
        <w:rPr>
          <w:rFonts w:ascii="SimHei" w:hAnsi="SimHei" w:eastAsia="黑体"/>
          <w:sz w:val="28"/>
          <w:szCs w:val="28"/>
        </w:rPr>
        <w:t>院以</w:t>
      </w:r>
      <w:r>
        <w:rPr>
          <w:rFonts w:ascii="SimHei" w:hAnsi="SimHei" w:eastAsia="黑体"/>
          <w:sz w:val="28"/>
          <w:szCs w:val="28"/>
        </w:rPr>
        <w:t>强大的医资实力</w:t>
      </w:r>
      <w:r>
        <w:rPr>
          <w:rFonts w:ascii="SimHei" w:hAnsi="SimHei" w:eastAsia="黑体"/>
          <w:sz w:val="28"/>
          <w:szCs w:val="28"/>
        </w:rPr>
        <w:t>为依托，坚持走专业化道路，以“疗效高于一切”为医院的长远追求。同时，医院坚持全程优质服务的经营理念，以“一切让病人满意”为宗旨，提供医前、医中、医后的一条龙服务。每一个医护人员都牢记“我们心中有病人，我们用心去治肾”的思想。从打第一个咨询电话开始到住院、到带药回家巩固治疗直到康复，每一位患者都能享受到最完备、最人性化的优质服务。</w:t>
      </w:r>
    </w:p>
    <w:p>
      <w:pPr>
        <w:pStyle w:val="3"/>
        <w:spacing w:lineRule="exact" w:line="440"/>
        <w:rPr>
          <w:rFonts w:ascii="宋体" w:hAnsi="宋体" w:cs="宋体"/>
          <w:sz w:val="28"/>
          <w:szCs w:val="28"/>
        </w:rPr>
      </w:pPr>
      <w:r>
        <w:rPr>
          <w:rFonts w:ascii="SimHei" w:hAnsi="SimHei" w:cs="宋体" w:eastAsia="黑体"/>
          <w:sz w:val="28"/>
          <w:szCs w:val="28"/>
        </w:rPr>
        <w:t>愿所有热爱生活、追求梦想的人，都能在德兴用你的勤劳，打造你的美</w:t>
      </w:r>
    </w:p>
    <w:p>
      <w:pPr>
        <w:pStyle w:val="3"/>
        <w:spacing w:lineRule="exact" w:line="440"/>
        <w:ind w:start="0" w:hanging="0"/>
        <w:rPr>
          <w:rFonts w:ascii="宋体" w:hAnsi="宋体" w:cs="宋体"/>
          <w:sz w:val="28"/>
          <w:szCs w:val="28"/>
        </w:rPr>
      </w:pPr>
      <w:r>
        <w:rPr>
          <w:rFonts w:ascii="SimHei" w:hAnsi="SimHei" w:cs="宋体" w:eastAsia="黑体"/>
          <w:sz w:val="28"/>
          <w:szCs w:val="28"/>
        </w:rPr>
        <w:t>好未来。</w:t>
      </w:r>
    </w:p>
    <w:p>
      <w:pPr>
        <w:pStyle w:val="Normal"/>
        <w:spacing w:lineRule="exact" w:line="440"/>
        <w:rPr>
          <w:rFonts w:ascii="宋体" w:hAnsi="宋体" w:cs="宋体"/>
          <w:b/>
          <w:b/>
          <w:sz w:val="28"/>
          <w:szCs w:val="28"/>
        </w:rPr>
      </w:pPr>
      <w:r>
        <w:rPr>
          <w:rFonts w:cs="宋体" w:ascii="SimHei" w:hAnsi="SimHei" w:eastAsia="黑体"/>
          <w:b/>
          <w:sz w:val="28"/>
          <w:szCs w:val="28"/>
        </w:rPr>
      </w:r>
    </w:p>
    <w:p>
      <w:pPr>
        <w:pStyle w:val="Normal"/>
        <w:spacing w:lineRule="exact" w:line="440"/>
        <w:jc w:val="center"/>
        <w:rPr>
          <w:rFonts w:ascii="微软雅黑" w:hAnsi="微软雅黑" w:eastAsia="微软雅黑" w:cs="微软雅黑"/>
          <w:b/>
          <w:b/>
          <w:sz w:val="28"/>
          <w:szCs w:val="28"/>
        </w:rPr>
      </w:pPr>
      <w:r>
        <w:rPr>
          <w:rFonts w:eastAsia="黑体" w:cs="微软雅黑" w:ascii="SimHei" w:hAnsi="SimHei"/>
          <w:b/>
          <w:sz w:val="28"/>
          <w:szCs w:val="28"/>
        </w:rPr>
      </w:r>
    </w:p>
    <w:p>
      <w:pPr>
        <w:pStyle w:val="Normal"/>
        <w:spacing w:lineRule="exact" w:line="440"/>
        <w:jc w:val="center"/>
        <w:rPr>
          <w:rFonts w:ascii="微软雅黑" w:hAnsi="微软雅黑" w:eastAsia="微软雅黑" w:cs="微软雅黑"/>
          <w:b/>
          <w:b/>
          <w:sz w:val="28"/>
          <w:szCs w:val="28"/>
        </w:rPr>
      </w:pPr>
      <w:r>
        <w:rPr>
          <w:rFonts w:eastAsia="黑体" w:cs="微软雅黑" w:ascii="SimHei" w:hAnsi="SimHei"/>
          <w:b/>
          <w:sz w:val="28"/>
          <w:szCs w:val="28"/>
        </w:rPr>
      </w:r>
    </w:p>
    <w:p>
      <w:pPr>
        <w:pStyle w:val="Normal"/>
        <w:spacing w:lineRule="exact" w:line="440"/>
        <w:jc w:val="center"/>
        <w:rPr>
          <w:rFonts w:ascii="微软雅黑" w:hAnsi="微软雅黑" w:eastAsia="微软雅黑" w:cs="微软雅黑"/>
          <w:b/>
          <w:b/>
          <w:sz w:val="28"/>
          <w:szCs w:val="28"/>
        </w:rPr>
      </w:pPr>
      <w:r>
        <w:rPr>
          <w:rFonts w:eastAsia="黑体" w:cs="微软雅黑" w:ascii="SimHei" w:hAnsi="SimHei"/>
          <w:b/>
          <w:sz w:val="28"/>
          <w:szCs w:val="28"/>
        </w:rPr>
      </w:r>
    </w:p>
    <w:p>
      <w:pPr>
        <w:pStyle w:val="Normal"/>
        <w:spacing w:lineRule="exact" w:line="440"/>
        <w:jc w:val="center"/>
        <w:rPr>
          <w:rFonts w:ascii="微软雅黑" w:hAnsi="微软雅黑" w:eastAsia="微软雅黑" w:cs="微软雅黑"/>
          <w:b/>
          <w:b/>
          <w:sz w:val="28"/>
          <w:szCs w:val="28"/>
        </w:rPr>
      </w:pPr>
      <w:r>
        <w:rPr>
          <w:rFonts w:eastAsia="黑体" w:cs="微软雅黑" w:ascii="SimHei" w:hAnsi="SimHei"/>
          <w:b/>
          <w:sz w:val="28"/>
          <w:szCs w:val="28"/>
        </w:rPr>
      </w:r>
    </w:p>
    <w:p>
      <w:pPr>
        <w:pStyle w:val="Normal"/>
        <w:spacing w:lineRule="exact" w:line="440"/>
        <w:jc w:val="center"/>
        <w:rPr>
          <w:rFonts w:ascii="微软雅黑" w:hAnsi="微软雅黑" w:eastAsia="微软雅黑" w:cs="微软雅黑"/>
          <w:b/>
          <w:b/>
          <w:sz w:val="28"/>
          <w:szCs w:val="28"/>
        </w:rPr>
      </w:pPr>
      <w:r>
        <w:rPr>
          <w:rFonts w:eastAsia="黑体" w:cs="微软雅黑" w:ascii="SimHei" w:hAnsi="SimHei"/>
          <w:b/>
          <w:sz w:val="28"/>
          <w:szCs w:val="28"/>
        </w:rPr>
      </w:r>
    </w:p>
    <w:p>
      <w:pPr>
        <w:pStyle w:val="Normal"/>
        <w:spacing w:lineRule="exact" w:line="440"/>
        <w:jc w:val="center"/>
        <w:rPr>
          <w:rFonts w:ascii="微软雅黑" w:hAnsi="微软雅黑" w:eastAsia="微软雅黑" w:cs="微软雅黑"/>
          <w:b/>
          <w:b/>
          <w:sz w:val="28"/>
          <w:szCs w:val="28"/>
        </w:rPr>
      </w:pPr>
      <w:r>
        <w:rPr>
          <w:rFonts w:eastAsia="黑体" w:cs="微软雅黑" w:ascii="SimHei" w:hAnsi="SimHei"/>
          <w:b/>
          <w:sz w:val="28"/>
          <w:szCs w:val="28"/>
        </w:rPr>
      </w:r>
    </w:p>
    <w:p>
      <w:pPr>
        <w:pStyle w:val="Normal"/>
        <w:spacing w:lineRule="exact" w:line="440"/>
        <w:jc w:val="center"/>
        <w:rPr>
          <w:rFonts w:ascii="微软雅黑" w:hAnsi="微软雅黑" w:eastAsia="微软雅黑" w:cs="微软雅黑"/>
          <w:b/>
          <w:b/>
          <w:sz w:val="28"/>
          <w:szCs w:val="28"/>
        </w:rPr>
      </w:pPr>
      <w:r>
        <w:rPr>
          <w:rFonts w:eastAsia="黑体" w:cs="微软雅黑" w:ascii="SimHei" w:hAnsi="SimHei"/>
          <w:b/>
          <w:sz w:val="28"/>
          <w:szCs w:val="28"/>
        </w:rPr>
      </w:r>
    </w:p>
    <w:p>
      <w:pPr>
        <w:pStyle w:val="Normal"/>
        <w:spacing w:lineRule="exact" w:line="440"/>
        <w:jc w:val="center"/>
        <w:rPr>
          <w:rFonts w:ascii="微软雅黑" w:hAnsi="微软雅黑" w:eastAsia="微软雅黑" w:cs="微软雅黑"/>
          <w:b/>
          <w:b/>
          <w:sz w:val="28"/>
          <w:szCs w:val="28"/>
        </w:rPr>
      </w:pPr>
      <w:r>
        <w:rPr>
          <w:rFonts w:eastAsia="黑体" w:cs="微软雅黑" w:ascii="SimHei" w:hAnsi="SimHei"/>
          <w:b/>
          <w:sz w:val="28"/>
          <w:szCs w:val="28"/>
        </w:rPr>
      </w:r>
    </w:p>
    <w:p>
      <w:pPr>
        <w:pStyle w:val="Normal"/>
        <w:spacing w:lineRule="exact" w:line="440"/>
        <w:jc w:val="center"/>
        <w:rPr>
          <w:rFonts w:ascii="微软雅黑" w:hAnsi="微软雅黑" w:eastAsia="微软雅黑" w:cs="微软雅黑"/>
          <w:b/>
          <w:b/>
          <w:sz w:val="28"/>
          <w:szCs w:val="28"/>
        </w:rPr>
      </w:pPr>
      <w:r>
        <w:rPr>
          <w:rFonts w:eastAsia="黑体" w:cs="微软雅黑" w:ascii="SimHei" w:hAnsi="SimHei"/>
          <w:b/>
          <w:sz w:val="28"/>
          <w:szCs w:val="28"/>
        </w:rPr>
      </w:r>
    </w:p>
    <w:p>
      <w:pPr>
        <w:pStyle w:val="Normal"/>
        <w:spacing w:lineRule="exact" w:line="440"/>
        <w:jc w:val="center"/>
        <w:rPr>
          <w:rFonts w:ascii="微软雅黑" w:hAnsi="微软雅黑" w:eastAsia="微软雅黑" w:cs="微软雅黑"/>
          <w:b/>
          <w:b/>
          <w:sz w:val="28"/>
          <w:szCs w:val="28"/>
        </w:rPr>
      </w:pPr>
      <w:r>
        <w:rPr>
          <w:rFonts w:eastAsia="黑体" w:cs="微软雅黑" w:ascii="SimHei" w:hAnsi="SimHei"/>
          <w:b/>
          <w:sz w:val="28"/>
          <w:szCs w:val="28"/>
        </w:rPr>
      </w:r>
    </w:p>
    <w:p>
      <w:pPr>
        <w:pStyle w:val="Normal"/>
        <w:spacing w:lineRule="exact" w:line="440"/>
        <w:jc w:val="center"/>
        <w:rPr>
          <w:rFonts w:ascii="微软雅黑" w:hAnsi="微软雅黑" w:eastAsia="微软雅黑" w:cs="微软雅黑"/>
          <w:b/>
          <w:b/>
          <w:sz w:val="28"/>
          <w:szCs w:val="28"/>
        </w:rPr>
      </w:pPr>
      <w:r>
        <w:rPr>
          <w:rFonts w:eastAsia="黑体" w:cs="微软雅黑" w:ascii="SimHei" w:hAnsi="SimHei"/>
          <w:b/>
          <w:sz w:val="28"/>
          <w:szCs w:val="28"/>
        </w:rPr>
      </w:r>
    </w:p>
    <w:p>
      <w:pPr>
        <w:pStyle w:val="Normal"/>
        <w:spacing w:lineRule="exact" w:line="440"/>
        <w:jc w:val="center"/>
        <w:rPr>
          <w:rFonts w:ascii="微软雅黑" w:hAnsi="微软雅黑" w:eastAsia="微软雅黑" w:cs="微软雅黑"/>
          <w:b/>
          <w:b/>
          <w:sz w:val="28"/>
          <w:szCs w:val="28"/>
        </w:rPr>
      </w:pPr>
      <w:r>
        <w:rPr>
          <w:rFonts w:eastAsia="黑体" w:cs="微软雅黑" w:ascii="SimHei" w:hAnsi="SimHei"/>
          <w:b/>
          <w:sz w:val="28"/>
          <w:szCs w:val="28"/>
        </w:rPr>
      </w:r>
    </w:p>
    <w:p>
      <w:pPr>
        <w:pStyle w:val="Normal"/>
        <w:spacing w:lineRule="exact" w:line="440"/>
        <w:jc w:val="center"/>
        <w:rPr>
          <w:rFonts w:ascii="微软雅黑" w:hAnsi="微软雅黑" w:eastAsia="微软雅黑" w:cs="微软雅黑"/>
          <w:b/>
          <w:b/>
          <w:sz w:val="28"/>
          <w:szCs w:val="28"/>
        </w:rPr>
      </w:pPr>
      <w:r>
        <w:rPr>
          <w:rFonts w:eastAsia="黑体" w:cs="微软雅黑" w:ascii="SimHei" w:hAnsi="SimHei"/>
          <w:b/>
          <w:sz w:val="28"/>
          <w:szCs w:val="28"/>
        </w:rPr>
      </w:r>
    </w:p>
    <w:p>
      <w:pPr>
        <w:pStyle w:val="Normal"/>
        <w:spacing w:lineRule="exact" w:line="440"/>
        <w:jc w:val="center"/>
        <w:rPr>
          <w:rFonts w:ascii="微软雅黑" w:hAnsi="微软雅黑" w:eastAsia="微软雅黑" w:cs="微软雅黑"/>
          <w:b/>
          <w:b/>
          <w:sz w:val="28"/>
          <w:szCs w:val="28"/>
        </w:rPr>
      </w:pPr>
      <w:r>
        <w:rPr>
          <w:rFonts w:eastAsia="黑体" w:cs="微软雅黑" w:ascii="SimHei" w:hAnsi="SimHei"/>
          <w:b/>
          <w:sz w:val="28"/>
          <w:szCs w:val="28"/>
        </w:rPr>
      </w:r>
    </w:p>
    <w:p>
      <w:pPr>
        <w:pStyle w:val="Normal"/>
        <w:spacing w:lineRule="exact" w:line="440"/>
        <w:jc w:val="center"/>
        <w:rPr>
          <w:rFonts w:ascii="微软雅黑" w:hAnsi="微软雅黑" w:eastAsia="微软雅黑" w:cs="微软雅黑"/>
          <w:b/>
          <w:b/>
          <w:sz w:val="28"/>
          <w:szCs w:val="28"/>
        </w:rPr>
      </w:pPr>
      <w:r>
        <w:rPr>
          <w:rFonts w:eastAsia="黑体" w:cs="微软雅黑" w:ascii="SimHei" w:hAnsi="SimHei"/>
          <w:b/>
          <w:sz w:val="28"/>
          <w:szCs w:val="28"/>
        </w:rPr>
      </w:r>
    </w:p>
    <w:p>
      <w:pPr>
        <w:pStyle w:val="Normal"/>
        <w:spacing w:lineRule="exact" w:line="440"/>
        <w:jc w:val="center"/>
        <w:rPr>
          <w:rFonts w:ascii="微软雅黑" w:hAnsi="微软雅黑" w:eastAsia="微软雅黑" w:cs="微软雅黑"/>
          <w:b/>
          <w:b/>
          <w:sz w:val="28"/>
          <w:szCs w:val="28"/>
        </w:rPr>
      </w:pPr>
      <w:r>
        <w:rPr>
          <w:rFonts w:eastAsia="黑体" w:cs="微软雅黑" w:ascii="SimHei" w:hAnsi="SimHei"/>
          <w:b/>
          <w:sz w:val="28"/>
          <w:szCs w:val="28"/>
        </w:rPr>
      </w:r>
    </w:p>
    <w:p>
      <w:pPr>
        <w:pStyle w:val="Normal"/>
        <w:spacing w:lineRule="exact" w:line="440"/>
        <w:jc w:val="center"/>
        <w:rPr>
          <w:rFonts w:ascii="微软雅黑" w:hAnsi="微软雅黑" w:eastAsia="微软雅黑" w:cs="微软雅黑"/>
          <w:b/>
          <w:b/>
          <w:sz w:val="28"/>
          <w:szCs w:val="28"/>
        </w:rPr>
      </w:pPr>
      <w:r>
        <w:rPr>
          <w:rFonts w:ascii="SimHei" w:hAnsi="SimHei" w:cs="微软雅黑" w:eastAsia="黑体"/>
          <w:b/>
          <w:sz w:val="28"/>
          <w:szCs w:val="28"/>
        </w:rPr>
        <w:t>总 则</w:t>
      </w:r>
    </w:p>
    <w:p>
      <w:pPr>
        <w:pStyle w:val="21"/>
        <w:spacing w:lineRule="exact" w:line="440"/>
        <w:rPr>
          <w:rFonts w:ascii="宋体" w:hAnsi="宋体" w:cs="宋体"/>
          <w:b/>
          <w:b/>
          <w:sz w:val="28"/>
          <w:szCs w:val="28"/>
        </w:rPr>
      </w:pPr>
      <w:r>
        <w:rPr>
          <w:rFonts w:cs="宋体" w:ascii="SimHei" w:hAnsi="SimHei" w:eastAsia="黑体"/>
          <w:sz w:val="28"/>
          <w:szCs w:val="28"/>
        </w:rPr>
        <w:t xml:space="preserve">   </w:t>
      </w:r>
      <w:r>
        <w:rPr>
          <w:rFonts w:cs="宋体" w:ascii="SimHei" w:hAnsi="SimHei" w:eastAsia="黑体"/>
          <w:b/>
          <w:sz w:val="28"/>
          <w:szCs w:val="28"/>
        </w:rPr>
        <w:t xml:space="preserve"> </w:t>
      </w:r>
    </w:p>
    <w:p>
      <w:pPr>
        <w:pStyle w:val="21"/>
        <w:spacing w:lineRule="exact" w:line="440"/>
        <w:ind w:start="551" w:hanging="551"/>
        <w:rPr>
          <w:rFonts w:ascii="宋体" w:hAnsi="宋体" w:cs="宋体"/>
          <w:sz w:val="28"/>
          <w:szCs w:val="28"/>
        </w:rPr>
      </w:pPr>
      <w:r>
        <w:rPr>
          <w:rFonts w:ascii="SimHei" w:hAnsi="SimHei" w:cs="宋体" w:eastAsia="黑体"/>
          <w:b/>
          <w:sz w:val="28"/>
          <w:szCs w:val="28"/>
        </w:rPr>
        <w:t>一、</w:t>
      </w:r>
      <w:r>
        <w:rPr>
          <w:rFonts w:ascii="SimHei" w:hAnsi="SimHei" w:cs="宋体" w:eastAsia="黑体"/>
          <w:sz w:val="28"/>
          <w:szCs w:val="28"/>
        </w:rPr>
        <w:t>本手册所载各项规章制度根据国家和政府有关部门的法律法规、法令文件，并结合本医院实际情况而制定，是医院各项管理制度、服务规范得以顺利实现的基础，也是实施和规范行为、提高服务质量和工作效率的必要措施和保证。</w:t>
      </w:r>
    </w:p>
    <w:p>
      <w:pPr>
        <w:pStyle w:val="Normal"/>
        <w:spacing w:lineRule="exact" w:line="440"/>
        <w:ind w:start="551" w:hanging="551"/>
        <w:rPr>
          <w:rFonts w:ascii="宋体" w:hAnsi="宋体" w:cs="宋体"/>
          <w:sz w:val="28"/>
          <w:szCs w:val="28"/>
        </w:rPr>
      </w:pPr>
      <w:r>
        <w:rPr>
          <w:rFonts w:ascii="SimHei" w:hAnsi="SimHei" w:cs="宋体" w:eastAsia="黑体"/>
          <w:b/>
          <w:sz w:val="28"/>
          <w:szCs w:val="28"/>
        </w:rPr>
        <w:t>二、</w:t>
      </w:r>
      <w:r>
        <w:rPr>
          <w:rFonts w:ascii="SimHei" w:hAnsi="SimHei" w:cs="宋体" w:eastAsia="黑体"/>
          <w:sz w:val="28"/>
          <w:szCs w:val="28"/>
        </w:rPr>
        <w:t>制定本手册的目的是使每一位员工能够了解医院的医疗理念及其所制定的管理制度和服务规范，并在各自的岗位上自觉遵守，尽职尽责。</w:t>
      </w:r>
    </w:p>
    <w:p>
      <w:pPr>
        <w:pStyle w:val="Normal"/>
        <w:autoSpaceDE w:val="false"/>
        <w:spacing w:lineRule="exact" w:line="440"/>
        <w:jc w:val="start"/>
        <w:rPr>
          <w:rFonts w:ascii="宋体" w:hAnsi="宋体" w:cs="宋体"/>
          <w:b/>
          <w:b/>
          <w:kern w:val="0"/>
          <w:sz w:val="28"/>
          <w:szCs w:val="28"/>
          <w:u w:val="single"/>
        </w:rPr>
      </w:pPr>
      <w:r>
        <w:rPr>
          <w:rFonts w:cs="宋体" w:ascii="SimHei" w:hAnsi="SimHei" w:eastAsia="黑体"/>
          <w:b/>
          <w:kern w:val="0"/>
          <w:sz w:val="28"/>
          <w:szCs w:val="28"/>
          <w:u w:val="single"/>
        </w:rPr>
      </w:r>
    </w:p>
    <w:p>
      <w:pPr>
        <w:pStyle w:val="Normal"/>
        <w:autoSpaceDE w:val="false"/>
        <w:spacing w:lineRule="exact" w:line="440"/>
        <w:jc w:val="start"/>
        <w:rPr>
          <w:rFonts w:ascii="宋体" w:hAnsi="宋体" w:cs="宋体"/>
          <w:b/>
          <w:b/>
          <w:kern w:val="0"/>
          <w:sz w:val="28"/>
          <w:szCs w:val="28"/>
        </w:rPr>
      </w:pPr>
      <w:r>
        <w:rPr>
          <w:rFonts w:ascii="SimHei" w:hAnsi="SimHei" w:cs="宋体" w:eastAsia="黑体"/>
          <w:b/>
          <w:kern w:val="0"/>
          <w:sz w:val="28"/>
          <w:szCs w:val="28"/>
        </w:rPr>
        <w:t>适用范围：</w:t>
      </w:r>
    </w:p>
    <w:p>
      <w:pPr>
        <w:pStyle w:val="Normal"/>
        <w:tabs>
          <w:tab w:val="clear" w:pos="420"/>
          <w:tab w:val="left" w:pos="6480" w:leader="none"/>
        </w:tabs>
        <w:autoSpaceDE w:val="false"/>
        <w:spacing w:lineRule="exact" w:line="440"/>
        <w:ind w:firstLine="548"/>
        <w:jc w:val="start"/>
        <w:rPr>
          <w:rFonts w:ascii="宋体" w:hAnsi="宋体" w:cs="宋体"/>
          <w:kern w:val="0"/>
          <w:sz w:val="28"/>
          <w:szCs w:val="28"/>
        </w:rPr>
      </w:pPr>
      <w:r>
        <w:rPr>
          <w:rFonts w:ascii="SimHei" w:hAnsi="SimHei" w:cs="宋体" w:eastAsia="黑体"/>
          <w:kern w:val="0"/>
          <w:sz w:val="28"/>
          <w:szCs w:val="28"/>
        </w:rPr>
        <w:t>本手册适用于广元德兴肾病医院在职的所有员工。</w:t>
      </w:r>
    </w:p>
    <w:p>
      <w:pPr>
        <w:pStyle w:val="Normal"/>
        <w:autoSpaceDE w:val="false"/>
        <w:spacing w:lineRule="exact" w:line="440"/>
        <w:jc w:val="start"/>
        <w:rPr>
          <w:rFonts w:ascii="宋体" w:hAnsi="宋体" w:cs="宋体"/>
          <w:kern w:val="0"/>
          <w:sz w:val="28"/>
          <w:szCs w:val="28"/>
          <w:u w:val="single"/>
        </w:rPr>
      </w:pPr>
      <w:r>
        <w:rPr>
          <w:rFonts w:cs="宋体" w:ascii="SimHei" w:hAnsi="SimHei" w:eastAsia="黑体"/>
          <w:kern w:val="0"/>
          <w:sz w:val="28"/>
          <w:szCs w:val="28"/>
          <w:u w:val="single"/>
        </w:rPr>
      </w:r>
    </w:p>
    <w:p>
      <w:pPr>
        <w:pStyle w:val="Normal"/>
        <w:autoSpaceDE w:val="false"/>
        <w:spacing w:lineRule="exact" w:line="440"/>
        <w:jc w:val="start"/>
        <w:rPr>
          <w:rFonts w:ascii="宋体" w:hAnsi="宋体" w:cs="宋体"/>
          <w:b/>
          <w:b/>
          <w:kern w:val="0"/>
          <w:sz w:val="28"/>
          <w:szCs w:val="28"/>
        </w:rPr>
      </w:pPr>
      <w:r>
        <w:rPr>
          <w:rFonts w:ascii="SimHei" w:hAnsi="SimHei" w:cs="宋体" w:eastAsia="黑体"/>
          <w:b/>
          <w:kern w:val="0"/>
          <w:sz w:val="28"/>
          <w:szCs w:val="28"/>
        </w:rPr>
        <w:t>修订原则：</w:t>
      </w:r>
    </w:p>
    <w:p>
      <w:pPr>
        <w:pStyle w:val="Normal"/>
        <w:spacing w:lineRule="exact" w:line="440"/>
        <w:ind w:firstLine="557"/>
        <w:rPr>
          <w:rFonts w:ascii="宋体" w:hAnsi="宋体" w:cs="宋体"/>
          <w:color w:val="000000"/>
          <w:sz w:val="28"/>
          <w:szCs w:val="28"/>
        </w:rPr>
      </w:pPr>
      <w:r>
        <w:rPr>
          <w:rFonts w:ascii="SimHei" w:hAnsi="SimHei" w:cs="新宋体-18030;宋体" w:eastAsia="黑体"/>
          <w:color w:val="000000"/>
          <w:sz w:val="28"/>
          <w:szCs w:val="28"/>
        </w:rPr>
        <w:t>为保证医院的正常运行，同时保障医院和员工的合法权益，依据《中华人民共和国劳动法》、《中华人民共和国劳动合同法》等相关法律、法规</w:t>
      </w:r>
      <w:r>
        <w:rPr>
          <w:rFonts w:ascii="SimHei" w:hAnsi="SimHei" w:cs="宋体" w:eastAsia="黑体"/>
          <w:color w:val="000000"/>
          <w:sz w:val="28"/>
          <w:szCs w:val="28"/>
        </w:rPr>
        <w:t>及医院经营发展的需要，将对本手册进行不定期修改，经院长批准并公布后生效。欢迎您对医院的规章制度及本手册提出宝贵意见。</w:t>
      </w:r>
    </w:p>
    <w:p>
      <w:pPr>
        <w:pStyle w:val="Normal"/>
        <w:spacing w:lineRule="exact" w:line="440"/>
        <w:ind w:firstLine="557"/>
        <w:rPr>
          <w:rFonts w:ascii="宋体" w:hAnsi="宋体" w:cs="宋体"/>
          <w:color w:val="000000"/>
          <w:sz w:val="28"/>
          <w:szCs w:val="28"/>
        </w:rPr>
      </w:pPr>
      <w:r>
        <w:rPr>
          <w:rFonts w:ascii="SimHei" w:hAnsi="SimHei" w:cs="宋体" w:eastAsia="黑体"/>
          <w:color w:val="000000"/>
          <w:sz w:val="28"/>
          <w:szCs w:val="28"/>
        </w:rPr>
        <w:t>同时医院会不定期将修改后的员工手册及时向员工公布，医院所有员工有义务随时了解新的员工手册内容，并依照遵守。</w:t>
      </w:r>
    </w:p>
    <w:p>
      <w:pPr>
        <w:pStyle w:val="Normal"/>
        <w:autoSpaceDE w:val="false"/>
        <w:spacing w:lineRule="exact" w:line="440"/>
        <w:ind w:firstLine="560"/>
        <w:jc w:val="start"/>
        <w:rPr>
          <w:rFonts w:ascii="宋体" w:hAnsi="宋体" w:cs="宋体"/>
          <w:kern w:val="0"/>
          <w:sz w:val="28"/>
          <w:szCs w:val="28"/>
        </w:rPr>
      </w:pPr>
      <w:r>
        <w:rPr>
          <w:rFonts w:ascii="SimHei" w:hAnsi="SimHei" w:cs="宋体" w:eastAsia="黑体"/>
          <w:kern w:val="0"/>
          <w:sz w:val="28"/>
          <w:szCs w:val="28"/>
        </w:rPr>
        <w:t>本手册经院长批准并公布后实施，由医院办公室负责解释。如有不明事项，请向医院办公室咨询。</w:t>
      </w:r>
    </w:p>
    <w:p>
      <w:pPr>
        <w:pStyle w:val="Normal"/>
        <w:autoSpaceDE w:val="false"/>
        <w:spacing w:lineRule="exact" w:line="440"/>
        <w:ind w:firstLine="560"/>
        <w:jc w:val="start"/>
        <w:rPr>
          <w:rFonts w:ascii="宋体" w:hAnsi="宋体" w:cs="宋体"/>
          <w:kern w:val="0"/>
          <w:sz w:val="28"/>
          <w:szCs w:val="28"/>
        </w:rPr>
      </w:pPr>
      <w:r>
        <w:rPr>
          <w:rFonts w:cs="宋体" w:ascii="SimHei" w:hAnsi="SimHei" w:eastAsia="黑体"/>
          <w:kern w:val="0"/>
          <w:sz w:val="28"/>
          <w:szCs w:val="28"/>
        </w:rPr>
      </w:r>
    </w:p>
    <w:p>
      <w:pPr>
        <w:pStyle w:val="Normal"/>
        <w:spacing w:lineRule="auto" w:line="360"/>
        <w:ind w:firstLine="560"/>
        <w:rPr>
          <w:rStyle w:val="InternetLink"/>
          <w:color w:val="000000"/>
          <w:sz w:val="28"/>
          <w:szCs w:val="28"/>
          <w:u w:val="none"/>
        </w:rPr>
      </w:pPr>
      <w:r>
        <w:rPr>
          <w:rFonts w:eastAsia="黑体" w:ascii="SimHei" w:hAnsi="SimHei"/>
          <w:sz w:val="28"/>
          <w:szCs w:val="28"/>
        </w:rPr>
        <w:t xml:space="preserve">  </w:t>
      </w:r>
      <w:r>
        <w:rPr>
          <w:rFonts w:ascii="SimHei" w:hAnsi="SimHei" w:eastAsia="黑体"/>
          <w:sz w:val="28"/>
          <w:szCs w:val="28"/>
        </w:rPr>
        <w:t>编制：谢聪</w:t>
      </w:r>
      <w:r>
        <w:rPr>
          <w:rFonts w:eastAsia="黑体" w:ascii="SimHei" w:hAnsi="SimHei"/>
          <w:sz w:val="28"/>
          <w:szCs w:val="28"/>
        </w:rPr>
        <w:t xml:space="preserve">     </w:t>
      </w:r>
      <w:r>
        <w:rPr>
          <w:rFonts w:ascii="SimHei" w:hAnsi="SimHei" w:eastAsia="黑体"/>
          <w:sz w:val="28"/>
          <w:szCs w:val="28"/>
        </w:rPr>
        <w:t>审核：陈文英</w:t>
      </w:r>
      <w:r>
        <w:rPr>
          <w:rFonts w:eastAsia="黑体" w:ascii="SimHei" w:hAnsi="SimHei"/>
          <w:sz w:val="28"/>
          <w:szCs w:val="28"/>
        </w:rPr>
        <w:t xml:space="preserve">      </w:t>
      </w:r>
      <w:r>
        <w:rPr>
          <w:rFonts w:ascii="SimHei" w:hAnsi="SimHei" w:eastAsia="黑体"/>
          <w:sz w:val="28"/>
          <w:szCs w:val="28"/>
        </w:rPr>
        <w:t>批准：曾兴街</w:t>
      </w:r>
    </w:p>
    <w:p>
      <w:pPr>
        <w:pStyle w:val="Normal"/>
        <w:autoSpaceDE w:val="false"/>
        <w:spacing w:lineRule="exact" w:line="440"/>
        <w:ind w:firstLine="560"/>
        <w:jc w:val="start"/>
        <w:rPr>
          <w:rStyle w:val="InternetLink"/>
          <w:rFonts w:ascii="宋体" w:hAnsi="宋体" w:cs="宋体"/>
          <w:color w:val="000000"/>
          <w:kern w:val="0"/>
          <w:sz w:val="28"/>
          <w:szCs w:val="28"/>
          <w:u w:val="none"/>
        </w:rPr>
      </w:pPr>
      <w:r>
        <w:rPr>
          <w:rFonts w:ascii="SimHei" w:hAnsi="SimHei" w:eastAsia="黑体"/>
        </w:rPr>
      </w:r>
    </w:p>
    <w:p>
      <w:pPr>
        <w:pStyle w:val="Normal"/>
        <w:spacing w:lineRule="auto" w:line="360"/>
        <w:ind w:firstLine="5180"/>
        <w:rPr>
          <w:rStyle w:val="InternetLink"/>
          <w:color w:val="000000"/>
          <w:sz w:val="28"/>
          <w:szCs w:val="28"/>
          <w:u w:val="none"/>
        </w:rPr>
      </w:pPr>
      <w:r>
        <w:rPr>
          <w:rFonts w:ascii="SimHei" w:hAnsi="SimHei" w:eastAsia="黑体"/>
          <w:sz w:val="28"/>
          <w:szCs w:val="28"/>
        </w:rPr>
        <w:t>发布时间：</w:t>
      </w:r>
      <w:r>
        <w:rPr>
          <w:rFonts w:ascii="SimHei" w:hAnsi="SimHei" w:eastAsia="黑体"/>
          <w:sz w:val="28"/>
          <w:szCs w:val="28"/>
        </w:rPr>
        <w:t>20</w:t>
      </w:r>
      <w:r>
        <w:rPr>
          <w:rFonts w:ascii="SimHei" w:hAnsi="SimHei" w:eastAsia="黑体"/>
          <w:sz w:val="28"/>
          <w:szCs w:val="28"/>
          <w:lang w:val="en-US" w:eastAsia="zh-CN"/>
        </w:rPr>
        <w:t>2X</w:t>
      </w:r>
      <w:r>
        <w:rPr>
          <w:rFonts w:ascii="SimHei" w:hAnsi="SimHei" w:eastAsia="黑体"/>
          <w:sz w:val="28"/>
          <w:szCs w:val="28"/>
        </w:rPr>
        <w:t>年</w:t>
      </w:r>
      <w:r>
        <w:rPr>
          <w:rFonts w:ascii="SimHei" w:hAnsi="SimHei" w:eastAsia="黑体"/>
          <w:sz w:val="28"/>
          <w:szCs w:val="28"/>
        </w:rPr>
        <w:t>12</w:t>
      </w:r>
      <w:r>
        <w:rPr>
          <w:rFonts w:ascii="SimHei" w:hAnsi="SimHei" w:eastAsia="黑体"/>
          <w:sz w:val="28"/>
          <w:szCs w:val="28"/>
        </w:rPr>
        <w:t>月</w:t>
      </w:r>
      <w:r>
        <w:rPr>
          <w:rFonts w:ascii="SimHei" w:hAnsi="SimHei" w:eastAsia="黑体"/>
          <w:sz w:val="28"/>
          <w:szCs w:val="28"/>
        </w:rPr>
        <w:t>1</w:t>
      </w:r>
      <w:r>
        <w:rPr>
          <w:rFonts w:ascii="SimHei" w:hAnsi="SimHei" w:eastAsia="黑体"/>
          <w:sz w:val="28"/>
          <w:szCs w:val="28"/>
        </w:rPr>
        <w:t>日</w:t>
      </w:r>
      <w:r>
        <w:rPr>
          <w:rFonts w:eastAsia="黑体" w:ascii="SimHei" w:hAnsi="SimHei"/>
          <w:sz w:val="28"/>
          <w:szCs w:val="28"/>
        </w:rPr>
        <w:t xml:space="preserve">  </w:t>
      </w:r>
    </w:p>
    <w:p>
      <w:pPr>
        <w:pStyle w:val="Normal"/>
        <w:spacing w:lineRule="exact" w:line="440"/>
        <w:rPr>
          <w:rStyle w:val="InternetLink"/>
          <w:rFonts w:ascii="微软雅黑" w:hAnsi="微软雅黑" w:eastAsia="微软雅黑" w:cs="微软雅黑"/>
          <w:b/>
          <w:b/>
          <w:color w:val="000000"/>
          <w:sz w:val="28"/>
          <w:szCs w:val="28"/>
          <w:u w:val="none"/>
        </w:rPr>
      </w:pPr>
      <w:r>
        <w:rPr>
          <w:rFonts w:ascii="SimHei" w:hAnsi="SimHei" w:eastAsia="黑体"/>
        </w:rPr>
      </w:r>
      <w:bookmarkStart w:id="0" w:name="公司介绍"/>
      <w:bookmarkStart w:id="1" w:name="第一部分公司介绍"/>
      <w:bookmarkStart w:id="2" w:name="公司介绍"/>
      <w:bookmarkStart w:id="3" w:name="第一部分公司介绍"/>
      <w:bookmarkEnd w:id="2"/>
      <w:bookmarkEnd w:id="3"/>
    </w:p>
    <w:p>
      <w:pPr>
        <w:pStyle w:val="Normal"/>
        <w:spacing w:lineRule="exact" w:line="440"/>
        <w:rPr>
          <w:rFonts w:ascii="微软雅黑" w:hAnsi="微软雅黑" w:eastAsia="微软雅黑" w:cs="微软雅黑"/>
          <w:b/>
          <w:b/>
          <w:sz w:val="28"/>
          <w:szCs w:val="28"/>
        </w:rPr>
      </w:pPr>
      <w:r>
        <w:rPr>
          <w:rFonts w:eastAsia="黑体" w:cs="微软雅黑" w:ascii="SimHei" w:hAnsi="SimHei"/>
          <w:b/>
          <w:sz w:val="28"/>
          <w:szCs w:val="28"/>
        </w:rPr>
      </w:r>
    </w:p>
    <w:p>
      <w:pPr>
        <w:pStyle w:val="Normal"/>
        <w:spacing w:lineRule="exact" w:line="440"/>
        <w:rPr>
          <w:rFonts w:ascii="微软雅黑" w:hAnsi="微软雅黑" w:eastAsia="微软雅黑" w:cs="微软雅黑"/>
          <w:b/>
          <w:b/>
          <w:sz w:val="28"/>
          <w:szCs w:val="28"/>
        </w:rPr>
      </w:pPr>
      <w:r>
        <w:rPr>
          <w:rFonts w:eastAsia="黑体" w:cs="微软雅黑" w:ascii="SimHei" w:hAnsi="SimHei"/>
          <w:b/>
          <w:sz w:val="28"/>
          <w:szCs w:val="28"/>
        </w:rPr>
      </w:r>
    </w:p>
    <w:p>
      <w:pPr>
        <w:pStyle w:val="Normal"/>
        <w:spacing w:lineRule="exact" w:line="440"/>
        <w:jc w:val="center"/>
        <w:rPr>
          <w:rFonts w:ascii="微软雅黑" w:hAnsi="微软雅黑" w:eastAsia="微软雅黑" w:cs="微软雅黑"/>
          <w:b/>
          <w:b/>
          <w:sz w:val="28"/>
          <w:szCs w:val="28"/>
        </w:rPr>
      </w:pPr>
      <w:r>
        <w:rPr>
          <w:rFonts w:eastAsia="黑体" w:cs="微软雅黑" w:ascii="SimHei" w:hAnsi="SimHei"/>
          <w:b/>
          <w:sz w:val="28"/>
          <w:szCs w:val="28"/>
        </w:rPr>
      </w:r>
    </w:p>
    <w:p>
      <w:pPr>
        <w:pStyle w:val="Normal"/>
        <w:spacing w:lineRule="exact" w:line="440"/>
        <w:jc w:val="center"/>
        <w:rPr>
          <w:rFonts w:ascii="微软雅黑" w:hAnsi="微软雅黑" w:eastAsia="微软雅黑" w:cs="微软雅黑"/>
          <w:b/>
          <w:b/>
          <w:sz w:val="28"/>
          <w:szCs w:val="28"/>
        </w:rPr>
      </w:pPr>
      <w:r>
        <w:rPr>
          <w:rFonts w:eastAsia="黑体" w:cs="微软雅黑" w:ascii="SimHei" w:hAnsi="SimHei"/>
          <w:b/>
          <w:sz w:val="28"/>
          <w:szCs w:val="28"/>
        </w:rPr>
      </w:r>
    </w:p>
    <w:p>
      <w:pPr>
        <w:pStyle w:val="Normal"/>
        <w:spacing w:lineRule="exact" w:line="440"/>
        <w:jc w:val="center"/>
        <w:rPr>
          <w:rFonts w:ascii="微软雅黑" w:hAnsi="微软雅黑" w:eastAsia="微软雅黑" w:cs="微软雅黑"/>
          <w:b/>
          <w:b/>
          <w:sz w:val="28"/>
          <w:szCs w:val="28"/>
        </w:rPr>
      </w:pPr>
      <w:r>
        <w:rPr>
          <w:rFonts w:ascii="SimHei" w:hAnsi="SimHei" w:cs="微软雅黑" w:eastAsia="黑体"/>
          <w:b/>
          <w:sz w:val="28"/>
          <w:szCs w:val="28"/>
        </w:rPr>
        <w:t>第一部分  医院介绍</w:t>
      </w:r>
    </w:p>
    <w:p>
      <w:pPr>
        <w:pStyle w:val="Normal"/>
        <w:spacing w:lineRule="exact" w:line="440"/>
        <w:rPr>
          <w:rFonts w:ascii="宋体" w:hAnsi="宋体" w:eastAsia="微软雅黑" w:cs="宋体"/>
          <w:b/>
          <w:b/>
          <w:color w:val="000000"/>
          <w:sz w:val="28"/>
          <w:szCs w:val="28"/>
        </w:rPr>
      </w:pPr>
      <w:r>
        <w:rPr>
          <w:rFonts w:eastAsia="黑体" w:cs="宋体" w:ascii="SimHei" w:hAnsi="SimHei"/>
          <w:b/>
          <w:color w:val="000000"/>
          <w:sz w:val="28"/>
          <w:szCs w:val="28"/>
        </w:rPr>
      </w:r>
      <w:bookmarkStart w:id="4" w:name="公司介绍"/>
      <w:bookmarkStart w:id="5" w:name="第一部分公司介绍"/>
      <w:bookmarkStart w:id="6" w:name="公司介绍"/>
      <w:bookmarkStart w:id="7" w:name="第一部分公司介绍"/>
      <w:bookmarkEnd w:id="6"/>
      <w:bookmarkEnd w:id="7"/>
    </w:p>
    <w:p>
      <w:pPr>
        <w:pStyle w:val="Normal"/>
        <w:spacing w:lineRule="exact" w:line="440"/>
        <w:rPr>
          <w:rFonts w:ascii="宋体" w:hAnsi="宋体" w:cs="宋体"/>
          <w:b/>
          <w:b/>
          <w:sz w:val="28"/>
          <w:szCs w:val="28"/>
        </w:rPr>
      </w:pPr>
      <w:bookmarkStart w:id="8" w:name="一、公司简介："/>
      <w:bookmarkEnd w:id="8"/>
      <w:r>
        <w:rPr>
          <w:rFonts w:ascii="SimHei" w:hAnsi="SimHei" w:cs="宋体" w:eastAsia="黑体"/>
          <w:b/>
          <w:sz w:val="28"/>
          <w:szCs w:val="28"/>
        </w:rPr>
        <w:t>一、医院简介：</w:t>
      </w:r>
    </w:p>
    <w:p>
      <w:pPr>
        <w:pStyle w:val="Normal"/>
        <w:spacing w:lineRule="exact" w:line="440" w:before="100" w:after="0"/>
        <w:ind w:firstLine="560"/>
        <w:rPr>
          <w:rFonts w:ascii="宋体" w:hAnsi="宋体" w:cs="宋体"/>
          <w:sz w:val="28"/>
          <w:szCs w:val="28"/>
        </w:rPr>
      </w:pPr>
      <w:bookmarkStart w:id="9" w:name="一、公司简介："/>
      <w:bookmarkEnd w:id="9"/>
      <w:r>
        <w:rPr>
          <w:rFonts w:ascii="SimHei" w:hAnsi="SimHei" w:cs="宋体" w:eastAsia="黑体"/>
          <w:sz w:val="28"/>
          <w:szCs w:val="28"/>
        </w:rPr>
        <w:t>广元德兴肾病医院于</w:t>
      </w:r>
      <w:r>
        <w:rPr>
          <w:rFonts w:cs="宋体" w:ascii="SimHei" w:hAnsi="SimHei" w:eastAsia="黑体"/>
          <w:sz w:val="28"/>
          <w:szCs w:val="28"/>
        </w:rPr>
        <w:t>2015</w:t>
      </w:r>
      <w:r>
        <w:rPr>
          <w:rFonts w:ascii="SimHei" w:hAnsi="SimHei" w:cs="宋体" w:eastAsia="黑体"/>
          <w:sz w:val="28"/>
          <w:szCs w:val="28"/>
        </w:rPr>
        <w:t>年</w:t>
      </w:r>
      <w:r>
        <w:rPr>
          <w:rFonts w:cs="宋体" w:ascii="SimHei" w:hAnsi="SimHei" w:eastAsia="黑体"/>
          <w:sz w:val="28"/>
          <w:szCs w:val="28"/>
        </w:rPr>
        <w:t>10</w:t>
      </w:r>
      <w:r>
        <w:rPr>
          <w:rFonts w:ascii="SimHei" w:hAnsi="SimHei" w:cs="宋体" w:eastAsia="黑体"/>
          <w:sz w:val="28"/>
          <w:szCs w:val="28"/>
        </w:rPr>
        <w:t>月</w:t>
      </w:r>
      <w:r>
        <w:rPr>
          <w:rFonts w:cs="宋体" w:ascii="SimHei" w:hAnsi="SimHei" w:eastAsia="黑体"/>
          <w:sz w:val="28"/>
          <w:szCs w:val="28"/>
        </w:rPr>
        <w:t>1</w:t>
      </w:r>
      <w:r>
        <w:rPr>
          <w:rFonts w:ascii="SimHei" w:hAnsi="SimHei" w:cs="宋体" w:eastAsia="黑体"/>
          <w:sz w:val="28"/>
          <w:szCs w:val="28"/>
        </w:rPr>
        <w:t>日正式开业，是广元首家二级肾病专科医院，</w:t>
      </w:r>
      <w:r>
        <w:rPr>
          <w:rFonts w:ascii="SimHei" w:hAnsi="SimHei" w:cs="Arial" w:eastAsia="黑体"/>
          <w:color w:val="333333"/>
          <w:sz w:val="28"/>
          <w:szCs w:val="28"/>
        </w:rPr>
        <w:t>走专病专治，精简精髓，专人专治，细化病种，精益求精</w:t>
      </w:r>
      <w:r>
        <w:rPr>
          <w:rFonts w:ascii="SimHei" w:hAnsi="SimHei" w:cs="Arial" w:eastAsia="黑体"/>
          <w:color w:val="333333"/>
          <w:sz w:val="28"/>
          <w:szCs w:val="28"/>
        </w:rPr>
        <w:t>，</w:t>
      </w:r>
      <w:r>
        <w:rPr>
          <w:rFonts w:ascii="SimHei" w:hAnsi="SimHei" w:cs="宋体" w:eastAsia="黑体"/>
          <w:sz w:val="28"/>
          <w:szCs w:val="28"/>
        </w:rPr>
        <w:t>以现代化科技</w:t>
      </w:r>
      <w:r>
        <w:rPr>
          <w:rFonts w:ascii="SimHei" w:hAnsi="SimHei" w:cs="Arial" w:eastAsia="黑体"/>
          <w:color w:val="333333"/>
          <w:kern w:val="0"/>
          <w:sz w:val="28"/>
          <w:szCs w:val="28"/>
        </w:rPr>
        <w:t>治疗肾脏病、尿毒症为特色的大型专</w:t>
      </w:r>
      <w:r>
        <w:rPr>
          <w:rFonts w:ascii="SimHei" w:hAnsi="SimHei" w:cs="Arial" w:eastAsia="黑体"/>
          <w:color w:val="333333"/>
          <w:kern w:val="0"/>
          <w:sz w:val="28"/>
          <w:szCs w:val="28"/>
        </w:rPr>
        <w:t>科</w:t>
      </w:r>
      <w:r>
        <w:rPr>
          <w:rFonts w:ascii="SimHei" w:hAnsi="SimHei" w:cs="Arial" w:eastAsia="黑体"/>
          <w:color w:val="333333"/>
          <w:kern w:val="0"/>
          <w:sz w:val="28"/>
          <w:szCs w:val="28"/>
        </w:rPr>
        <w:t>医院。</w:t>
      </w:r>
      <w:r>
        <w:rPr>
          <w:rFonts w:ascii="SimHei" w:hAnsi="SimHei" w:cs="宋体" w:eastAsia="黑体"/>
          <w:sz w:val="28"/>
          <w:szCs w:val="28"/>
        </w:rPr>
        <w:t>医院专科规模大，占地面积约</w:t>
      </w:r>
      <w:r>
        <w:rPr>
          <w:rFonts w:cs="宋体" w:ascii="SimHei" w:hAnsi="SimHei" w:eastAsia="黑体"/>
          <w:sz w:val="28"/>
          <w:szCs w:val="28"/>
        </w:rPr>
        <w:t>4000</w:t>
      </w:r>
      <w:r>
        <w:rPr>
          <w:rFonts w:ascii="SimHei" w:hAnsi="SimHei" w:cs="宋体" w:eastAsia="黑体"/>
          <w:sz w:val="28"/>
          <w:szCs w:val="28"/>
        </w:rPr>
        <w:t>平方米，床位</w:t>
      </w:r>
      <w:r>
        <w:rPr>
          <w:rFonts w:cs="宋体" w:ascii="SimHei" w:hAnsi="SimHei" w:eastAsia="黑体"/>
          <w:sz w:val="28"/>
          <w:szCs w:val="28"/>
        </w:rPr>
        <w:t>96</w:t>
      </w:r>
      <w:r>
        <w:rPr>
          <w:rFonts w:ascii="SimHei" w:hAnsi="SimHei" w:cs="宋体" w:eastAsia="黑体"/>
          <w:sz w:val="28"/>
          <w:szCs w:val="28"/>
        </w:rPr>
        <w:t>张，开展技术项目齐全，设备一流，技术力量雄厚。医院始终坚持“以质量求生存、以技术求发展、以服务树品牌”的服务理念。全体医务人员将以饱满的热情、精湛的技术、一流的服务为广大肾病患者的健康保驾护航！</w:t>
      </w:r>
    </w:p>
    <w:p>
      <w:pPr>
        <w:pStyle w:val="Normal"/>
        <w:spacing w:lineRule="exact" w:line="440" w:before="100" w:after="0"/>
        <w:ind w:firstLine="560"/>
        <w:rPr>
          <w:color w:val="000000"/>
          <w:sz w:val="28"/>
          <w:szCs w:val="28"/>
        </w:rPr>
      </w:pPr>
      <w:r>
        <w:rPr>
          <w:rFonts w:ascii="SimHei" w:hAnsi="SimHei" w:eastAsia="黑体"/>
          <w:sz w:val="28"/>
          <w:szCs w:val="28"/>
        </w:rPr>
        <w:t>医院遵循“高起点”、“高标准”的原则，采购了世界一流的血液净化设备——德国费森尤斯</w:t>
      </w:r>
      <w:r>
        <w:rPr>
          <w:rFonts w:ascii="SimHei" w:hAnsi="SimHei" w:eastAsia="黑体"/>
          <w:sz w:val="28"/>
          <w:szCs w:val="28"/>
        </w:rPr>
        <w:t>22</w:t>
      </w:r>
      <w:r>
        <w:rPr>
          <w:rFonts w:ascii="SimHei" w:hAnsi="SimHei" w:eastAsia="黑体"/>
          <w:sz w:val="28"/>
          <w:szCs w:val="28"/>
        </w:rPr>
        <w:t>台。同时医院还配有高端检验设备、影像设备以及心电监护仪、数字式心电图机、心脏除颤仪、</w:t>
      </w:r>
      <w:r>
        <w:rPr>
          <w:rFonts w:ascii="SimHei" w:hAnsi="SimHei" w:eastAsia="黑体"/>
          <w:color w:val="000000"/>
          <w:sz w:val="28"/>
          <w:szCs w:val="28"/>
        </w:rPr>
        <w:t>输液泵、血糖仪等设备。为保证透析品质，医院全部使用一流设备和耗材，并根据具体情况制定个体化的透析处方。</w:t>
      </w:r>
    </w:p>
    <w:p>
      <w:pPr>
        <w:pStyle w:val="Normal"/>
        <w:spacing w:lineRule="exact" w:line="440" w:before="100" w:after="0"/>
        <w:rPr>
          <w:rFonts w:ascii="宋体" w:hAnsi="宋体" w:cs="宋体"/>
          <w:b/>
          <w:b/>
          <w:sz w:val="28"/>
          <w:szCs w:val="28"/>
        </w:rPr>
      </w:pPr>
      <w:r>
        <w:rPr>
          <w:rFonts w:ascii="SimHei" w:hAnsi="SimHei" w:eastAsia="黑体"/>
          <w:b/>
          <w:color w:val="000000"/>
          <w:sz w:val="28"/>
          <w:szCs w:val="28"/>
        </w:rPr>
        <w:t>二、</w:t>
      </w:r>
      <w:r>
        <w:rPr>
          <w:rFonts w:ascii="SimHei" w:hAnsi="SimHei" w:eastAsia="黑体"/>
          <w:b/>
          <w:sz w:val="28"/>
          <w:szCs w:val="28"/>
        </w:rPr>
        <w:t>医资</w:t>
      </w:r>
      <w:r>
        <w:rPr>
          <w:rFonts w:ascii="SimHei" w:hAnsi="SimHei" w:eastAsia="黑体"/>
          <w:b/>
          <w:sz w:val="28"/>
          <w:szCs w:val="28"/>
        </w:rPr>
        <w:t>实力</w:t>
      </w:r>
    </w:p>
    <w:p>
      <w:pPr>
        <w:pStyle w:val="Normal"/>
        <w:spacing w:lineRule="atLeast" w:line="300"/>
        <w:ind w:start="525" w:firstLine="700"/>
        <w:rPr>
          <w:sz w:val="28"/>
          <w:szCs w:val="28"/>
        </w:rPr>
      </w:pPr>
      <w:r>
        <w:rPr>
          <w:rFonts w:ascii="SimHei" w:hAnsi="SimHei" w:eastAsia="黑体"/>
          <w:sz w:val="28"/>
          <w:szCs w:val="28"/>
        </w:rPr>
        <w:t>曾兴街：院长，副主任医师，在三甲医院从事肾病内科临床医疗工作</w:t>
      </w:r>
      <w:r>
        <w:rPr>
          <w:rFonts w:ascii="SimHei" w:hAnsi="SimHei" w:eastAsia="黑体"/>
          <w:sz w:val="28"/>
          <w:szCs w:val="28"/>
        </w:rPr>
        <w:t>10</w:t>
      </w:r>
      <w:r>
        <w:rPr>
          <w:rFonts w:ascii="SimHei" w:hAnsi="SimHei" w:eastAsia="黑体"/>
          <w:sz w:val="28"/>
          <w:szCs w:val="28"/>
        </w:rPr>
        <w:t>余年。四川省医学会肾脏病专委会委员（</w:t>
      </w:r>
      <w:r>
        <w:rPr>
          <w:rFonts w:ascii="SimHei" w:hAnsi="SimHei" w:eastAsia="黑体"/>
          <w:sz w:val="28"/>
          <w:szCs w:val="28"/>
        </w:rPr>
        <w:t>2007</w:t>
      </w:r>
      <w:r>
        <w:rPr>
          <w:rFonts w:ascii="SimHei" w:hAnsi="SimHei" w:eastAsia="黑体"/>
          <w:sz w:val="28"/>
          <w:szCs w:val="28"/>
        </w:rPr>
        <w:t>年～至今）、四川省医师协会肾病分会第一届专委会委员，四川省中西结合学会肾病专委会委员（</w:t>
      </w:r>
      <w:r>
        <w:rPr>
          <w:rFonts w:ascii="SimHei" w:hAnsi="SimHei" w:eastAsia="黑体"/>
          <w:sz w:val="28"/>
          <w:szCs w:val="28"/>
        </w:rPr>
        <w:t>2007</w:t>
      </w:r>
      <w:r>
        <w:rPr>
          <w:rFonts w:ascii="SimHei" w:hAnsi="SimHei" w:eastAsia="黑体"/>
          <w:sz w:val="28"/>
          <w:szCs w:val="28"/>
        </w:rPr>
        <w:t>年～至今），广元市血液净化质量控制中心专家、广元市医学会肾病学专业委员会副主任委员。</w:t>
      </w:r>
      <w:r>
        <w:rPr>
          <w:rFonts w:ascii="SimHei" w:hAnsi="SimHei" w:eastAsia="黑体"/>
          <w:sz w:val="28"/>
          <w:szCs w:val="28"/>
        </w:rPr>
        <w:t>2003</w:t>
      </w:r>
      <w:r>
        <w:rPr>
          <w:rFonts w:ascii="SimHei" w:hAnsi="SimHei" w:eastAsia="黑体"/>
          <w:sz w:val="28"/>
          <w:szCs w:val="28"/>
        </w:rPr>
        <w:t>年在北京中日友好医院肾内科进修一年，师从全国著名的肾脏病学家、中华医学会肾脏病分会第六届主任委员谌贻璞教授。</w:t>
      </w:r>
      <w:r>
        <w:rPr>
          <w:rFonts w:ascii="SimHei" w:hAnsi="SimHei" w:eastAsia="黑体"/>
          <w:sz w:val="28"/>
          <w:szCs w:val="28"/>
        </w:rPr>
        <w:t>2004</w:t>
      </w:r>
      <w:r>
        <w:rPr>
          <w:rFonts w:ascii="SimHei" w:hAnsi="SimHei" w:eastAsia="黑体"/>
          <w:sz w:val="28"/>
          <w:szCs w:val="28"/>
        </w:rPr>
        <w:t>年</w:t>
      </w:r>
      <w:r>
        <w:rPr>
          <w:rFonts w:ascii="SimHei" w:hAnsi="SimHei" w:eastAsia="黑体"/>
          <w:sz w:val="28"/>
          <w:szCs w:val="28"/>
        </w:rPr>
        <w:t>8</w:t>
      </w:r>
      <w:r>
        <w:rPr>
          <w:rFonts w:ascii="SimHei" w:hAnsi="SimHei" w:eastAsia="黑体"/>
          <w:sz w:val="28"/>
          <w:szCs w:val="28"/>
        </w:rPr>
        <w:t>月开始，在广元地区率先独立开展肾穿刺病理活检术、尿沉渣细胞分类技术、血浆置换术、带</w:t>
      </w:r>
      <w:r>
        <w:rPr>
          <w:rFonts w:ascii="SimHei" w:hAnsi="SimHei" w:eastAsia="黑体"/>
          <w:sz w:val="28"/>
          <w:szCs w:val="28"/>
        </w:rPr>
        <w:t>cuff</w:t>
      </w:r>
      <w:r>
        <w:rPr>
          <w:rFonts w:ascii="SimHei" w:hAnsi="SimHei" w:eastAsia="黑体"/>
          <w:sz w:val="28"/>
          <w:szCs w:val="28"/>
        </w:rPr>
        <w:t>的中心静脉置管术、动静脉内瘘建立等先进技术。</w:t>
      </w:r>
      <w:r>
        <w:rPr>
          <w:rFonts w:ascii="SimHei" w:hAnsi="SimHei" w:eastAsia="黑体"/>
          <w:sz w:val="28"/>
          <w:szCs w:val="28"/>
        </w:rPr>
        <w:t>2007</w:t>
      </w:r>
      <w:r>
        <w:rPr>
          <w:rFonts w:ascii="SimHei" w:hAnsi="SimHei" w:eastAsia="黑体"/>
          <w:sz w:val="28"/>
          <w:szCs w:val="28"/>
        </w:rPr>
        <w:t>年</w:t>
      </w:r>
      <w:r>
        <w:rPr>
          <w:rFonts w:ascii="SimHei" w:hAnsi="SimHei" w:eastAsia="黑体"/>
          <w:sz w:val="28"/>
          <w:szCs w:val="28"/>
        </w:rPr>
        <w:t>3</w:t>
      </w:r>
      <w:r>
        <w:rPr>
          <w:rFonts w:ascii="SimHei" w:hAnsi="SimHei" w:eastAsia="黑体"/>
          <w:sz w:val="28"/>
          <w:szCs w:val="28"/>
        </w:rPr>
        <w:t>月任广元市中心医院肾病内科的副主任（主持工作），且任副主任、主任长达</w:t>
      </w:r>
      <w:r>
        <w:rPr>
          <w:rFonts w:ascii="SimHei" w:hAnsi="SimHei" w:eastAsia="黑体"/>
          <w:sz w:val="28"/>
          <w:szCs w:val="28"/>
        </w:rPr>
        <w:t>8</w:t>
      </w:r>
      <w:r>
        <w:rPr>
          <w:rFonts w:ascii="SimHei" w:hAnsi="SimHei" w:eastAsia="黑体"/>
          <w:sz w:val="28"/>
          <w:szCs w:val="28"/>
        </w:rPr>
        <w:t>年。</w:t>
      </w:r>
      <w:r>
        <w:rPr>
          <w:rFonts w:ascii="SimHei" w:hAnsi="SimHei" w:eastAsia="黑体"/>
          <w:sz w:val="28"/>
          <w:szCs w:val="28"/>
        </w:rPr>
        <w:t>有良好的内科学知识</w:t>
      </w:r>
      <w:r>
        <w:rPr>
          <w:rFonts w:ascii="SimHei" w:hAnsi="SimHei" w:eastAsia="黑体"/>
          <w:sz w:val="28"/>
          <w:szCs w:val="28"/>
        </w:rPr>
        <w:t>、丰富的临床工作经验、良好的医德，</w:t>
      </w:r>
      <w:r>
        <w:rPr>
          <w:rFonts w:ascii="SimHei" w:hAnsi="SimHei" w:eastAsia="黑体"/>
          <w:sz w:val="28"/>
          <w:szCs w:val="28"/>
        </w:rPr>
        <w:t>擅长各种肾脏疾病的诊断和治疗</w:t>
      </w:r>
      <w:r>
        <w:rPr>
          <w:rFonts w:ascii="SimHei" w:hAnsi="SimHei" w:eastAsia="黑体"/>
          <w:sz w:val="28"/>
          <w:szCs w:val="28"/>
        </w:rPr>
        <w:t>、</w:t>
      </w:r>
      <w:r>
        <w:rPr>
          <w:rFonts w:ascii="SimHei" w:hAnsi="SimHei" w:eastAsia="黑体"/>
          <w:sz w:val="28"/>
          <w:szCs w:val="28"/>
        </w:rPr>
        <w:t>血液净化</w:t>
      </w:r>
      <w:r>
        <w:rPr>
          <w:rFonts w:ascii="SimHei" w:hAnsi="SimHei" w:eastAsia="黑体"/>
          <w:sz w:val="28"/>
          <w:szCs w:val="28"/>
        </w:rPr>
        <w:t>技术</w:t>
      </w:r>
      <w:r>
        <w:rPr>
          <w:rFonts w:ascii="SimHei" w:hAnsi="SimHei" w:eastAsia="黑体"/>
          <w:sz w:val="28"/>
          <w:szCs w:val="28"/>
        </w:rPr>
        <w:t>和</w:t>
      </w:r>
      <w:r>
        <w:rPr>
          <w:rFonts w:ascii="SimHei" w:hAnsi="SimHei" w:eastAsia="黑体"/>
          <w:sz w:val="28"/>
          <w:szCs w:val="28"/>
        </w:rPr>
        <w:t>各种中毒抢救。</w:t>
      </w:r>
      <w:r>
        <w:rPr>
          <w:rFonts w:ascii="SimHei" w:hAnsi="SimHei" w:eastAsia="黑体"/>
          <w:sz w:val="28"/>
          <w:szCs w:val="28"/>
        </w:rPr>
        <w:t>在</w:t>
      </w:r>
      <w:r>
        <w:rPr>
          <w:rFonts w:ascii="SimHei" w:hAnsi="SimHei" w:eastAsia="黑体"/>
          <w:sz w:val="28"/>
          <w:szCs w:val="28"/>
        </w:rPr>
        <w:t>急</w:t>
      </w:r>
      <w:r>
        <w:rPr>
          <w:rFonts w:ascii="SimHei" w:hAnsi="SimHei" w:eastAsia="黑体"/>
          <w:sz w:val="28"/>
          <w:szCs w:val="28"/>
        </w:rPr>
        <w:t>慢性肾脏疾病、血液净化技术、</w:t>
      </w:r>
      <w:r>
        <w:rPr>
          <w:rFonts w:ascii="SimHei" w:hAnsi="SimHei" w:eastAsia="黑体"/>
          <w:sz w:val="28"/>
          <w:szCs w:val="28"/>
        </w:rPr>
        <w:t>血液净化</w:t>
      </w:r>
      <w:r>
        <w:rPr>
          <w:rFonts w:ascii="SimHei" w:hAnsi="SimHei" w:eastAsia="黑体"/>
          <w:sz w:val="28"/>
          <w:szCs w:val="28"/>
        </w:rPr>
        <w:t>患者血管通路的建立</w:t>
      </w:r>
      <w:r>
        <w:rPr>
          <w:rFonts w:ascii="SimHei" w:hAnsi="SimHei" w:eastAsia="黑体"/>
          <w:sz w:val="28"/>
          <w:szCs w:val="28"/>
        </w:rPr>
        <w:t>、腹膜透析</w:t>
      </w:r>
      <w:r>
        <w:rPr>
          <w:rFonts w:ascii="SimHei" w:hAnsi="SimHei" w:eastAsia="黑体"/>
          <w:sz w:val="28"/>
          <w:szCs w:val="28"/>
        </w:rPr>
        <w:t>等方面有较深的造诣。</w:t>
      </w:r>
      <w:r>
        <w:rPr>
          <w:rFonts w:ascii="SimHei" w:hAnsi="SimHei" w:eastAsia="黑体"/>
          <w:sz w:val="28"/>
          <w:szCs w:val="28"/>
        </w:rPr>
        <w:t>2015</w:t>
      </w:r>
      <w:r>
        <w:rPr>
          <w:rFonts w:ascii="SimHei" w:hAnsi="SimHei" w:eastAsia="黑体"/>
          <w:sz w:val="28"/>
          <w:szCs w:val="28"/>
        </w:rPr>
        <w:t>年</w:t>
      </w:r>
      <w:r>
        <w:rPr>
          <w:rFonts w:ascii="SimHei" w:hAnsi="SimHei" w:eastAsia="黑体"/>
          <w:sz w:val="28"/>
          <w:szCs w:val="28"/>
        </w:rPr>
        <w:t>3</w:t>
      </w:r>
      <w:r>
        <w:rPr>
          <w:rFonts w:ascii="SimHei" w:hAnsi="SimHei" w:eastAsia="黑体"/>
          <w:sz w:val="28"/>
          <w:szCs w:val="28"/>
        </w:rPr>
        <w:t>月从广元市中心医院辞职，现全面负责广元德兴肾病医院的管理与质量控制工作。</w:t>
      </w:r>
    </w:p>
    <w:p>
      <w:pPr>
        <w:pStyle w:val="Normal"/>
        <w:spacing w:lineRule="atLeast" w:line="300"/>
        <w:ind w:start="525" w:firstLine="560"/>
        <w:rPr>
          <w:rFonts w:ascii="宋体" w:hAnsi="宋体" w:cs="宋体"/>
          <w:sz w:val="28"/>
          <w:szCs w:val="32"/>
        </w:rPr>
      </w:pPr>
      <w:r>
        <w:rPr>
          <w:rFonts w:ascii="SimHei" w:hAnsi="SimHei" w:cs="宋体" w:eastAsia="黑体"/>
          <w:sz w:val="28"/>
          <w:szCs w:val="28"/>
        </w:rPr>
        <w:t>陈文英：</w:t>
      </w:r>
      <w:r>
        <w:rPr>
          <w:rFonts w:ascii="SimHei" w:hAnsi="SimHei" w:cs="宋体" w:eastAsia="黑体"/>
          <w:sz w:val="28"/>
          <w:szCs w:val="32"/>
        </w:rPr>
        <w:t>副院长、护理学本科、副主任护师，在广元市中心医院从事临床护理工作</w:t>
      </w:r>
      <w:r>
        <w:rPr>
          <w:rFonts w:cs="宋体" w:ascii="SimHei" w:hAnsi="SimHei" w:eastAsia="黑体"/>
          <w:sz w:val="28"/>
          <w:szCs w:val="32"/>
        </w:rPr>
        <w:t>26</w:t>
      </w:r>
      <w:r>
        <w:rPr>
          <w:rFonts w:ascii="SimHei" w:hAnsi="SimHei" w:cs="宋体" w:eastAsia="黑体"/>
          <w:sz w:val="28"/>
          <w:szCs w:val="32"/>
        </w:rPr>
        <w:t>年。期间在血液净化室工作</w:t>
      </w:r>
      <w:r>
        <w:rPr>
          <w:rFonts w:cs="宋体" w:ascii="SimHei" w:hAnsi="SimHei" w:eastAsia="黑体"/>
          <w:sz w:val="28"/>
          <w:szCs w:val="32"/>
        </w:rPr>
        <w:t>17</w:t>
      </w:r>
      <w:r>
        <w:rPr>
          <w:rFonts w:ascii="SimHei" w:hAnsi="SimHei" w:cs="宋体" w:eastAsia="黑体"/>
          <w:sz w:val="28"/>
          <w:szCs w:val="32"/>
        </w:rPr>
        <w:t>年，是主要的血液净化质量控制成员之一，是广元市从事血液净化护理工作时间最长、经验最丰富的少数人员之一。</w:t>
      </w:r>
      <w:r>
        <w:rPr>
          <w:rFonts w:cs="宋体" w:ascii="SimHei" w:hAnsi="SimHei" w:eastAsia="黑体"/>
          <w:sz w:val="28"/>
          <w:szCs w:val="32"/>
        </w:rPr>
        <w:t>2009</w:t>
      </w:r>
      <w:r>
        <w:rPr>
          <w:rFonts w:ascii="SimHei" w:hAnsi="SimHei" w:cs="宋体" w:eastAsia="黑体"/>
          <w:sz w:val="28"/>
          <w:szCs w:val="32"/>
        </w:rPr>
        <w:t>年在四川省人民医院血液净化中心（系四川省血液净化质量控制中心）进修半年。</w:t>
      </w:r>
      <w:r>
        <w:rPr>
          <w:rFonts w:ascii="SimHei" w:hAnsi="SimHei" w:cs="宋体" w:eastAsia="黑体"/>
          <w:sz w:val="28"/>
          <w:szCs w:val="32"/>
        </w:rPr>
        <w:t>有</w:t>
      </w:r>
      <w:r>
        <w:rPr>
          <w:rFonts w:ascii="SimHei" w:hAnsi="SimHei" w:cs="宋体" w:eastAsia="黑体"/>
          <w:sz w:val="28"/>
          <w:szCs w:val="32"/>
        </w:rPr>
        <w:t>优秀</w:t>
      </w:r>
      <w:r>
        <w:rPr>
          <w:rFonts w:ascii="SimHei" w:hAnsi="SimHei" w:cs="宋体" w:eastAsia="黑体"/>
          <w:sz w:val="28"/>
          <w:szCs w:val="32"/>
        </w:rPr>
        <w:t>的</w:t>
      </w:r>
      <w:r>
        <w:rPr>
          <w:rFonts w:ascii="SimHei" w:hAnsi="SimHei" w:cs="宋体" w:eastAsia="黑体"/>
          <w:sz w:val="28"/>
          <w:szCs w:val="32"/>
        </w:rPr>
        <w:t>护理</w:t>
      </w:r>
      <w:r>
        <w:rPr>
          <w:rFonts w:ascii="SimHei" w:hAnsi="SimHei" w:cs="宋体" w:eastAsia="黑体"/>
          <w:sz w:val="28"/>
          <w:szCs w:val="32"/>
        </w:rPr>
        <w:t>学知识</w:t>
      </w:r>
      <w:r>
        <w:rPr>
          <w:rFonts w:ascii="SimHei" w:hAnsi="SimHei" w:cs="宋体" w:eastAsia="黑体"/>
          <w:sz w:val="28"/>
          <w:szCs w:val="32"/>
        </w:rPr>
        <w:t>、良好的医德、丰富的临床护理工作经验。在血液净化技术（血液透析、血液透析滤过、血液灌流、血液灌流联合血液透析、腹水浓缩回输、连续性肾脏替代治疗</w:t>
      </w:r>
      <w:r>
        <w:rPr>
          <w:rFonts w:cs="宋体" w:ascii="SimHei" w:hAnsi="SimHei" w:eastAsia="黑体"/>
          <w:sz w:val="28"/>
          <w:szCs w:val="32"/>
        </w:rPr>
        <w:t>/CRRT</w:t>
      </w:r>
      <w:r>
        <w:rPr>
          <w:rFonts w:ascii="SimHei" w:hAnsi="SimHei" w:cs="宋体" w:eastAsia="黑体"/>
          <w:sz w:val="28"/>
          <w:szCs w:val="32"/>
        </w:rPr>
        <w:t>、血浆置换等）操作</w:t>
      </w:r>
      <w:r>
        <w:rPr>
          <w:rFonts w:ascii="SimHei" w:hAnsi="SimHei" w:cs="宋体" w:eastAsia="黑体"/>
          <w:sz w:val="28"/>
          <w:szCs w:val="32"/>
        </w:rPr>
        <w:t>方面有较深的造诣。</w:t>
      </w:r>
      <w:r>
        <w:rPr>
          <w:rFonts w:cs="宋体" w:ascii="SimHei" w:hAnsi="SimHei" w:eastAsia="黑体"/>
          <w:sz w:val="28"/>
          <w:szCs w:val="32"/>
        </w:rPr>
        <w:t>2015</w:t>
      </w:r>
      <w:r>
        <w:rPr>
          <w:rFonts w:ascii="SimHei" w:hAnsi="SimHei" w:cs="宋体" w:eastAsia="黑体"/>
          <w:sz w:val="28"/>
          <w:szCs w:val="32"/>
        </w:rPr>
        <w:t>年</w:t>
      </w:r>
      <w:r>
        <w:rPr>
          <w:rFonts w:cs="宋体" w:ascii="SimHei" w:hAnsi="SimHei" w:eastAsia="黑体"/>
          <w:sz w:val="28"/>
          <w:szCs w:val="32"/>
        </w:rPr>
        <w:t>5</w:t>
      </w:r>
      <w:r>
        <w:rPr>
          <w:rFonts w:ascii="SimHei" w:hAnsi="SimHei" w:cs="宋体" w:eastAsia="黑体"/>
          <w:sz w:val="28"/>
          <w:szCs w:val="32"/>
        </w:rPr>
        <w:t>月从广元市中心医院辞职，现全面负责广元德兴肾病医院的护理管理、血液净化护理操作与质量控制工作。</w:t>
      </w:r>
    </w:p>
    <w:p>
      <w:pPr>
        <w:pStyle w:val="Normal"/>
        <w:snapToGrid w:val="false"/>
        <w:spacing w:lineRule="exact" w:line="440"/>
        <w:rPr>
          <w:rFonts w:ascii="宋体" w:hAnsi="宋体" w:cs="宋体"/>
          <w:b/>
          <w:b/>
          <w:sz w:val="28"/>
          <w:szCs w:val="28"/>
        </w:rPr>
      </w:pPr>
      <w:bookmarkStart w:id="10" w:name="七、公司组织架构"/>
      <w:bookmarkEnd w:id="10"/>
      <w:r>
        <w:rPr>
          <w:rFonts w:ascii="SimHei" w:hAnsi="SimHei" w:cs="宋体" w:eastAsia="黑体"/>
          <w:b/>
          <w:sz w:val="28"/>
          <w:szCs w:val="28"/>
        </w:rPr>
        <w:t>三、组织架构</w:t>
      </w:r>
    </w:p>
    <w:p>
      <w:pPr>
        <w:pStyle w:val="Normal"/>
        <w:spacing w:lineRule="exact" w:line="440"/>
        <w:jc w:val="center"/>
        <w:rPr>
          <w:rFonts w:ascii="宋体" w:hAnsi="宋体" w:cs="宋体"/>
          <w:b/>
          <w:b/>
          <w:sz w:val="28"/>
          <w:szCs w:val="28"/>
        </w:rPr>
      </w:pPr>
      <w:bookmarkStart w:id="11" w:name="七、公司组织架构"/>
      <w:bookmarkEnd w:id="11"/>
      <w:r>
        <w:rPr>
          <w:rFonts w:ascii="SimHei" w:hAnsi="SimHei" w:cs="宋体" w:eastAsia="黑体"/>
          <w:b/>
          <w:sz w:val="28"/>
          <w:szCs w:val="28"/>
        </w:rPr>
        <w:t>董事会（股东会）董事长：何文广</w:t>
      </w:r>
    </w:p>
    <w:p>
      <w:pPr>
        <w:pStyle w:val="Normal"/>
        <w:spacing w:lineRule="exact" w:line="440"/>
        <w:jc w:val="center"/>
        <w:rPr>
          <w:rFonts w:ascii="宋体" w:hAnsi="宋体" w:cs="宋体"/>
          <w:b/>
          <w:b/>
          <w:sz w:val="28"/>
          <w:szCs w:val="28"/>
        </w:rPr>
      </w:pPr>
      <w:r>
        <w:rPr>
          <w:rFonts w:ascii="SimHei" w:hAnsi="SimHei" w:cs="宋体" w:eastAsia="黑体"/>
          <w:b/>
          <w:sz w:val="28"/>
          <w:szCs w:val="28"/>
        </w:rPr>
        <w:t>院  长：曾兴街</w:t>
      </w:r>
    </w:p>
    <w:p>
      <w:pPr>
        <w:pStyle w:val="Normal"/>
        <w:spacing w:lineRule="exact" w:line="440"/>
        <w:jc w:val="center"/>
        <w:rPr>
          <w:rFonts w:ascii="宋体" w:hAnsi="宋体" w:cs="宋体"/>
          <w:b/>
          <w:b/>
          <w:sz w:val="28"/>
          <w:szCs w:val="28"/>
        </w:rPr>
      </w:pPr>
      <w:r>
        <w:rPr>
          <w:rFonts w:ascii="SimHei" w:hAnsi="SimHei" w:cs="宋体" w:eastAsia="黑体"/>
          <w:b/>
          <w:sz w:val="28"/>
          <w:szCs w:val="28"/>
        </w:rPr>
        <w:t>副院长：陈文英</w:t>
      </w:r>
    </w:p>
    <w:p>
      <w:pPr>
        <w:pStyle w:val="Normal"/>
        <w:spacing w:lineRule="exact" w:line="440"/>
        <w:jc w:val="center"/>
        <w:rPr>
          <w:rFonts w:ascii="宋体" w:hAnsi="宋体" w:cs="宋体"/>
          <w:b/>
          <w:b/>
          <w:sz w:val="28"/>
          <w:szCs w:val="28"/>
        </w:rPr>
      </w:pPr>
      <w:r>
        <w:rPr>
          <w:rFonts w:ascii="SimHei" w:hAnsi="SimHei" w:cs="宋体" w:eastAsia="黑体"/>
          <w:b/>
          <w:sz w:val="28"/>
          <w:szCs w:val="28"/>
        </w:rPr>
        <w:t>办公室、财务科、医务科（质控办）、护理部、院感科、医保科</w:t>
      </w:r>
    </w:p>
    <w:p>
      <w:pPr>
        <w:pStyle w:val="Normal"/>
        <w:spacing w:lineRule="exact" w:line="440"/>
        <w:ind w:firstLine="1245"/>
        <w:rPr>
          <w:rFonts w:ascii="宋体" w:hAnsi="宋体" w:cs="宋体"/>
          <w:b/>
          <w:b/>
          <w:sz w:val="28"/>
          <w:szCs w:val="28"/>
        </w:rPr>
      </w:pPr>
      <w:r>
        <w:rPr>
          <w:rFonts w:ascii="SimHei" w:hAnsi="SimHei" w:cs="宋体" w:eastAsia="黑体"/>
          <w:b/>
          <w:sz w:val="28"/>
          <w:szCs w:val="28"/>
        </w:rPr>
        <w:t>一楼：门急诊科、检验科、放射科、彩超室、药房</w:t>
      </w:r>
    </w:p>
    <w:p>
      <w:pPr>
        <w:pStyle w:val="Normal"/>
        <w:spacing w:lineRule="exact" w:line="440"/>
        <w:ind w:firstLine="1245"/>
        <w:jc w:val="start"/>
        <w:rPr>
          <w:rFonts w:ascii="宋体" w:hAnsi="宋体" w:cs="宋体"/>
          <w:b/>
          <w:b/>
          <w:sz w:val="28"/>
          <w:szCs w:val="28"/>
        </w:rPr>
      </w:pPr>
      <w:r>
        <w:rPr>
          <w:rFonts w:ascii="SimHei" w:hAnsi="SimHei" w:cs="宋体" w:eastAsia="黑体"/>
          <w:b/>
          <w:sz w:val="28"/>
          <w:szCs w:val="28"/>
        </w:rPr>
        <w:t>二楼：血液净化室、手术室</w:t>
      </w:r>
    </w:p>
    <w:p>
      <w:pPr>
        <w:pStyle w:val="Normal"/>
        <w:spacing w:lineRule="exact" w:line="440"/>
        <w:ind w:firstLine="1245"/>
        <w:jc w:val="start"/>
        <w:rPr>
          <w:rFonts w:ascii="宋体" w:hAnsi="宋体" w:cs="宋体"/>
          <w:b/>
          <w:b/>
          <w:sz w:val="28"/>
          <w:szCs w:val="28"/>
        </w:rPr>
      </w:pPr>
      <w:r>
        <w:rPr>
          <w:rFonts w:ascii="SimHei" w:hAnsi="SimHei" w:cs="宋体" w:eastAsia="黑体"/>
          <w:b/>
          <w:sz w:val="28"/>
          <w:szCs w:val="28"/>
        </w:rPr>
        <w:t>三楼：住院部、腹膜透析室</w:t>
      </w:r>
      <w:bookmarkStart w:id="12" w:name="第二部分公司管理政策"/>
    </w:p>
    <w:p>
      <w:pPr>
        <w:pStyle w:val="Normal"/>
        <w:spacing w:lineRule="exact" w:line="440"/>
        <w:jc w:val="center"/>
        <w:rPr>
          <w:rFonts w:ascii="宋体" w:hAnsi="宋体" w:cs="宋体"/>
          <w:b/>
          <w:b/>
          <w:sz w:val="28"/>
          <w:szCs w:val="28"/>
        </w:rPr>
      </w:pPr>
      <w:r>
        <w:rPr>
          <w:rFonts w:ascii="SimHei" w:hAnsi="SimHei" w:cs="微软雅黑" w:eastAsia="黑体"/>
          <w:b/>
          <w:sz w:val="28"/>
          <w:szCs w:val="28"/>
        </w:rPr>
        <w:t xml:space="preserve">第二部分   </w:t>
      </w:r>
      <w:bookmarkStart w:id="13" w:name="公司管理政策"/>
      <w:r>
        <w:rPr>
          <w:rFonts w:ascii="SimHei" w:hAnsi="SimHei" w:cs="微软雅黑" w:eastAsia="黑体"/>
          <w:b/>
          <w:sz w:val="28"/>
          <w:szCs w:val="28"/>
        </w:rPr>
        <w:t>医院管理政策</w:t>
      </w:r>
      <w:bookmarkEnd w:id="13"/>
    </w:p>
    <w:p>
      <w:pPr>
        <w:pStyle w:val="Normal"/>
        <w:spacing w:lineRule="exact" w:line="440"/>
        <w:ind w:start="840" w:hanging="0"/>
        <w:rPr>
          <w:rFonts w:ascii="宋体" w:hAnsi="宋体" w:cs="宋体"/>
          <w:b/>
          <w:b/>
          <w:sz w:val="28"/>
          <w:szCs w:val="28"/>
        </w:rPr>
      </w:pPr>
      <w:r>
        <w:rPr>
          <w:rFonts w:cs="宋体" w:ascii="SimHei" w:hAnsi="SimHei" w:eastAsia="黑体"/>
          <w:b/>
          <w:sz w:val="28"/>
          <w:szCs w:val="28"/>
        </w:rPr>
      </w:r>
      <w:bookmarkEnd w:id="12"/>
    </w:p>
    <w:p>
      <w:pPr>
        <w:pStyle w:val="Normal"/>
        <w:numPr>
          <w:ilvl w:val="0"/>
          <w:numId w:val="3"/>
        </w:numPr>
        <w:spacing w:lineRule="exact" w:line="440"/>
        <w:rPr>
          <w:rFonts w:ascii="宋体" w:hAnsi="宋体" w:cs="宋体"/>
          <w:b/>
          <w:b/>
          <w:sz w:val="28"/>
          <w:szCs w:val="28"/>
        </w:rPr>
      </w:pPr>
      <w:bookmarkStart w:id="14" w:name="一、聘用录用、人事变动及劳动合同"/>
      <w:bookmarkEnd w:id="14"/>
      <w:r>
        <w:rPr>
          <w:rFonts w:ascii="SimHei" w:hAnsi="SimHei" w:cs="宋体" w:eastAsia="黑体"/>
          <w:b/>
          <w:sz w:val="28"/>
          <w:szCs w:val="28"/>
        </w:rPr>
        <w:t>聘用录用、人事变动及劳动合同</w:t>
      </w:r>
    </w:p>
    <w:p>
      <w:pPr>
        <w:pStyle w:val="Normal"/>
        <w:spacing w:lineRule="exact" w:line="440"/>
        <w:rPr>
          <w:rFonts w:ascii="宋体" w:hAnsi="宋体" w:cs="宋体"/>
          <w:b/>
          <w:b/>
          <w:sz w:val="28"/>
          <w:szCs w:val="28"/>
        </w:rPr>
      </w:pPr>
      <w:bookmarkStart w:id="15" w:name="一、聘用录用、人事变动及劳动合同"/>
      <w:bookmarkStart w:id="16" w:name="（一）聘用的基本条款"/>
      <w:bookmarkEnd w:id="15"/>
      <w:bookmarkEnd w:id="16"/>
      <w:r>
        <w:rPr>
          <w:rFonts w:ascii="SimHei" w:hAnsi="SimHei" w:cs="宋体" w:eastAsia="黑体"/>
          <w:b/>
          <w:sz w:val="28"/>
          <w:szCs w:val="28"/>
        </w:rPr>
        <w:t>（一）聘用的基本条款</w:t>
      </w:r>
    </w:p>
    <w:p>
      <w:pPr>
        <w:pStyle w:val="Normal"/>
        <w:autoSpaceDE w:val="false"/>
        <w:spacing w:lineRule="auto" w:line="360"/>
        <w:ind w:firstLine="560"/>
        <w:jc w:val="start"/>
        <w:rPr>
          <w:rFonts w:ascii="宋体" w:hAnsi="宋体" w:cs="宋体"/>
          <w:kern w:val="0"/>
          <w:sz w:val="28"/>
          <w:szCs w:val="28"/>
        </w:rPr>
      </w:pPr>
      <w:bookmarkStart w:id="17" w:name="（一）聘用的基本条款"/>
      <w:bookmarkEnd w:id="17"/>
      <w:r>
        <w:rPr>
          <w:rFonts w:ascii="SimHei" w:hAnsi="SimHei" w:cs="宋体" w:eastAsia="黑体"/>
          <w:kern w:val="0"/>
          <w:sz w:val="28"/>
          <w:szCs w:val="28"/>
        </w:rPr>
        <w:t>员工是医院最宝贵的资源和财富，是实现医院目标的基本保证。</w:t>
      </w:r>
    </w:p>
    <w:p>
      <w:pPr>
        <w:pStyle w:val="Normal"/>
        <w:autoSpaceDE w:val="false"/>
        <w:spacing w:lineRule="auto" w:line="360"/>
        <w:ind w:firstLine="560"/>
        <w:jc w:val="start"/>
        <w:rPr>
          <w:rFonts w:ascii="宋体" w:hAnsi="宋体" w:cs="宋体"/>
          <w:kern w:val="0"/>
          <w:sz w:val="28"/>
          <w:szCs w:val="28"/>
        </w:rPr>
      </w:pPr>
      <w:r>
        <w:rPr>
          <w:rFonts w:ascii="SimHei" w:hAnsi="SimHei" w:cs="宋体" w:eastAsia="黑体"/>
          <w:kern w:val="0"/>
          <w:sz w:val="28"/>
          <w:szCs w:val="28"/>
        </w:rPr>
        <w:t>医院的聘用政策是：不分民族、宗教信仰、性别，按岗位要求进行挑选和聘用，并通过培训发展、合理付酬来激励员工。医院也欢迎和鼓励员工推荐医院空缺岗位的候选人。</w:t>
      </w:r>
    </w:p>
    <w:p>
      <w:pPr>
        <w:pStyle w:val="Normal"/>
        <w:autoSpaceDE w:val="false"/>
        <w:spacing w:lineRule="auto" w:line="360"/>
        <w:ind w:firstLine="548"/>
        <w:jc w:val="start"/>
        <w:rPr>
          <w:rFonts w:ascii="宋体" w:hAnsi="宋体" w:cs="宋体"/>
          <w:kern w:val="0"/>
          <w:sz w:val="28"/>
          <w:szCs w:val="28"/>
        </w:rPr>
      </w:pPr>
      <w:r>
        <w:rPr>
          <w:rFonts w:cs="宋体" w:ascii="SimHei" w:hAnsi="SimHei" w:eastAsia="黑体"/>
          <w:sz w:val="28"/>
          <w:szCs w:val="28"/>
        </w:rPr>
        <w:t>1</w:t>
      </w:r>
      <w:r>
        <w:rPr>
          <w:rFonts w:cs="宋体" w:ascii="SimHei" w:hAnsi="SimHei" w:eastAsia="黑体"/>
          <w:kern w:val="0"/>
          <w:sz w:val="28"/>
          <w:szCs w:val="28"/>
        </w:rPr>
        <w:t>.</w:t>
      </w:r>
      <w:r>
        <w:rPr>
          <w:rFonts w:cs="宋体" w:ascii="SimHei" w:hAnsi="SimHei" w:eastAsia="黑体"/>
          <w:kern w:val="0"/>
          <w:sz w:val="28"/>
          <w:szCs w:val="28"/>
        </w:rPr>
        <w:t xml:space="preserve"> </w:t>
      </w:r>
      <w:r>
        <w:rPr>
          <w:rFonts w:ascii="SimHei" w:hAnsi="SimHei" w:cs="宋体" w:eastAsia="黑体"/>
          <w:kern w:val="0"/>
          <w:sz w:val="28"/>
          <w:szCs w:val="28"/>
        </w:rPr>
        <w:t>医院以公平竞争、择优选聘为原则，根据工作岗位的职责和胜任力要求制定学识、经验和技能的需求标准，公开化、多元化地招聘品德高尚、身心健康、具有良好素质和技术特长的人才。</w:t>
      </w:r>
    </w:p>
    <w:p>
      <w:pPr>
        <w:pStyle w:val="Normal"/>
        <w:autoSpaceDE w:val="false"/>
        <w:spacing w:lineRule="auto" w:line="360"/>
        <w:ind w:firstLine="546"/>
        <w:jc w:val="start"/>
        <w:rPr>
          <w:rFonts w:ascii="宋体" w:hAnsi="宋体" w:cs="宋体"/>
          <w:kern w:val="0"/>
          <w:sz w:val="28"/>
          <w:szCs w:val="28"/>
        </w:rPr>
      </w:pPr>
      <w:r>
        <w:rPr>
          <w:rFonts w:cs="宋体" w:ascii="SimHei" w:hAnsi="SimHei" w:eastAsia="黑体"/>
          <w:kern w:val="0"/>
          <w:sz w:val="28"/>
          <w:szCs w:val="28"/>
        </w:rPr>
        <w:t>2.</w:t>
      </w:r>
      <w:r>
        <w:rPr>
          <w:rFonts w:cs="宋体" w:ascii="SimHei" w:hAnsi="SimHei" w:eastAsia="黑体"/>
          <w:kern w:val="0"/>
          <w:sz w:val="28"/>
          <w:szCs w:val="28"/>
        </w:rPr>
        <w:t xml:space="preserve"> </w:t>
      </w:r>
      <w:r>
        <w:rPr>
          <w:rFonts w:ascii="SimHei" w:hAnsi="SimHei" w:cs="宋体" w:eastAsia="黑体"/>
          <w:kern w:val="0"/>
          <w:sz w:val="28"/>
          <w:szCs w:val="28"/>
        </w:rPr>
        <w:t>应聘人员填写有关表格，递交医院要求的所有相关文件原件至院办审核并经考核合格后录用。</w:t>
      </w:r>
    </w:p>
    <w:p>
      <w:pPr>
        <w:pStyle w:val="Normal"/>
        <w:autoSpaceDE w:val="false"/>
        <w:spacing w:lineRule="auto" w:line="360"/>
        <w:ind w:firstLine="548"/>
        <w:jc w:val="start"/>
        <w:rPr>
          <w:rFonts w:ascii="宋体" w:hAnsi="宋体" w:cs="宋体"/>
          <w:kern w:val="0"/>
          <w:sz w:val="28"/>
          <w:szCs w:val="28"/>
        </w:rPr>
      </w:pPr>
      <w:r>
        <w:rPr>
          <w:rFonts w:cs="宋体" w:ascii="SimHei" w:hAnsi="SimHei" w:eastAsia="黑体"/>
          <w:kern w:val="0"/>
          <w:sz w:val="28"/>
          <w:szCs w:val="28"/>
        </w:rPr>
        <w:t>3.</w:t>
      </w:r>
      <w:r>
        <w:rPr>
          <w:rFonts w:cs="宋体" w:ascii="SimHei" w:hAnsi="SimHei" w:eastAsia="黑体"/>
          <w:kern w:val="0"/>
          <w:sz w:val="28"/>
          <w:szCs w:val="28"/>
        </w:rPr>
        <w:t xml:space="preserve"> </w:t>
      </w:r>
      <w:r>
        <w:rPr>
          <w:rFonts w:ascii="SimHei" w:hAnsi="SimHei" w:cs="宋体" w:eastAsia="黑体"/>
          <w:kern w:val="0"/>
          <w:sz w:val="28"/>
          <w:szCs w:val="28"/>
        </w:rPr>
        <w:t>医院将提供优良的工作环境保证员工的健康。入职前被聘人员应在医院指定的医疗机构通过健康检查，医院收到体检合格证明书后，被聘人员应按照医院要求与相关程序与医院签订劳动合同。</w:t>
      </w:r>
    </w:p>
    <w:p>
      <w:pPr>
        <w:pStyle w:val="Normal"/>
        <w:autoSpaceDE w:val="false"/>
        <w:spacing w:lineRule="auto" w:line="360"/>
        <w:ind w:firstLine="551"/>
        <w:jc w:val="start"/>
        <w:rPr>
          <w:rFonts w:ascii="宋体" w:hAnsi="宋体" w:cs="宋体"/>
          <w:kern w:val="0"/>
          <w:sz w:val="28"/>
          <w:szCs w:val="28"/>
        </w:rPr>
      </w:pPr>
      <w:r>
        <w:rPr>
          <w:rFonts w:cs="宋体" w:ascii="SimHei" w:hAnsi="SimHei" w:eastAsia="黑体"/>
          <w:kern w:val="0"/>
          <w:sz w:val="28"/>
          <w:szCs w:val="28"/>
        </w:rPr>
        <w:t xml:space="preserve">4. </w:t>
      </w:r>
      <w:r>
        <w:rPr>
          <w:rFonts w:ascii="SimHei" w:hAnsi="SimHei" w:cs="宋体" w:eastAsia="黑体"/>
          <w:kern w:val="0"/>
          <w:sz w:val="28"/>
          <w:szCs w:val="28"/>
        </w:rPr>
        <w:t>《员工手册》是医院的管理规范和员工的行为指南，它能帮助员工尽快融入医院，员工应遵守员工手册中所述的各项条款。</w:t>
      </w:r>
    </w:p>
    <w:p>
      <w:pPr>
        <w:pStyle w:val="Normal"/>
        <w:autoSpaceDE w:val="false"/>
        <w:spacing w:lineRule="auto" w:line="360"/>
        <w:ind w:firstLine="551"/>
        <w:jc w:val="start"/>
        <w:rPr>
          <w:rFonts w:ascii="宋体" w:hAnsi="宋体" w:cs="宋体"/>
          <w:kern w:val="0"/>
          <w:sz w:val="28"/>
          <w:szCs w:val="28"/>
        </w:rPr>
      </w:pPr>
      <w:r>
        <w:rPr>
          <w:rFonts w:cs="宋体" w:ascii="SimHei" w:hAnsi="SimHei" w:eastAsia="黑体"/>
          <w:kern w:val="0"/>
          <w:sz w:val="28"/>
          <w:szCs w:val="28"/>
        </w:rPr>
        <w:t xml:space="preserve">5. </w:t>
      </w:r>
      <w:r>
        <w:rPr>
          <w:rFonts w:ascii="SimHei" w:hAnsi="SimHei" w:cs="宋体" w:eastAsia="黑体"/>
          <w:kern w:val="0"/>
          <w:sz w:val="28"/>
          <w:szCs w:val="28"/>
        </w:rPr>
        <w:t>在工作时间，医院要求员工将其能力和精力全心全意地投入到工作中去，以期达到最佳的工作表现并按时保质地完成工作任务。</w:t>
      </w:r>
    </w:p>
    <w:p>
      <w:pPr>
        <w:pStyle w:val="Normal"/>
        <w:autoSpaceDE w:val="false"/>
        <w:spacing w:lineRule="auto" w:line="360"/>
        <w:ind w:firstLine="551"/>
        <w:jc w:val="start"/>
        <w:rPr>
          <w:rFonts w:ascii="宋体" w:hAnsi="宋体" w:cs="宋体"/>
          <w:kern w:val="0"/>
          <w:sz w:val="28"/>
          <w:szCs w:val="28"/>
        </w:rPr>
      </w:pPr>
      <w:r>
        <w:rPr>
          <w:rFonts w:cs="宋体" w:ascii="SimHei" w:hAnsi="SimHei" w:eastAsia="黑体"/>
          <w:kern w:val="0"/>
          <w:sz w:val="28"/>
          <w:szCs w:val="28"/>
        </w:rPr>
        <w:t xml:space="preserve">6. </w:t>
      </w:r>
      <w:r>
        <w:rPr>
          <w:rFonts w:ascii="SimHei" w:hAnsi="SimHei" w:cs="宋体" w:eastAsia="黑体"/>
          <w:kern w:val="0"/>
          <w:sz w:val="28"/>
          <w:szCs w:val="28"/>
        </w:rPr>
        <w:t>员工的职责应为医院管理层在各个时期明确提出的职责，包括但不限于员工目标和职位描述中所规定的职责与责任。随着医院的不断发展，对于岗位职责的规定会不断调整，对于每个岗位的胜任标准也会不断提高或调整，这就要求每位员工都应深入理解所从事的工作对于医院整体目标的意义，热爱自己的工作，积极主动地投入到工作中，学习新知识、新技能，接受新挑战、以适应社会不断进步、企业不断发展的需要。</w:t>
      </w:r>
    </w:p>
    <w:p>
      <w:pPr>
        <w:pStyle w:val="Normal"/>
        <w:autoSpaceDE w:val="false"/>
        <w:spacing w:lineRule="auto" w:line="360"/>
        <w:ind w:firstLine="551"/>
        <w:jc w:val="start"/>
        <w:rPr>
          <w:rFonts w:ascii="宋体" w:hAnsi="宋体" w:cs="宋体"/>
          <w:kern w:val="0"/>
          <w:sz w:val="28"/>
          <w:szCs w:val="28"/>
        </w:rPr>
      </w:pPr>
      <w:r>
        <w:rPr>
          <w:rFonts w:cs="宋体" w:ascii="SimHei" w:hAnsi="SimHei" w:eastAsia="黑体"/>
          <w:kern w:val="0"/>
          <w:sz w:val="28"/>
          <w:szCs w:val="28"/>
        </w:rPr>
        <w:t xml:space="preserve">7. </w:t>
      </w:r>
      <w:r>
        <w:rPr>
          <w:rFonts w:ascii="SimHei" w:hAnsi="SimHei" w:cs="宋体" w:eastAsia="黑体"/>
          <w:kern w:val="0"/>
          <w:sz w:val="28"/>
          <w:szCs w:val="28"/>
        </w:rPr>
        <w:t>医院不鼓励员工以任何形式从事兼职工作。</w:t>
      </w:r>
    </w:p>
    <w:p>
      <w:pPr>
        <w:pStyle w:val="Normal"/>
        <w:autoSpaceDE w:val="false"/>
        <w:spacing w:lineRule="auto" w:line="360"/>
        <w:ind w:firstLine="548"/>
        <w:jc w:val="start"/>
        <w:rPr>
          <w:rFonts w:ascii="宋体" w:hAnsi="宋体" w:cs="宋体"/>
          <w:kern w:val="0"/>
          <w:sz w:val="28"/>
          <w:szCs w:val="28"/>
        </w:rPr>
      </w:pPr>
      <w:r>
        <w:rPr>
          <w:rFonts w:cs="宋体" w:ascii="SimHei" w:hAnsi="SimHei" w:eastAsia="黑体"/>
          <w:kern w:val="0"/>
          <w:sz w:val="28"/>
          <w:szCs w:val="28"/>
        </w:rPr>
        <w:t xml:space="preserve">8. </w:t>
      </w:r>
      <w:r>
        <w:rPr>
          <w:rFonts w:ascii="SimHei" w:hAnsi="SimHei" w:cs="宋体" w:eastAsia="黑体"/>
          <w:kern w:val="0"/>
          <w:sz w:val="28"/>
          <w:szCs w:val="28"/>
        </w:rPr>
        <w:t>为避免不必要的法律纠纷，员工在与医院签订劳动合同前，需要出示其与前任职单位签订的任何带有限制竞争或类似的限制性条款的协议。员工未如实出示，医院知悉后有权立即解除劳动合同且不支付任何补偿金。</w:t>
      </w:r>
    </w:p>
    <w:p>
      <w:pPr>
        <w:pStyle w:val="Normal"/>
        <w:autoSpaceDE w:val="false"/>
        <w:spacing w:lineRule="auto" w:line="360"/>
        <w:ind w:firstLine="548"/>
        <w:jc w:val="start"/>
        <w:rPr>
          <w:rFonts w:ascii="宋体" w:hAnsi="宋体" w:cs="宋体"/>
          <w:kern w:val="0"/>
          <w:sz w:val="28"/>
          <w:szCs w:val="28"/>
        </w:rPr>
      </w:pPr>
      <w:r>
        <w:rPr>
          <w:rFonts w:cs="宋体" w:ascii="SimHei" w:hAnsi="SimHei" w:eastAsia="黑体"/>
          <w:kern w:val="0"/>
          <w:sz w:val="28"/>
          <w:szCs w:val="28"/>
        </w:rPr>
        <w:t>9.</w:t>
      </w:r>
      <w:r>
        <w:rPr>
          <w:rFonts w:cs="宋体" w:ascii="SimHei" w:hAnsi="SimHei" w:eastAsia="黑体"/>
          <w:kern w:val="0"/>
          <w:sz w:val="28"/>
          <w:szCs w:val="28"/>
        </w:rPr>
        <w:t xml:space="preserve"> </w:t>
      </w:r>
      <w:r>
        <w:rPr>
          <w:rFonts w:ascii="SimHei" w:hAnsi="SimHei" w:cs="宋体" w:eastAsia="黑体"/>
          <w:kern w:val="0"/>
          <w:sz w:val="28"/>
          <w:szCs w:val="28"/>
        </w:rPr>
        <w:t>员工在与医院签订劳动合同前，需要出示前任职单位出具的解除或者终止劳动合同的证明，员工未能按要求出示的，医院有权拒绝与其签订劳动合同；如员工未如实出示的，医院知悉后有权立即解除劳动合同且不支付任何补偿金。</w:t>
      </w:r>
    </w:p>
    <w:p>
      <w:pPr>
        <w:pStyle w:val="Normal"/>
        <w:autoSpaceDE w:val="false"/>
        <w:spacing w:lineRule="auto" w:line="360"/>
        <w:ind w:firstLine="548"/>
        <w:jc w:val="start"/>
        <w:rPr>
          <w:rFonts w:ascii="宋体" w:hAnsi="宋体" w:cs="宋体"/>
          <w:kern w:val="0"/>
          <w:sz w:val="28"/>
          <w:szCs w:val="28"/>
        </w:rPr>
      </w:pPr>
      <w:r>
        <w:rPr>
          <w:rFonts w:ascii="SimHei" w:hAnsi="SimHei" w:cs="宋体" w:eastAsia="黑体"/>
          <w:kern w:val="0"/>
          <w:sz w:val="28"/>
          <w:szCs w:val="28"/>
        </w:rPr>
        <w:t>综上所述，员工入职时需要提交以下文件以备公司核验：</w:t>
      </w:r>
    </w:p>
    <w:p>
      <w:pPr>
        <w:pStyle w:val="Normal"/>
        <w:autoSpaceDE w:val="false"/>
        <w:spacing w:lineRule="auto" w:line="360"/>
        <w:ind w:firstLine="548"/>
        <w:jc w:val="start"/>
        <w:rPr>
          <w:rFonts w:ascii="宋体" w:hAnsi="宋体" w:cs="宋体"/>
          <w:kern w:val="0"/>
          <w:sz w:val="28"/>
          <w:szCs w:val="28"/>
        </w:rPr>
      </w:pPr>
      <w:r>
        <w:rPr>
          <w:rFonts w:eastAsia="黑体" w:cs="Wingdings" w:ascii="SimHei" w:hAnsi="SimHei"/>
          <w:kern w:val="0"/>
          <w:sz w:val="28"/>
          <w:szCs w:val="28"/>
        </w:rPr>
        <w:t></w:t>
      </w:r>
      <w:r>
        <w:rPr>
          <w:rFonts w:cs="宋体" w:ascii="SimHei" w:hAnsi="SimHei" w:eastAsia="黑体"/>
          <w:kern w:val="0"/>
          <w:sz w:val="28"/>
          <w:szCs w:val="28"/>
        </w:rPr>
        <w:t xml:space="preserve"> </w:t>
      </w:r>
      <w:r>
        <w:rPr>
          <w:rFonts w:ascii="SimHei" w:hAnsi="SimHei" w:cs="宋体" w:eastAsia="黑体"/>
          <w:kern w:val="0"/>
          <w:sz w:val="28"/>
          <w:szCs w:val="28"/>
        </w:rPr>
        <w:t>证件原件及复印件</w:t>
      </w:r>
    </w:p>
    <w:p>
      <w:pPr>
        <w:pStyle w:val="Normal"/>
        <w:autoSpaceDE w:val="false"/>
        <w:spacing w:lineRule="auto" w:line="360"/>
        <w:ind w:firstLine="548"/>
        <w:jc w:val="start"/>
        <w:rPr>
          <w:rFonts w:ascii="宋体" w:hAnsi="宋体" w:cs="宋体"/>
          <w:kern w:val="0"/>
          <w:sz w:val="28"/>
          <w:szCs w:val="28"/>
        </w:rPr>
      </w:pPr>
      <w:r>
        <w:rPr>
          <w:rFonts w:eastAsia="黑体" w:cs="Wingdings" w:ascii="SimHei" w:hAnsi="SimHei"/>
          <w:kern w:val="0"/>
          <w:sz w:val="28"/>
          <w:szCs w:val="28"/>
        </w:rPr>
        <w:t></w:t>
      </w:r>
      <w:r>
        <w:rPr>
          <w:rFonts w:cs="宋体" w:ascii="SimHei" w:hAnsi="SimHei" w:eastAsia="黑体"/>
          <w:kern w:val="0"/>
          <w:sz w:val="28"/>
          <w:szCs w:val="28"/>
        </w:rPr>
        <w:t xml:space="preserve"> </w:t>
      </w:r>
      <w:r>
        <w:rPr>
          <w:rFonts w:ascii="SimHei" w:hAnsi="SimHei" w:cs="宋体" w:eastAsia="黑体"/>
          <w:kern w:val="0"/>
          <w:sz w:val="28"/>
          <w:szCs w:val="28"/>
        </w:rPr>
        <w:t>毕业证书、相关专业资格证书、注册证书及复印件</w:t>
      </w:r>
    </w:p>
    <w:p>
      <w:pPr>
        <w:pStyle w:val="Normal"/>
        <w:autoSpaceDE w:val="false"/>
        <w:spacing w:lineRule="auto" w:line="360"/>
        <w:ind w:firstLine="548"/>
        <w:jc w:val="start"/>
        <w:rPr>
          <w:rFonts w:ascii="宋体" w:hAnsi="宋体" w:cs="宋体"/>
          <w:kern w:val="0"/>
          <w:sz w:val="28"/>
          <w:szCs w:val="28"/>
        </w:rPr>
      </w:pPr>
      <w:r>
        <w:rPr>
          <w:rFonts w:eastAsia="黑体" w:cs="Wingdings" w:ascii="SimHei" w:hAnsi="SimHei"/>
          <w:kern w:val="0"/>
          <w:sz w:val="28"/>
          <w:szCs w:val="28"/>
        </w:rPr>
        <w:t></w:t>
      </w:r>
      <w:r>
        <w:rPr>
          <w:rFonts w:cs="宋体" w:ascii="SimHei" w:hAnsi="SimHei" w:eastAsia="黑体"/>
          <w:kern w:val="0"/>
          <w:sz w:val="28"/>
          <w:szCs w:val="28"/>
        </w:rPr>
        <w:t xml:space="preserve"> </w:t>
      </w:r>
      <w:r>
        <w:rPr>
          <w:rFonts w:ascii="SimHei" w:hAnsi="SimHei" w:cs="宋体" w:eastAsia="黑体"/>
          <w:kern w:val="0"/>
          <w:sz w:val="28"/>
          <w:szCs w:val="28"/>
        </w:rPr>
        <w:t>户口本复印件</w:t>
      </w:r>
    </w:p>
    <w:p>
      <w:pPr>
        <w:pStyle w:val="Normal"/>
        <w:autoSpaceDE w:val="false"/>
        <w:spacing w:lineRule="auto" w:line="360"/>
        <w:ind w:firstLine="548"/>
        <w:jc w:val="start"/>
        <w:rPr>
          <w:rFonts w:ascii="宋体" w:hAnsi="宋体" w:cs="宋体"/>
          <w:kern w:val="0"/>
          <w:sz w:val="28"/>
          <w:szCs w:val="28"/>
        </w:rPr>
      </w:pPr>
      <w:r>
        <w:rPr>
          <w:rFonts w:eastAsia="黑体" w:cs="Wingdings" w:ascii="SimHei" w:hAnsi="SimHei"/>
          <w:kern w:val="0"/>
          <w:sz w:val="28"/>
          <w:szCs w:val="28"/>
        </w:rPr>
        <w:t></w:t>
      </w:r>
      <w:r>
        <w:rPr>
          <w:rFonts w:cs="宋体" w:ascii="SimHei" w:hAnsi="SimHei" w:eastAsia="黑体"/>
          <w:kern w:val="0"/>
          <w:sz w:val="28"/>
          <w:szCs w:val="28"/>
        </w:rPr>
        <w:t xml:space="preserve"> </w:t>
      </w:r>
      <w:r>
        <w:rPr>
          <w:rFonts w:ascii="SimHei" w:hAnsi="SimHei" w:cs="宋体" w:eastAsia="黑体"/>
          <w:kern w:val="0"/>
          <w:sz w:val="28"/>
          <w:szCs w:val="28"/>
        </w:rPr>
        <w:t>原有工作单位者须提供原单位出具的离职证明（刚毕业者免缴）</w:t>
      </w:r>
    </w:p>
    <w:p>
      <w:pPr>
        <w:pStyle w:val="Normal"/>
        <w:autoSpaceDE w:val="false"/>
        <w:spacing w:lineRule="auto" w:line="360"/>
        <w:ind w:firstLine="548"/>
        <w:jc w:val="start"/>
        <w:rPr>
          <w:rFonts w:ascii="宋体" w:hAnsi="宋体" w:cs="宋体"/>
          <w:kern w:val="0"/>
          <w:sz w:val="28"/>
          <w:szCs w:val="28"/>
        </w:rPr>
      </w:pPr>
      <w:r>
        <w:rPr>
          <w:rFonts w:eastAsia="黑体" w:cs="Wingdings" w:ascii="SimHei" w:hAnsi="SimHei"/>
          <w:kern w:val="0"/>
          <w:sz w:val="28"/>
          <w:szCs w:val="28"/>
        </w:rPr>
        <w:t></w:t>
      </w:r>
      <w:r>
        <w:rPr>
          <w:rFonts w:cs="宋体" w:ascii="SimHei" w:hAnsi="SimHei" w:eastAsia="黑体"/>
          <w:kern w:val="0"/>
          <w:sz w:val="28"/>
          <w:szCs w:val="28"/>
        </w:rPr>
        <w:t xml:space="preserve"> </w:t>
      </w:r>
      <w:r>
        <w:rPr>
          <w:rFonts w:ascii="SimHei" w:hAnsi="SimHei" w:cs="宋体" w:eastAsia="黑体"/>
          <w:kern w:val="0"/>
          <w:sz w:val="28"/>
          <w:szCs w:val="28"/>
        </w:rPr>
        <w:t>健康证</w:t>
      </w:r>
    </w:p>
    <w:p>
      <w:pPr>
        <w:pStyle w:val="Normal"/>
        <w:autoSpaceDE w:val="false"/>
        <w:spacing w:lineRule="auto" w:line="360"/>
        <w:ind w:firstLine="548"/>
        <w:jc w:val="start"/>
        <w:rPr>
          <w:rFonts w:ascii="宋体" w:hAnsi="宋体" w:cs="宋体"/>
          <w:kern w:val="0"/>
          <w:sz w:val="28"/>
          <w:szCs w:val="28"/>
        </w:rPr>
      </w:pPr>
      <w:r>
        <w:rPr>
          <w:rFonts w:eastAsia="黑体" w:cs="Wingdings" w:ascii="SimHei" w:hAnsi="SimHei"/>
          <w:kern w:val="0"/>
          <w:sz w:val="28"/>
          <w:szCs w:val="28"/>
        </w:rPr>
        <w:t></w:t>
      </w:r>
      <w:r>
        <w:rPr>
          <w:rFonts w:cs="宋体" w:ascii="SimHei" w:hAnsi="SimHei" w:eastAsia="黑体"/>
          <w:kern w:val="0"/>
          <w:sz w:val="28"/>
          <w:szCs w:val="28"/>
        </w:rPr>
        <w:t xml:space="preserve"> </w:t>
      </w:r>
      <w:r>
        <w:rPr>
          <w:rFonts w:ascii="SimHei" w:hAnsi="SimHei" w:cs="宋体" w:eastAsia="黑体"/>
          <w:kern w:val="0"/>
          <w:sz w:val="28"/>
          <w:szCs w:val="28"/>
        </w:rPr>
        <w:t>一寸彩照</w:t>
      </w:r>
      <w:r>
        <w:rPr>
          <w:rFonts w:cs="宋体" w:ascii="SimHei" w:hAnsi="SimHei" w:eastAsia="黑体"/>
          <w:kern w:val="0"/>
          <w:sz w:val="28"/>
          <w:szCs w:val="28"/>
        </w:rPr>
        <w:t>2</w:t>
      </w:r>
      <w:r>
        <w:rPr>
          <w:rFonts w:ascii="SimHei" w:hAnsi="SimHei" w:cs="宋体" w:eastAsia="黑体"/>
          <w:kern w:val="0"/>
          <w:sz w:val="28"/>
          <w:szCs w:val="28"/>
        </w:rPr>
        <w:t>张</w:t>
      </w:r>
    </w:p>
    <w:p>
      <w:pPr>
        <w:pStyle w:val="Normal"/>
        <w:autoSpaceDE w:val="false"/>
        <w:spacing w:lineRule="auto" w:line="360"/>
        <w:ind w:firstLine="548"/>
        <w:jc w:val="start"/>
        <w:rPr>
          <w:rFonts w:ascii="宋体" w:hAnsi="宋体" w:cs="宋体"/>
          <w:kern w:val="0"/>
          <w:sz w:val="28"/>
          <w:szCs w:val="28"/>
        </w:rPr>
      </w:pPr>
      <w:r>
        <w:rPr>
          <w:rFonts w:eastAsia="黑体" w:cs="Wingdings" w:ascii="SimHei" w:hAnsi="SimHei"/>
          <w:kern w:val="0"/>
          <w:sz w:val="28"/>
          <w:szCs w:val="28"/>
        </w:rPr>
        <w:t></w:t>
      </w:r>
      <w:r>
        <w:rPr>
          <w:rFonts w:cs="宋体" w:ascii="SimHei" w:hAnsi="SimHei" w:eastAsia="黑体"/>
          <w:kern w:val="0"/>
          <w:sz w:val="28"/>
          <w:szCs w:val="28"/>
        </w:rPr>
        <w:t xml:space="preserve"> </w:t>
      </w:r>
      <w:r>
        <w:rPr>
          <w:rFonts w:ascii="SimHei" w:hAnsi="SimHei" w:cs="宋体" w:eastAsia="黑体"/>
          <w:kern w:val="0"/>
          <w:sz w:val="28"/>
          <w:szCs w:val="28"/>
        </w:rPr>
        <w:t>其他经公司指定应缴的资料</w:t>
      </w:r>
    </w:p>
    <w:p>
      <w:pPr>
        <w:pStyle w:val="Normal"/>
        <w:spacing w:lineRule="exact" w:line="440"/>
        <w:rPr>
          <w:rFonts w:ascii="宋体" w:hAnsi="宋体" w:cs="宋体"/>
          <w:b/>
          <w:b/>
          <w:sz w:val="28"/>
          <w:szCs w:val="28"/>
        </w:rPr>
      </w:pPr>
      <w:bookmarkStart w:id="18" w:name="（二）劳动合同及保密协议的签订"/>
      <w:bookmarkEnd w:id="18"/>
      <w:r>
        <w:rPr>
          <w:rFonts w:ascii="SimHei" w:hAnsi="SimHei" w:cs="宋体" w:eastAsia="黑体"/>
          <w:b/>
          <w:sz w:val="28"/>
          <w:szCs w:val="28"/>
        </w:rPr>
        <w:t>（二）劳动合同及保密协议的签订</w:t>
      </w:r>
    </w:p>
    <w:p>
      <w:pPr>
        <w:pStyle w:val="Normal"/>
        <w:autoSpaceDE w:val="false"/>
        <w:spacing w:lineRule="auto" w:line="360"/>
        <w:ind w:firstLine="551"/>
        <w:jc w:val="start"/>
        <w:rPr>
          <w:rFonts w:ascii="宋体" w:hAnsi="宋体" w:cs="宋体"/>
          <w:kern w:val="0"/>
          <w:sz w:val="28"/>
          <w:szCs w:val="28"/>
        </w:rPr>
      </w:pPr>
      <w:bookmarkStart w:id="19" w:name="（二）劳动合同及保密协议的签订"/>
      <w:bookmarkEnd w:id="19"/>
      <w:r>
        <w:rPr>
          <w:rFonts w:cs="宋体" w:ascii="SimHei" w:hAnsi="SimHei" w:eastAsia="黑体"/>
          <w:kern w:val="0"/>
          <w:sz w:val="28"/>
          <w:szCs w:val="28"/>
        </w:rPr>
        <w:t>1</w:t>
      </w:r>
      <w:r>
        <w:rPr>
          <w:rFonts w:cs="宋体" w:ascii="SimHei" w:hAnsi="SimHei" w:eastAsia="黑体"/>
          <w:kern w:val="0"/>
          <w:sz w:val="28"/>
          <w:szCs w:val="28"/>
        </w:rPr>
        <w:t>.</w:t>
      </w:r>
      <w:r>
        <w:rPr>
          <w:rFonts w:ascii="SimHei" w:hAnsi="SimHei" w:cs="宋体" w:eastAsia="黑体"/>
          <w:kern w:val="0"/>
          <w:sz w:val="28"/>
          <w:szCs w:val="28"/>
        </w:rPr>
        <w:t>《劳动合同书》是维护医院和员工合法权益的有力保证，是双方根据《中华人民共和国劳动法》、《中华人民共和国劳动合同法》以及有关法律法规，在平等自愿、协商一致的基础上签订的。员工应按医院规定、按时与医院订立劳动合同，以明确双方的权利和义务关系。</w:t>
      </w:r>
    </w:p>
    <w:p>
      <w:pPr>
        <w:pStyle w:val="Normal"/>
        <w:autoSpaceDE w:val="false"/>
        <w:spacing w:lineRule="auto" w:line="360"/>
        <w:ind w:firstLine="551"/>
        <w:jc w:val="start"/>
        <w:rPr>
          <w:rFonts w:ascii="宋体" w:hAnsi="宋体" w:cs="宋体"/>
          <w:kern w:val="0"/>
          <w:sz w:val="28"/>
          <w:szCs w:val="28"/>
        </w:rPr>
      </w:pPr>
      <w:r>
        <w:rPr>
          <w:rFonts w:cs="宋体" w:ascii="SimHei" w:hAnsi="SimHei" w:eastAsia="黑体"/>
          <w:kern w:val="0"/>
          <w:sz w:val="28"/>
          <w:szCs w:val="28"/>
        </w:rPr>
        <w:t>2</w:t>
      </w:r>
      <w:r>
        <w:rPr>
          <w:rFonts w:cs="宋体" w:ascii="SimHei" w:hAnsi="SimHei" w:eastAsia="黑体"/>
          <w:kern w:val="0"/>
          <w:sz w:val="28"/>
          <w:szCs w:val="28"/>
        </w:rPr>
        <w:t xml:space="preserve">. </w:t>
      </w:r>
      <w:r>
        <w:rPr>
          <w:rFonts w:ascii="SimHei" w:hAnsi="SimHei" w:cs="宋体" w:eastAsia="黑体"/>
          <w:kern w:val="0"/>
          <w:sz w:val="28"/>
          <w:szCs w:val="28"/>
        </w:rPr>
        <w:t>医院高管人员、特殊技术人员、财务人员及收银人员，医院需与员工签订《保密协议》或《担保协议》后方可任用。</w:t>
      </w:r>
    </w:p>
    <w:p>
      <w:pPr>
        <w:pStyle w:val="Normal"/>
        <w:spacing w:lineRule="auto" w:line="360"/>
        <w:ind w:firstLine="560"/>
        <w:rPr>
          <w:rFonts w:ascii="宋体" w:hAnsi="宋体" w:cs="宋体"/>
          <w:sz w:val="28"/>
          <w:szCs w:val="28"/>
        </w:rPr>
      </w:pPr>
      <w:r>
        <w:rPr>
          <w:rFonts w:cs="宋体" w:ascii="SimHei" w:hAnsi="SimHei" w:eastAsia="黑体"/>
          <w:sz w:val="28"/>
          <w:szCs w:val="28"/>
        </w:rPr>
        <w:t>3</w:t>
      </w:r>
      <w:r>
        <w:rPr>
          <w:rFonts w:cs="宋体" w:ascii="SimHei" w:hAnsi="SimHei" w:eastAsia="黑体"/>
          <w:kern w:val="0"/>
          <w:sz w:val="28"/>
          <w:szCs w:val="28"/>
        </w:rPr>
        <w:t>.</w:t>
      </w:r>
      <w:r>
        <w:rPr>
          <w:rFonts w:cs="宋体" w:ascii="SimHei" w:hAnsi="SimHei" w:eastAsia="黑体"/>
          <w:sz w:val="28"/>
          <w:szCs w:val="28"/>
        </w:rPr>
        <w:t xml:space="preserve"> </w:t>
      </w:r>
      <w:r>
        <w:rPr>
          <w:rFonts w:ascii="SimHei" w:hAnsi="SimHei" w:cs="宋体" w:eastAsia="黑体"/>
          <w:sz w:val="28"/>
          <w:szCs w:val="28"/>
        </w:rPr>
        <w:t>新员工入职后一个月内应与医院签订劳动合同，无故不与医院签订劳动合同的，公司有权将其辞退，并不予支付经济补偿金。</w:t>
      </w:r>
    </w:p>
    <w:p>
      <w:pPr>
        <w:pStyle w:val="Normal"/>
        <w:spacing w:lineRule="exact" w:line="440"/>
        <w:rPr>
          <w:rFonts w:ascii="宋体" w:hAnsi="宋体" w:cs="宋体"/>
          <w:b/>
          <w:b/>
          <w:sz w:val="28"/>
          <w:szCs w:val="28"/>
        </w:rPr>
      </w:pPr>
      <w:bookmarkStart w:id="20" w:name="（三）试用期"/>
      <w:bookmarkEnd w:id="20"/>
      <w:r>
        <w:rPr>
          <w:rFonts w:ascii="SimHei" w:hAnsi="SimHei" w:cs="宋体" w:eastAsia="黑体"/>
          <w:b/>
          <w:sz w:val="28"/>
          <w:szCs w:val="28"/>
        </w:rPr>
        <w:t>（三）试用期</w:t>
      </w:r>
    </w:p>
    <w:p>
      <w:pPr>
        <w:pStyle w:val="Normal"/>
        <w:autoSpaceDE w:val="false"/>
        <w:spacing w:lineRule="auto" w:line="360"/>
        <w:ind w:firstLine="560"/>
        <w:jc w:val="start"/>
        <w:rPr>
          <w:rFonts w:ascii="宋体" w:hAnsi="宋体" w:cs="宋体"/>
          <w:kern w:val="0"/>
          <w:sz w:val="28"/>
          <w:szCs w:val="28"/>
        </w:rPr>
      </w:pPr>
      <w:bookmarkStart w:id="21" w:name="（三）试用期"/>
      <w:bookmarkEnd w:id="21"/>
      <w:r>
        <w:rPr>
          <w:rFonts w:cs="宋体" w:ascii="SimHei" w:hAnsi="SimHei" w:eastAsia="黑体"/>
          <w:kern w:val="0"/>
          <w:sz w:val="28"/>
          <w:szCs w:val="28"/>
        </w:rPr>
        <w:t xml:space="preserve">1. </w:t>
      </w:r>
      <w:r>
        <w:rPr>
          <w:rFonts w:ascii="SimHei" w:hAnsi="SimHei" w:cs="宋体" w:eastAsia="黑体"/>
          <w:kern w:val="0"/>
          <w:sz w:val="28"/>
          <w:szCs w:val="28"/>
        </w:rPr>
        <w:t>为尊重员工与医院双向选择的权利，医院在员工入职后根据岗位及签署劳动合同年限的不同安排</w:t>
      </w:r>
      <w:r>
        <w:rPr>
          <w:rFonts w:cs="宋体" w:ascii="SimHei" w:hAnsi="SimHei" w:eastAsia="黑体"/>
          <w:kern w:val="0"/>
          <w:sz w:val="28"/>
          <w:szCs w:val="28"/>
        </w:rPr>
        <w:t>3</w:t>
      </w:r>
      <w:r>
        <w:rPr>
          <w:rFonts w:ascii="SimHei" w:hAnsi="SimHei" w:cs="宋体" w:eastAsia="黑体"/>
          <w:kern w:val="0"/>
          <w:sz w:val="28"/>
          <w:szCs w:val="28"/>
        </w:rPr>
        <w:t>个月至</w:t>
      </w:r>
      <w:r>
        <w:rPr>
          <w:rFonts w:cs="宋体" w:ascii="SimHei" w:hAnsi="SimHei" w:eastAsia="黑体"/>
          <w:kern w:val="0"/>
          <w:sz w:val="28"/>
          <w:szCs w:val="28"/>
        </w:rPr>
        <w:t>6</w:t>
      </w:r>
      <w:r>
        <w:rPr>
          <w:rFonts w:ascii="SimHei" w:hAnsi="SimHei" w:cs="宋体" w:eastAsia="黑体"/>
          <w:kern w:val="0"/>
          <w:sz w:val="28"/>
          <w:szCs w:val="28"/>
        </w:rPr>
        <w:t>个月的试用期，入职时间以院办核准并在《劳动合同书》中约定的时间为准。</w:t>
      </w:r>
    </w:p>
    <w:p>
      <w:pPr>
        <w:pStyle w:val="Normal"/>
        <w:autoSpaceDE w:val="false"/>
        <w:spacing w:lineRule="auto" w:line="360"/>
        <w:ind w:firstLine="551"/>
        <w:jc w:val="start"/>
        <w:rPr>
          <w:rFonts w:ascii="宋体" w:hAnsi="宋体" w:cs="宋体"/>
          <w:kern w:val="0"/>
          <w:sz w:val="28"/>
          <w:szCs w:val="28"/>
        </w:rPr>
      </w:pPr>
      <w:r>
        <w:rPr>
          <w:rFonts w:cs="宋体" w:ascii="SimHei" w:hAnsi="SimHei" w:eastAsia="黑体"/>
          <w:kern w:val="0"/>
          <w:sz w:val="28"/>
          <w:szCs w:val="28"/>
        </w:rPr>
        <w:t>2</w:t>
      </w:r>
      <w:r>
        <w:rPr>
          <w:rFonts w:cs="宋体" w:ascii="SimHei" w:hAnsi="SimHei" w:eastAsia="黑体"/>
          <w:kern w:val="0"/>
          <w:sz w:val="28"/>
          <w:szCs w:val="28"/>
        </w:rPr>
        <w:t>.</w:t>
      </w:r>
      <w:r>
        <w:rPr>
          <w:rFonts w:cs="宋体" w:ascii="SimHei" w:hAnsi="SimHei" w:eastAsia="黑体"/>
          <w:kern w:val="0"/>
          <w:sz w:val="28"/>
          <w:szCs w:val="28"/>
        </w:rPr>
        <w:t xml:space="preserve"> </w:t>
      </w:r>
      <w:r>
        <w:rPr>
          <w:rFonts w:ascii="SimHei" w:hAnsi="SimHei" w:cs="宋体" w:eastAsia="黑体"/>
          <w:kern w:val="0"/>
          <w:sz w:val="28"/>
          <w:szCs w:val="28"/>
        </w:rPr>
        <w:t>试用期内员工如发生下列情形之一，即为不符合录用条件，医院可以立即与员工解除劳动合同。</w:t>
      </w:r>
    </w:p>
    <w:p>
      <w:pPr>
        <w:pStyle w:val="Normal"/>
        <w:autoSpaceDE w:val="false"/>
        <w:spacing w:lineRule="auto" w:line="360"/>
        <w:ind w:start="836" w:hanging="280"/>
        <w:jc w:val="start"/>
        <w:rPr>
          <w:rFonts w:ascii="宋体" w:hAnsi="宋体" w:cs="宋体"/>
          <w:kern w:val="0"/>
          <w:sz w:val="28"/>
          <w:szCs w:val="28"/>
        </w:rPr>
      </w:pPr>
      <w:r>
        <w:rPr>
          <w:rFonts w:eastAsia="黑体" w:cs="Wingdings" w:ascii="SimHei" w:hAnsi="SimHei"/>
          <w:kern w:val="0"/>
          <w:sz w:val="28"/>
          <w:szCs w:val="28"/>
        </w:rPr>
        <w:t></w:t>
      </w:r>
      <w:r>
        <w:rPr>
          <w:rFonts w:cs="宋体" w:ascii="SimHei" w:hAnsi="SimHei" w:eastAsia="黑体"/>
          <w:kern w:val="0"/>
          <w:sz w:val="28"/>
          <w:szCs w:val="28"/>
        </w:rPr>
        <w:t xml:space="preserve"> </w:t>
      </w:r>
      <w:r>
        <w:rPr>
          <w:rFonts w:ascii="SimHei" w:hAnsi="SimHei" w:cs="宋体" w:eastAsia="黑体"/>
          <w:kern w:val="0"/>
          <w:sz w:val="28"/>
          <w:szCs w:val="28"/>
        </w:rPr>
        <w:t>提供虚假学历（学位）证书、工作履历、健康证明、体检证明、亲属关系及离职证明，或个人简历、求职登记表填写内容不真实。</w:t>
      </w:r>
    </w:p>
    <w:p>
      <w:pPr>
        <w:pStyle w:val="Normal"/>
        <w:autoSpaceDE w:val="false"/>
        <w:spacing w:lineRule="auto" w:line="360"/>
        <w:ind w:firstLine="554"/>
        <w:jc w:val="start"/>
        <w:rPr>
          <w:rFonts w:ascii="宋体" w:hAnsi="宋体" w:cs="宋体"/>
          <w:kern w:val="0"/>
          <w:sz w:val="28"/>
          <w:szCs w:val="28"/>
        </w:rPr>
      </w:pPr>
      <w:r>
        <w:rPr>
          <w:rFonts w:eastAsia="黑体" w:cs="Wingdings" w:ascii="SimHei" w:hAnsi="SimHei"/>
          <w:kern w:val="0"/>
          <w:sz w:val="28"/>
          <w:szCs w:val="28"/>
        </w:rPr>
        <w:t></w:t>
      </w:r>
      <w:r>
        <w:rPr>
          <w:rFonts w:cs="宋体" w:ascii="SimHei" w:hAnsi="SimHei" w:eastAsia="黑体"/>
          <w:kern w:val="0"/>
          <w:sz w:val="28"/>
          <w:szCs w:val="28"/>
        </w:rPr>
        <w:t xml:space="preserve"> </w:t>
      </w:r>
      <w:r>
        <w:rPr>
          <w:rFonts w:ascii="SimHei" w:hAnsi="SimHei" w:cs="宋体" w:eastAsia="黑体"/>
          <w:kern w:val="0"/>
          <w:sz w:val="28"/>
          <w:szCs w:val="28"/>
        </w:rPr>
        <w:t>试用期内不能按岗位要求完成工作任务，考核不合格。</w:t>
      </w:r>
    </w:p>
    <w:p>
      <w:pPr>
        <w:pStyle w:val="Normal"/>
        <w:autoSpaceDE w:val="false"/>
        <w:spacing w:lineRule="auto" w:line="360"/>
        <w:ind w:firstLine="554"/>
        <w:jc w:val="start"/>
        <w:rPr>
          <w:rFonts w:ascii="宋体" w:hAnsi="宋体" w:cs="宋体"/>
          <w:kern w:val="0"/>
          <w:sz w:val="28"/>
          <w:szCs w:val="28"/>
        </w:rPr>
      </w:pPr>
      <w:r>
        <w:rPr>
          <w:rFonts w:eastAsia="黑体" w:cs="Wingdings" w:ascii="SimHei" w:hAnsi="SimHei"/>
          <w:kern w:val="0"/>
          <w:sz w:val="28"/>
          <w:szCs w:val="28"/>
        </w:rPr>
        <w:t></w:t>
      </w:r>
      <w:r>
        <w:rPr>
          <w:rFonts w:cs="宋体" w:ascii="SimHei" w:hAnsi="SimHei" w:eastAsia="黑体"/>
          <w:kern w:val="0"/>
          <w:sz w:val="28"/>
          <w:szCs w:val="28"/>
        </w:rPr>
        <w:t xml:space="preserve"> </w:t>
      </w:r>
      <w:r>
        <w:rPr>
          <w:rFonts w:ascii="SimHei" w:hAnsi="SimHei" w:cs="宋体" w:eastAsia="黑体"/>
          <w:kern w:val="0"/>
          <w:sz w:val="28"/>
          <w:szCs w:val="28"/>
        </w:rPr>
        <w:t>工作态度消极，缺乏团队合作精神，沟通能力不足。</w:t>
      </w:r>
    </w:p>
    <w:p>
      <w:pPr>
        <w:pStyle w:val="Normal"/>
        <w:autoSpaceDE w:val="false"/>
        <w:spacing w:lineRule="auto" w:line="360"/>
        <w:ind w:firstLine="554"/>
        <w:jc w:val="start"/>
        <w:rPr>
          <w:rFonts w:ascii="宋体" w:hAnsi="宋体" w:cs="宋体"/>
          <w:kern w:val="0"/>
          <w:sz w:val="28"/>
          <w:szCs w:val="28"/>
        </w:rPr>
      </w:pPr>
      <w:r>
        <w:rPr>
          <w:rFonts w:eastAsia="黑体" w:cs="Wingdings" w:ascii="SimHei" w:hAnsi="SimHei"/>
          <w:kern w:val="0"/>
          <w:sz w:val="28"/>
          <w:szCs w:val="28"/>
        </w:rPr>
        <w:t></w:t>
      </w:r>
      <w:r>
        <w:rPr>
          <w:rFonts w:cs="宋体" w:ascii="SimHei" w:hAnsi="SimHei" w:eastAsia="黑体"/>
          <w:kern w:val="0"/>
          <w:sz w:val="28"/>
          <w:szCs w:val="28"/>
        </w:rPr>
        <w:t xml:space="preserve"> </w:t>
      </w:r>
      <w:r>
        <w:rPr>
          <w:rFonts w:ascii="SimHei" w:hAnsi="SimHei" w:cs="宋体" w:eastAsia="黑体"/>
          <w:kern w:val="0"/>
          <w:sz w:val="28"/>
          <w:szCs w:val="28"/>
        </w:rPr>
        <w:t>有任何违反医院规章制度的行为。</w:t>
      </w:r>
    </w:p>
    <w:p>
      <w:pPr>
        <w:pStyle w:val="Normal"/>
        <w:autoSpaceDE w:val="false"/>
        <w:spacing w:lineRule="auto" w:line="360"/>
        <w:ind w:firstLine="554"/>
        <w:jc w:val="start"/>
        <w:rPr>
          <w:rFonts w:ascii="宋体" w:hAnsi="宋体" w:cs="宋体"/>
          <w:kern w:val="0"/>
          <w:sz w:val="28"/>
          <w:szCs w:val="28"/>
        </w:rPr>
      </w:pPr>
      <w:r>
        <w:rPr>
          <w:rFonts w:eastAsia="黑体" w:cs="Wingdings" w:ascii="SimHei" w:hAnsi="SimHei"/>
          <w:kern w:val="0"/>
          <w:sz w:val="28"/>
          <w:szCs w:val="28"/>
        </w:rPr>
        <w:t></w:t>
      </w:r>
      <w:r>
        <w:rPr>
          <w:rFonts w:cs="宋体" w:ascii="SimHei" w:hAnsi="SimHei" w:eastAsia="黑体"/>
          <w:kern w:val="0"/>
          <w:sz w:val="28"/>
          <w:szCs w:val="28"/>
        </w:rPr>
        <w:t xml:space="preserve"> </w:t>
      </w:r>
      <w:r>
        <w:rPr>
          <w:rFonts w:ascii="SimHei" w:hAnsi="SimHei" w:cs="宋体" w:eastAsia="黑体"/>
          <w:kern w:val="0"/>
          <w:sz w:val="28"/>
          <w:szCs w:val="28"/>
        </w:rPr>
        <w:t>其他不符合录用条件的情形。</w:t>
      </w:r>
    </w:p>
    <w:p>
      <w:pPr>
        <w:pStyle w:val="Normal"/>
        <w:autoSpaceDE w:val="false"/>
        <w:spacing w:lineRule="auto" w:line="360"/>
        <w:ind w:start="832" w:hanging="420"/>
        <w:jc w:val="start"/>
        <w:rPr>
          <w:rFonts w:ascii="宋体" w:hAnsi="宋体" w:cs="宋体"/>
          <w:kern w:val="0"/>
          <w:sz w:val="28"/>
          <w:szCs w:val="28"/>
        </w:rPr>
      </w:pPr>
      <w:r>
        <w:rPr>
          <w:rFonts w:cs="宋体" w:ascii="SimHei" w:hAnsi="SimHei" w:eastAsia="黑体"/>
          <w:kern w:val="0"/>
          <w:sz w:val="28"/>
          <w:szCs w:val="28"/>
        </w:rPr>
        <w:t xml:space="preserve">3. </w:t>
      </w:r>
      <w:r>
        <w:rPr>
          <w:rFonts w:ascii="SimHei" w:hAnsi="SimHei" w:cs="宋体" w:eastAsia="黑体"/>
          <w:kern w:val="0"/>
          <w:sz w:val="28"/>
          <w:szCs w:val="28"/>
        </w:rPr>
        <w:t>试用期为劳动合同期限的一部分，计入员工在医院的劳动服务期内。在试用期间，医院的规章制度及劳动合同中的所有条款也将适用。</w:t>
      </w:r>
    </w:p>
    <w:p>
      <w:pPr>
        <w:pStyle w:val="Normal"/>
        <w:spacing w:lineRule="auto" w:line="360"/>
        <w:ind w:firstLine="420"/>
        <w:rPr>
          <w:rFonts w:ascii="宋体" w:hAnsi="宋体" w:cs="宋体"/>
          <w:kern w:val="0"/>
          <w:sz w:val="28"/>
          <w:szCs w:val="28"/>
        </w:rPr>
      </w:pPr>
      <w:r>
        <w:rPr>
          <w:rFonts w:cs="宋体" w:ascii="SimHei" w:hAnsi="SimHei" w:eastAsia="黑体"/>
          <w:kern w:val="0"/>
          <w:sz w:val="28"/>
          <w:szCs w:val="28"/>
        </w:rPr>
        <w:t>4</w:t>
      </w:r>
      <w:r>
        <w:rPr>
          <w:rFonts w:cs="宋体" w:ascii="SimHei" w:hAnsi="SimHei" w:eastAsia="黑体"/>
          <w:kern w:val="0"/>
          <w:sz w:val="28"/>
          <w:szCs w:val="28"/>
        </w:rPr>
        <w:t xml:space="preserve">. </w:t>
      </w:r>
      <w:r>
        <w:rPr>
          <w:rFonts w:ascii="SimHei" w:hAnsi="SimHei" w:cs="宋体" w:eastAsia="黑体"/>
          <w:kern w:val="0"/>
          <w:sz w:val="28"/>
          <w:szCs w:val="28"/>
        </w:rPr>
        <w:t>新员工转正流程</w:t>
      </w:r>
    </w:p>
    <w:p>
      <w:pPr>
        <w:pStyle w:val="Normal"/>
        <w:autoSpaceDE w:val="false"/>
        <w:spacing w:lineRule="auto" w:line="360"/>
        <w:ind w:firstLine="840"/>
        <w:jc w:val="start"/>
        <w:rPr>
          <w:rFonts w:ascii="宋体" w:hAnsi="宋体" w:cs="Courier New"/>
          <w:kern w:val="0"/>
          <w:sz w:val="28"/>
          <w:szCs w:val="28"/>
          <w:lang w:val="zh-CN"/>
        </w:rPr>
      </w:pPr>
      <w:r>
        <w:rPr>
          <w:rFonts w:ascii="SimHei" w:hAnsi="SimHei" w:cs="Courier New" w:eastAsia="黑体"/>
          <w:kern w:val="0"/>
          <w:sz w:val="28"/>
          <w:szCs w:val="28"/>
          <w:lang w:val="zh-CN"/>
        </w:rPr>
        <w:t>在员工转正前十五个工作日内，应及时填写《员工转正申请表》、工作总结及试用期内的业务情况，员工的直接主管依据员工所制定的本岗工作计划及完成情况、业务情况对其表现进行评估并填写《员工转正评估表》，评估合格给予以转正。</w:t>
      </w:r>
    </w:p>
    <w:p>
      <w:pPr>
        <w:pStyle w:val="Normal"/>
        <w:spacing w:lineRule="exact" w:line="440"/>
        <w:rPr>
          <w:rFonts w:ascii="宋体" w:hAnsi="宋体" w:cs="宋体"/>
          <w:b/>
          <w:b/>
          <w:sz w:val="28"/>
          <w:szCs w:val="28"/>
        </w:rPr>
      </w:pPr>
      <w:bookmarkStart w:id="22" w:name="（四）员工档案"/>
      <w:bookmarkEnd w:id="22"/>
      <w:r>
        <w:rPr>
          <w:rFonts w:ascii="SimHei" w:hAnsi="SimHei" w:cs="宋体" w:eastAsia="黑体"/>
          <w:b/>
          <w:sz w:val="28"/>
          <w:szCs w:val="28"/>
        </w:rPr>
        <w:t>（四）员工档案</w:t>
      </w:r>
    </w:p>
    <w:p>
      <w:pPr>
        <w:pStyle w:val="Normal"/>
        <w:autoSpaceDE w:val="false"/>
        <w:spacing w:lineRule="auto" w:line="360"/>
        <w:ind w:firstLine="560"/>
        <w:jc w:val="start"/>
        <w:rPr>
          <w:rFonts w:ascii="宋体" w:hAnsi="宋体" w:cs="宋体"/>
          <w:kern w:val="0"/>
          <w:sz w:val="28"/>
          <w:szCs w:val="28"/>
        </w:rPr>
      </w:pPr>
      <w:bookmarkStart w:id="23" w:name="（四）员工档案"/>
      <w:bookmarkEnd w:id="23"/>
      <w:r>
        <w:rPr>
          <w:rFonts w:cs="宋体" w:ascii="SimHei" w:hAnsi="SimHei" w:eastAsia="黑体"/>
          <w:kern w:val="0"/>
          <w:sz w:val="28"/>
          <w:szCs w:val="28"/>
        </w:rPr>
        <w:t xml:space="preserve">1. </w:t>
      </w:r>
      <w:r>
        <w:rPr>
          <w:rFonts w:ascii="SimHei" w:hAnsi="SimHei" w:cs="宋体" w:eastAsia="黑体"/>
          <w:kern w:val="0"/>
          <w:sz w:val="28"/>
          <w:szCs w:val="28"/>
        </w:rPr>
        <w:t>为了方便医院后期为员工办理社会保险手续，员工被医院录用后，应向医院委托代理的保险机构提交用于办理入职登记手续或社会保险手续的必要信息或文件证明。在录用后</w:t>
      </w:r>
      <w:r>
        <w:rPr>
          <w:rFonts w:cs="宋体" w:ascii="SimHei" w:hAnsi="SimHei" w:eastAsia="黑体"/>
          <w:kern w:val="0"/>
          <w:sz w:val="28"/>
          <w:szCs w:val="28"/>
        </w:rPr>
        <w:t>30</w:t>
      </w:r>
      <w:r>
        <w:rPr>
          <w:rFonts w:ascii="SimHei" w:hAnsi="SimHei" w:cs="宋体" w:eastAsia="黑体"/>
          <w:kern w:val="0"/>
          <w:sz w:val="28"/>
          <w:szCs w:val="28"/>
        </w:rPr>
        <w:t>日内不按要求提供或提供虚假信息或文件者，医院有权解除与其签订的劳动合同并不支付经济补偿金。</w:t>
      </w:r>
    </w:p>
    <w:p>
      <w:pPr>
        <w:pStyle w:val="Normal"/>
        <w:autoSpaceDE w:val="false"/>
        <w:spacing w:lineRule="auto" w:line="360"/>
        <w:ind w:firstLine="560"/>
        <w:jc w:val="start"/>
        <w:rPr>
          <w:rFonts w:ascii="宋体" w:hAnsi="宋体" w:cs="宋体"/>
          <w:kern w:val="0"/>
          <w:sz w:val="28"/>
          <w:szCs w:val="28"/>
        </w:rPr>
      </w:pPr>
      <w:r>
        <w:rPr>
          <w:rFonts w:cs="宋体" w:ascii="SimHei" w:hAnsi="SimHei" w:eastAsia="黑体"/>
          <w:kern w:val="0"/>
          <w:sz w:val="28"/>
          <w:szCs w:val="28"/>
        </w:rPr>
        <w:t xml:space="preserve">2. </w:t>
      </w:r>
      <w:r>
        <w:rPr>
          <w:rFonts w:ascii="SimHei" w:hAnsi="SimHei" w:cs="宋体" w:eastAsia="黑体"/>
          <w:kern w:val="0"/>
          <w:sz w:val="28"/>
          <w:szCs w:val="28"/>
        </w:rPr>
        <w:t>员工应在受聘期间提供真实、完整、准确、实时有效的个人信息，包括但不限于学历证明资料、工作履历、体检证明、亲属关系和任何岗位资格证书等。如果员工提供虚假资料，医院可立即解除与员工签订的劳动合同并不支付经济补偿金。</w:t>
      </w:r>
    </w:p>
    <w:p>
      <w:pPr>
        <w:pStyle w:val="Normal"/>
        <w:autoSpaceDE w:val="false"/>
        <w:spacing w:lineRule="auto" w:line="360"/>
        <w:ind w:firstLine="560"/>
        <w:jc w:val="start"/>
        <w:rPr>
          <w:rFonts w:ascii="宋体" w:hAnsi="宋体" w:cs="宋体"/>
          <w:kern w:val="0"/>
          <w:sz w:val="28"/>
          <w:szCs w:val="28"/>
        </w:rPr>
      </w:pPr>
      <w:r>
        <w:rPr>
          <w:rFonts w:cs="宋体" w:ascii="SimHei" w:hAnsi="SimHei" w:eastAsia="黑体"/>
          <w:kern w:val="0"/>
          <w:sz w:val="28"/>
          <w:szCs w:val="28"/>
        </w:rPr>
        <w:t xml:space="preserve">3. </w:t>
      </w:r>
      <w:r>
        <w:rPr>
          <w:rFonts w:ascii="SimHei" w:hAnsi="SimHei" w:cs="宋体" w:eastAsia="黑体"/>
          <w:kern w:val="0"/>
          <w:sz w:val="28"/>
          <w:szCs w:val="28"/>
        </w:rPr>
        <w:t>为了向员工提供更好的服务，院办将建立员工的人事资料档案。除员工聘用时在员工信息表中填写的信息外，员工在基本信息更改时必须通知其主管和院办，例如住址、电话、子女出生、婚姻状况的变化等。员工提供的住址作为医院必要时向员工送达有关文件及资料的送达地，住址或其他联系方式发生变更时员工应当于变更发生之日起</w:t>
      </w:r>
      <w:r>
        <w:rPr>
          <w:rFonts w:cs="宋体" w:ascii="SimHei" w:hAnsi="SimHei" w:eastAsia="黑体"/>
          <w:kern w:val="0"/>
          <w:sz w:val="28"/>
          <w:szCs w:val="28"/>
        </w:rPr>
        <w:t>3</w:t>
      </w:r>
      <w:r>
        <w:rPr>
          <w:rFonts w:ascii="SimHei" w:hAnsi="SimHei" w:cs="宋体" w:eastAsia="黑体"/>
          <w:kern w:val="0"/>
          <w:sz w:val="28"/>
          <w:szCs w:val="28"/>
        </w:rPr>
        <w:t>日内书面通知医院，否则因此而导致医院无法将必要文件送达给员工的，相应责任由员工承担。</w:t>
      </w:r>
    </w:p>
    <w:p>
      <w:pPr>
        <w:pStyle w:val="Normal"/>
        <w:spacing w:lineRule="exact" w:line="440"/>
        <w:rPr>
          <w:rFonts w:ascii="宋体" w:hAnsi="宋体" w:cs="宋体"/>
          <w:b/>
          <w:b/>
          <w:sz w:val="28"/>
          <w:szCs w:val="28"/>
        </w:rPr>
      </w:pPr>
      <w:bookmarkStart w:id="24" w:name="（五）岗位变更"/>
      <w:bookmarkEnd w:id="24"/>
      <w:r>
        <w:rPr>
          <w:rFonts w:ascii="SimHei" w:hAnsi="SimHei" w:cs="宋体" w:eastAsia="黑体"/>
          <w:b/>
          <w:sz w:val="28"/>
          <w:szCs w:val="28"/>
        </w:rPr>
        <w:t>（五）岗位变更</w:t>
      </w:r>
    </w:p>
    <w:p>
      <w:pPr>
        <w:pStyle w:val="Normal"/>
        <w:autoSpaceDE w:val="false"/>
        <w:spacing w:lineRule="auto" w:line="360"/>
        <w:ind w:firstLine="560"/>
        <w:jc w:val="start"/>
        <w:rPr>
          <w:rFonts w:ascii="宋体" w:hAnsi="宋体" w:cs="宋体"/>
          <w:kern w:val="0"/>
          <w:sz w:val="28"/>
          <w:szCs w:val="28"/>
        </w:rPr>
      </w:pPr>
      <w:bookmarkStart w:id="25" w:name="（五）岗位变更"/>
      <w:bookmarkEnd w:id="25"/>
      <w:r>
        <w:rPr>
          <w:rFonts w:cs="宋体" w:ascii="SimHei" w:hAnsi="SimHei" w:eastAsia="黑体"/>
          <w:kern w:val="0"/>
          <w:sz w:val="28"/>
          <w:szCs w:val="28"/>
        </w:rPr>
        <w:t xml:space="preserve">1. </w:t>
      </w:r>
      <w:r>
        <w:rPr>
          <w:rFonts w:ascii="SimHei" w:hAnsi="SimHei" w:cs="宋体" w:eastAsia="黑体"/>
          <w:kern w:val="0"/>
          <w:sz w:val="28"/>
          <w:szCs w:val="28"/>
        </w:rPr>
        <w:t>医院鼓励员工在充满竞争与合作的工作环境中发挥最好的工作水平，员工因工作需要可以被挑选晋升或调动。如被晋升或调动，在履行公司有关审批程序后，员工的直接主管或隔级主管会将晋升或调动情况告诉员工本人。</w:t>
      </w:r>
    </w:p>
    <w:p>
      <w:pPr>
        <w:pStyle w:val="Normal"/>
        <w:autoSpaceDE w:val="false"/>
        <w:spacing w:lineRule="auto" w:line="360"/>
        <w:ind w:firstLine="560"/>
        <w:jc w:val="start"/>
        <w:rPr>
          <w:rFonts w:ascii="宋体" w:hAnsi="宋体" w:cs="宋体"/>
          <w:kern w:val="0"/>
          <w:sz w:val="28"/>
          <w:szCs w:val="28"/>
        </w:rPr>
      </w:pPr>
      <w:r>
        <w:rPr>
          <w:rFonts w:cs="宋体" w:ascii="SimHei" w:hAnsi="SimHei" w:eastAsia="黑体"/>
          <w:kern w:val="0"/>
          <w:sz w:val="28"/>
          <w:szCs w:val="28"/>
        </w:rPr>
        <w:t xml:space="preserve">2. </w:t>
      </w:r>
      <w:r>
        <w:rPr>
          <w:rFonts w:ascii="SimHei" w:hAnsi="SimHei" w:cs="宋体" w:eastAsia="黑体"/>
          <w:kern w:val="0"/>
          <w:sz w:val="28"/>
          <w:szCs w:val="28"/>
        </w:rPr>
        <w:t>医院可根据工作需要、员工健康状况、职业禁忌症、员工工作表现和工作胜任情况等原因，合理调整其工作岗位和职务，工资待遇也将随之进行调整。员工如有异议，可以书面形式反映本人的意见，但未经医院同意，员工应予服从。对于无正当、合法理由不服从医院工作调整的，医院可以解除劳动合同。</w:t>
      </w:r>
    </w:p>
    <w:p>
      <w:pPr>
        <w:pStyle w:val="Normal"/>
        <w:spacing w:lineRule="exact" w:line="440"/>
        <w:rPr>
          <w:rFonts w:ascii="宋体" w:hAnsi="宋体" w:cs="宋体"/>
          <w:b/>
          <w:b/>
          <w:sz w:val="28"/>
          <w:szCs w:val="28"/>
        </w:rPr>
      </w:pPr>
      <w:bookmarkStart w:id="26" w:name="（六）有关劳动合同的变更、解除及终止"/>
      <w:bookmarkEnd w:id="26"/>
      <w:r>
        <w:rPr>
          <w:rFonts w:ascii="SimHei" w:hAnsi="SimHei" w:cs="宋体" w:eastAsia="黑体"/>
          <w:b/>
          <w:sz w:val="28"/>
          <w:szCs w:val="28"/>
        </w:rPr>
        <w:t>（六）有关劳动合同的变更、解除及终止</w:t>
      </w:r>
    </w:p>
    <w:p>
      <w:pPr>
        <w:pStyle w:val="Normal"/>
        <w:spacing w:lineRule="auto" w:line="360"/>
        <w:ind w:firstLine="548"/>
        <w:rPr>
          <w:rFonts w:ascii="宋体" w:hAnsi="宋体" w:cs="宋体"/>
          <w:color w:val="000000"/>
          <w:sz w:val="28"/>
          <w:szCs w:val="28"/>
        </w:rPr>
      </w:pPr>
      <w:bookmarkStart w:id="27" w:name="（六）有关劳动合同的变更、解除及终止"/>
      <w:bookmarkEnd w:id="27"/>
      <w:r>
        <w:rPr>
          <w:rFonts w:cs="宋体" w:ascii="SimHei" w:hAnsi="SimHei" w:eastAsia="黑体"/>
          <w:color w:val="000000"/>
          <w:sz w:val="28"/>
          <w:szCs w:val="28"/>
        </w:rPr>
        <w:t>1</w:t>
      </w:r>
      <w:r>
        <w:rPr>
          <w:rFonts w:ascii="SimHei" w:hAnsi="SimHei" w:cs="宋体" w:eastAsia="黑体"/>
          <w:color w:val="000000"/>
          <w:sz w:val="28"/>
          <w:szCs w:val="28"/>
        </w:rPr>
        <w:t>．辞职</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w:t>
      </w:r>
      <w:r>
        <w:rPr>
          <w:rFonts w:cs="宋体" w:ascii="SimHei" w:hAnsi="SimHei" w:eastAsia="黑体"/>
          <w:color w:val="000000"/>
          <w:sz w:val="28"/>
          <w:szCs w:val="28"/>
        </w:rPr>
        <w:t>1</w:t>
      </w:r>
      <w:r>
        <w:rPr>
          <w:rFonts w:ascii="SimHei" w:hAnsi="SimHei" w:cs="宋体" w:eastAsia="黑体"/>
          <w:color w:val="000000"/>
          <w:sz w:val="28"/>
          <w:szCs w:val="28"/>
        </w:rPr>
        <w:t>）员工辞职应提前</w:t>
      </w:r>
      <w:r>
        <w:rPr>
          <w:rFonts w:cs="宋体" w:ascii="SimHei" w:hAnsi="SimHei" w:eastAsia="黑体"/>
          <w:color w:val="000000"/>
          <w:sz w:val="28"/>
          <w:szCs w:val="28"/>
        </w:rPr>
        <w:t>30</w:t>
      </w:r>
      <w:r>
        <w:rPr>
          <w:rFonts w:ascii="SimHei" w:hAnsi="SimHei" w:cs="宋体" w:eastAsia="黑体"/>
          <w:color w:val="000000"/>
          <w:sz w:val="28"/>
          <w:szCs w:val="28"/>
        </w:rPr>
        <w:t>日向院办提交辞职报告，医院在收到员工的辞职报告</w:t>
      </w:r>
      <w:r>
        <w:rPr>
          <w:rFonts w:cs="宋体" w:ascii="SimHei" w:hAnsi="SimHei" w:eastAsia="黑体"/>
          <w:color w:val="000000"/>
          <w:sz w:val="28"/>
          <w:szCs w:val="28"/>
        </w:rPr>
        <w:t>10</w:t>
      </w:r>
      <w:r>
        <w:rPr>
          <w:rFonts w:ascii="SimHei" w:hAnsi="SimHei" w:cs="宋体" w:eastAsia="黑体"/>
          <w:color w:val="000000"/>
          <w:sz w:val="28"/>
          <w:szCs w:val="28"/>
        </w:rPr>
        <w:t>日内给予回复。双方按照医院确定的日期办理辞职交接手续。</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w:t>
      </w:r>
      <w:r>
        <w:rPr>
          <w:rFonts w:cs="宋体" w:ascii="SimHei" w:hAnsi="SimHei" w:eastAsia="黑体"/>
          <w:color w:val="000000"/>
          <w:sz w:val="28"/>
          <w:szCs w:val="28"/>
        </w:rPr>
        <w:t>2</w:t>
      </w:r>
      <w:r>
        <w:rPr>
          <w:rFonts w:ascii="SimHei" w:hAnsi="SimHei" w:cs="宋体" w:eastAsia="黑体"/>
          <w:color w:val="000000"/>
          <w:sz w:val="28"/>
          <w:szCs w:val="28"/>
        </w:rPr>
        <w:t>）申请辞职的员工在办理完毕交接手续前不得擅自离岗，对于擅自离岗的职工将按照矿工处理；如因此而给医院造成损失，医院有权追究其法律责任。</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w:t>
      </w:r>
      <w:r>
        <w:rPr>
          <w:rFonts w:cs="宋体" w:ascii="SimHei" w:hAnsi="SimHei" w:eastAsia="黑体"/>
          <w:color w:val="000000"/>
          <w:sz w:val="28"/>
          <w:szCs w:val="28"/>
        </w:rPr>
        <w:t>3</w:t>
      </w:r>
      <w:r>
        <w:rPr>
          <w:rFonts w:ascii="SimHei" w:hAnsi="SimHei" w:cs="宋体" w:eastAsia="黑体"/>
          <w:color w:val="000000"/>
          <w:sz w:val="28"/>
          <w:szCs w:val="28"/>
        </w:rPr>
        <w:t>）经医院提供专项培训费用进行过培训，签署过培训或服务期协议的，经医院同意可以调离的，需按照协议规定向医院支付不足服务年限的违约赔偿金，不足一年的按照一年计算，赔偿金的标准按照相关协议执行。</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w:t>
      </w:r>
      <w:r>
        <w:rPr>
          <w:rFonts w:cs="宋体" w:ascii="SimHei" w:hAnsi="SimHei" w:eastAsia="黑体"/>
          <w:color w:val="000000"/>
          <w:sz w:val="28"/>
          <w:szCs w:val="28"/>
        </w:rPr>
        <w:t>4</w:t>
      </w:r>
      <w:r>
        <w:rPr>
          <w:rFonts w:ascii="SimHei" w:hAnsi="SimHei" w:cs="宋体" w:eastAsia="黑体"/>
          <w:color w:val="000000"/>
          <w:sz w:val="28"/>
          <w:szCs w:val="28"/>
        </w:rPr>
        <w:t>）出现下列情形的，员工不得擅自离职，而且需要接受医院的调查，经调查属实的，医院有权追究员工的法律责任：</w:t>
      </w:r>
    </w:p>
    <w:p>
      <w:pPr>
        <w:pStyle w:val="Normal"/>
        <w:spacing w:lineRule="auto" w:line="360"/>
        <w:ind w:firstLine="980"/>
        <w:rPr>
          <w:rFonts w:ascii="宋体" w:hAnsi="宋体" w:cs="新宋体-18030;宋体"/>
          <w:color w:val="00000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新宋体-18030;宋体" w:eastAsia="黑体"/>
          <w:color w:val="000000"/>
          <w:sz w:val="28"/>
          <w:szCs w:val="28"/>
        </w:rPr>
        <w:t>员工未进行交接，给医院造成损失的；</w:t>
      </w:r>
    </w:p>
    <w:p>
      <w:pPr>
        <w:pStyle w:val="Normal"/>
        <w:spacing w:lineRule="auto" w:line="360"/>
        <w:ind w:firstLine="980"/>
        <w:rPr>
          <w:rFonts w:ascii="宋体" w:hAnsi="宋体" w:cs="新宋体-18030;宋体"/>
          <w:color w:val="00000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新宋体-18030;宋体" w:eastAsia="黑体"/>
          <w:color w:val="000000"/>
          <w:sz w:val="28"/>
          <w:szCs w:val="28"/>
        </w:rPr>
        <w:t>有员工本人签字的单据或票据，证明欠有医院债务没有清偿的；</w:t>
      </w:r>
    </w:p>
    <w:p>
      <w:pPr>
        <w:pStyle w:val="Normal"/>
        <w:spacing w:lineRule="auto" w:line="360"/>
        <w:ind w:firstLine="980"/>
        <w:rPr>
          <w:rFonts w:ascii="宋体" w:hAnsi="宋体" w:cs="新宋体-18030;宋体"/>
          <w:color w:val="00000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新宋体-18030;宋体" w:eastAsia="黑体"/>
          <w:color w:val="000000"/>
          <w:sz w:val="28"/>
          <w:szCs w:val="28"/>
        </w:rPr>
        <w:t>员工本人过失损坏设备、工具使医院遭受损失的；</w:t>
      </w:r>
    </w:p>
    <w:p>
      <w:pPr>
        <w:pStyle w:val="Normal"/>
        <w:spacing w:lineRule="auto" w:line="360"/>
        <w:ind w:firstLine="980"/>
        <w:rPr>
          <w:rFonts w:ascii="宋体" w:hAnsi="宋体" w:cs="新宋体-18030;宋体"/>
          <w:color w:val="00000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新宋体-18030;宋体" w:eastAsia="黑体"/>
          <w:color w:val="000000"/>
          <w:sz w:val="28"/>
          <w:szCs w:val="28"/>
        </w:rPr>
        <w:t>由本人负责的应收账目未追回，且未向医院交接清楚的。</w:t>
      </w:r>
    </w:p>
    <w:p>
      <w:pPr>
        <w:pStyle w:val="Normal"/>
        <w:spacing w:lineRule="auto" w:line="480"/>
        <w:ind w:firstLine="548"/>
        <w:rPr>
          <w:rFonts w:ascii="宋体" w:hAnsi="宋体" w:cs="宋体"/>
          <w:color w:val="000000"/>
          <w:sz w:val="28"/>
          <w:szCs w:val="28"/>
        </w:rPr>
      </w:pPr>
      <w:r>
        <w:rPr>
          <w:rFonts w:cs="宋体" w:ascii="SimHei" w:hAnsi="SimHei" w:eastAsia="黑体"/>
          <w:color w:val="000000"/>
          <w:sz w:val="28"/>
          <w:szCs w:val="28"/>
        </w:rPr>
        <w:t>2</w:t>
      </w:r>
      <w:r>
        <w:rPr>
          <w:rFonts w:ascii="SimHei" w:hAnsi="SimHei" w:cs="宋体" w:eastAsia="黑体"/>
          <w:color w:val="000000"/>
          <w:sz w:val="28"/>
          <w:szCs w:val="28"/>
        </w:rPr>
        <w:t>．劳动合同终止</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w:t>
      </w:r>
      <w:r>
        <w:rPr>
          <w:rFonts w:cs="宋体" w:ascii="SimHei" w:hAnsi="SimHei" w:eastAsia="黑体"/>
          <w:color w:val="000000"/>
          <w:sz w:val="28"/>
          <w:szCs w:val="28"/>
        </w:rPr>
        <w:t>1</w:t>
      </w:r>
      <w:r>
        <w:rPr>
          <w:rFonts w:ascii="SimHei" w:hAnsi="SimHei" w:cs="宋体" w:eastAsia="黑体"/>
          <w:color w:val="000000"/>
          <w:sz w:val="28"/>
          <w:szCs w:val="28"/>
        </w:rPr>
        <w:t>）劳动合同期满即劳动合同终止。</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w:t>
      </w:r>
      <w:r>
        <w:rPr>
          <w:rFonts w:cs="宋体" w:ascii="SimHei" w:hAnsi="SimHei" w:eastAsia="黑体"/>
          <w:color w:val="000000"/>
          <w:sz w:val="28"/>
          <w:szCs w:val="28"/>
        </w:rPr>
        <w:t>2</w:t>
      </w:r>
      <w:r>
        <w:rPr>
          <w:rFonts w:ascii="SimHei" w:hAnsi="SimHei" w:cs="宋体" w:eastAsia="黑体"/>
          <w:color w:val="000000"/>
          <w:sz w:val="28"/>
          <w:szCs w:val="28"/>
        </w:rPr>
        <w:t>）劳动合同期满前</w:t>
      </w:r>
      <w:r>
        <w:rPr>
          <w:rFonts w:cs="宋体" w:ascii="SimHei" w:hAnsi="SimHei" w:eastAsia="黑体"/>
          <w:color w:val="000000"/>
          <w:sz w:val="28"/>
          <w:szCs w:val="28"/>
        </w:rPr>
        <w:t>40</w:t>
      </w:r>
      <w:r>
        <w:rPr>
          <w:rFonts w:ascii="SimHei" w:hAnsi="SimHei" w:cs="宋体" w:eastAsia="黑体"/>
          <w:color w:val="000000"/>
          <w:sz w:val="28"/>
          <w:szCs w:val="28"/>
        </w:rPr>
        <w:t>天，员工应认真填写《续签合同意向书》交院办报经医院领导审批，如医院同意续签应在劳动合同期满前</w:t>
      </w:r>
      <w:r>
        <w:rPr>
          <w:rFonts w:cs="宋体" w:ascii="SimHei" w:hAnsi="SimHei" w:eastAsia="黑体"/>
          <w:color w:val="000000"/>
          <w:sz w:val="28"/>
          <w:szCs w:val="28"/>
        </w:rPr>
        <w:t>30</w:t>
      </w:r>
      <w:r>
        <w:rPr>
          <w:rFonts w:ascii="SimHei" w:hAnsi="SimHei" w:cs="宋体" w:eastAsia="黑体"/>
          <w:color w:val="000000"/>
          <w:sz w:val="28"/>
          <w:szCs w:val="28"/>
        </w:rPr>
        <w:t>天通知该职工，并办理续签手续。</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w:t>
      </w:r>
      <w:r>
        <w:rPr>
          <w:rFonts w:cs="宋体" w:ascii="SimHei" w:hAnsi="SimHei" w:eastAsia="黑体"/>
          <w:color w:val="000000"/>
          <w:sz w:val="28"/>
          <w:szCs w:val="28"/>
        </w:rPr>
        <w:t>3</w:t>
      </w:r>
      <w:r>
        <w:rPr>
          <w:rFonts w:ascii="SimHei" w:hAnsi="SimHei" w:cs="宋体" w:eastAsia="黑体"/>
          <w:color w:val="000000"/>
          <w:sz w:val="28"/>
          <w:szCs w:val="28"/>
        </w:rPr>
        <w:t>）医院如不同意续签应在合同期满前</w:t>
      </w:r>
      <w:r>
        <w:rPr>
          <w:rFonts w:cs="宋体" w:ascii="SimHei" w:hAnsi="SimHei" w:eastAsia="黑体"/>
          <w:color w:val="000000"/>
          <w:sz w:val="28"/>
          <w:szCs w:val="28"/>
        </w:rPr>
        <w:t>30</w:t>
      </w:r>
      <w:r>
        <w:rPr>
          <w:rFonts w:ascii="SimHei" w:hAnsi="SimHei" w:cs="宋体" w:eastAsia="黑体"/>
          <w:color w:val="000000"/>
          <w:sz w:val="28"/>
          <w:szCs w:val="28"/>
        </w:rPr>
        <w:t>日书面通知员工。</w:t>
      </w:r>
    </w:p>
    <w:p>
      <w:pPr>
        <w:pStyle w:val="Normal"/>
        <w:spacing w:lineRule="auto" w:line="360"/>
        <w:ind w:firstLine="548"/>
        <w:rPr>
          <w:rFonts w:ascii="宋体" w:hAnsi="宋体" w:cs="宋体"/>
          <w:color w:val="000000"/>
          <w:sz w:val="28"/>
          <w:szCs w:val="28"/>
        </w:rPr>
      </w:pPr>
      <w:r>
        <w:rPr>
          <w:rFonts w:cs="宋体" w:ascii="SimHei" w:hAnsi="SimHei" w:eastAsia="黑体"/>
          <w:color w:val="000000"/>
          <w:sz w:val="28"/>
          <w:szCs w:val="28"/>
        </w:rPr>
        <w:t>3</w:t>
      </w:r>
      <w:r>
        <w:rPr>
          <w:rFonts w:ascii="SimHei" w:hAnsi="SimHei" w:cs="宋体" w:eastAsia="黑体"/>
          <w:color w:val="000000"/>
          <w:sz w:val="28"/>
          <w:szCs w:val="28"/>
        </w:rPr>
        <w:t>．劳动合同解除</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w:t>
      </w:r>
      <w:r>
        <w:rPr>
          <w:rFonts w:cs="宋体" w:ascii="SimHei" w:hAnsi="SimHei" w:eastAsia="黑体"/>
          <w:color w:val="000000"/>
          <w:sz w:val="28"/>
          <w:szCs w:val="28"/>
        </w:rPr>
        <w:t>1</w:t>
      </w:r>
      <w:r>
        <w:rPr>
          <w:rFonts w:ascii="SimHei" w:hAnsi="SimHei" w:cs="宋体" w:eastAsia="黑体"/>
          <w:color w:val="000000"/>
          <w:sz w:val="28"/>
          <w:szCs w:val="28"/>
        </w:rPr>
        <w:t xml:space="preserve">）用人单位向劳动者提出解除劳动合同并与劳动者协商一致劳动合同可以解除； </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w:t>
      </w:r>
      <w:r>
        <w:rPr>
          <w:rFonts w:cs="宋体" w:ascii="SimHei" w:hAnsi="SimHei" w:eastAsia="黑体"/>
          <w:color w:val="000000"/>
          <w:sz w:val="28"/>
          <w:szCs w:val="28"/>
        </w:rPr>
        <w:t>2</w:t>
      </w:r>
      <w:r>
        <w:rPr>
          <w:rFonts w:ascii="SimHei" w:hAnsi="SimHei" w:cs="宋体" w:eastAsia="黑体"/>
          <w:color w:val="000000"/>
          <w:sz w:val="28"/>
          <w:szCs w:val="28"/>
        </w:rPr>
        <w:t>）有下列情形之一的，用人单位提前三十日以书面形式通知劳动者本人，可以解除劳动合同：</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劳动者患病或者非因工负伤，在规定的医疗期满后不能从事原工作，也不能从事由用人单位另行安排的工作的；</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劳动者不能胜任工作，经过培训或者调整工作岗位，仍不能胜任工作的；</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劳动合同订立时所依据的客观情况发生重大变化，致使劳动合同无法履行，经用人单位与劳动者协商，未能就变更劳动合同内容达成协议的。</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w:t>
      </w:r>
      <w:r>
        <w:rPr>
          <w:rFonts w:cs="宋体" w:ascii="SimHei" w:hAnsi="SimHei" w:eastAsia="黑体"/>
          <w:color w:val="000000"/>
          <w:sz w:val="28"/>
          <w:szCs w:val="28"/>
        </w:rPr>
        <w:t>3</w:t>
      </w:r>
      <w:r>
        <w:rPr>
          <w:rFonts w:ascii="SimHei" w:hAnsi="SimHei" w:cs="宋体" w:eastAsia="黑体"/>
          <w:color w:val="000000"/>
          <w:sz w:val="28"/>
          <w:szCs w:val="28"/>
        </w:rPr>
        <w:t>）职工在合同期内如出现下列情形之一的，医院可以随时解除劳动合同，而且不需向员工支付经济补偿金：</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在试用期间被证明不符合录用条件的；</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严重违反用人单位的规章制度的；</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严重失职，营私舞弊，给用人单位造成重大损害的；</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劳动者同时与其他用人单位建立劳动关系，对完成本单位的工作任务造成严重影响或者经用人单位提出，拒不改正的；</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因欺诈、胁迫的手段或乘人之危，使公司在违背真实意思的情况下订立或变更劳动合同致使劳动合同无效的；</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被依法追究刑事责任的。</w:t>
      </w:r>
    </w:p>
    <w:p>
      <w:pPr>
        <w:pStyle w:val="Normal"/>
        <w:spacing w:lineRule="auto" w:line="360"/>
        <w:ind w:firstLine="560"/>
        <w:rPr>
          <w:rFonts w:ascii="宋体" w:hAnsi="宋体" w:cs="宋体"/>
          <w:color w:val="000000"/>
          <w:kern w:val="0"/>
          <w:sz w:val="28"/>
          <w:szCs w:val="28"/>
        </w:rPr>
      </w:pPr>
      <w:r>
        <w:rPr>
          <w:rFonts w:cs="宋体" w:ascii="SimHei" w:hAnsi="SimHei" w:eastAsia="黑体"/>
          <w:color w:val="000000"/>
          <w:kern w:val="0"/>
          <w:sz w:val="28"/>
          <w:szCs w:val="28"/>
        </w:rPr>
        <w:t>4</w:t>
      </w:r>
      <w:r>
        <w:rPr>
          <w:rFonts w:ascii="SimHei" w:hAnsi="SimHei" w:cs="宋体" w:eastAsia="黑体"/>
          <w:color w:val="000000"/>
          <w:kern w:val="0"/>
          <w:sz w:val="28"/>
          <w:szCs w:val="28"/>
        </w:rPr>
        <w:t>．出现以下情况，视为不符合录用条件：</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试用期内，因身体原因，在法定的医疗期满后，仍无法向单位提供劳动；</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试用期内，发现员工提供的个人资料，存在虚假情况；</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试用期内，发现员工弄虚作假，虚报工作量；</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试用期内，不经医院批准，擅自脱离工作岗位</w:t>
      </w:r>
      <w:r>
        <w:rPr>
          <w:rFonts w:cs="宋体" w:ascii="SimHei" w:hAnsi="SimHei" w:eastAsia="黑体"/>
          <w:color w:val="000000"/>
          <w:kern w:val="0"/>
          <w:sz w:val="28"/>
          <w:szCs w:val="28"/>
        </w:rPr>
        <w:t>2</w:t>
      </w:r>
      <w:r>
        <w:rPr>
          <w:rFonts w:ascii="SimHei" w:hAnsi="SimHei" w:cs="宋体" w:eastAsia="黑体"/>
          <w:color w:val="000000"/>
          <w:kern w:val="0"/>
          <w:sz w:val="28"/>
          <w:szCs w:val="28"/>
        </w:rPr>
        <w:t>个工作日以上的；</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试用期内，员工没有通过试用期考核的；</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试用期内，员工因身体原因，无法适用工作岗位的工作强度的。</w:t>
      </w:r>
    </w:p>
    <w:p>
      <w:pPr>
        <w:pStyle w:val="Normal"/>
        <w:spacing w:lineRule="exact" w:line="440"/>
        <w:rPr>
          <w:rFonts w:ascii="宋体" w:hAnsi="宋体" w:cs="宋体"/>
          <w:b/>
          <w:b/>
          <w:sz w:val="28"/>
          <w:szCs w:val="28"/>
        </w:rPr>
      </w:pPr>
      <w:bookmarkStart w:id="28" w:name="（七）退休"/>
      <w:bookmarkEnd w:id="28"/>
      <w:r>
        <w:rPr>
          <w:rFonts w:ascii="SimHei" w:hAnsi="SimHei" w:cs="宋体" w:eastAsia="黑体"/>
          <w:b/>
          <w:sz w:val="28"/>
          <w:szCs w:val="28"/>
        </w:rPr>
        <w:t>（七）退休</w:t>
      </w:r>
    </w:p>
    <w:p>
      <w:pPr>
        <w:pStyle w:val="Normal"/>
        <w:autoSpaceDE w:val="false"/>
        <w:spacing w:lineRule="auto" w:line="360"/>
        <w:ind w:firstLine="560"/>
        <w:jc w:val="start"/>
        <w:rPr>
          <w:rFonts w:ascii="宋体" w:hAnsi="宋体" w:cs="宋体"/>
          <w:kern w:val="0"/>
          <w:sz w:val="28"/>
          <w:szCs w:val="28"/>
        </w:rPr>
      </w:pPr>
      <w:bookmarkStart w:id="29" w:name="（七）退休"/>
      <w:bookmarkEnd w:id="29"/>
      <w:r>
        <w:rPr>
          <w:rFonts w:ascii="SimHei" w:hAnsi="SimHei" w:cs="宋体" w:eastAsia="黑体"/>
          <w:kern w:val="0"/>
          <w:sz w:val="28"/>
          <w:szCs w:val="28"/>
        </w:rPr>
        <w:t>退休年龄按国家有关规定执行，女员工退休年龄为</w:t>
      </w:r>
      <w:r>
        <w:rPr>
          <w:rFonts w:cs="宋体" w:ascii="SimHei" w:hAnsi="SimHei" w:eastAsia="黑体"/>
          <w:kern w:val="0"/>
          <w:sz w:val="28"/>
          <w:szCs w:val="28"/>
        </w:rPr>
        <w:t xml:space="preserve">50 </w:t>
      </w:r>
      <w:r>
        <w:rPr>
          <w:rFonts w:ascii="SimHei" w:hAnsi="SimHei" w:cs="宋体" w:eastAsia="黑体"/>
          <w:kern w:val="0"/>
          <w:sz w:val="28"/>
          <w:szCs w:val="28"/>
        </w:rPr>
        <w:t>岁（虽达到该退休年龄但担任经理或以上级别的女员工，经本人申请且医院批准，其退休年龄可延长至</w:t>
      </w:r>
      <w:r>
        <w:rPr>
          <w:rFonts w:cs="宋体" w:ascii="SimHei" w:hAnsi="SimHei" w:eastAsia="黑体"/>
          <w:kern w:val="0"/>
          <w:sz w:val="28"/>
          <w:szCs w:val="28"/>
        </w:rPr>
        <w:t xml:space="preserve">55 </w:t>
      </w:r>
      <w:r>
        <w:rPr>
          <w:rFonts w:ascii="SimHei" w:hAnsi="SimHei" w:cs="宋体" w:eastAsia="黑体"/>
          <w:kern w:val="0"/>
          <w:sz w:val="28"/>
          <w:szCs w:val="28"/>
        </w:rPr>
        <w:t>岁）；男员工退休时间为</w:t>
      </w:r>
      <w:r>
        <w:rPr>
          <w:rFonts w:cs="宋体" w:ascii="SimHei" w:hAnsi="SimHei" w:eastAsia="黑体"/>
          <w:kern w:val="0"/>
          <w:sz w:val="28"/>
          <w:szCs w:val="28"/>
        </w:rPr>
        <w:t>60</w:t>
      </w:r>
      <w:r>
        <w:rPr>
          <w:rFonts w:ascii="SimHei" w:hAnsi="SimHei" w:cs="宋体" w:eastAsia="黑体"/>
          <w:kern w:val="0"/>
          <w:sz w:val="28"/>
          <w:szCs w:val="28"/>
        </w:rPr>
        <w:t>岁，员工如达到退休年龄，均需按国家规定办理退休手续，并享受法定的养老保险待遇。</w:t>
      </w:r>
    </w:p>
    <w:p>
      <w:pPr>
        <w:pStyle w:val="Normal"/>
        <w:spacing w:lineRule="exact" w:line="440"/>
        <w:rPr>
          <w:rFonts w:ascii="宋体" w:hAnsi="宋体" w:cs="宋体"/>
          <w:b/>
          <w:b/>
          <w:sz w:val="28"/>
          <w:szCs w:val="28"/>
        </w:rPr>
      </w:pPr>
      <w:bookmarkStart w:id="30" w:name="（八）完备离职手续"/>
      <w:bookmarkEnd w:id="30"/>
      <w:r>
        <w:rPr>
          <w:rFonts w:ascii="SimHei" w:hAnsi="SimHei" w:cs="宋体" w:eastAsia="黑体"/>
          <w:b/>
          <w:sz w:val="28"/>
          <w:szCs w:val="28"/>
        </w:rPr>
        <w:t>（八）完备离职手续</w:t>
      </w:r>
    </w:p>
    <w:p>
      <w:pPr>
        <w:pStyle w:val="Normal"/>
        <w:spacing w:lineRule="auto" w:line="360"/>
        <w:ind w:firstLine="560"/>
        <w:rPr>
          <w:rFonts w:ascii="宋体" w:hAnsi="宋体" w:cs="宋体"/>
          <w:color w:val="000000"/>
          <w:sz w:val="28"/>
          <w:szCs w:val="28"/>
        </w:rPr>
      </w:pPr>
      <w:bookmarkStart w:id="31" w:name="（八）完备离职手续"/>
      <w:bookmarkEnd w:id="31"/>
      <w:r>
        <w:rPr>
          <w:rFonts w:cs="宋体" w:ascii="SimHei" w:hAnsi="SimHei" w:eastAsia="黑体"/>
          <w:color w:val="000000"/>
          <w:sz w:val="28"/>
          <w:szCs w:val="28"/>
        </w:rPr>
        <w:t>1</w:t>
      </w:r>
      <w:r>
        <w:rPr>
          <w:rFonts w:ascii="SimHei" w:hAnsi="SimHei" w:cs="宋体" w:eastAsia="黑体"/>
          <w:color w:val="000000"/>
          <w:sz w:val="28"/>
          <w:szCs w:val="28"/>
        </w:rPr>
        <w:t>．双方终止或解除劳动合同，员工在离职前必须完成离职手续，未完成离职手续擅自离职，医院将按旷工处理。</w:t>
      </w:r>
    </w:p>
    <w:p>
      <w:pPr>
        <w:pStyle w:val="Normal"/>
        <w:spacing w:lineRule="auto" w:line="360"/>
        <w:ind w:firstLine="560"/>
        <w:rPr>
          <w:rFonts w:ascii="宋体" w:hAnsi="宋体" w:cs="宋体"/>
          <w:color w:val="000000"/>
          <w:sz w:val="28"/>
          <w:szCs w:val="28"/>
        </w:rPr>
      </w:pPr>
      <w:r>
        <w:rPr>
          <w:rFonts w:cs="宋体" w:ascii="SimHei" w:hAnsi="SimHei" w:eastAsia="黑体"/>
          <w:color w:val="000000"/>
          <w:sz w:val="28"/>
          <w:szCs w:val="28"/>
        </w:rPr>
        <w:t>2</w:t>
      </w:r>
      <w:r>
        <w:rPr>
          <w:rFonts w:ascii="SimHei" w:hAnsi="SimHei" w:cs="宋体" w:eastAsia="黑体"/>
          <w:color w:val="000000"/>
          <w:sz w:val="28"/>
          <w:szCs w:val="28"/>
        </w:rPr>
        <w:t>．申请离职的人员需对本职工作所涉及的遗留问题提出可行性处理意见，经医院领导审批确认后，方可按审批意见进行交接手续的办理。</w:t>
      </w:r>
    </w:p>
    <w:p>
      <w:pPr>
        <w:pStyle w:val="Normal"/>
        <w:spacing w:lineRule="auto" w:line="360"/>
        <w:ind w:firstLine="560"/>
        <w:rPr>
          <w:rFonts w:ascii="宋体" w:hAnsi="宋体" w:cs="宋体"/>
          <w:color w:val="000000"/>
          <w:sz w:val="28"/>
          <w:szCs w:val="28"/>
        </w:rPr>
      </w:pPr>
      <w:r>
        <w:rPr>
          <w:rFonts w:cs="宋体" w:ascii="SimHei" w:hAnsi="SimHei" w:eastAsia="黑体"/>
          <w:color w:val="000000"/>
          <w:sz w:val="28"/>
          <w:szCs w:val="28"/>
        </w:rPr>
        <w:t>3</w:t>
      </w:r>
      <w:r>
        <w:rPr>
          <w:rFonts w:ascii="SimHei" w:hAnsi="SimHei" w:cs="宋体" w:eastAsia="黑体"/>
          <w:color w:val="000000"/>
          <w:sz w:val="28"/>
          <w:szCs w:val="28"/>
        </w:rPr>
        <w:t>．经医院批准后办理交接、离职手续，并按指定期离职，否则，扣发当月工资及奖金（包括但不限于工资、分红、奖金等）。医院财务部会在员工办理完毕所有离职手续后的一个月内下发离职员工离职当月实际工作天数薪金。</w:t>
      </w:r>
    </w:p>
    <w:p>
      <w:pPr>
        <w:pStyle w:val="Normal"/>
        <w:spacing w:lineRule="auto" w:line="360"/>
        <w:ind w:firstLine="560"/>
        <w:rPr>
          <w:rFonts w:ascii="宋体" w:hAnsi="宋体" w:cs="宋体"/>
          <w:color w:val="000000"/>
          <w:sz w:val="28"/>
          <w:szCs w:val="28"/>
        </w:rPr>
      </w:pPr>
      <w:r>
        <w:rPr>
          <w:rFonts w:cs="宋体" w:ascii="SimHei" w:hAnsi="SimHei" w:eastAsia="黑体"/>
          <w:color w:val="000000"/>
          <w:sz w:val="28"/>
          <w:szCs w:val="28"/>
        </w:rPr>
        <w:t>4</w:t>
      </w:r>
      <w:r>
        <w:rPr>
          <w:rFonts w:ascii="SimHei" w:hAnsi="SimHei" w:cs="宋体" w:eastAsia="黑体"/>
          <w:color w:val="000000"/>
          <w:sz w:val="28"/>
          <w:szCs w:val="28"/>
        </w:rPr>
        <w:t>．对未办理手续的员工，医院有权扣发最后一个月的工资（包括但不限于工资、奖金等）。</w:t>
      </w:r>
    </w:p>
    <w:p>
      <w:pPr>
        <w:pStyle w:val="Normal"/>
        <w:spacing w:lineRule="auto" w:line="360"/>
        <w:ind w:firstLine="560"/>
        <w:rPr>
          <w:rFonts w:ascii="宋体" w:hAnsi="宋体" w:cs="宋体"/>
          <w:color w:val="000000"/>
          <w:sz w:val="28"/>
          <w:szCs w:val="28"/>
        </w:rPr>
      </w:pPr>
      <w:r>
        <w:rPr>
          <w:rFonts w:cs="宋体" w:ascii="SimHei" w:hAnsi="SimHei" w:eastAsia="黑体"/>
          <w:color w:val="000000"/>
          <w:sz w:val="28"/>
          <w:szCs w:val="28"/>
        </w:rPr>
        <w:t>5</w:t>
      </w:r>
      <w:r>
        <w:rPr>
          <w:rFonts w:ascii="SimHei" w:hAnsi="SimHei" w:cs="宋体" w:eastAsia="黑体"/>
          <w:color w:val="000000"/>
          <w:sz w:val="28"/>
          <w:szCs w:val="28"/>
        </w:rPr>
        <w:t>．员工离职后在</w:t>
      </w:r>
      <w:r>
        <w:rPr>
          <w:rFonts w:cs="宋体" w:ascii="SimHei" w:hAnsi="SimHei" w:eastAsia="黑体"/>
          <w:color w:val="000000"/>
          <w:sz w:val="28"/>
          <w:szCs w:val="28"/>
        </w:rPr>
        <w:t>1</w:t>
      </w:r>
      <w:r>
        <w:rPr>
          <w:rFonts w:ascii="SimHei" w:hAnsi="SimHei" w:cs="宋体" w:eastAsia="黑体"/>
          <w:color w:val="000000"/>
          <w:sz w:val="28"/>
          <w:szCs w:val="28"/>
        </w:rPr>
        <w:t>个月内有权医院中断其一切保险项目。</w:t>
      </w:r>
    </w:p>
    <w:p>
      <w:pPr>
        <w:pStyle w:val="Normal"/>
        <w:spacing w:lineRule="auto" w:line="360"/>
        <w:ind w:firstLine="560"/>
        <w:rPr>
          <w:rFonts w:ascii="宋体" w:hAnsi="宋体" w:cs="宋体"/>
          <w:sz w:val="28"/>
          <w:szCs w:val="28"/>
        </w:rPr>
      </w:pPr>
      <w:r>
        <w:rPr>
          <w:rFonts w:cs="宋体" w:ascii="SimHei" w:hAnsi="SimHei" w:eastAsia="黑体"/>
          <w:sz w:val="28"/>
          <w:szCs w:val="28"/>
        </w:rPr>
        <w:t>6</w:t>
      </w:r>
      <w:r>
        <w:rPr>
          <w:rFonts w:ascii="SimHei" w:hAnsi="SimHei" w:cs="宋体" w:eastAsia="黑体"/>
          <w:sz w:val="28"/>
          <w:szCs w:val="28"/>
        </w:rPr>
        <w:t>．离职手续包括：</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1</w:t>
      </w:r>
      <w:r>
        <w:rPr>
          <w:rFonts w:ascii="SimHei" w:hAnsi="SimHei" w:cs="宋体" w:eastAsia="黑体"/>
          <w:sz w:val="28"/>
          <w:szCs w:val="28"/>
        </w:rPr>
        <w:t>）工作交接：为了文明地履行职业操守，请员工按照主管的要求履行</w:t>
      </w:r>
      <w:r>
        <w:rPr>
          <w:rFonts w:ascii="SimHei" w:hAnsi="SimHei" w:cs="宋体" w:eastAsia="黑体"/>
          <w:sz w:val="28"/>
          <w:szCs w:val="28"/>
        </w:rPr>
        <w:t xml:space="preserve"> </w:t>
      </w:r>
      <w:r>
        <w:rPr>
          <w:rFonts w:cs="宋体" w:ascii="SimHei" w:hAnsi="SimHei" w:eastAsia="黑体"/>
          <w:sz w:val="28"/>
          <w:szCs w:val="28"/>
        </w:rPr>
        <w:t xml:space="preserve">30 </w:t>
      </w:r>
      <w:r>
        <w:rPr>
          <w:rFonts w:ascii="SimHei" w:hAnsi="SimHei" w:cs="宋体" w:eastAsia="黑体"/>
          <w:sz w:val="28"/>
          <w:szCs w:val="28"/>
        </w:rPr>
        <w:t>天的工作交接。为保证合理的工作交接程序。</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2</w:t>
      </w:r>
      <w:r>
        <w:rPr>
          <w:rFonts w:ascii="SimHei" w:hAnsi="SimHei" w:cs="宋体" w:eastAsia="黑体"/>
          <w:sz w:val="28"/>
          <w:szCs w:val="28"/>
        </w:rPr>
        <w:t>）离职手续办理：医院办理离职必须履行两个程序，一是离职员工需填写《员工请辞申请表》，严格按照要求如实填写；二是申请离职的员工，需填写</w:t>
      </w:r>
      <w:r>
        <w:rPr>
          <w:rFonts w:cs="宋体" w:ascii="SimHei" w:hAnsi="SimHei" w:eastAsia="黑体"/>
          <w:sz w:val="28"/>
          <w:szCs w:val="28"/>
        </w:rPr>
        <w:t>OA</w:t>
      </w:r>
      <w:r>
        <w:rPr>
          <w:rFonts w:ascii="SimHei" w:hAnsi="SimHei" w:cs="宋体" w:eastAsia="黑体"/>
          <w:sz w:val="28"/>
          <w:szCs w:val="28"/>
        </w:rPr>
        <w:t>《本部员工离职审批表》，请辞员工应提前一个月向院办提出辞呈，同时部门负责人会同医院领导研究批准其最后离职日。</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3</w:t>
      </w:r>
      <w:r>
        <w:rPr>
          <w:rFonts w:ascii="SimHei" w:hAnsi="SimHei" w:cs="宋体" w:eastAsia="黑体"/>
          <w:sz w:val="28"/>
          <w:szCs w:val="28"/>
        </w:rPr>
        <w:t>）物品交接：请员工交还所有医院资料、文件、办公用品、工具、《员工手册》、工装及其它公物。</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4</w:t>
      </w:r>
      <w:r>
        <w:rPr>
          <w:rFonts w:ascii="SimHei" w:hAnsi="SimHei" w:cs="宋体" w:eastAsia="黑体"/>
          <w:sz w:val="28"/>
          <w:szCs w:val="28"/>
        </w:rPr>
        <w:t>）清理医院账目：请员工及时报销医院账目，归还医院欠款。</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5</w:t>
      </w:r>
      <w:r>
        <w:rPr>
          <w:rFonts w:ascii="SimHei" w:hAnsi="SimHei" w:cs="宋体" w:eastAsia="黑体"/>
          <w:sz w:val="28"/>
          <w:szCs w:val="28"/>
        </w:rPr>
        <w:t>）如员工与医院签订有其它合同（协议），所涉事项应按其它合同（协议）的相应约定办理。</w:t>
      </w:r>
    </w:p>
    <w:p>
      <w:pPr>
        <w:pStyle w:val="Normal"/>
        <w:spacing w:lineRule="exact" w:line="440"/>
        <w:rPr>
          <w:rFonts w:ascii="宋体" w:hAnsi="宋体" w:cs="宋体"/>
          <w:b/>
          <w:b/>
          <w:sz w:val="28"/>
          <w:szCs w:val="28"/>
        </w:rPr>
      </w:pPr>
      <w:bookmarkStart w:id="32" w:name="（九）竞业禁止"/>
      <w:bookmarkEnd w:id="32"/>
      <w:r>
        <w:rPr>
          <w:rFonts w:ascii="SimHei" w:hAnsi="SimHei" w:cs="宋体" w:eastAsia="黑体"/>
          <w:b/>
          <w:sz w:val="28"/>
          <w:szCs w:val="28"/>
        </w:rPr>
        <w:t>（九）竞业禁止</w:t>
      </w:r>
    </w:p>
    <w:p>
      <w:pPr>
        <w:pStyle w:val="Normal"/>
        <w:autoSpaceDE w:val="false"/>
        <w:spacing w:lineRule="auto" w:line="360"/>
        <w:ind w:firstLine="560"/>
        <w:jc w:val="start"/>
        <w:rPr>
          <w:rFonts w:ascii="宋体" w:hAnsi="宋体" w:cs="宋体"/>
          <w:kern w:val="0"/>
          <w:sz w:val="28"/>
          <w:szCs w:val="28"/>
        </w:rPr>
      </w:pPr>
      <w:bookmarkStart w:id="33" w:name="（九）竞业禁止"/>
      <w:bookmarkEnd w:id="33"/>
      <w:r>
        <w:rPr>
          <w:rFonts w:ascii="SimHei" w:hAnsi="SimHei" w:cs="宋体" w:eastAsia="黑体"/>
          <w:kern w:val="0"/>
          <w:sz w:val="28"/>
          <w:szCs w:val="28"/>
        </w:rPr>
        <w:t>为了保障员工流动的合法有序，加强知识产权保护，对于某些对医院技术和经济利益有重大影响的指定岗位人员，医院会与该员工签订竞业禁止协议。</w:t>
      </w:r>
    </w:p>
    <w:p>
      <w:pPr>
        <w:pStyle w:val="Normal"/>
        <w:numPr>
          <w:ilvl w:val="0"/>
          <w:numId w:val="3"/>
        </w:numPr>
        <w:spacing w:lineRule="exact" w:line="440"/>
        <w:rPr>
          <w:rFonts w:ascii="宋体" w:hAnsi="宋体" w:cs="宋体"/>
          <w:b/>
          <w:b/>
          <w:sz w:val="28"/>
          <w:szCs w:val="28"/>
        </w:rPr>
      </w:pPr>
      <w:bookmarkStart w:id="34" w:name="二、工作时间"/>
      <w:bookmarkEnd w:id="34"/>
      <w:r>
        <w:rPr>
          <w:rFonts w:ascii="SimHei" w:hAnsi="SimHei" w:cs="宋体" w:eastAsia="黑体"/>
          <w:b/>
          <w:sz w:val="28"/>
          <w:szCs w:val="28"/>
        </w:rPr>
        <w:t>工作时间</w:t>
      </w:r>
    </w:p>
    <w:p>
      <w:pPr>
        <w:pStyle w:val="Normal"/>
        <w:autoSpaceDE w:val="false"/>
        <w:spacing w:lineRule="auto" w:line="360"/>
        <w:ind w:firstLine="420"/>
        <w:jc w:val="start"/>
        <w:rPr>
          <w:rFonts w:ascii="宋体" w:hAnsi="宋体" w:cs="宋体"/>
          <w:kern w:val="0"/>
          <w:sz w:val="28"/>
          <w:szCs w:val="28"/>
        </w:rPr>
      </w:pPr>
      <w:bookmarkStart w:id="35" w:name="二、工作时间"/>
      <w:bookmarkEnd w:id="35"/>
      <w:r>
        <w:rPr>
          <w:rFonts w:cs="宋体" w:ascii="SimHei" w:hAnsi="SimHei" w:eastAsia="黑体"/>
          <w:kern w:val="0"/>
          <w:sz w:val="28"/>
          <w:szCs w:val="28"/>
        </w:rPr>
        <w:t>1</w:t>
      </w:r>
      <w:r>
        <w:rPr>
          <w:rFonts w:ascii="SimHei" w:hAnsi="SimHei" w:cs="宋体" w:eastAsia="黑体"/>
          <w:kern w:val="0"/>
          <w:sz w:val="28"/>
          <w:szCs w:val="28"/>
        </w:rPr>
        <w:t>．工作时间</w:t>
      </w:r>
    </w:p>
    <w:p>
      <w:pPr>
        <w:pStyle w:val="Normal"/>
        <w:spacing w:lineRule="exact" w:line="440"/>
        <w:ind w:firstLine="560"/>
        <w:rPr>
          <w:rFonts w:ascii="宋体" w:hAnsi="宋体" w:cs="宋体"/>
          <w:bCs/>
          <w:color w:val="FF0000"/>
          <w:sz w:val="28"/>
          <w:szCs w:val="28"/>
        </w:rPr>
      </w:pPr>
      <w:r>
        <w:rPr>
          <w:rFonts w:ascii="SimHei" w:hAnsi="SimHei" w:cs="宋体" w:eastAsia="黑体"/>
          <w:color w:val="FF0000"/>
          <w:sz w:val="28"/>
          <w:szCs w:val="28"/>
        </w:rPr>
        <w:t>（</w:t>
      </w:r>
      <w:r>
        <w:rPr>
          <w:rFonts w:cs="宋体" w:ascii="SimHei" w:hAnsi="SimHei" w:eastAsia="黑体"/>
          <w:color w:val="FF0000"/>
          <w:sz w:val="28"/>
          <w:szCs w:val="28"/>
        </w:rPr>
        <w:t>1</w:t>
      </w:r>
      <w:r>
        <w:rPr>
          <w:rFonts w:ascii="SimHei" w:hAnsi="SimHei" w:cs="宋体" w:eastAsia="黑体"/>
          <w:color w:val="FF0000"/>
          <w:sz w:val="28"/>
          <w:szCs w:val="28"/>
        </w:rPr>
        <w:t>）</w:t>
      </w:r>
      <w:r>
        <w:rPr>
          <w:rFonts w:ascii="SimHei" w:hAnsi="SimHei" w:cs="宋体" w:eastAsia="黑体"/>
          <w:bCs/>
          <w:color w:val="FF0000"/>
          <w:sz w:val="28"/>
          <w:szCs w:val="28"/>
        </w:rPr>
        <w:t>行政部门：五天工作制，每周工作</w:t>
      </w:r>
      <w:r>
        <w:rPr>
          <w:rFonts w:cs="宋体" w:ascii="SimHei" w:hAnsi="SimHei" w:eastAsia="黑体"/>
          <w:bCs/>
          <w:color w:val="FF0000"/>
          <w:sz w:val="28"/>
          <w:szCs w:val="28"/>
        </w:rPr>
        <w:t>40</w:t>
      </w:r>
      <w:r>
        <w:rPr>
          <w:rFonts w:ascii="SimHei" w:hAnsi="SimHei" w:cs="宋体" w:eastAsia="黑体"/>
          <w:bCs/>
          <w:color w:val="FF0000"/>
          <w:sz w:val="28"/>
          <w:szCs w:val="28"/>
        </w:rPr>
        <w:t>小时。夏季工作时间为</w:t>
      </w:r>
      <w:r>
        <w:rPr>
          <w:rFonts w:cs="宋体" w:ascii="SimHei" w:hAnsi="SimHei" w:eastAsia="黑体"/>
          <w:bCs/>
          <w:color w:val="FF0000"/>
          <w:sz w:val="28"/>
          <w:szCs w:val="28"/>
        </w:rPr>
        <w:t>8:00——12:00</w:t>
      </w:r>
      <w:r>
        <w:rPr>
          <w:rFonts w:ascii="SimHei" w:hAnsi="SimHei" w:cs="宋体" w:eastAsia="黑体"/>
          <w:bCs/>
          <w:color w:val="FF0000"/>
          <w:sz w:val="28"/>
          <w:szCs w:val="28"/>
        </w:rPr>
        <w:t>，下午</w:t>
      </w:r>
      <w:r>
        <w:rPr>
          <w:rFonts w:cs="宋体" w:ascii="SimHei" w:hAnsi="SimHei" w:eastAsia="黑体"/>
          <w:bCs/>
          <w:color w:val="FF0000"/>
          <w:sz w:val="28"/>
          <w:szCs w:val="28"/>
        </w:rPr>
        <w:t>14:30——18:00</w:t>
      </w:r>
      <w:r>
        <w:rPr>
          <w:rFonts w:ascii="SimHei" w:hAnsi="SimHei" w:cs="宋体" w:eastAsia="黑体"/>
          <w:bCs/>
          <w:color w:val="FF0000"/>
          <w:sz w:val="28"/>
          <w:szCs w:val="28"/>
        </w:rPr>
        <w:t>冬季工作时间为</w:t>
      </w:r>
      <w:r>
        <w:rPr>
          <w:rFonts w:cs="宋体" w:ascii="SimHei" w:hAnsi="SimHei" w:eastAsia="黑体"/>
          <w:bCs/>
          <w:color w:val="FF0000"/>
          <w:sz w:val="28"/>
          <w:szCs w:val="28"/>
        </w:rPr>
        <w:t>8:00——12:00</w:t>
      </w:r>
      <w:r>
        <w:rPr>
          <w:rFonts w:ascii="SimHei" w:hAnsi="SimHei" w:cs="宋体" w:eastAsia="黑体"/>
          <w:bCs/>
          <w:color w:val="FF0000"/>
          <w:sz w:val="28"/>
          <w:szCs w:val="28"/>
        </w:rPr>
        <w:t>，下午</w:t>
      </w:r>
      <w:r>
        <w:rPr>
          <w:rFonts w:cs="宋体" w:ascii="SimHei" w:hAnsi="SimHei" w:eastAsia="黑体"/>
          <w:bCs/>
          <w:color w:val="FF0000"/>
          <w:sz w:val="28"/>
          <w:szCs w:val="28"/>
        </w:rPr>
        <w:t>14:00——17:30</w:t>
      </w:r>
      <w:r>
        <w:rPr>
          <w:rFonts w:ascii="SimHei" w:hAnsi="SimHei" w:cs="宋体" w:eastAsia="黑体"/>
          <w:bCs/>
          <w:color w:val="FF0000"/>
          <w:sz w:val="28"/>
          <w:szCs w:val="28"/>
        </w:rPr>
        <w:t>。</w:t>
      </w:r>
    </w:p>
    <w:p>
      <w:pPr>
        <w:pStyle w:val="Normal"/>
        <w:spacing w:lineRule="exact" w:line="440"/>
        <w:ind w:firstLine="560"/>
        <w:rPr>
          <w:rFonts w:ascii="宋体" w:hAnsi="宋体" w:cs="宋体"/>
          <w:bCs/>
          <w:color w:val="FF0000"/>
          <w:sz w:val="28"/>
          <w:szCs w:val="28"/>
        </w:rPr>
      </w:pPr>
      <w:r>
        <w:rPr>
          <w:rFonts w:ascii="SimHei" w:hAnsi="SimHei" w:cs="宋体" w:eastAsia="黑体"/>
          <w:bCs/>
          <w:color w:val="FF0000"/>
          <w:sz w:val="28"/>
          <w:szCs w:val="28"/>
        </w:rPr>
        <w:t>（</w:t>
      </w:r>
      <w:r>
        <w:rPr>
          <w:rFonts w:cs="宋体" w:ascii="SimHei" w:hAnsi="SimHei" w:eastAsia="黑体"/>
          <w:bCs/>
          <w:color w:val="FF0000"/>
          <w:sz w:val="28"/>
          <w:szCs w:val="28"/>
        </w:rPr>
        <w:t>2</w:t>
      </w:r>
      <w:r>
        <w:rPr>
          <w:rFonts w:ascii="SimHei" w:hAnsi="SimHei" w:cs="宋体" w:eastAsia="黑体"/>
          <w:bCs/>
          <w:color w:val="FF0000"/>
          <w:sz w:val="28"/>
          <w:szCs w:val="28"/>
        </w:rPr>
        <w:t>）临床工作：倒班制，原则上每周工作</w:t>
      </w:r>
      <w:r>
        <w:rPr>
          <w:rFonts w:cs="宋体" w:ascii="SimHei" w:hAnsi="SimHei" w:eastAsia="黑体"/>
          <w:bCs/>
          <w:color w:val="FF0000"/>
          <w:sz w:val="28"/>
          <w:szCs w:val="28"/>
        </w:rPr>
        <w:t>40</w:t>
      </w:r>
      <w:r>
        <w:rPr>
          <w:rFonts w:ascii="SimHei" w:hAnsi="SimHei" w:cs="宋体" w:eastAsia="黑体"/>
          <w:bCs/>
          <w:color w:val="FF0000"/>
          <w:sz w:val="28"/>
          <w:szCs w:val="28"/>
        </w:rPr>
        <w:t>小时。</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3</w:t>
      </w:r>
      <w:r>
        <w:rPr>
          <w:rFonts w:ascii="SimHei" w:hAnsi="SimHei" w:cs="宋体" w:eastAsia="黑体"/>
          <w:sz w:val="28"/>
          <w:szCs w:val="28"/>
        </w:rPr>
        <w:t>）</w:t>
      </w:r>
      <w:r>
        <w:rPr>
          <w:rFonts w:ascii="SimHei" w:hAnsi="SimHei" w:cs="宋体" w:eastAsia="黑体"/>
          <w:sz w:val="28"/>
          <w:szCs w:val="28"/>
        </w:rPr>
        <w:t>员工因出差或其它原因于事业场所外从事工作，不易计算其工作时间者，以平日的工作时间为其工作的时间。</w:t>
      </w:r>
    </w:p>
    <w:p>
      <w:pPr>
        <w:pStyle w:val="Normal"/>
        <w:spacing w:lineRule="auto" w:line="360"/>
        <w:ind w:firstLine="560"/>
        <w:rPr>
          <w:rFonts w:ascii="宋体" w:hAnsi="宋体" w:cs="宋体"/>
          <w:sz w:val="28"/>
          <w:szCs w:val="28"/>
        </w:rPr>
      </w:pPr>
      <w:r>
        <w:rPr>
          <w:rFonts w:cs="宋体" w:ascii="SimHei" w:hAnsi="SimHei" w:eastAsia="黑体"/>
          <w:sz w:val="28"/>
          <w:szCs w:val="28"/>
        </w:rPr>
        <w:t>2</w:t>
      </w:r>
      <w:r>
        <w:rPr>
          <w:rFonts w:ascii="SimHei" w:hAnsi="SimHei" w:cs="宋体" w:eastAsia="黑体"/>
          <w:sz w:val="28"/>
          <w:szCs w:val="28"/>
        </w:rPr>
        <w:t>．医院各用人部门根据医院经营需要合理安排作息时间，停工留薪期</w:t>
      </w:r>
      <w:r>
        <w:rPr>
          <w:rFonts w:ascii="SimHei" w:hAnsi="SimHei" w:cs="宋体" w:eastAsia="黑体"/>
          <w:sz w:val="28"/>
          <w:szCs w:val="28"/>
        </w:rPr>
        <w:t>、产假、婚</w:t>
      </w:r>
      <w:r>
        <w:rPr>
          <w:rFonts w:ascii="SimHei" w:hAnsi="SimHei" w:cs="宋体" w:eastAsia="黑体"/>
          <w:sz w:val="28"/>
          <w:szCs w:val="28"/>
        </w:rPr>
        <w:t>假、</w:t>
      </w:r>
      <w:r>
        <w:rPr>
          <w:rFonts w:ascii="SimHei" w:hAnsi="SimHei" w:cs="宋体" w:eastAsia="黑体"/>
          <w:sz w:val="28"/>
          <w:szCs w:val="28"/>
        </w:rPr>
        <w:t>丧假，按</w:t>
      </w:r>
      <w:r>
        <w:rPr>
          <w:rFonts w:ascii="SimHei" w:hAnsi="SimHei" w:cs="宋体" w:eastAsia="黑体"/>
          <w:sz w:val="28"/>
          <w:szCs w:val="28"/>
        </w:rPr>
        <w:t>医院</w:t>
      </w:r>
      <w:r>
        <w:rPr>
          <w:rFonts w:ascii="SimHei" w:hAnsi="SimHei" w:cs="宋体" w:eastAsia="黑体"/>
          <w:sz w:val="28"/>
          <w:szCs w:val="28"/>
        </w:rPr>
        <w:t>有关规定执行。</w:t>
      </w:r>
    </w:p>
    <w:p>
      <w:pPr>
        <w:pStyle w:val="Normal"/>
        <w:spacing w:lineRule="auto" w:line="360"/>
        <w:ind w:firstLine="554"/>
        <w:rPr>
          <w:rStyle w:val="StrongEmphasis"/>
          <w:rFonts w:ascii="宋体" w:hAnsi="宋体" w:cs="宋体"/>
          <w:b w:val="false"/>
          <w:b w:val="false"/>
          <w:bCs w:val="false"/>
          <w:sz w:val="28"/>
          <w:szCs w:val="28"/>
        </w:rPr>
      </w:pPr>
      <w:r>
        <w:rPr>
          <w:rFonts w:cs="宋体" w:ascii="SimHei" w:hAnsi="SimHei" w:eastAsia="黑体"/>
          <w:sz w:val="28"/>
          <w:szCs w:val="28"/>
        </w:rPr>
        <w:t>3</w:t>
      </w:r>
      <w:r>
        <w:rPr>
          <w:rFonts w:ascii="SimHei" w:hAnsi="SimHei" w:cs="宋体" w:eastAsia="黑体"/>
          <w:sz w:val="28"/>
          <w:szCs w:val="28"/>
        </w:rPr>
        <w:t>．考勤</w:t>
      </w:r>
    </w:p>
    <w:p>
      <w:pPr>
        <w:pStyle w:val="Normal"/>
        <w:spacing w:lineRule="auto" w:line="360"/>
        <w:ind w:start="1120" w:hanging="70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1</w:t>
      </w:r>
      <w:r>
        <w:rPr>
          <w:rFonts w:ascii="SimHei" w:hAnsi="SimHei" w:cs="宋体" w:eastAsia="黑体"/>
          <w:sz w:val="28"/>
          <w:szCs w:val="28"/>
        </w:rPr>
        <w:t>）</w:t>
      </w:r>
      <w:r>
        <w:rPr>
          <w:rFonts w:ascii="SimHei" w:hAnsi="SimHei" w:cs="宋体" w:eastAsia="黑体"/>
          <w:sz w:val="28"/>
          <w:szCs w:val="28"/>
        </w:rPr>
        <w:t>所有员工均按个人上、下班</w:t>
      </w:r>
      <w:r>
        <w:rPr>
          <w:rFonts w:ascii="SimHei" w:hAnsi="SimHei" w:cs="宋体" w:eastAsia="黑体"/>
          <w:sz w:val="28"/>
          <w:szCs w:val="28"/>
        </w:rPr>
        <w:t>及中午用餐前后</w:t>
      </w:r>
      <w:r>
        <w:rPr>
          <w:rFonts w:ascii="SimHei" w:hAnsi="SimHei" w:cs="宋体" w:eastAsia="黑体"/>
          <w:sz w:val="28"/>
          <w:szCs w:val="28"/>
        </w:rPr>
        <w:t>的实际时间</w:t>
      </w:r>
      <w:r>
        <w:rPr>
          <w:rFonts w:ascii="SimHei" w:hAnsi="SimHei" w:cs="宋体" w:eastAsia="黑体"/>
          <w:sz w:val="28"/>
          <w:szCs w:val="28"/>
        </w:rPr>
        <w:t>签到</w:t>
      </w:r>
    </w:p>
    <w:p>
      <w:pPr>
        <w:pStyle w:val="Normal"/>
        <w:spacing w:lineRule="auto" w:line="360"/>
        <w:ind w:firstLine="42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3</w:t>
      </w:r>
      <w:r>
        <w:rPr>
          <w:rFonts w:ascii="SimHei" w:hAnsi="SimHei" w:cs="宋体" w:eastAsia="黑体"/>
          <w:sz w:val="28"/>
          <w:szCs w:val="28"/>
        </w:rPr>
        <w:t>）</w:t>
      </w:r>
      <w:r>
        <w:rPr>
          <w:rFonts w:ascii="SimHei" w:hAnsi="SimHei" w:cs="宋体" w:eastAsia="黑体"/>
          <w:sz w:val="28"/>
          <w:szCs w:val="28"/>
        </w:rPr>
        <w:t>凡因公</w:t>
      </w:r>
      <w:r>
        <w:rPr>
          <w:rFonts w:ascii="SimHei" w:hAnsi="SimHei" w:cs="宋体" w:eastAsia="黑体"/>
          <w:sz w:val="28"/>
          <w:szCs w:val="28"/>
        </w:rPr>
        <w:t>或特殊情况者</w:t>
      </w:r>
      <w:r>
        <w:rPr>
          <w:rFonts w:ascii="SimHei" w:hAnsi="SimHei" w:cs="宋体" w:eastAsia="黑体"/>
          <w:sz w:val="28"/>
          <w:szCs w:val="28"/>
        </w:rPr>
        <w:t>不能按时</w:t>
      </w:r>
      <w:r>
        <w:rPr>
          <w:rFonts w:ascii="SimHei" w:hAnsi="SimHei" w:cs="宋体" w:eastAsia="黑体"/>
          <w:sz w:val="28"/>
          <w:szCs w:val="28"/>
        </w:rPr>
        <w:t>签到</w:t>
      </w:r>
      <w:r>
        <w:rPr>
          <w:rFonts w:ascii="SimHei" w:hAnsi="SimHei" w:cs="宋体" w:eastAsia="黑体"/>
          <w:sz w:val="28"/>
          <w:szCs w:val="28"/>
        </w:rPr>
        <w:t>者，</w:t>
      </w:r>
      <w:r>
        <w:rPr>
          <w:rFonts w:ascii="SimHei" w:hAnsi="SimHei" w:cs="宋体" w:eastAsia="黑体"/>
          <w:sz w:val="28"/>
          <w:szCs w:val="28"/>
        </w:rPr>
        <w:t>需</w:t>
      </w:r>
      <w:r>
        <w:rPr>
          <w:rFonts w:ascii="SimHei" w:hAnsi="SimHei" w:cs="宋体" w:eastAsia="黑体"/>
          <w:sz w:val="28"/>
          <w:szCs w:val="28"/>
        </w:rPr>
        <w:t>由员工所在部门</w:t>
      </w:r>
      <w:r>
        <w:rPr>
          <w:rFonts w:ascii="SimHei" w:hAnsi="SimHei" w:cs="宋体" w:eastAsia="黑体"/>
          <w:sz w:val="28"/>
          <w:szCs w:val="28"/>
        </w:rPr>
        <w:t>主管领导</w:t>
      </w:r>
      <w:r>
        <w:rPr>
          <w:rFonts w:ascii="SimHei" w:hAnsi="SimHei" w:cs="宋体" w:eastAsia="黑体"/>
          <w:sz w:val="28"/>
          <w:szCs w:val="28"/>
        </w:rPr>
        <w:t>批准后，由部门</w:t>
      </w:r>
      <w:r>
        <w:rPr>
          <w:rFonts w:ascii="SimHei" w:hAnsi="SimHei" w:cs="宋体" w:eastAsia="黑体"/>
          <w:sz w:val="28"/>
          <w:szCs w:val="28"/>
        </w:rPr>
        <w:t>主管</w:t>
      </w:r>
      <w:r>
        <w:rPr>
          <w:rFonts w:ascii="SimHei" w:hAnsi="SimHei" w:cs="宋体" w:eastAsia="黑体"/>
          <w:sz w:val="28"/>
          <w:szCs w:val="28"/>
        </w:rPr>
        <w:t>或</w:t>
      </w:r>
      <w:r>
        <w:rPr>
          <w:rFonts w:ascii="SimHei" w:hAnsi="SimHei" w:cs="宋体" w:eastAsia="黑体"/>
          <w:sz w:val="28"/>
          <w:szCs w:val="28"/>
        </w:rPr>
        <w:t>本人</w:t>
      </w:r>
      <w:r>
        <w:rPr>
          <w:rFonts w:ascii="SimHei" w:hAnsi="SimHei" w:cs="宋体" w:eastAsia="黑体"/>
          <w:sz w:val="28"/>
          <w:szCs w:val="28"/>
        </w:rPr>
        <w:t>电话报</w:t>
      </w:r>
      <w:r>
        <w:rPr>
          <w:rFonts w:ascii="SimHei" w:hAnsi="SimHei" w:cs="宋体" w:eastAsia="黑体"/>
          <w:sz w:val="28"/>
          <w:szCs w:val="28"/>
        </w:rPr>
        <w:t>院办</w:t>
      </w:r>
      <w:r>
        <w:rPr>
          <w:rFonts w:ascii="SimHei" w:hAnsi="SimHei" w:cs="宋体" w:eastAsia="黑体"/>
          <w:sz w:val="28"/>
          <w:szCs w:val="28"/>
        </w:rPr>
        <w:t>，</w:t>
      </w:r>
      <w:r>
        <w:rPr>
          <w:rFonts w:ascii="SimHei" w:hAnsi="SimHei" w:cs="宋体" w:eastAsia="黑体"/>
          <w:sz w:val="28"/>
          <w:szCs w:val="28"/>
        </w:rPr>
        <w:t>并在回到医院后立即填写外出申请，</w:t>
      </w:r>
      <w:r>
        <w:rPr>
          <w:rFonts w:ascii="SimHei" w:hAnsi="SimHei" w:cs="宋体" w:eastAsia="黑体"/>
          <w:sz w:val="28"/>
          <w:szCs w:val="28"/>
        </w:rPr>
        <w:t>方视为有效</w:t>
      </w:r>
      <w:r>
        <w:rPr>
          <w:rFonts w:ascii="SimHei" w:hAnsi="SimHei" w:cs="宋体" w:eastAsia="黑体"/>
          <w:sz w:val="28"/>
          <w:szCs w:val="28"/>
        </w:rPr>
        <w:t>。</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4</w:t>
      </w:r>
      <w:r>
        <w:rPr>
          <w:rFonts w:ascii="SimHei" w:hAnsi="SimHei" w:cs="宋体" w:eastAsia="黑体"/>
          <w:sz w:val="28"/>
          <w:szCs w:val="28"/>
        </w:rPr>
        <w:t>）如因工作需要，外出办公者，需填写《外出申请单》，由主管领导审批生效后交给院办或特殊原因无法按时签到，否则按旷工处理。</w:t>
      </w:r>
    </w:p>
    <w:p>
      <w:pPr>
        <w:pStyle w:val="Normal"/>
        <w:spacing w:lineRule="auto" w:line="360"/>
        <w:ind w:firstLine="554"/>
        <w:rPr>
          <w:rFonts w:ascii="宋体" w:hAnsi="宋体" w:cs="宋体"/>
          <w:sz w:val="28"/>
          <w:szCs w:val="28"/>
        </w:rPr>
      </w:pPr>
      <w:r>
        <w:rPr>
          <w:rFonts w:cs="宋体" w:ascii="SimHei" w:hAnsi="SimHei" w:eastAsia="黑体"/>
          <w:sz w:val="28"/>
          <w:szCs w:val="28"/>
        </w:rPr>
        <w:t>4</w:t>
      </w:r>
      <w:r>
        <w:rPr>
          <w:rFonts w:ascii="SimHei" w:hAnsi="SimHei" w:cs="宋体" w:eastAsia="黑体"/>
          <w:sz w:val="28"/>
          <w:szCs w:val="28"/>
        </w:rPr>
        <w:t>．迟到、早退或旷工管理</w:t>
      </w:r>
    </w:p>
    <w:p>
      <w:pPr>
        <w:pStyle w:val="Normal"/>
        <w:spacing w:lineRule="auto" w:line="360"/>
        <w:ind w:firstLine="554"/>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1</w:t>
      </w:r>
      <w:r>
        <w:rPr>
          <w:rFonts w:ascii="SimHei" w:hAnsi="SimHei" w:cs="宋体" w:eastAsia="黑体"/>
          <w:sz w:val="28"/>
          <w:szCs w:val="28"/>
        </w:rPr>
        <w:t>）迟到</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1</w:t>
      </w:r>
      <w:r>
        <w:rPr>
          <w:rFonts w:ascii="SimHei" w:hAnsi="SimHei" w:cs="宋体" w:eastAsia="黑体"/>
          <w:sz w:val="28"/>
          <w:szCs w:val="28"/>
        </w:rPr>
        <w:t>）超过规定上班时间均视为迟到。</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2</w:t>
      </w:r>
      <w:r>
        <w:rPr>
          <w:rFonts w:ascii="SimHei" w:hAnsi="SimHei" w:cs="宋体" w:eastAsia="黑体"/>
          <w:sz w:val="28"/>
          <w:szCs w:val="28"/>
        </w:rPr>
        <w:t>）医院员工迟到</w:t>
      </w:r>
      <w:r>
        <w:rPr>
          <w:rFonts w:cs="宋体" w:ascii="SimHei" w:hAnsi="SimHei" w:eastAsia="黑体"/>
          <w:sz w:val="28"/>
          <w:szCs w:val="28"/>
        </w:rPr>
        <w:t>30</w:t>
      </w:r>
      <w:r>
        <w:rPr>
          <w:rFonts w:ascii="SimHei" w:hAnsi="SimHei" w:cs="宋体" w:eastAsia="黑体"/>
          <w:sz w:val="28"/>
          <w:szCs w:val="28"/>
        </w:rPr>
        <w:t>分钟以内视为迟到一次，迟到</w:t>
      </w:r>
      <w:r>
        <w:rPr>
          <w:rFonts w:cs="宋体" w:ascii="SimHei" w:hAnsi="SimHei" w:eastAsia="黑体"/>
          <w:sz w:val="28"/>
          <w:szCs w:val="28"/>
        </w:rPr>
        <w:t>30</w:t>
      </w:r>
      <w:r>
        <w:rPr>
          <w:rFonts w:ascii="SimHei" w:hAnsi="SimHei" w:cs="宋体" w:eastAsia="黑体"/>
          <w:sz w:val="28"/>
          <w:szCs w:val="28"/>
        </w:rPr>
        <w:t>分钟以上视为请假一天，当月迟到第一次罚款</w:t>
      </w:r>
      <w:r>
        <w:rPr>
          <w:rFonts w:cs="宋体" w:ascii="SimHei" w:hAnsi="SimHei" w:eastAsia="黑体"/>
          <w:sz w:val="28"/>
          <w:szCs w:val="28"/>
        </w:rPr>
        <w:t>10</w:t>
      </w:r>
      <w:r>
        <w:rPr>
          <w:rFonts w:ascii="SimHei" w:hAnsi="SimHei" w:cs="宋体" w:eastAsia="黑体"/>
          <w:sz w:val="28"/>
          <w:szCs w:val="28"/>
        </w:rPr>
        <w:t>元，第二次罚款</w:t>
      </w:r>
      <w:r>
        <w:rPr>
          <w:rFonts w:cs="宋体" w:ascii="SimHei" w:hAnsi="SimHei" w:eastAsia="黑体"/>
          <w:sz w:val="28"/>
          <w:szCs w:val="28"/>
        </w:rPr>
        <w:t>20</w:t>
      </w:r>
      <w:r>
        <w:rPr>
          <w:rFonts w:ascii="SimHei" w:hAnsi="SimHei" w:cs="宋体" w:eastAsia="黑体"/>
          <w:sz w:val="28"/>
          <w:szCs w:val="28"/>
        </w:rPr>
        <w:t>元，翻倍依此类推，合并累加。月累计迟到三次以上者除按规定罚款外并扣除当月满勤奖。</w:t>
      </w:r>
    </w:p>
    <w:p>
      <w:pPr>
        <w:pStyle w:val="Normal"/>
        <w:spacing w:lineRule="auto" w:line="360"/>
        <w:ind w:firstLine="554"/>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2</w:t>
      </w:r>
      <w:r>
        <w:rPr>
          <w:rFonts w:ascii="SimHei" w:hAnsi="SimHei" w:cs="宋体" w:eastAsia="黑体"/>
          <w:sz w:val="28"/>
          <w:szCs w:val="28"/>
        </w:rPr>
        <w:t>）早退</w:t>
      </w:r>
    </w:p>
    <w:p>
      <w:pPr>
        <w:pStyle w:val="Normal"/>
        <w:spacing w:lineRule="exact" w:line="440"/>
        <w:ind w:firstLine="1260"/>
        <w:rPr>
          <w:rFonts w:ascii="宋体" w:hAnsi="宋体" w:cs="宋体"/>
          <w:sz w:val="28"/>
          <w:szCs w:val="28"/>
        </w:rPr>
      </w:pPr>
      <w:r>
        <w:rPr>
          <w:rFonts w:ascii="SimHei" w:hAnsi="SimHei" w:cs="宋体" w:eastAsia="黑体"/>
          <w:sz w:val="28"/>
          <w:szCs w:val="28"/>
        </w:rPr>
        <w:t>出勤不足</w:t>
      </w:r>
      <w:r>
        <w:rPr>
          <w:rFonts w:cs="宋体" w:ascii="SimHei" w:hAnsi="SimHei" w:eastAsia="黑体"/>
          <w:sz w:val="28"/>
          <w:szCs w:val="28"/>
        </w:rPr>
        <w:t>4</w:t>
      </w:r>
      <w:r>
        <w:rPr>
          <w:rFonts w:ascii="SimHei" w:hAnsi="SimHei" w:cs="宋体" w:eastAsia="黑体"/>
          <w:sz w:val="28"/>
          <w:szCs w:val="28"/>
        </w:rPr>
        <w:t>小时早退，视为</w:t>
      </w:r>
      <w:r>
        <w:rPr>
          <w:rFonts w:ascii="SimHei" w:hAnsi="SimHei" w:cs="宋体" w:eastAsia="黑体"/>
          <w:color w:val="000000"/>
          <w:sz w:val="28"/>
          <w:szCs w:val="28"/>
        </w:rPr>
        <w:t>旷工</w:t>
      </w:r>
      <w:r>
        <w:rPr>
          <w:rFonts w:ascii="SimHei" w:hAnsi="SimHei" w:cs="宋体" w:eastAsia="黑体"/>
          <w:sz w:val="28"/>
          <w:szCs w:val="28"/>
        </w:rPr>
        <w:t>一天；出勤</w:t>
      </w:r>
      <w:r>
        <w:rPr>
          <w:rFonts w:cs="宋体" w:ascii="SimHei" w:hAnsi="SimHei" w:eastAsia="黑体"/>
          <w:sz w:val="28"/>
          <w:szCs w:val="28"/>
        </w:rPr>
        <w:t>4</w:t>
      </w:r>
      <w:r>
        <w:rPr>
          <w:rFonts w:ascii="SimHei" w:hAnsi="SimHei" w:cs="宋体" w:eastAsia="黑体"/>
          <w:sz w:val="28"/>
          <w:szCs w:val="28"/>
        </w:rPr>
        <w:t>小时后早退，视为</w:t>
      </w:r>
      <w:r>
        <w:rPr>
          <w:rFonts w:ascii="SimHei" w:hAnsi="SimHei" w:cs="宋体" w:eastAsia="黑体"/>
          <w:color w:val="000000"/>
          <w:sz w:val="28"/>
          <w:szCs w:val="28"/>
        </w:rPr>
        <w:t>旷工</w:t>
      </w:r>
      <w:r>
        <w:rPr>
          <w:rFonts w:ascii="SimHei" w:hAnsi="SimHei" w:cs="宋体" w:eastAsia="黑体"/>
          <w:sz w:val="28"/>
          <w:szCs w:val="28"/>
        </w:rPr>
        <w:t>半天。</w:t>
      </w:r>
    </w:p>
    <w:p>
      <w:pPr>
        <w:pStyle w:val="Normal"/>
        <w:spacing w:lineRule="auto" w:line="360"/>
        <w:ind w:firstLine="554"/>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3</w:t>
      </w:r>
      <w:r>
        <w:rPr>
          <w:rFonts w:ascii="SimHei" w:hAnsi="SimHei" w:cs="宋体" w:eastAsia="黑体"/>
          <w:sz w:val="28"/>
          <w:szCs w:val="28"/>
        </w:rPr>
        <w:t>）旷工</w:t>
      </w:r>
    </w:p>
    <w:p>
      <w:pPr>
        <w:pStyle w:val="Normal"/>
        <w:spacing w:lineRule="exact" w:line="440"/>
        <w:ind w:firstLine="1120"/>
        <w:rPr>
          <w:rFonts w:ascii="宋体" w:hAnsi="宋体" w:cs="宋体"/>
          <w:sz w:val="28"/>
          <w:szCs w:val="28"/>
        </w:rPr>
      </w:pPr>
      <w:r>
        <w:rPr>
          <w:rFonts w:cs="宋体" w:ascii="SimHei" w:hAnsi="SimHei" w:eastAsia="黑体"/>
          <w:sz w:val="28"/>
          <w:szCs w:val="28"/>
        </w:rPr>
        <w:t>1</w:t>
      </w:r>
      <w:r>
        <w:rPr>
          <w:rFonts w:ascii="SimHei" w:hAnsi="SimHei" w:cs="宋体" w:eastAsia="黑体"/>
          <w:sz w:val="28"/>
          <w:szCs w:val="28"/>
        </w:rPr>
        <w:t>） 属于下列各项之一者，按旷工处理。</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未经所属部门领导批准，擅自不上班者；</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迟到或早退</w:t>
      </w:r>
      <w:r>
        <w:rPr>
          <w:rFonts w:cs="宋体" w:ascii="SimHei" w:hAnsi="SimHei" w:eastAsia="黑体"/>
          <w:color w:val="000000"/>
          <w:kern w:val="0"/>
          <w:sz w:val="28"/>
          <w:szCs w:val="28"/>
        </w:rPr>
        <w:t>60</w:t>
      </w:r>
      <w:r>
        <w:rPr>
          <w:rFonts w:ascii="SimHei" w:hAnsi="SimHei" w:cs="宋体" w:eastAsia="黑体"/>
          <w:color w:val="000000"/>
          <w:kern w:val="0"/>
          <w:sz w:val="28"/>
          <w:szCs w:val="28"/>
        </w:rPr>
        <w:t>分钟以上，当天不办理请假手续；</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请假未被批准即不到岗；</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采取不正当手段，涂改、骗取、伪造休假证明；</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不服从工作安排，经教育仍不到岗；</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打架斗殴、违纪致伤造成无法上岗；</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其他违纪违规行为造成缺勤。</w:t>
      </w:r>
    </w:p>
    <w:p>
      <w:pPr>
        <w:pStyle w:val="Normal"/>
        <w:spacing w:lineRule="exact" w:line="440"/>
        <w:ind w:firstLine="560"/>
        <w:rPr>
          <w:rFonts w:ascii="宋体" w:hAnsi="宋体" w:cs="宋体"/>
          <w:sz w:val="28"/>
          <w:szCs w:val="28"/>
        </w:rPr>
      </w:pPr>
      <w:r>
        <w:rPr>
          <w:rFonts w:cs="宋体" w:ascii="SimHei" w:hAnsi="SimHei" w:eastAsia="黑体"/>
          <w:sz w:val="28"/>
          <w:szCs w:val="28"/>
        </w:rPr>
        <w:t>2</w:t>
      </w:r>
      <w:r>
        <w:rPr>
          <w:rFonts w:ascii="SimHei" w:hAnsi="SimHei" w:cs="宋体" w:eastAsia="黑体"/>
          <w:sz w:val="28"/>
          <w:szCs w:val="28"/>
        </w:rPr>
        <w:t>）处罚制度</w:t>
      </w:r>
    </w:p>
    <w:p>
      <w:pPr>
        <w:pStyle w:val="Normal"/>
        <w:spacing w:lineRule="exact" w:line="440"/>
        <w:ind w:firstLine="1120"/>
        <w:rPr>
          <w:rFonts w:ascii="宋体" w:hAnsi="宋体" w:cs="宋体"/>
          <w:sz w:val="28"/>
          <w:szCs w:val="28"/>
        </w:rPr>
      </w:pPr>
      <w:r>
        <w:rPr>
          <w:rFonts w:cs="宋体" w:ascii="SimHei" w:hAnsi="SimHei" w:eastAsia="黑体"/>
          <w:sz w:val="28"/>
          <w:szCs w:val="28"/>
        </w:rPr>
        <w:t>2.1.</w:t>
      </w:r>
      <w:r>
        <w:rPr>
          <w:rFonts w:ascii="SimHei" w:hAnsi="SimHei" w:cs="宋体" w:eastAsia="黑体"/>
          <w:sz w:val="28"/>
          <w:szCs w:val="28"/>
        </w:rPr>
        <w:t>旷工一天，扣罚全部日薪的</w:t>
      </w:r>
      <w:r>
        <w:rPr>
          <w:rFonts w:cs="宋体" w:ascii="SimHei" w:hAnsi="SimHei" w:eastAsia="黑体"/>
          <w:sz w:val="28"/>
          <w:szCs w:val="28"/>
        </w:rPr>
        <w:t>3</w:t>
      </w:r>
      <w:r>
        <w:rPr>
          <w:rFonts w:ascii="SimHei" w:hAnsi="SimHei" w:cs="宋体" w:eastAsia="黑体"/>
          <w:sz w:val="28"/>
          <w:szCs w:val="28"/>
        </w:rPr>
        <w:t>倍工资，当月绩效考核分数为零；</w:t>
      </w:r>
    </w:p>
    <w:p>
      <w:pPr>
        <w:pStyle w:val="Normal"/>
        <w:spacing w:lineRule="exact" w:line="440"/>
        <w:ind w:firstLine="1120"/>
        <w:rPr>
          <w:rFonts w:ascii="宋体" w:hAnsi="宋体" w:cs="宋体"/>
          <w:sz w:val="28"/>
          <w:szCs w:val="28"/>
        </w:rPr>
      </w:pPr>
      <w:r>
        <w:rPr>
          <w:rFonts w:cs="宋体" w:ascii="SimHei" w:hAnsi="SimHei" w:eastAsia="黑体"/>
          <w:sz w:val="28"/>
          <w:szCs w:val="28"/>
        </w:rPr>
        <w:t xml:space="preserve">2.2. </w:t>
      </w:r>
      <w:r>
        <w:rPr>
          <w:rFonts w:ascii="SimHei" w:hAnsi="SimHei" w:cs="宋体" w:eastAsia="黑体"/>
          <w:sz w:val="28"/>
          <w:szCs w:val="28"/>
        </w:rPr>
        <w:t>当月连续旷工</w:t>
      </w:r>
      <w:r>
        <w:rPr>
          <w:rFonts w:cs="宋体" w:ascii="SimHei" w:hAnsi="SimHei" w:eastAsia="黑体"/>
          <w:sz w:val="28"/>
          <w:szCs w:val="28"/>
        </w:rPr>
        <w:t>2</w:t>
      </w:r>
      <w:r>
        <w:rPr>
          <w:rFonts w:ascii="SimHei" w:hAnsi="SimHei" w:cs="宋体" w:eastAsia="黑体"/>
          <w:sz w:val="28"/>
          <w:szCs w:val="28"/>
        </w:rPr>
        <w:t>天、全月累计旷工</w:t>
      </w:r>
      <w:r>
        <w:rPr>
          <w:rFonts w:cs="宋体" w:ascii="SimHei" w:hAnsi="SimHei" w:eastAsia="黑体"/>
          <w:sz w:val="28"/>
          <w:szCs w:val="28"/>
        </w:rPr>
        <w:t>3</w:t>
      </w:r>
      <w:r>
        <w:rPr>
          <w:rFonts w:ascii="SimHei" w:hAnsi="SimHei" w:cs="宋体" w:eastAsia="黑体"/>
          <w:sz w:val="28"/>
          <w:szCs w:val="28"/>
        </w:rPr>
        <w:t>天、全年累计旷工</w:t>
      </w:r>
      <w:r>
        <w:rPr>
          <w:rFonts w:cs="宋体" w:ascii="SimHei" w:hAnsi="SimHei" w:eastAsia="黑体"/>
          <w:sz w:val="28"/>
          <w:szCs w:val="28"/>
        </w:rPr>
        <w:t>5</w:t>
      </w:r>
      <w:r>
        <w:rPr>
          <w:rFonts w:ascii="SimHei" w:hAnsi="SimHei" w:cs="宋体" w:eastAsia="黑体"/>
          <w:sz w:val="28"/>
          <w:szCs w:val="28"/>
        </w:rPr>
        <w:t>天以上，按严重违纪自动离职处理，予以解除劳动关系。</w:t>
      </w:r>
    </w:p>
    <w:p>
      <w:pPr>
        <w:pStyle w:val="Normal"/>
        <w:spacing w:lineRule="auto" w:line="360"/>
        <w:ind w:firstLine="554"/>
        <w:rPr>
          <w:rFonts w:ascii="宋体" w:hAnsi="宋体" w:cs="宋体"/>
          <w:sz w:val="28"/>
          <w:szCs w:val="28"/>
        </w:rPr>
      </w:pPr>
      <w:r>
        <w:rPr>
          <w:rFonts w:cs="宋体" w:ascii="SimHei" w:hAnsi="SimHei" w:eastAsia="黑体"/>
          <w:sz w:val="28"/>
          <w:szCs w:val="28"/>
        </w:rPr>
      </w:r>
    </w:p>
    <w:p>
      <w:pPr>
        <w:pStyle w:val="Normal"/>
        <w:numPr>
          <w:ilvl w:val="0"/>
          <w:numId w:val="3"/>
        </w:numPr>
        <w:spacing w:lineRule="exact" w:line="440"/>
        <w:rPr>
          <w:rFonts w:ascii="宋体" w:hAnsi="宋体" w:cs="宋体"/>
          <w:b/>
          <w:b/>
          <w:sz w:val="28"/>
          <w:szCs w:val="28"/>
        </w:rPr>
      </w:pPr>
      <w:bookmarkStart w:id="36" w:name="三、假期、福利制度"/>
      <w:bookmarkEnd w:id="36"/>
      <w:r>
        <w:rPr>
          <w:rFonts w:ascii="SimHei" w:hAnsi="SimHei" w:cs="宋体" w:eastAsia="黑体"/>
          <w:b/>
          <w:sz w:val="28"/>
          <w:szCs w:val="28"/>
        </w:rPr>
        <w:t>假期、福利制度</w:t>
      </w:r>
    </w:p>
    <w:p>
      <w:pPr>
        <w:pStyle w:val="Normal"/>
        <w:autoSpaceDE w:val="false"/>
        <w:spacing w:lineRule="auto" w:line="360"/>
        <w:ind w:firstLine="560"/>
        <w:jc w:val="start"/>
        <w:rPr>
          <w:rFonts w:ascii="宋体" w:hAnsi="宋体" w:cs="宋体"/>
          <w:kern w:val="0"/>
          <w:sz w:val="28"/>
          <w:szCs w:val="28"/>
        </w:rPr>
      </w:pPr>
      <w:bookmarkStart w:id="37" w:name="三、假期、福利制度"/>
      <w:bookmarkEnd w:id="37"/>
      <w:r>
        <w:rPr>
          <w:rFonts w:ascii="SimHei" w:hAnsi="SimHei" w:cs="宋体" w:eastAsia="黑体"/>
          <w:sz w:val="28"/>
          <w:szCs w:val="28"/>
        </w:rPr>
        <w:t>医院</w:t>
      </w:r>
      <w:r>
        <w:rPr>
          <w:rFonts w:ascii="SimHei" w:hAnsi="SimHei" w:cs="宋体" w:eastAsia="黑体"/>
          <w:kern w:val="0"/>
          <w:sz w:val="28"/>
          <w:szCs w:val="28"/>
        </w:rPr>
        <w:t>依照国家法规制定了假期管理制度，以保证员工的休假权利能得到有效的执行。</w:t>
      </w:r>
      <w:r>
        <w:rPr>
          <w:rFonts w:ascii="SimHei" w:hAnsi="SimHei" w:cs="宋体" w:eastAsia="黑体"/>
          <w:sz w:val="28"/>
          <w:szCs w:val="28"/>
        </w:rPr>
        <w:t>医院</w:t>
      </w:r>
      <w:r>
        <w:rPr>
          <w:rFonts w:ascii="SimHei" w:hAnsi="SimHei" w:cs="宋体" w:eastAsia="黑体"/>
          <w:kern w:val="0"/>
          <w:sz w:val="28"/>
          <w:szCs w:val="28"/>
        </w:rPr>
        <w:t>希望每一位员工都能做到劳逸结合，处理好正常工作与生活的关系，有效地完成本职工作。</w:t>
      </w:r>
    </w:p>
    <w:p>
      <w:pPr>
        <w:pStyle w:val="Normal"/>
        <w:autoSpaceDE w:val="false"/>
        <w:spacing w:lineRule="auto" w:line="360"/>
        <w:ind w:firstLine="420"/>
        <w:jc w:val="start"/>
        <w:rPr>
          <w:rFonts w:ascii="宋体" w:hAnsi="宋体" w:cs="宋体"/>
          <w:kern w:val="0"/>
          <w:sz w:val="28"/>
          <w:szCs w:val="28"/>
        </w:rPr>
      </w:pPr>
      <w:r>
        <w:rPr>
          <w:rFonts w:cs="宋体" w:ascii="SimHei" w:hAnsi="SimHei" w:eastAsia="黑体"/>
          <w:kern w:val="0"/>
          <w:sz w:val="28"/>
          <w:szCs w:val="28"/>
        </w:rPr>
        <w:t xml:space="preserve">1. </w:t>
      </w:r>
      <w:r>
        <w:rPr>
          <w:rFonts w:ascii="SimHei" w:hAnsi="SimHei" w:cs="宋体" w:eastAsia="黑体"/>
          <w:kern w:val="0"/>
          <w:sz w:val="28"/>
          <w:szCs w:val="28"/>
        </w:rPr>
        <w:t>法定假日</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1</w:t>
      </w:r>
      <w:r>
        <w:rPr>
          <w:rFonts w:ascii="SimHei" w:hAnsi="SimHei" w:cs="宋体" w:eastAsia="黑体"/>
          <w:sz w:val="28"/>
          <w:szCs w:val="28"/>
        </w:rPr>
        <w:t>）国家的法定休假日包括：（法定节假日将随国家相关政策做出相应调整）</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元旦一天</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春节三天</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清明一天</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五一国际劳动节一天</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端午节一天</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中秋节一天</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十一国庆节三天</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2</w:t>
      </w:r>
      <w:r>
        <w:rPr>
          <w:rFonts w:ascii="SimHei" w:hAnsi="SimHei" w:cs="宋体" w:eastAsia="黑体"/>
          <w:sz w:val="28"/>
          <w:szCs w:val="28"/>
        </w:rPr>
        <w:t>）请假手续：由医院各部门根据国家规定及各部门工作需要安排休假。</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3</w:t>
      </w:r>
      <w:r>
        <w:rPr>
          <w:rFonts w:ascii="SimHei" w:hAnsi="SimHei" w:cs="宋体" w:eastAsia="黑体"/>
          <w:sz w:val="28"/>
          <w:szCs w:val="28"/>
        </w:rPr>
        <w:t>）薪酬管理：法定节假日为带薪假期。基础工资全额发放，绩效工资依据当月的实际工作绩效结合医院的绩效考核原则发放。</w:t>
      </w:r>
    </w:p>
    <w:p>
      <w:pPr>
        <w:pStyle w:val="Normal"/>
        <w:spacing w:lineRule="auto" w:line="360"/>
        <w:ind w:firstLine="560"/>
        <w:rPr>
          <w:rFonts w:ascii="宋体" w:hAnsi="宋体" w:cs="宋体"/>
          <w:sz w:val="28"/>
          <w:szCs w:val="28"/>
        </w:rPr>
      </w:pPr>
      <w:r>
        <w:rPr>
          <w:rFonts w:cs="宋体" w:ascii="SimHei" w:hAnsi="SimHei" w:eastAsia="黑体"/>
          <w:sz w:val="28"/>
          <w:szCs w:val="28"/>
        </w:rPr>
        <w:t>2</w:t>
      </w:r>
      <w:r>
        <w:rPr>
          <w:rFonts w:ascii="SimHei" w:hAnsi="SimHei" w:cs="宋体" w:eastAsia="黑体"/>
          <w:sz w:val="28"/>
          <w:szCs w:val="28"/>
        </w:rPr>
        <w:t>．年假</w:t>
      </w:r>
    </w:p>
    <w:p>
      <w:pPr>
        <w:pStyle w:val="Normal"/>
        <w:spacing w:lineRule="auto" w:line="360"/>
        <w:ind w:firstLine="560"/>
        <w:rPr>
          <w:rFonts w:ascii="宋体" w:hAnsi="宋体" w:cs="宋体"/>
          <w:sz w:val="28"/>
          <w:szCs w:val="28"/>
        </w:rPr>
      </w:pPr>
      <w:r>
        <w:rPr>
          <w:rFonts w:ascii="SimHei" w:hAnsi="SimHei" w:cs="宋体" w:eastAsia="黑体"/>
          <w:sz w:val="28"/>
          <w:szCs w:val="28"/>
        </w:rPr>
        <w:t>所有通过试用期的正式员工，按实际工作年限享受年休假。医院也可以根据生产经营需要，统一安排部分员工年休假。</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1</w:t>
      </w:r>
      <w:r>
        <w:rPr>
          <w:rFonts w:ascii="SimHei" w:hAnsi="SimHei" w:cs="宋体" w:eastAsia="黑体"/>
          <w:sz w:val="28"/>
          <w:szCs w:val="28"/>
        </w:rPr>
        <w:t>）员工累计工作已满</w:t>
      </w:r>
      <w:r>
        <w:rPr>
          <w:rFonts w:cs="宋体" w:ascii="SimHei" w:hAnsi="SimHei" w:eastAsia="黑体"/>
          <w:sz w:val="28"/>
          <w:szCs w:val="28"/>
        </w:rPr>
        <w:t>1</w:t>
      </w:r>
      <w:r>
        <w:rPr>
          <w:rFonts w:ascii="SimHei" w:hAnsi="SimHei" w:cs="宋体" w:eastAsia="黑体"/>
          <w:sz w:val="28"/>
          <w:szCs w:val="28"/>
        </w:rPr>
        <w:t>年不满</w:t>
      </w:r>
      <w:r>
        <w:rPr>
          <w:rFonts w:cs="宋体" w:ascii="SimHei" w:hAnsi="SimHei" w:eastAsia="黑体"/>
          <w:sz w:val="28"/>
          <w:szCs w:val="28"/>
        </w:rPr>
        <w:t>10</w:t>
      </w:r>
      <w:r>
        <w:rPr>
          <w:rFonts w:ascii="SimHei" w:hAnsi="SimHei" w:cs="宋体" w:eastAsia="黑体"/>
          <w:sz w:val="28"/>
          <w:szCs w:val="28"/>
        </w:rPr>
        <w:t>年的，年休假</w:t>
      </w:r>
      <w:r>
        <w:rPr>
          <w:rFonts w:cs="宋体" w:ascii="SimHei" w:hAnsi="SimHei" w:eastAsia="黑体"/>
          <w:sz w:val="28"/>
          <w:szCs w:val="28"/>
        </w:rPr>
        <w:t>5</w:t>
      </w:r>
      <w:r>
        <w:rPr>
          <w:rFonts w:ascii="SimHei" w:hAnsi="SimHei" w:cs="宋体" w:eastAsia="黑体"/>
          <w:sz w:val="28"/>
          <w:szCs w:val="28"/>
        </w:rPr>
        <w:t>天；</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2</w:t>
      </w:r>
      <w:r>
        <w:rPr>
          <w:rFonts w:ascii="SimHei" w:hAnsi="SimHei" w:cs="宋体" w:eastAsia="黑体"/>
          <w:sz w:val="28"/>
          <w:szCs w:val="28"/>
        </w:rPr>
        <w:t>）已满</w:t>
      </w:r>
      <w:r>
        <w:rPr>
          <w:rFonts w:cs="宋体" w:ascii="SimHei" w:hAnsi="SimHei" w:eastAsia="黑体"/>
          <w:sz w:val="28"/>
          <w:szCs w:val="28"/>
        </w:rPr>
        <w:t xml:space="preserve">10 </w:t>
      </w:r>
      <w:r>
        <w:rPr>
          <w:rFonts w:ascii="SimHei" w:hAnsi="SimHei" w:cs="宋体" w:eastAsia="黑体"/>
          <w:sz w:val="28"/>
          <w:szCs w:val="28"/>
        </w:rPr>
        <w:t>年不满</w:t>
      </w:r>
      <w:r>
        <w:rPr>
          <w:rFonts w:cs="宋体" w:ascii="SimHei" w:hAnsi="SimHei" w:eastAsia="黑体"/>
          <w:sz w:val="28"/>
          <w:szCs w:val="28"/>
        </w:rPr>
        <w:t xml:space="preserve">20 </w:t>
      </w:r>
      <w:r>
        <w:rPr>
          <w:rFonts w:ascii="SimHei" w:hAnsi="SimHei" w:cs="宋体" w:eastAsia="黑体"/>
          <w:sz w:val="28"/>
          <w:szCs w:val="28"/>
        </w:rPr>
        <w:t>年的，年休假</w:t>
      </w:r>
      <w:r>
        <w:rPr>
          <w:rFonts w:cs="宋体" w:ascii="SimHei" w:hAnsi="SimHei" w:eastAsia="黑体"/>
          <w:sz w:val="28"/>
          <w:szCs w:val="28"/>
        </w:rPr>
        <w:t xml:space="preserve">10 </w:t>
      </w:r>
      <w:r>
        <w:rPr>
          <w:rFonts w:ascii="SimHei" w:hAnsi="SimHei" w:cs="宋体" w:eastAsia="黑体"/>
          <w:sz w:val="28"/>
          <w:szCs w:val="28"/>
        </w:rPr>
        <w:t>天；已满</w:t>
      </w:r>
      <w:r>
        <w:rPr>
          <w:rFonts w:cs="宋体" w:ascii="SimHei" w:hAnsi="SimHei" w:eastAsia="黑体"/>
          <w:sz w:val="28"/>
          <w:szCs w:val="28"/>
        </w:rPr>
        <w:t xml:space="preserve">20 </w:t>
      </w:r>
      <w:r>
        <w:rPr>
          <w:rFonts w:ascii="SimHei" w:hAnsi="SimHei" w:cs="宋体" w:eastAsia="黑体"/>
          <w:sz w:val="28"/>
          <w:szCs w:val="28"/>
        </w:rPr>
        <w:t>年的，年休假</w:t>
      </w:r>
      <w:r>
        <w:rPr>
          <w:rFonts w:cs="宋体" w:ascii="SimHei" w:hAnsi="SimHei" w:eastAsia="黑体"/>
          <w:sz w:val="28"/>
          <w:szCs w:val="28"/>
        </w:rPr>
        <w:t xml:space="preserve">15 </w:t>
      </w:r>
      <w:r>
        <w:rPr>
          <w:rFonts w:ascii="SimHei" w:hAnsi="SimHei" w:cs="宋体" w:eastAsia="黑体"/>
          <w:sz w:val="28"/>
          <w:szCs w:val="28"/>
        </w:rPr>
        <w:t>天。</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3</w:t>
      </w:r>
      <w:r>
        <w:rPr>
          <w:rFonts w:ascii="SimHei" w:hAnsi="SimHei" w:cs="宋体" w:eastAsia="黑体"/>
          <w:sz w:val="28"/>
          <w:szCs w:val="28"/>
        </w:rPr>
        <w:t>）国家法定休假日、休息日不计入年休假的假期。年假可用于冲抵病、事假。</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4</w:t>
      </w:r>
      <w:r>
        <w:rPr>
          <w:rFonts w:ascii="SimHei" w:hAnsi="SimHei" w:cs="宋体" w:eastAsia="黑体"/>
          <w:sz w:val="28"/>
          <w:szCs w:val="28"/>
        </w:rPr>
        <w:t>）当年年假在次年</w:t>
      </w:r>
      <w:r>
        <w:rPr>
          <w:rFonts w:ascii="SimHei" w:hAnsi="SimHei" w:cs="宋体" w:eastAsia="黑体"/>
          <w:sz w:val="28"/>
          <w:szCs w:val="28"/>
        </w:rPr>
        <w:t xml:space="preserve"> </w:t>
      </w:r>
      <w:r>
        <w:rPr>
          <w:rFonts w:cs="宋体" w:ascii="SimHei" w:hAnsi="SimHei" w:eastAsia="黑体"/>
          <w:sz w:val="28"/>
          <w:szCs w:val="28"/>
        </w:rPr>
        <w:t>6</w:t>
      </w:r>
      <w:r>
        <w:rPr>
          <w:rFonts w:cs="宋体" w:ascii="SimHei" w:hAnsi="SimHei" w:eastAsia="黑体"/>
          <w:sz w:val="28"/>
          <w:szCs w:val="28"/>
        </w:rPr>
        <w:t xml:space="preserve"> </w:t>
      </w:r>
      <w:r>
        <w:rPr>
          <w:rFonts w:ascii="SimHei" w:hAnsi="SimHei" w:cs="宋体" w:eastAsia="黑体"/>
          <w:sz w:val="28"/>
          <w:szCs w:val="28"/>
        </w:rPr>
        <w:t>月</w:t>
      </w:r>
      <w:r>
        <w:rPr>
          <w:rFonts w:cs="宋体" w:ascii="SimHei" w:hAnsi="SimHei" w:eastAsia="黑体"/>
          <w:sz w:val="28"/>
          <w:szCs w:val="28"/>
        </w:rPr>
        <w:t>3</w:t>
      </w:r>
      <w:r>
        <w:rPr>
          <w:rFonts w:cs="宋体" w:ascii="SimHei" w:hAnsi="SimHei" w:eastAsia="黑体"/>
          <w:sz w:val="28"/>
          <w:szCs w:val="28"/>
        </w:rPr>
        <w:t>0</w:t>
      </w:r>
      <w:r>
        <w:rPr>
          <w:rFonts w:cs="宋体" w:ascii="SimHei" w:hAnsi="SimHei" w:eastAsia="黑体"/>
          <w:sz w:val="28"/>
          <w:szCs w:val="28"/>
        </w:rPr>
        <w:t xml:space="preserve"> </w:t>
      </w:r>
      <w:r>
        <w:rPr>
          <w:rFonts w:ascii="SimHei" w:hAnsi="SimHei" w:cs="宋体" w:eastAsia="黑体"/>
          <w:sz w:val="28"/>
          <w:szCs w:val="28"/>
        </w:rPr>
        <w:t>日前有效，没有休完的不进行累计。</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5</w:t>
      </w:r>
      <w:r>
        <w:rPr>
          <w:rFonts w:ascii="SimHei" w:hAnsi="SimHei" w:cs="宋体" w:eastAsia="黑体"/>
          <w:sz w:val="28"/>
          <w:szCs w:val="28"/>
        </w:rPr>
        <w:t>）年假不可提前预支，在年度中加入医院的员工，年假计算方法如下：</w:t>
      </w:r>
    </w:p>
    <w:p>
      <w:pPr>
        <w:pStyle w:val="Normal"/>
        <w:spacing w:lineRule="auto" w:line="360"/>
        <w:ind w:firstLine="840"/>
        <w:rPr>
          <w:rFonts w:ascii="宋体" w:hAnsi="宋体" w:cs="宋体"/>
          <w:sz w:val="28"/>
          <w:szCs w:val="28"/>
        </w:rPr>
      </w:pPr>
      <w:r>
        <w:rPr>
          <w:rFonts w:ascii="SimHei" w:hAnsi="SimHei" w:cs="宋体" w:eastAsia="黑体"/>
          <w:sz w:val="28"/>
          <w:szCs w:val="28"/>
        </w:rPr>
        <w:t>可休年假天数（最小单位为</w:t>
      </w:r>
      <w:r>
        <w:rPr>
          <w:rFonts w:cs="宋体" w:ascii="SimHei" w:hAnsi="SimHei" w:eastAsia="黑体"/>
          <w:sz w:val="28"/>
          <w:szCs w:val="28"/>
        </w:rPr>
        <w:t xml:space="preserve">0.5 </w:t>
      </w:r>
      <w:r>
        <w:rPr>
          <w:rFonts w:ascii="SimHei" w:hAnsi="SimHei" w:cs="宋体" w:eastAsia="黑体"/>
          <w:sz w:val="28"/>
          <w:szCs w:val="28"/>
        </w:rPr>
        <w:t>天）＝年假天数</w:t>
      </w:r>
      <w:r>
        <w:rPr>
          <w:rFonts w:cs="宋体" w:ascii="SimHei" w:hAnsi="SimHei" w:eastAsia="黑体"/>
          <w:sz w:val="28"/>
          <w:szCs w:val="28"/>
        </w:rPr>
        <w:t>÷</w:t>
      </w:r>
      <w:r>
        <w:rPr>
          <w:rFonts w:cs="宋体" w:ascii="SimHei" w:hAnsi="SimHei" w:eastAsia="黑体"/>
          <w:sz w:val="28"/>
          <w:szCs w:val="28"/>
        </w:rPr>
        <w:t>12*</w:t>
      </w:r>
      <w:r>
        <w:rPr>
          <w:rFonts w:ascii="SimHei" w:hAnsi="SimHei" w:cs="宋体" w:eastAsia="黑体"/>
          <w:sz w:val="28"/>
          <w:szCs w:val="28"/>
        </w:rPr>
        <w:t>当年度实际工作月份。</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6</w:t>
      </w:r>
      <w:r>
        <w:rPr>
          <w:rFonts w:ascii="SimHei" w:hAnsi="SimHei" w:cs="宋体" w:eastAsia="黑体"/>
          <w:sz w:val="28"/>
          <w:szCs w:val="28"/>
        </w:rPr>
        <w:t>）员工休年假需按以下规定提交书面申请，经部门领导审批，院长签字，交至院办备档，方可休假。年假结束必须报院办销假备案。</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7</w:t>
      </w:r>
      <w:r>
        <w:rPr>
          <w:rFonts w:ascii="SimHei" w:hAnsi="SimHei" w:cs="宋体" w:eastAsia="黑体"/>
          <w:sz w:val="28"/>
          <w:szCs w:val="28"/>
        </w:rPr>
        <w:t>）有下列情形之一的，不享受当年的年休假：</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累计工作满</w:t>
      </w:r>
      <w:r>
        <w:rPr>
          <w:rFonts w:cs="宋体" w:ascii="SimHei" w:hAnsi="SimHei" w:eastAsia="黑体"/>
          <w:color w:val="000000"/>
          <w:kern w:val="0"/>
          <w:sz w:val="28"/>
          <w:szCs w:val="28"/>
        </w:rPr>
        <w:t>1</w:t>
      </w:r>
      <w:r>
        <w:rPr>
          <w:rFonts w:ascii="SimHei" w:hAnsi="SimHei" w:cs="宋体" w:eastAsia="黑体"/>
          <w:color w:val="000000"/>
          <w:kern w:val="0"/>
          <w:sz w:val="28"/>
          <w:szCs w:val="28"/>
        </w:rPr>
        <w:t>年不满</w:t>
      </w:r>
      <w:r>
        <w:rPr>
          <w:rFonts w:cs="宋体" w:ascii="SimHei" w:hAnsi="SimHei" w:eastAsia="黑体"/>
          <w:color w:val="000000"/>
          <w:kern w:val="0"/>
          <w:sz w:val="28"/>
          <w:szCs w:val="28"/>
        </w:rPr>
        <w:t>10</w:t>
      </w:r>
      <w:r>
        <w:rPr>
          <w:rFonts w:ascii="SimHei" w:hAnsi="SimHei" w:cs="宋体" w:eastAsia="黑体"/>
          <w:color w:val="000000"/>
          <w:kern w:val="0"/>
          <w:sz w:val="28"/>
          <w:szCs w:val="28"/>
        </w:rPr>
        <w:t>年的职工，请病假累计</w:t>
      </w:r>
      <w:r>
        <w:rPr>
          <w:rFonts w:cs="宋体" w:ascii="SimHei" w:hAnsi="SimHei" w:eastAsia="黑体"/>
          <w:color w:val="000000"/>
          <w:kern w:val="0"/>
          <w:sz w:val="28"/>
          <w:szCs w:val="28"/>
        </w:rPr>
        <w:t>2</w:t>
      </w:r>
      <w:r>
        <w:rPr>
          <w:rFonts w:ascii="SimHei" w:hAnsi="SimHei" w:cs="宋体" w:eastAsia="黑体"/>
          <w:color w:val="000000"/>
          <w:kern w:val="0"/>
          <w:sz w:val="28"/>
          <w:szCs w:val="28"/>
        </w:rPr>
        <w:t>个月以上的。</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累计工作满</w:t>
      </w:r>
      <w:r>
        <w:rPr>
          <w:rFonts w:cs="宋体" w:ascii="SimHei" w:hAnsi="SimHei" w:eastAsia="黑体"/>
          <w:color w:val="000000"/>
          <w:kern w:val="0"/>
          <w:sz w:val="28"/>
          <w:szCs w:val="28"/>
        </w:rPr>
        <w:t>10</w:t>
      </w:r>
      <w:r>
        <w:rPr>
          <w:rFonts w:ascii="SimHei" w:hAnsi="SimHei" w:cs="宋体" w:eastAsia="黑体"/>
          <w:color w:val="000000"/>
          <w:kern w:val="0"/>
          <w:sz w:val="28"/>
          <w:szCs w:val="28"/>
        </w:rPr>
        <w:t>年不满</w:t>
      </w:r>
      <w:r>
        <w:rPr>
          <w:rFonts w:cs="宋体" w:ascii="SimHei" w:hAnsi="SimHei" w:eastAsia="黑体"/>
          <w:color w:val="000000"/>
          <w:kern w:val="0"/>
          <w:sz w:val="28"/>
          <w:szCs w:val="28"/>
        </w:rPr>
        <w:t xml:space="preserve">20 </w:t>
      </w:r>
      <w:r>
        <w:rPr>
          <w:rFonts w:ascii="SimHei" w:hAnsi="SimHei" w:cs="宋体" w:eastAsia="黑体"/>
          <w:color w:val="000000"/>
          <w:kern w:val="0"/>
          <w:sz w:val="28"/>
          <w:szCs w:val="28"/>
        </w:rPr>
        <w:t>年的职工，请病假累计</w:t>
      </w:r>
      <w:r>
        <w:rPr>
          <w:rFonts w:cs="宋体" w:ascii="SimHei" w:hAnsi="SimHei" w:eastAsia="黑体"/>
          <w:color w:val="000000"/>
          <w:kern w:val="0"/>
          <w:sz w:val="28"/>
          <w:szCs w:val="28"/>
        </w:rPr>
        <w:t>3</w:t>
      </w:r>
      <w:r>
        <w:rPr>
          <w:rFonts w:ascii="SimHei" w:hAnsi="SimHei" w:cs="宋体" w:eastAsia="黑体"/>
          <w:color w:val="000000"/>
          <w:kern w:val="0"/>
          <w:sz w:val="28"/>
          <w:szCs w:val="28"/>
        </w:rPr>
        <w:t>个月以上的。</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累计工作满</w:t>
      </w:r>
      <w:r>
        <w:rPr>
          <w:rFonts w:cs="宋体" w:ascii="SimHei" w:hAnsi="SimHei" w:eastAsia="黑体"/>
          <w:color w:val="000000"/>
          <w:kern w:val="0"/>
          <w:sz w:val="28"/>
          <w:szCs w:val="28"/>
        </w:rPr>
        <w:t>20</w:t>
      </w:r>
      <w:r>
        <w:rPr>
          <w:rFonts w:ascii="SimHei" w:hAnsi="SimHei" w:cs="宋体" w:eastAsia="黑体"/>
          <w:color w:val="000000"/>
          <w:kern w:val="0"/>
          <w:sz w:val="28"/>
          <w:szCs w:val="28"/>
        </w:rPr>
        <w:t>年以上的职工，请病假累计</w:t>
      </w:r>
      <w:r>
        <w:rPr>
          <w:rFonts w:cs="宋体" w:ascii="SimHei" w:hAnsi="SimHei" w:eastAsia="黑体"/>
          <w:color w:val="000000"/>
          <w:kern w:val="0"/>
          <w:sz w:val="28"/>
          <w:szCs w:val="28"/>
        </w:rPr>
        <w:t>4</w:t>
      </w:r>
      <w:r>
        <w:rPr>
          <w:rFonts w:ascii="SimHei" w:hAnsi="SimHei" w:cs="宋体" w:eastAsia="黑体"/>
          <w:color w:val="000000"/>
          <w:kern w:val="0"/>
          <w:sz w:val="28"/>
          <w:szCs w:val="28"/>
        </w:rPr>
        <w:t>个月以上的。</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8</w:t>
      </w:r>
      <w:r>
        <w:rPr>
          <w:rFonts w:ascii="SimHei" w:hAnsi="SimHei" w:cs="宋体" w:eastAsia="黑体"/>
          <w:sz w:val="28"/>
          <w:szCs w:val="28"/>
        </w:rPr>
        <w:t>）享有年假待遇的员工，需在医院业务相对稳定期间休完，即休假时间不得与业务产生冲突。同部门的员工应避开集中休假，在时间和工作安排上，应有计划错开。</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9</w:t>
      </w:r>
      <w:r>
        <w:rPr>
          <w:rFonts w:ascii="SimHei" w:hAnsi="SimHei" w:cs="宋体" w:eastAsia="黑体"/>
          <w:sz w:val="28"/>
          <w:szCs w:val="28"/>
        </w:rPr>
        <w:t>）离开医院后又回聘人员的带薪休假：视同新入职员工，公司奖励年假的待遇等同新入职员工。</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10</w:t>
      </w:r>
      <w:r>
        <w:rPr>
          <w:rFonts w:ascii="SimHei" w:hAnsi="SimHei" w:cs="宋体" w:eastAsia="黑体"/>
          <w:sz w:val="28"/>
          <w:szCs w:val="28"/>
        </w:rPr>
        <w:t>）假期待遇：年休假期间基础工资全额发放。绩效工资依据当月的实际工作绩效结合医院的绩效考核原则发放。</w:t>
      </w:r>
    </w:p>
    <w:p>
      <w:pPr>
        <w:pStyle w:val="Normal"/>
        <w:spacing w:lineRule="auto" w:line="360"/>
        <w:ind w:firstLine="560"/>
        <w:rPr>
          <w:rFonts w:ascii="宋体" w:hAnsi="宋体" w:cs="宋体"/>
          <w:sz w:val="28"/>
          <w:szCs w:val="28"/>
        </w:rPr>
      </w:pPr>
      <w:r>
        <w:rPr>
          <w:rFonts w:cs="宋体" w:ascii="SimHei" w:hAnsi="SimHei" w:eastAsia="黑体"/>
          <w:sz w:val="28"/>
          <w:szCs w:val="28"/>
        </w:rPr>
      </w:r>
    </w:p>
    <w:p>
      <w:pPr>
        <w:pStyle w:val="Normal"/>
        <w:spacing w:lineRule="auto" w:line="360"/>
        <w:ind w:firstLine="560"/>
        <w:rPr>
          <w:rFonts w:ascii="宋体" w:hAnsi="宋体" w:cs="宋体"/>
          <w:sz w:val="28"/>
          <w:szCs w:val="28"/>
        </w:rPr>
      </w:pPr>
      <w:r>
        <w:rPr>
          <w:rFonts w:cs="宋体" w:ascii="SimHei" w:hAnsi="SimHei" w:eastAsia="黑体"/>
          <w:sz w:val="28"/>
          <w:szCs w:val="28"/>
        </w:rPr>
        <w:t>3</w:t>
      </w:r>
      <w:r>
        <w:rPr>
          <w:rFonts w:ascii="SimHei" w:hAnsi="SimHei" w:cs="宋体" w:eastAsia="黑体"/>
          <w:sz w:val="28"/>
          <w:szCs w:val="28"/>
        </w:rPr>
        <w:t>．婚假</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1</w:t>
      </w:r>
      <w:r>
        <w:rPr>
          <w:rFonts w:ascii="SimHei" w:hAnsi="SimHei" w:cs="宋体" w:eastAsia="黑体"/>
          <w:sz w:val="28"/>
          <w:szCs w:val="28"/>
        </w:rPr>
        <w:t>）婚假规定：</w:t>
      </w:r>
    </w:p>
    <w:p>
      <w:pPr>
        <w:pStyle w:val="Normal"/>
        <w:spacing w:lineRule="auto" w:line="360"/>
        <w:ind w:firstLine="700"/>
        <w:rPr>
          <w:rFonts w:ascii="宋体" w:hAnsi="宋体" w:cs="宋体"/>
          <w:sz w:val="28"/>
          <w:szCs w:val="28"/>
        </w:rPr>
      </w:pPr>
      <w:r>
        <w:rPr>
          <w:rFonts w:ascii="SimHei" w:hAnsi="SimHei" w:cs="宋体" w:eastAsia="黑体"/>
          <w:sz w:val="28"/>
          <w:szCs w:val="28"/>
        </w:rPr>
        <w:t>通过试用期，符合法定婚龄且在本公司工作期间经政府民政部门登记结婚的员工可申请婚假。</w:t>
      </w:r>
    </w:p>
    <w:p>
      <w:pPr>
        <w:pStyle w:val="Normal"/>
        <w:spacing w:lineRule="auto" w:line="360"/>
        <w:ind w:firstLine="700"/>
        <w:rPr>
          <w:rFonts w:ascii="宋体" w:hAnsi="宋体" w:cs="宋体"/>
          <w:sz w:val="28"/>
          <w:szCs w:val="28"/>
        </w:rPr>
      </w:pPr>
      <w:r>
        <w:rPr>
          <w:rFonts w:eastAsia="黑体" w:cs="Wingdings" w:ascii="SimHei" w:hAnsi="SimHei"/>
          <w:sz w:val="28"/>
          <w:szCs w:val="28"/>
        </w:rPr>
        <w:t></w:t>
      </w:r>
      <w:r>
        <w:rPr>
          <w:rFonts w:cs="宋体" w:ascii="SimHei" w:hAnsi="SimHei" w:eastAsia="黑体"/>
          <w:sz w:val="28"/>
          <w:szCs w:val="28"/>
        </w:rPr>
        <w:t xml:space="preserve"> </w:t>
      </w:r>
      <w:r>
        <w:rPr>
          <w:rFonts w:ascii="SimHei" w:hAnsi="SimHei" w:cs="宋体" w:eastAsia="黑体"/>
          <w:sz w:val="28"/>
          <w:szCs w:val="28"/>
        </w:rPr>
        <w:t>男性</w:t>
      </w:r>
      <w:r>
        <w:rPr>
          <w:rFonts w:cs="宋体" w:ascii="SimHei" w:hAnsi="SimHei" w:eastAsia="黑体"/>
          <w:sz w:val="28"/>
          <w:szCs w:val="28"/>
        </w:rPr>
        <w:t>22</w:t>
      </w:r>
      <w:r>
        <w:rPr>
          <w:rFonts w:ascii="SimHei" w:hAnsi="SimHei" w:cs="宋体" w:eastAsia="黑体"/>
          <w:sz w:val="28"/>
          <w:szCs w:val="28"/>
        </w:rPr>
        <w:t>周岁及以上</w:t>
      </w:r>
      <w:r>
        <w:rPr>
          <w:rFonts w:cs="宋体" w:ascii="SimHei" w:hAnsi="SimHei" w:eastAsia="黑体"/>
          <w:sz w:val="28"/>
          <w:szCs w:val="28"/>
        </w:rPr>
        <w:t xml:space="preserve">25 </w:t>
      </w:r>
      <w:r>
        <w:rPr>
          <w:rFonts w:ascii="SimHei" w:hAnsi="SimHei" w:cs="宋体" w:eastAsia="黑体"/>
          <w:sz w:val="28"/>
          <w:szCs w:val="28"/>
        </w:rPr>
        <w:t>周岁以下，女性</w:t>
      </w:r>
      <w:r>
        <w:rPr>
          <w:rFonts w:cs="宋体" w:ascii="SimHei" w:hAnsi="SimHei" w:eastAsia="黑体"/>
          <w:sz w:val="28"/>
          <w:szCs w:val="28"/>
        </w:rPr>
        <w:t xml:space="preserve">20 </w:t>
      </w:r>
      <w:r>
        <w:rPr>
          <w:rFonts w:ascii="SimHei" w:hAnsi="SimHei" w:cs="宋体" w:eastAsia="黑体"/>
          <w:sz w:val="28"/>
          <w:szCs w:val="28"/>
        </w:rPr>
        <w:t>周岁及以上</w:t>
      </w:r>
      <w:r>
        <w:rPr>
          <w:rFonts w:cs="宋体" w:ascii="SimHei" w:hAnsi="SimHei" w:eastAsia="黑体"/>
          <w:sz w:val="28"/>
          <w:szCs w:val="28"/>
        </w:rPr>
        <w:t xml:space="preserve">23 </w:t>
      </w:r>
      <w:r>
        <w:rPr>
          <w:rFonts w:ascii="SimHei" w:hAnsi="SimHei" w:cs="宋体" w:eastAsia="黑体"/>
          <w:sz w:val="28"/>
          <w:szCs w:val="28"/>
        </w:rPr>
        <w:t>周岁以下婚假为</w:t>
      </w:r>
      <w:r>
        <w:rPr>
          <w:rFonts w:cs="宋体" w:ascii="SimHei" w:hAnsi="SimHei" w:eastAsia="黑体"/>
          <w:sz w:val="28"/>
          <w:szCs w:val="28"/>
        </w:rPr>
        <w:t xml:space="preserve">3 </w:t>
      </w:r>
      <w:r>
        <w:rPr>
          <w:rFonts w:ascii="SimHei" w:hAnsi="SimHei" w:cs="宋体" w:eastAsia="黑体"/>
          <w:sz w:val="28"/>
          <w:szCs w:val="28"/>
        </w:rPr>
        <w:t>天（不含节假日）；</w:t>
      </w:r>
    </w:p>
    <w:p>
      <w:pPr>
        <w:pStyle w:val="Normal"/>
        <w:spacing w:lineRule="auto" w:line="360"/>
        <w:ind w:firstLine="700"/>
        <w:rPr>
          <w:rFonts w:ascii="宋体" w:hAnsi="宋体" w:cs="宋体"/>
          <w:sz w:val="28"/>
          <w:szCs w:val="28"/>
        </w:rPr>
      </w:pPr>
      <w:r>
        <w:rPr>
          <w:rFonts w:eastAsia="黑体" w:cs="Wingdings" w:ascii="SimHei" w:hAnsi="SimHei"/>
          <w:sz w:val="28"/>
          <w:szCs w:val="28"/>
        </w:rPr>
        <w:t></w:t>
      </w:r>
      <w:r>
        <w:rPr>
          <w:rFonts w:cs="宋体" w:ascii="SimHei" w:hAnsi="SimHei" w:eastAsia="黑体"/>
          <w:sz w:val="28"/>
          <w:szCs w:val="28"/>
        </w:rPr>
        <w:t xml:space="preserve"> </w:t>
      </w:r>
      <w:r>
        <w:rPr>
          <w:rFonts w:ascii="SimHei" w:hAnsi="SimHei" w:cs="宋体" w:eastAsia="黑体"/>
          <w:sz w:val="28"/>
          <w:szCs w:val="28"/>
        </w:rPr>
        <w:t>男性</w:t>
      </w:r>
      <w:r>
        <w:rPr>
          <w:rFonts w:cs="宋体" w:ascii="SimHei" w:hAnsi="SimHei" w:eastAsia="黑体"/>
          <w:sz w:val="28"/>
          <w:szCs w:val="28"/>
        </w:rPr>
        <w:t>25</w:t>
      </w:r>
      <w:r>
        <w:rPr>
          <w:rFonts w:ascii="SimHei" w:hAnsi="SimHei" w:cs="宋体" w:eastAsia="黑体"/>
          <w:sz w:val="28"/>
          <w:szCs w:val="28"/>
        </w:rPr>
        <w:t>周岁及以上，女性</w:t>
      </w:r>
      <w:r>
        <w:rPr>
          <w:rFonts w:cs="宋体" w:ascii="SimHei" w:hAnsi="SimHei" w:eastAsia="黑体"/>
          <w:sz w:val="28"/>
          <w:szCs w:val="28"/>
        </w:rPr>
        <w:t xml:space="preserve">23 </w:t>
      </w:r>
      <w:r>
        <w:rPr>
          <w:rFonts w:ascii="SimHei" w:hAnsi="SimHei" w:cs="宋体" w:eastAsia="黑体"/>
          <w:sz w:val="28"/>
          <w:szCs w:val="28"/>
        </w:rPr>
        <w:t>周岁及以上且第一次结婚者另奖励晚婚假</w:t>
      </w:r>
      <w:r>
        <w:rPr>
          <w:rFonts w:cs="宋体" w:ascii="SimHei" w:hAnsi="SimHei" w:eastAsia="黑体"/>
          <w:sz w:val="28"/>
          <w:szCs w:val="28"/>
        </w:rPr>
        <w:t xml:space="preserve">7 </w:t>
      </w:r>
      <w:r>
        <w:rPr>
          <w:rFonts w:ascii="SimHei" w:hAnsi="SimHei" w:cs="宋体" w:eastAsia="黑体"/>
          <w:sz w:val="28"/>
          <w:szCs w:val="28"/>
        </w:rPr>
        <w:t>天（不含节假日）；</w:t>
      </w:r>
    </w:p>
    <w:p>
      <w:pPr>
        <w:pStyle w:val="Normal"/>
        <w:spacing w:lineRule="auto" w:line="360"/>
        <w:ind w:firstLine="700"/>
        <w:rPr>
          <w:rFonts w:ascii="宋体" w:hAnsi="宋体" w:cs="宋体"/>
          <w:sz w:val="28"/>
          <w:szCs w:val="28"/>
        </w:rPr>
      </w:pPr>
      <w:r>
        <w:rPr>
          <w:rFonts w:eastAsia="黑体" w:cs="Wingdings" w:ascii="SimHei" w:hAnsi="SimHei"/>
          <w:sz w:val="28"/>
          <w:szCs w:val="28"/>
        </w:rPr>
        <w:t></w:t>
      </w:r>
      <w:r>
        <w:rPr>
          <w:rFonts w:cs="宋体" w:ascii="SimHei" w:hAnsi="SimHei" w:eastAsia="黑体"/>
          <w:sz w:val="28"/>
          <w:szCs w:val="28"/>
        </w:rPr>
        <w:t xml:space="preserve"> </w:t>
      </w:r>
      <w:r>
        <w:rPr>
          <w:rFonts w:ascii="SimHei" w:hAnsi="SimHei" w:cs="宋体" w:eastAsia="黑体"/>
          <w:sz w:val="28"/>
          <w:szCs w:val="28"/>
        </w:rPr>
        <w:t>员工再婚不享受晚婚假，但可以享受</w:t>
      </w:r>
      <w:r>
        <w:rPr>
          <w:rFonts w:cs="宋体" w:ascii="SimHei" w:hAnsi="SimHei" w:eastAsia="黑体"/>
          <w:sz w:val="28"/>
          <w:szCs w:val="28"/>
        </w:rPr>
        <w:t xml:space="preserve">3 </w:t>
      </w:r>
      <w:r>
        <w:rPr>
          <w:rFonts w:ascii="SimHei" w:hAnsi="SimHei" w:cs="宋体" w:eastAsia="黑体"/>
          <w:sz w:val="28"/>
          <w:szCs w:val="28"/>
        </w:rPr>
        <w:t>天（不含节假日）的婚假。</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2</w:t>
      </w:r>
      <w:r>
        <w:rPr>
          <w:rFonts w:ascii="SimHei" w:hAnsi="SimHei" w:cs="宋体" w:eastAsia="黑体"/>
          <w:sz w:val="28"/>
          <w:szCs w:val="28"/>
        </w:rPr>
        <w:t>）婚假要求结婚登记后一年内休完，且一年之内最多可分两次休完，不休者不予补偿。</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3</w:t>
      </w:r>
      <w:r>
        <w:rPr>
          <w:rFonts w:ascii="SimHei" w:hAnsi="SimHei" w:cs="宋体" w:eastAsia="黑体"/>
          <w:sz w:val="28"/>
          <w:szCs w:val="28"/>
        </w:rPr>
        <w:t>）如解除或终止劳动关系，未休婚假不予补偿。</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4</w:t>
      </w:r>
      <w:r>
        <w:rPr>
          <w:rFonts w:ascii="SimHei" w:hAnsi="SimHei" w:cs="宋体" w:eastAsia="黑体"/>
          <w:sz w:val="28"/>
          <w:szCs w:val="28"/>
        </w:rPr>
        <w:t>）请假手续：婚假须提前一个月面申请，并出示结婚登记证正本，经隔级主管审批报院办备案，方可休假。婚假结束必须报院办销假备案。</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5</w:t>
      </w:r>
      <w:r>
        <w:rPr>
          <w:rFonts w:ascii="SimHei" w:hAnsi="SimHei" w:cs="宋体" w:eastAsia="黑体"/>
          <w:sz w:val="28"/>
          <w:szCs w:val="28"/>
        </w:rPr>
        <w:t>）薪酬管理：婚假为带薪假期。婚假期间基础工资全额发放。绩效工资依据当月的实际工作绩效结合医院的绩效考核原则发放。</w:t>
      </w:r>
    </w:p>
    <w:p>
      <w:pPr>
        <w:pStyle w:val="Normal"/>
        <w:spacing w:lineRule="auto" w:line="360"/>
        <w:ind w:firstLine="560"/>
        <w:rPr>
          <w:rFonts w:ascii="宋体" w:hAnsi="宋体" w:cs="宋体"/>
          <w:sz w:val="28"/>
          <w:szCs w:val="28"/>
        </w:rPr>
      </w:pPr>
      <w:r>
        <w:rPr>
          <w:rFonts w:cs="宋体" w:ascii="SimHei" w:hAnsi="SimHei" w:eastAsia="黑体"/>
          <w:sz w:val="28"/>
          <w:szCs w:val="28"/>
        </w:rPr>
        <w:t>4</w:t>
      </w:r>
      <w:r>
        <w:rPr>
          <w:rFonts w:ascii="SimHei" w:hAnsi="SimHei" w:cs="宋体" w:eastAsia="黑体"/>
          <w:sz w:val="28"/>
          <w:szCs w:val="28"/>
        </w:rPr>
        <w:t>．丧假</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1</w:t>
      </w:r>
      <w:r>
        <w:rPr>
          <w:rFonts w:ascii="SimHei" w:hAnsi="SimHei" w:cs="宋体" w:eastAsia="黑体"/>
          <w:sz w:val="28"/>
          <w:szCs w:val="28"/>
        </w:rPr>
        <w:t>）丧假规定：</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员工的直系及近亲属（包括子女，自己及配偶的父母、兄弟、姐妹、祖父母、外祖父母或配偶的祖父母、外祖父母）去世，员工可以享受</w:t>
      </w:r>
      <w:r>
        <w:rPr>
          <w:rFonts w:cs="宋体" w:ascii="SimHei" w:hAnsi="SimHei" w:eastAsia="黑体"/>
          <w:color w:val="000000"/>
          <w:kern w:val="0"/>
          <w:sz w:val="28"/>
          <w:szCs w:val="28"/>
        </w:rPr>
        <w:t xml:space="preserve">3 </w:t>
      </w:r>
      <w:r>
        <w:rPr>
          <w:rFonts w:ascii="SimHei" w:hAnsi="SimHei" w:cs="宋体" w:eastAsia="黑体"/>
          <w:color w:val="000000"/>
          <w:kern w:val="0"/>
          <w:sz w:val="28"/>
          <w:szCs w:val="28"/>
        </w:rPr>
        <w:t>个工作日的丧假。</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丧假要求一次性休完，不休不补，超期按事假处理。</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工作地与丧事地点不在一个城市的员工给予路程假，火车车程单程在</w:t>
      </w:r>
      <w:r>
        <w:rPr>
          <w:rFonts w:cs="宋体" w:ascii="SimHei" w:hAnsi="SimHei" w:eastAsia="黑体"/>
          <w:color w:val="000000"/>
          <w:kern w:val="0"/>
          <w:sz w:val="28"/>
          <w:szCs w:val="28"/>
        </w:rPr>
        <w:t>6</w:t>
      </w:r>
      <w:r>
        <w:rPr>
          <w:rFonts w:ascii="SimHei" w:hAnsi="SimHei" w:cs="宋体" w:eastAsia="黑体"/>
          <w:color w:val="000000"/>
          <w:kern w:val="0"/>
          <w:sz w:val="28"/>
          <w:szCs w:val="28"/>
        </w:rPr>
        <w:t>小时以下的给予</w:t>
      </w:r>
      <w:r>
        <w:rPr>
          <w:rFonts w:cs="宋体" w:ascii="SimHei" w:hAnsi="SimHei" w:eastAsia="黑体"/>
          <w:color w:val="000000"/>
          <w:kern w:val="0"/>
          <w:sz w:val="28"/>
          <w:szCs w:val="28"/>
        </w:rPr>
        <w:t xml:space="preserve">1 </w:t>
      </w:r>
      <w:r>
        <w:rPr>
          <w:rFonts w:ascii="SimHei" w:hAnsi="SimHei" w:cs="宋体" w:eastAsia="黑体"/>
          <w:color w:val="000000"/>
          <w:kern w:val="0"/>
          <w:sz w:val="28"/>
          <w:szCs w:val="28"/>
        </w:rPr>
        <w:t>天的路程假，火车车程单程在</w:t>
      </w:r>
      <w:r>
        <w:rPr>
          <w:rFonts w:cs="宋体" w:ascii="SimHei" w:hAnsi="SimHei" w:eastAsia="黑体"/>
          <w:color w:val="000000"/>
          <w:kern w:val="0"/>
          <w:sz w:val="28"/>
          <w:szCs w:val="28"/>
        </w:rPr>
        <w:t>6</w:t>
      </w:r>
      <w:r>
        <w:rPr>
          <w:rFonts w:ascii="SimHei" w:hAnsi="SimHei" w:cs="宋体" w:eastAsia="黑体"/>
          <w:color w:val="000000"/>
          <w:kern w:val="0"/>
          <w:sz w:val="28"/>
          <w:szCs w:val="28"/>
        </w:rPr>
        <w:t>小时（含</w:t>
      </w:r>
      <w:r>
        <w:rPr>
          <w:rFonts w:cs="宋体" w:ascii="SimHei" w:hAnsi="SimHei" w:eastAsia="黑体"/>
          <w:color w:val="000000"/>
          <w:kern w:val="0"/>
          <w:sz w:val="28"/>
          <w:szCs w:val="28"/>
        </w:rPr>
        <w:t xml:space="preserve">6 </w:t>
      </w:r>
      <w:r>
        <w:rPr>
          <w:rFonts w:ascii="SimHei" w:hAnsi="SimHei" w:cs="宋体" w:eastAsia="黑体"/>
          <w:color w:val="000000"/>
          <w:kern w:val="0"/>
          <w:sz w:val="28"/>
          <w:szCs w:val="28"/>
        </w:rPr>
        <w:t>小时）以上的给予</w:t>
      </w:r>
      <w:r>
        <w:rPr>
          <w:rFonts w:cs="宋体" w:ascii="SimHei" w:hAnsi="SimHei" w:eastAsia="黑体"/>
          <w:color w:val="000000"/>
          <w:kern w:val="0"/>
          <w:sz w:val="28"/>
          <w:szCs w:val="28"/>
        </w:rPr>
        <w:t xml:space="preserve">2 </w:t>
      </w:r>
      <w:r>
        <w:rPr>
          <w:rFonts w:ascii="SimHei" w:hAnsi="SimHei" w:cs="宋体" w:eastAsia="黑体"/>
          <w:color w:val="000000"/>
          <w:kern w:val="0"/>
          <w:sz w:val="28"/>
          <w:szCs w:val="28"/>
        </w:rPr>
        <w:t>天的路程假。</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2</w:t>
      </w:r>
      <w:r>
        <w:rPr>
          <w:rFonts w:ascii="SimHei" w:hAnsi="SimHei" w:cs="宋体" w:eastAsia="黑体"/>
          <w:sz w:val="28"/>
          <w:szCs w:val="28"/>
        </w:rPr>
        <w:t>）请假手续：员工休丧假需提前</w:t>
      </w:r>
      <w:r>
        <w:rPr>
          <w:rFonts w:cs="宋体" w:ascii="SimHei" w:hAnsi="SimHei" w:eastAsia="黑体"/>
          <w:sz w:val="28"/>
          <w:szCs w:val="28"/>
        </w:rPr>
        <w:t>1</w:t>
      </w:r>
      <w:r>
        <w:rPr>
          <w:rFonts w:ascii="SimHei" w:hAnsi="SimHei" w:cs="宋体" w:eastAsia="黑体"/>
          <w:sz w:val="28"/>
          <w:szCs w:val="28"/>
        </w:rPr>
        <w:t>天提交书面申请，经部门负责人审批报院办备案，方可休假，遇紧急情况无法事先请假的，员工本人或家属应于事发当日电话通知医院，本人于上班后第一日补办书面手续。丧假结束必须报院办销假备案。</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3</w:t>
      </w:r>
      <w:r>
        <w:rPr>
          <w:rFonts w:ascii="SimHei" w:hAnsi="SimHei" w:cs="宋体" w:eastAsia="黑体"/>
          <w:sz w:val="28"/>
          <w:szCs w:val="28"/>
        </w:rPr>
        <w:t>）薪酬管理：丧假和路程假为带薪假期。丧假和路程假期间基础工资全额发放。绩效工资依据当月的实际工作绩效结合医院的绩效考核原则发放。</w:t>
      </w:r>
    </w:p>
    <w:p>
      <w:pPr>
        <w:pStyle w:val="Normal"/>
        <w:spacing w:lineRule="auto" w:line="360"/>
        <w:ind w:firstLine="560"/>
        <w:rPr>
          <w:rFonts w:ascii="宋体" w:hAnsi="宋体" w:cs="宋体"/>
          <w:sz w:val="28"/>
          <w:szCs w:val="28"/>
        </w:rPr>
      </w:pPr>
      <w:r>
        <w:rPr>
          <w:rFonts w:cs="宋体" w:ascii="SimHei" w:hAnsi="SimHei" w:eastAsia="黑体"/>
          <w:sz w:val="28"/>
          <w:szCs w:val="28"/>
        </w:rPr>
        <w:t>5</w:t>
      </w:r>
      <w:r>
        <w:rPr>
          <w:rFonts w:ascii="SimHei" w:hAnsi="SimHei" w:cs="宋体" w:eastAsia="黑体"/>
          <w:sz w:val="28"/>
          <w:szCs w:val="28"/>
        </w:rPr>
        <w:t>．产假</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1</w:t>
      </w:r>
      <w:r>
        <w:rPr>
          <w:rFonts w:ascii="SimHei" w:hAnsi="SimHei" w:cs="宋体" w:eastAsia="黑体"/>
          <w:sz w:val="28"/>
          <w:szCs w:val="28"/>
        </w:rPr>
        <w:t>）产假规定：</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已婚女员工因生育可享有一定期限的产假。</w:t>
      </w:r>
    </w:p>
    <w:p>
      <w:pPr>
        <w:pStyle w:val="Normal"/>
        <w:spacing w:lineRule="auto" w:line="360"/>
        <w:ind w:firstLine="980"/>
        <w:rPr>
          <w:rFonts w:ascii="宋体" w:hAnsi="宋体" w:cs="宋体"/>
          <w:kern w:val="0"/>
          <w:sz w:val="28"/>
          <w:szCs w:val="28"/>
        </w:rPr>
      </w:pPr>
      <w:r>
        <w:rPr>
          <w:rFonts w:eastAsia="黑体" w:cs="Wingdings" w:ascii="SimHei" w:hAnsi="SimHei"/>
          <w:kern w:val="0"/>
          <w:sz w:val="28"/>
          <w:szCs w:val="28"/>
        </w:rPr>
        <w:t></w:t>
      </w:r>
      <w:r>
        <w:rPr>
          <w:rFonts w:cs="宋体" w:ascii="SimHei" w:hAnsi="SimHei" w:eastAsia="黑体"/>
          <w:kern w:val="0"/>
          <w:sz w:val="28"/>
          <w:szCs w:val="28"/>
        </w:rPr>
        <w:t xml:space="preserve"> </w:t>
      </w:r>
      <w:r>
        <w:rPr>
          <w:rFonts w:ascii="SimHei" w:hAnsi="SimHei" w:cs="宋体" w:eastAsia="黑体"/>
          <w:kern w:val="0"/>
          <w:sz w:val="28"/>
          <w:szCs w:val="28"/>
        </w:rPr>
        <w:t>产假为</w:t>
      </w:r>
      <w:r>
        <w:rPr>
          <w:rFonts w:ascii="SimHei" w:hAnsi="SimHei" w:cs="宋体" w:eastAsia="黑体"/>
          <w:kern w:val="0"/>
          <w:sz w:val="28"/>
          <w:szCs w:val="28"/>
        </w:rPr>
        <w:t xml:space="preserve"> </w:t>
      </w:r>
      <w:r>
        <w:rPr>
          <w:rFonts w:cs="宋体" w:ascii="SimHei" w:hAnsi="SimHei" w:eastAsia="黑体"/>
          <w:kern w:val="0"/>
          <w:sz w:val="28"/>
          <w:szCs w:val="28"/>
        </w:rPr>
        <w:t>98</w:t>
      </w:r>
      <w:r>
        <w:rPr>
          <w:rFonts w:ascii="SimHei" w:hAnsi="SimHei" w:cs="宋体" w:eastAsia="黑体"/>
          <w:kern w:val="0"/>
          <w:sz w:val="28"/>
          <w:szCs w:val="28"/>
        </w:rPr>
        <w:t>天（含节假日，法定节假日及双休日不顺延）；剖腹生育者产假增加</w:t>
      </w:r>
      <w:r>
        <w:rPr>
          <w:rFonts w:cs="宋体" w:ascii="SimHei" w:hAnsi="SimHei" w:eastAsia="黑体"/>
          <w:kern w:val="0"/>
          <w:sz w:val="28"/>
          <w:szCs w:val="28"/>
        </w:rPr>
        <w:t>15</w:t>
      </w:r>
      <w:r>
        <w:rPr>
          <w:rFonts w:ascii="SimHei" w:hAnsi="SimHei" w:cs="宋体" w:eastAsia="黑体"/>
          <w:kern w:val="0"/>
          <w:sz w:val="28"/>
          <w:szCs w:val="28"/>
        </w:rPr>
        <w:t>天。其他相关规定按国家规定执行。</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女职工怀孕流产的，凭医务部门的证明，给予一定时间的流产假。假期按国家相关规定执行。</w:t>
      </w:r>
    </w:p>
    <w:p>
      <w:pPr>
        <w:pStyle w:val="Normal"/>
        <w:spacing w:lineRule="auto" w:line="360"/>
        <w:ind w:firstLine="980"/>
        <w:rPr>
          <w:rFonts w:ascii="宋体" w:hAnsi="宋体" w:cs="宋体"/>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产假期满后，有特殊情况需延续再休的，应有书面申请，经批准后</w:t>
      </w:r>
      <w:r>
        <w:rPr>
          <w:rFonts w:ascii="SimHei" w:hAnsi="SimHei" w:cs="宋体" w:eastAsia="黑体"/>
          <w:kern w:val="0"/>
          <w:sz w:val="28"/>
          <w:szCs w:val="28"/>
        </w:rPr>
        <w:t>按照事假执行。</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 xml:space="preserve">产前检查时间算作劳动时间。原则上，怀孕 </w:t>
      </w:r>
      <w:r>
        <w:rPr>
          <w:rFonts w:cs="宋体" w:ascii="SimHei" w:hAnsi="SimHei" w:eastAsia="黑体"/>
          <w:color w:val="000000"/>
          <w:kern w:val="0"/>
          <w:sz w:val="28"/>
          <w:szCs w:val="28"/>
        </w:rPr>
        <w:t>1</w:t>
      </w:r>
      <w:r>
        <w:rPr>
          <w:rFonts w:ascii="SimHei" w:hAnsi="SimHei" w:cs="宋体" w:eastAsia="黑体"/>
          <w:color w:val="000000"/>
          <w:kern w:val="0"/>
          <w:sz w:val="28"/>
          <w:szCs w:val="28"/>
        </w:rPr>
        <w:t>～</w:t>
      </w:r>
      <w:r>
        <w:rPr>
          <w:rFonts w:cs="宋体" w:ascii="SimHei" w:hAnsi="SimHei" w:eastAsia="黑体"/>
          <w:color w:val="000000"/>
          <w:kern w:val="0"/>
          <w:sz w:val="28"/>
          <w:szCs w:val="28"/>
        </w:rPr>
        <w:t>6</w:t>
      </w:r>
      <w:r>
        <w:rPr>
          <w:rFonts w:ascii="SimHei" w:hAnsi="SimHei" w:cs="宋体" w:eastAsia="黑体"/>
          <w:color w:val="000000"/>
          <w:kern w:val="0"/>
          <w:sz w:val="28"/>
          <w:szCs w:val="28"/>
        </w:rPr>
        <w:t>个月每月有</w:t>
      </w:r>
      <w:r>
        <w:rPr>
          <w:rFonts w:cs="宋体" w:ascii="SimHei" w:hAnsi="SimHei" w:eastAsia="黑体"/>
          <w:color w:val="000000"/>
          <w:kern w:val="0"/>
          <w:sz w:val="28"/>
          <w:szCs w:val="28"/>
        </w:rPr>
        <w:t xml:space="preserve">2 </w:t>
      </w:r>
      <w:r>
        <w:rPr>
          <w:rFonts w:ascii="SimHei" w:hAnsi="SimHei" w:cs="宋体" w:eastAsia="黑体"/>
          <w:color w:val="000000"/>
          <w:kern w:val="0"/>
          <w:sz w:val="28"/>
          <w:szCs w:val="28"/>
        </w:rPr>
        <w:t>次检查时间；</w:t>
      </w:r>
      <w:r>
        <w:rPr>
          <w:rFonts w:cs="宋体" w:ascii="SimHei" w:hAnsi="SimHei" w:eastAsia="黑体"/>
          <w:color w:val="000000"/>
          <w:kern w:val="0"/>
          <w:sz w:val="28"/>
          <w:szCs w:val="28"/>
        </w:rPr>
        <w:t>7</w:t>
      </w:r>
      <w:r>
        <w:rPr>
          <w:rFonts w:ascii="SimHei" w:hAnsi="SimHei" w:cs="宋体" w:eastAsia="黑体"/>
          <w:color w:val="000000"/>
          <w:kern w:val="0"/>
          <w:sz w:val="28"/>
          <w:szCs w:val="28"/>
        </w:rPr>
        <w:t>～</w:t>
      </w:r>
      <w:r>
        <w:rPr>
          <w:rFonts w:cs="宋体" w:ascii="SimHei" w:hAnsi="SimHei" w:eastAsia="黑体"/>
          <w:color w:val="000000"/>
          <w:kern w:val="0"/>
          <w:sz w:val="28"/>
          <w:szCs w:val="28"/>
        </w:rPr>
        <w:t>8</w:t>
      </w:r>
      <w:r>
        <w:rPr>
          <w:rFonts w:ascii="SimHei" w:hAnsi="SimHei" w:cs="宋体" w:eastAsia="黑体"/>
          <w:color w:val="000000"/>
          <w:kern w:val="0"/>
          <w:sz w:val="28"/>
          <w:szCs w:val="28"/>
        </w:rPr>
        <w:t>个月，每</w:t>
      </w:r>
      <w:r>
        <w:rPr>
          <w:rFonts w:cs="宋体" w:ascii="SimHei" w:hAnsi="SimHei" w:eastAsia="黑体"/>
          <w:color w:val="000000"/>
          <w:kern w:val="0"/>
          <w:sz w:val="28"/>
          <w:szCs w:val="28"/>
        </w:rPr>
        <w:t xml:space="preserve">2 </w:t>
      </w:r>
      <w:r>
        <w:rPr>
          <w:rFonts w:ascii="SimHei" w:hAnsi="SimHei" w:cs="宋体" w:eastAsia="黑体"/>
          <w:color w:val="000000"/>
          <w:kern w:val="0"/>
          <w:sz w:val="28"/>
          <w:szCs w:val="28"/>
        </w:rPr>
        <w:t>周有</w:t>
      </w:r>
      <w:r>
        <w:rPr>
          <w:rFonts w:cs="宋体" w:ascii="SimHei" w:hAnsi="SimHei" w:eastAsia="黑体"/>
          <w:color w:val="000000"/>
          <w:kern w:val="0"/>
          <w:sz w:val="28"/>
          <w:szCs w:val="28"/>
        </w:rPr>
        <w:t>1</w:t>
      </w:r>
      <w:r>
        <w:rPr>
          <w:rFonts w:ascii="SimHei" w:hAnsi="SimHei" w:cs="宋体" w:eastAsia="黑体"/>
          <w:color w:val="000000"/>
          <w:kern w:val="0"/>
          <w:sz w:val="28"/>
          <w:szCs w:val="28"/>
        </w:rPr>
        <w:t>次检查时间；超过</w:t>
      </w:r>
      <w:r>
        <w:rPr>
          <w:rFonts w:cs="宋体" w:ascii="SimHei" w:hAnsi="SimHei" w:eastAsia="黑体"/>
          <w:color w:val="000000"/>
          <w:kern w:val="0"/>
          <w:sz w:val="28"/>
          <w:szCs w:val="28"/>
        </w:rPr>
        <w:t>8</w:t>
      </w:r>
      <w:r>
        <w:rPr>
          <w:rFonts w:ascii="SimHei" w:hAnsi="SimHei" w:cs="宋体" w:eastAsia="黑体"/>
          <w:color w:val="000000"/>
          <w:kern w:val="0"/>
          <w:sz w:val="28"/>
          <w:szCs w:val="28"/>
        </w:rPr>
        <w:t>个月时，每周有</w:t>
      </w:r>
      <w:r>
        <w:rPr>
          <w:rFonts w:cs="宋体" w:ascii="SimHei" w:hAnsi="SimHei" w:eastAsia="黑体"/>
          <w:color w:val="000000"/>
          <w:kern w:val="0"/>
          <w:sz w:val="28"/>
          <w:szCs w:val="28"/>
        </w:rPr>
        <w:t>1</w:t>
      </w:r>
      <w:r>
        <w:rPr>
          <w:rFonts w:ascii="SimHei" w:hAnsi="SimHei" w:cs="宋体" w:eastAsia="黑体"/>
          <w:color w:val="000000"/>
          <w:kern w:val="0"/>
          <w:sz w:val="28"/>
          <w:szCs w:val="28"/>
        </w:rPr>
        <w:t>次检查时间。产前检查时间每次为半天。</w:t>
      </w:r>
    </w:p>
    <w:p>
      <w:pPr>
        <w:pStyle w:val="Normal"/>
        <w:spacing w:lineRule="auto" w:line="360"/>
        <w:ind w:firstLine="980"/>
        <w:rPr>
          <w:rFonts w:ascii="宋体" w:hAnsi="宋体" w:cs="宋体"/>
          <w:color w:val="000000"/>
          <w:kern w:val="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kern w:val="0"/>
          <w:sz w:val="28"/>
          <w:szCs w:val="28"/>
        </w:rPr>
        <w:t>员工符合国家生育政策而采取节育措施的，如采取计划生育手术、人工流产等，可以遵医嘱，出示病假条休假，休假天数不能超过怀孕流产天数。</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2</w:t>
      </w:r>
      <w:r>
        <w:rPr>
          <w:rFonts w:ascii="SimHei" w:hAnsi="SimHei" w:cs="宋体" w:eastAsia="黑体"/>
          <w:sz w:val="28"/>
          <w:szCs w:val="28"/>
        </w:rPr>
        <w:t>）请假手续：员工休产假需提前一个月提交书面申请附医院证明，经隔级主管审批报人力资源部备案，方可休假。如遇早产等紧急情况无法事先履行手续的，事发当日由本人或家属电话通知公司，本人于上班后第一日补办书面手续。产假结束必须到院办销假备案。</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3</w:t>
      </w:r>
      <w:r>
        <w:rPr>
          <w:rFonts w:ascii="SimHei" w:hAnsi="SimHei" w:cs="宋体" w:eastAsia="黑体"/>
          <w:sz w:val="28"/>
          <w:szCs w:val="28"/>
        </w:rPr>
        <w:t>）违反计划生育政策的女职工，不能享受产假期间的包括检查费、接生费、手术费、住院费、药费以及工资等在内的产假待遇和其他相关生育保险待遇，同时医院有权与其解除劳动合同，并不支付任何经济补偿。</w:t>
      </w:r>
    </w:p>
    <w:p>
      <w:pPr>
        <w:pStyle w:val="Normal"/>
        <w:spacing w:lineRule="auto" w:line="360"/>
        <w:ind w:firstLine="560"/>
        <w:rPr>
          <w:rFonts w:ascii="宋体" w:hAnsi="宋体" w:cs="宋体"/>
          <w:color w:val="FF0000"/>
          <w:sz w:val="28"/>
          <w:szCs w:val="28"/>
        </w:rPr>
      </w:pPr>
      <w:r>
        <w:rPr>
          <w:rFonts w:ascii="SimHei" w:hAnsi="SimHei" w:cs="宋体" w:eastAsia="黑体"/>
          <w:sz w:val="28"/>
          <w:szCs w:val="28"/>
        </w:rPr>
        <w:t>（</w:t>
      </w:r>
      <w:r>
        <w:rPr>
          <w:rFonts w:cs="宋体" w:ascii="SimHei" w:hAnsi="SimHei" w:eastAsia="黑体"/>
          <w:sz w:val="28"/>
          <w:szCs w:val="28"/>
        </w:rPr>
        <w:t>4</w:t>
      </w:r>
      <w:r>
        <w:rPr>
          <w:rFonts w:ascii="SimHei" w:hAnsi="SimHei" w:cs="宋体" w:eastAsia="黑体"/>
          <w:sz w:val="28"/>
          <w:szCs w:val="28"/>
        </w:rPr>
        <w:t>）薪酬管理：产前检查时间按基础工资全额发放；产假期间工资按国家生育津贴执行，由社保统一发放。</w:t>
      </w:r>
    </w:p>
    <w:p>
      <w:pPr>
        <w:pStyle w:val="Normal"/>
        <w:spacing w:lineRule="auto" w:line="360"/>
        <w:ind w:firstLine="560"/>
        <w:rPr>
          <w:rFonts w:ascii="宋体" w:hAnsi="宋体" w:cs="宋体"/>
          <w:sz w:val="28"/>
          <w:szCs w:val="28"/>
        </w:rPr>
      </w:pPr>
      <w:r>
        <w:rPr>
          <w:rFonts w:cs="宋体" w:ascii="SimHei" w:hAnsi="SimHei" w:eastAsia="黑体"/>
          <w:sz w:val="28"/>
          <w:szCs w:val="28"/>
        </w:rPr>
        <w:t>6</w:t>
      </w:r>
      <w:r>
        <w:rPr>
          <w:rFonts w:ascii="SimHei" w:hAnsi="SimHei" w:cs="宋体" w:eastAsia="黑体"/>
          <w:sz w:val="28"/>
          <w:szCs w:val="28"/>
        </w:rPr>
        <w:t>．陪产假</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1</w:t>
      </w:r>
      <w:r>
        <w:rPr>
          <w:rFonts w:ascii="SimHei" w:hAnsi="SimHei" w:cs="宋体" w:eastAsia="黑体"/>
          <w:sz w:val="28"/>
          <w:szCs w:val="28"/>
        </w:rPr>
        <w:t>）陪产假规定：员工妻子生产时，员工可享受</w:t>
      </w:r>
      <w:r>
        <w:rPr>
          <w:rFonts w:ascii="SimHei" w:hAnsi="SimHei" w:cs="宋体" w:eastAsia="黑体"/>
          <w:sz w:val="28"/>
          <w:szCs w:val="28"/>
        </w:rPr>
        <w:t xml:space="preserve"> </w:t>
      </w:r>
      <w:r>
        <w:rPr>
          <w:rFonts w:cs="宋体" w:ascii="SimHei" w:hAnsi="SimHei" w:eastAsia="黑体"/>
          <w:sz w:val="28"/>
          <w:szCs w:val="28"/>
        </w:rPr>
        <w:t>5</w:t>
      </w:r>
      <w:r>
        <w:rPr>
          <w:rFonts w:ascii="SimHei" w:hAnsi="SimHei" w:cs="宋体" w:eastAsia="黑体"/>
          <w:sz w:val="28"/>
          <w:szCs w:val="28"/>
        </w:rPr>
        <w:t>个工作日的陪产假。</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2</w:t>
      </w:r>
      <w:r>
        <w:rPr>
          <w:rFonts w:ascii="SimHei" w:hAnsi="SimHei" w:cs="宋体" w:eastAsia="黑体"/>
          <w:sz w:val="28"/>
          <w:szCs w:val="28"/>
        </w:rPr>
        <w:t>）请假手续：</w:t>
      </w:r>
    </w:p>
    <w:p>
      <w:pPr>
        <w:pStyle w:val="Normal"/>
        <w:spacing w:lineRule="auto" w:line="360"/>
        <w:ind w:firstLine="840"/>
        <w:rPr>
          <w:rFonts w:ascii="宋体" w:hAnsi="宋体" w:cs="宋体"/>
          <w:sz w:val="28"/>
          <w:szCs w:val="28"/>
        </w:rPr>
      </w:pPr>
      <w:r>
        <w:rPr>
          <w:rFonts w:eastAsia="黑体" w:cs="Wingdings" w:ascii="SimHei" w:hAnsi="SimHei"/>
          <w:sz w:val="28"/>
          <w:szCs w:val="28"/>
        </w:rPr>
        <w:t></w:t>
      </w:r>
      <w:r>
        <w:rPr>
          <w:rFonts w:cs="宋体" w:ascii="SimHei" w:hAnsi="SimHei" w:eastAsia="黑体"/>
          <w:sz w:val="28"/>
          <w:szCs w:val="28"/>
        </w:rPr>
        <w:t xml:space="preserve"> </w:t>
      </w:r>
      <w:r>
        <w:rPr>
          <w:rFonts w:ascii="SimHei" w:hAnsi="SimHei" w:cs="宋体" w:eastAsia="黑体"/>
          <w:sz w:val="28"/>
          <w:szCs w:val="28"/>
        </w:rPr>
        <w:t>员工休陪产假需提交书面申请（需提交出生证明），经隔级主管审批报院办备案，方可休假。如遇妻子早产等紧急情况无法事先履行手续的事发当日由本人或家属电话通知医院，本人于上班后第一日补办书面手续。陪产假结束必须报院办销假备案。</w:t>
      </w:r>
    </w:p>
    <w:p>
      <w:pPr>
        <w:pStyle w:val="Normal"/>
        <w:spacing w:lineRule="auto" w:line="360"/>
        <w:ind w:firstLine="840"/>
        <w:rPr>
          <w:rFonts w:ascii="宋体" w:hAnsi="宋体" w:cs="宋体"/>
          <w:sz w:val="28"/>
          <w:szCs w:val="28"/>
        </w:rPr>
      </w:pPr>
      <w:r>
        <w:rPr>
          <w:rFonts w:eastAsia="黑体" w:cs="Wingdings" w:ascii="SimHei" w:hAnsi="SimHei"/>
          <w:sz w:val="28"/>
          <w:szCs w:val="28"/>
        </w:rPr>
        <w:t></w:t>
      </w:r>
      <w:r>
        <w:rPr>
          <w:rFonts w:cs="宋体" w:ascii="SimHei" w:hAnsi="SimHei" w:eastAsia="黑体"/>
          <w:sz w:val="28"/>
          <w:szCs w:val="28"/>
        </w:rPr>
        <w:t xml:space="preserve"> </w:t>
      </w:r>
      <w:r>
        <w:rPr>
          <w:rFonts w:ascii="SimHei" w:hAnsi="SimHei" w:cs="宋体" w:eastAsia="黑体"/>
          <w:sz w:val="28"/>
          <w:szCs w:val="28"/>
        </w:rPr>
        <w:t>员工陪产假应在配偶生育产假期间休完，过期作废。</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3</w:t>
      </w:r>
      <w:r>
        <w:rPr>
          <w:rFonts w:ascii="SimHei" w:hAnsi="SimHei" w:cs="宋体" w:eastAsia="黑体"/>
          <w:sz w:val="28"/>
          <w:szCs w:val="28"/>
        </w:rPr>
        <w:t>）薪酬管理：陪产假为带薪假期。陪产假期间基础工资全额发放绩效工资依据当月的实际工作绩效结合医院的绩效考核原则发放。</w:t>
      </w:r>
    </w:p>
    <w:p>
      <w:pPr>
        <w:pStyle w:val="Normal"/>
        <w:spacing w:lineRule="auto" w:line="360"/>
        <w:ind w:firstLine="560"/>
        <w:rPr>
          <w:rFonts w:ascii="宋体" w:hAnsi="宋体" w:cs="宋体"/>
          <w:sz w:val="28"/>
          <w:szCs w:val="28"/>
        </w:rPr>
      </w:pPr>
      <w:r>
        <w:rPr>
          <w:rFonts w:cs="宋体" w:ascii="SimHei" w:hAnsi="SimHei" w:eastAsia="黑体"/>
          <w:sz w:val="28"/>
          <w:szCs w:val="28"/>
        </w:rPr>
        <w:t>7</w:t>
      </w:r>
      <w:r>
        <w:rPr>
          <w:rFonts w:ascii="SimHei" w:hAnsi="SimHei" w:cs="宋体" w:eastAsia="黑体"/>
          <w:sz w:val="28"/>
          <w:szCs w:val="28"/>
        </w:rPr>
        <w:t>．哺乳假</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1</w:t>
      </w:r>
      <w:r>
        <w:rPr>
          <w:rFonts w:ascii="SimHei" w:hAnsi="SimHei" w:cs="宋体" w:eastAsia="黑体"/>
          <w:sz w:val="28"/>
          <w:szCs w:val="28"/>
        </w:rPr>
        <w:t>）哺乳假规定：员工哺乳不满一周岁的婴儿，每天在工作时间内享受两次哺乳时间，每次</w:t>
      </w:r>
      <w:r>
        <w:rPr>
          <w:rFonts w:cs="宋体" w:ascii="SimHei" w:hAnsi="SimHei" w:eastAsia="黑体"/>
          <w:sz w:val="28"/>
          <w:szCs w:val="28"/>
        </w:rPr>
        <w:t>30</w:t>
      </w:r>
      <w:r>
        <w:rPr>
          <w:rFonts w:ascii="SimHei" w:hAnsi="SimHei" w:cs="宋体" w:eastAsia="黑体"/>
          <w:sz w:val="28"/>
          <w:szCs w:val="28"/>
        </w:rPr>
        <w:t>分钟，当天可合并使用。哺乳假不可以按周、月或年累计合并使用。多胞胎生育的，每多哺乳一个婴儿，每次增加</w:t>
      </w:r>
      <w:r>
        <w:rPr>
          <w:rFonts w:cs="宋体" w:ascii="SimHei" w:hAnsi="SimHei" w:eastAsia="黑体"/>
          <w:sz w:val="28"/>
          <w:szCs w:val="28"/>
        </w:rPr>
        <w:t>30</w:t>
      </w:r>
      <w:r>
        <w:rPr>
          <w:rFonts w:ascii="SimHei" w:hAnsi="SimHei" w:cs="宋体" w:eastAsia="黑体"/>
          <w:sz w:val="28"/>
          <w:szCs w:val="28"/>
        </w:rPr>
        <w:t>分钟。</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2</w:t>
      </w:r>
      <w:r>
        <w:rPr>
          <w:rFonts w:ascii="SimHei" w:hAnsi="SimHei" w:cs="宋体" w:eastAsia="黑体"/>
          <w:sz w:val="28"/>
          <w:szCs w:val="28"/>
        </w:rPr>
        <w:t>）请假手续：员工休哺乳假需提交书面申请，经直接院办备案，方可休假。哺乳假结束须报院办销假备案。</w:t>
      </w:r>
    </w:p>
    <w:p>
      <w:pPr>
        <w:pStyle w:val="Normal"/>
        <w:spacing w:lineRule="auto" w:line="360"/>
        <w:ind w:firstLine="560"/>
        <w:rPr>
          <w:rFonts w:ascii="宋体" w:hAnsi="宋体" w:cs="宋体"/>
          <w:sz w:val="28"/>
          <w:szCs w:val="28"/>
        </w:rPr>
      </w:pPr>
      <w:r>
        <w:rPr>
          <w:rFonts w:cs="宋体" w:ascii="SimHei" w:hAnsi="SimHei" w:eastAsia="黑体"/>
          <w:sz w:val="28"/>
          <w:szCs w:val="28"/>
        </w:rPr>
        <w:t>8</w:t>
      </w:r>
      <w:r>
        <w:rPr>
          <w:rFonts w:ascii="SimHei" w:hAnsi="SimHei" w:cs="宋体" w:eastAsia="黑体"/>
          <w:sz w:val="28"/>
          <w:szCs w:val="28"/>
        </w:rPr>
        <w:t>．停工留薪期（工伤假）</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1</w:t>
      </w:r>
      <w:r>
        <w:rPr>
          <w:rFonts w:ascii="SimHei" w:hAnsi="SimHei" w:cs="宋体" w:eastAsia="黑体"/>
          <w:sz w:val="28"/>
          <w:szCs w:val="28"/>
        </w:rPr>
        <w:t>）停工留薪期规定：员工因工负伤、致残，经指定医院鉴定，确实不能出勤者，可按国家有关规定享受因工负伤休假。</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2</w:t>
      </w:r>
      <w:r>
        <w:rPr>
          <w:rFonts w:ascii="SimHei" w:hAnsi="SimHei" w:cs="宋体" w:eastAsia="黑体"/>
          <w:sz w:val="28"/>
          <w:szCs w:val="28"/>
        </w:rPr>
        <w:t>）请假手续：员工本人或家属应于事发当日电话通知医院，本人于上班后第一日补办书面手续。请工伤假除提供指定医院证明外，还应附工伤报告书。</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3</w:t>
      </w:r>
      <w:r>
        <w:rPr>
          <w:rFonts w:ascii="SimHei" w:hAnsi="SimHei" w:cs="宋体" w:eastAsia="黑体"/>
          <w:sz w:val="28"/>
          <w:szCs w:val="28"/>
        </w:rPr>
        <w:t>）薪酬管理：医院将根据国家相关规定给予休假期间的相关待遇。</w:t>
      </w:r>
    </w:p>
    <w:p>
      <w:pPr>
        <w:pStyle w:val="Normal"/>
        <w:spacing w:lineRule="auto" w:line="360"/>
        <w:ind w:firstLine="560"/>
        <w:rPr>
          <w:rFonts w:ascii="宋体" w:hAnsi="宋体" w:cs="宋体"/>
          <w:sz w:val="28"/>
          <w:szCs w:val="28"/>
        </w:rPr>
      </w:pPr>
      <w:r>
        <w:rPr>
          <w:rFonts w:cs="宋体" w:ascii="SimHei" w:hAnsi="SimHei" w:eastAsia="黑体"/>
          <w:sz w:val="28"/>
          <w:szCs w:val="28"/>
        </w:rPr>
        <w:t>9</w:t>
      </w:r>
      <w:r>
        <w:rPr>
          <w:rFonts w:ascii="SimHei" w:hAnsi="SimHei" w:cs="宋体" w:eastAsia="黑体"/>
          <w:sz w:val="28"/>
          <w:szCs w:val="28"/>
        </w:rPr>
        <w:t>．病假</w:t>
      </w:r>
    </w:p>
    <w:p>
      <w:pPr>
        <w:pStyle w:val="Normal"/>
        <w:spacing w:lineRule="exact" w:line="440"/>
        <w:ind w:start="2" w:firstLine="520"/>
        <w:rPr>
          <w:rFonts w:ascii="宋体" w:hAnsi="宋体" w:cs="宋体"/>
          <w:sz w:val="28"/>
          <w:szCs w:val="28"/>
        </w:rPr>
      </w:pPr>
      <w:r>
        <w:rPr>
          <w:rFonts w:ascii="SimHei" w:hAnsi="SimHei" w:cs="宋体" w:eastAsia="黑体"/>
          <w:sz w:val="28"/>
          <w:szCs w:val="28"/>
        </w:rPr>
        <w:t>员工因病缺勤时，应持医院的诊断证明、病历及医生处方请假（特殊情况可根据急诊证明），经部门主管及院办认定方可。</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1</w:t>
      </w:r>
      <w:r>
        <w:rPr>
          <w:rFonts w:ascii="SimHei" w:hAnsi="SimHei" w:cs="宋体" w:eastAsia="黑体"/>
          <w:sz w:val="28"/>
          <w:szCs w:val="28"/>
        </w:rPr>
        <w:t xml:space="preserve">）病假规定：  </w:t>
      </w:r>
    </w:p>
    <w:p>
      <w:pPr>
        <w:pStyle w:val="Normal"/>
        <w:spacing w:lineRule="auto" w:line="360"/>
        <w:ind w:firstLine="700"/>
        <w:rPr>
          <w:rFonts w:ascii="宋体" w:hAnsi="宋体" w:cs="宋体"/>
          <w:sz w:val="28"/>
          <w:szCs w:val="28"/>
        </w:rPr>
      </w:pPr>
      <w:r>
        <w:rPr>
          <w:rFonts w:eastAsia="黑体" w:cs="Wingdings" w:ascii="SimHei" w:hAnsi="SimHei"/>
          <w:sz w:val="28"/>
          <w:szCs w:val="28"/>
        </w:rPr>
        <w:t></w:t>
      </w:r>
      <w:r>
        <w:rPr>
          <w:rFonts w:cs="宋体" w:ascii="SimHei" w:hAnsi="SimHei" w:eastAsia="黑体"/>
          <w:sz w:val="28"/>
          <w:szCs w:val="28"/>
        </w:rPr>
        <w:t xml:space="preserve"> </w:t>
      </w:r>
      <w:r>
        <w:rPr>
          <w:rFonts w:ascii="SimHei" w:hAnsi="SimHei" w:cs="宋体" w:eastAsia="黑体"/>
          <w:sz w:val="28"/>
          <w:szCs w:val="28"/>
        </w:rPr>
        <w:t>员工非因工患病或非因工负伤，经医疗机构检查、出具证明并获取医院相关主管部门或领导的批准，停止工作治疗疾病或休息的假期规定。</w:t>
      </w:r>
    </w:p>
    <w:p>
      <w:pPr>
        <w:pStyle w:val="Normal"/>
        <w:spacing w:lineRule="auto" w:line="360"/>
        <w:ind w:firstLine="700"/>
        <w:rPr>
          <w:rFonts w:ascii="宋体" w:hAnsi="宋体" w:cs="宋体"/>
          <w:sz w:val="28"/>
          <w:szCs w:val="28"/>
        </w:rPr>
      </w:pPr>
      <w:r>
        <w:rPr>
          <w:rFonts w:eastAsia="黑体" w:cs="Wingdings" w:ascii="SimHei" w:hAnsi="SimHei"/>
          <w:sz w:val="28"/>
          <w:szCs w:val="28"/>
        </w:rPr>
        <w:t></w:t>
      </w:r>
      <w:r>
        <w:rPr>
          <w:rFonts w:cs="宋体" w:ascii="SimHei" w:hAnsi="SimHei" w:eastAsia="黑体"/>
          <w:sz w:val="28"/>
          <w:szCs w:val="28"/>
        </w:rPr>
        <w:t xml:space="preserve"> </w:t>
      </w:r>
      <w:r>
        <w:rPr>
          <w:rFonts w:ascii="SimHei" w:hAnsi="SimHei" w:cs="宋体" w:eastAsia="黑体"/>
          <w:sz w:val="28"/>
          <w:szCs w:val="28"/>
        </w:rPr>
        <w:t>凡因打架、斗殴、酗酒等致伤不能上班者，不论有无医院证明均不得按病假处理。</w:t>
      </w:r>
    </w:p>
    <w:p>
      <w:pPr>
        <w:pStyle w:val="Normal"/>
        <w:spacing w:lineRule="auto" w:line="360"/>
        <w:ind w:firstLine="700"/>
        <w:rPr>
          <w:rFonts w:ascii="宋体" w:hAnsi="宋体" w:cs="宋体"/>
          <w:sz w:val="28"/>
          <w:szCs w:val="28"/>
        </w:rPr>
      </w:pPr>
      <w:r>
        <w:rPr>
          <w:rFonts w:eastAsia="黑体" w:cs="Wingdings" w:ascii="SimHei" w:hAnsi="SimHei"/>
          <w:sz w:val="28"/>
          <w:szCs w:val="28"/>
        </w:rPr>
        <w:t></w:t>
      </w:r>
      <w:r>
        <w:rPr>
          <w:rFonts w:cs="宋体" w:ascii="SimHei" w:hAnsi="SimHei" w:eastAsia="黑体"/>
          <w:sz w:val="28"/>
          <w:szCs w:val="28"/>
        </w:rPr>
        <w:t xml:space="preserve"> </w:t>
      </w:r>
      <w:r>
        <w:rPr>
          <w:rFonts w:ascii="SimHei" w:hAnsi="SimHei" w:cs="宋体" w:eastAsia="黑体"/>
          <w:sz w:val="28"/>
          <w:szCs w:val="28"/>
        </w:rPr>
        <w:t>在医院服务满一年的员工，从第二年起每年享有</w:t>
      </w:r>
      <w:r>
        <w:rPr>
          <w:rFonts w:cs="宋体" w:ascii="SimHei" w:hAnsi="SimHei" w:eastAsia="黑体"/>
          <w:sz w:val="28"/>
          <w:szCs w:val="28"/>
        </w:rPr>
        <w:t>2</w:t>
      </w:r>
      <w:r>
        <w:rPr>
          <w:rFonts w:ascii="SimHei" w:hAnsi="SimHei" w:cs="宋体" w:eastAsia="黑体"/>
          <w:sz w:val="28"/>
          <w:szCs w:val="28"/>
        </w:rPr>
        <w:t>天带薪病假，带薪病假需当年内有效；</w:t>
      </w:r>
    </w:p>
    <w:p>
      <w:pPr>
        <w:pStyle w:val="Normal"/>
        <w:spacing w:lineRule="auto" w:line="360"/>
        <w:ind w:firstLine="700"/>
        <w:rPr>
          <w:rFonts w:ascii="宋体" w:hAnsi="宋体" w:cs="宋体"/>
          <w:sz w:val="28"/>
          <w:szCs w:val="28"/>
        </w:rPr>
      </w:pPr>
      <w:r>
        <w:rPr>
          <w:rFonts w:eastAsia="黑体" w:cs="Wingdings" w:ascii="SimHei" w:hAnsi="SimHei"/>
          <w:sz w:val="28"/>
          <w:szCs w:val="28"/>
        </w:rPr>
        <w:t></w:t>
      </w:r>
      <w:r>
        <w:rPr>
          <w:rFonts w:cs="宋体" w:ascii="SimHei" w:hAnsi="SimHei" w:eastAsia="黑体"/>
          <w:sz w:val="28"/>
          <w:szCs w:val="28"/>
        </w:rPr>
        <w:t xml:space="preserve"> </w:t>
      </w:r>
      <w:r>
        <w:rPr>
          <w:rFonts w:ascii="SimHei" w:hAnsi="SimHei" w:cs="宋体" w:eastAsia="黑体"/>
          <w:sz w:val="28"/>
          <w:szCs w:val="28"/>
        </w:rPr>
        <w:t>如有以下行为，医院有权根据医院规定处理，包括但不限于解除劳动合同关系，不支付任何经济补偿金，并保留进行经济处罚和追索补偿的权利：</w:t>
      </w:r>
    </w:p>
    <w:p>
      <w:pPr>
        <w:pStyle w:val="Normal"/>
        <w:spacing w:lineRule="auto" w:line="360"/>
        <w:ind w:firstLine="700"/>
        <w:rPr>
          <w:rFonts w:ascii="宋体" w:hAnsi="宋体" w:cs="宋体"/>
          <w:sz w:val="28"/>
          <w:szCs w:val="28"/>
        </w:rPr>
      </w:pPr>
      <w:r>
        <w:rPr>
          <w:rFonts w:cs="宋体" w:ascii="SimHei" w:hAnsi="SimHei" w:eastAsia="黑体"/>
          <w:sz w:val="28"/>
          <w:szCs w:val="28"/>
        </w:rPr>
        <w:t>a</w:t>
      </w:r>
      <w:r>
        <w:rPr>
          <w:rFonts w:ascii="SimHei" w:hAnsi="SimHei" w:cs="宋体" w:eastAsia="黑体"/>
          <w:sz w:val="28"/>
          <w:szCs w:val="28"/>
        </w:rPr>
        <w:t>）弄虚作假（包括但不限于虚开医院病休证明）</w:t>
      </w:r>
    </w:p>
    <w:p>
      <w:pPr>
        <w:pStyle w:val="Normal"/>
        <w:spacing w:lineRule="auto" w:line="360"/>
        <w:ind w:firstLine="700"/>
        <w:rPr>
          <w:rFonts w:ascii="宋体" w:hAnsi="宋体" w:cs="宋体"/>
          <w:sz w:val="28"/>
          <w:szCs w:val="28"/>
        </w:rPr>
      </w:pPr>
      <w:r>
        <w:rPr>
          <w:rFonts w:cs="宋体" w:ascii="SimHei" w:hAnsi="SimHei" w:eastAsia="黑体"/>
          <w:sz w:val="28"/>
          <w:szCs w:val="28"/>
        </w:rPr>
        <w:t xml:space="preserve">b) </w:t>
      </w:r>
      <w:r>
        <w:rPr>
          <w:rFonts w:ascii="SimHei" w:hAnsi="SimHei" w:cs="宋体" w:eastAsia="黑体"/>
          <w:sz w:val="28"/>
          <w:szCs w:val="28"/>
        </w:rPr>
        <w:t>以生病为由休息，但拒不履行请假手续的。</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2</w:t>
      </w:r>
      <w:r>
        <w:rPr>
          <w:rFonts w:ascii="SimHei" w:hAnsi="SimHei" w:cs="宋体" w:eastAsia="黑体"/>
          <w:sz w:val="28"/>
          <w:szCs w:val="28"/>
        </w:rPr>
        <w:t xml:space="preserve">）根据本人实际参加工作年限和在医院工作年限，给予三个月到二十四个月的医疗期，具体规定如下： </w:t>
      </w:r>
    </w:p>
    <w:tbl>
      <w:tblPr>
        <w:tblW w:w="9890" w:type="dxa"/>
        <w:jc w:val="center"/>
        <w:tblInd w:w="0" w:type="dxa"/>
        <w:tblLayout w:type="fixed"/>
        <w:tblCellMar>
          <w:top w:w="0" w:type="dxa"/>
          <w:start w:w="108" w:type="dxa"/>
          <w:bottom w:w="0" w:type="dxa"/>
          <w:end w:w="108" w:type="dxa"/>
        </w:tblCellMar>
      </w:tblPr>
      <w:tblGrid>
        <w:gridCol w:w="1775"/>
        <w:gridCol w:w="3143"/>
        <w:gridCol w:w="2589"/>
        <w:gridCol w:w="2383"/>
      </w:tblGrid>
      <w:tr>
        <w:trPr>
          <w:trHeight w:val="900" w:hRule="atLeast"/>
        </w:trPr>
        <w:tc>
          <w:tcPr>
            <w:tcW w:w="1775" w:type="dxa"/>
            <w:tcBorders>
              <w:top w:val="single" w:sz="4" w:space="0" w:color="000000"/>
              <w:start w:val="single" w:sz="4" w:space="0" w:color="000000"/>
              <w:bottom w:val="single" w:sz="4" w:space="0" w:color="000000"/>
              <w:end w:val="single" w:sz="4" w:space="0" w:color="000000"/>
            </w:tcBorders>
            <w:shd w:fill="C0C0C0" w:val="clear"/>
          </w:tcPr>
          <w:p>
            <w:pPr>
              <w:pStyle w:val="Normal"/>
              <w:spacing w:lineRule="exact" w:line="480"/>
              <w:jc w:val="center"/>
              <w:rPr>
                <w:rFonts w:ascii="宋体" w:hAnsi="宋体" w:cs="宋体"/>
                <w:sz w:val="28"/>
                <w:szCs w:val="28"/>
              </w:rPr>
            </w:pPr>
            <w:r>
              <w:rPr>
                <w:rFonts w:ascii="SimHei" w:hAnsi="SimHei" w:cs="宋体" w:eastAsia="黑体"/>
                <w:sz w:val="28"/>
                <w:szCs w:val="28"/>
              </w:rPr>
              <w:t>工龄</w:t>
            </w:r>
          </w:p>
        </w:tc>
        <w:tc>
          <w:tcPr>
            <w:tcW w:w="3143" w:type="dxa"/>
            <w:tcBorders>
              <w:top w:val="single" w:sz="4" w:space="0" w:color="000000"/>
              <w:start w:val="single" w:sz="4" w:space="0" w:color="000000"/>
              <w:bottom w:val="single" w:sz="4" w:space="0" w:color="000000"/>
              <w:end w:val="single" w:sz="4" w:space="0" w:color="000000"/>
            </w:tcBorders>
            <w:shd w:fill="C0C0C0" w:val="clear"/>
          </w:tcPr>
          <w:p>
            <w:pPr>
              <w:pStyle w:val="Normal"/>
              <w:spacing w:lineRule="exact" w:line="480"/>
              <w:jc w:val="center"/>
              <w:rPr>
                <w:rFonts w:ascii="宋体" w:hAnsi="宋体" w:cs="宋体"/>
                <w:sz w:val="28"/>
                <w:szCs w:val="28"/>
              </w:rPr>
            </w:pPr>
            <w:r>
              <w:rPr>
                <w:rFonts w:ascii="SimHei" w:hAnsi="SimHei" w:cs="宋体" w:eastAsia="黑体"/>
                <w:sz w:val="28"/>
                <w:szCs w:val="28"/>
              </w:rPr>
              <w:t>院龄（在本院工作年限）</w:t>
            </w:r>
          </w:p>
        </w:tc>
        <w:tc>
          <w:tcPr>
            <w:tcW w:w="2589" w:type="dxa"/>
            <w:tcBorders>
              <w:top w:val="single" w:sz="4" w:space="0" w:color="000000"/>
              <w:start w:val="single" w:sz="4" w:space="0" w:color="000000"/>
              <w:bottom w:val="single" w:sz="4" w:space="0" w:color="000000"/>
              <w:end w:val="single" w:sz="4" w:space="0" w:color="000000"/>
            </w:tcBorders>
            <w:shd w:fill="C0C0C0" w:val="clear"/>
          </w:tcPr>
          <w:p>
            <w:pPr>
              <w:pStyle w:val="Normal"/>
              <w:spacing w:lineRule="exact" w:line="480"/>
              <w:jc w:val="center"/>
              <w:rPr>
                <w:rFonts w:ascii="宋体" w:hAnsi="宋体" w:cs="宋体"/>
                <w:sz w:val="28"/>
                <w:szCs w:val="28"/>
              </w:rPr>
            </w:pPr>
            <w:r>
              <w:rPr>
                <w:rFonts w:ascii="SimHei" w:hAnsi="SimHei" w:cs="宋体" w:eastAsia="黑体"/>
                <w:sz w:val="28"/>
                <w:szCs w:val="28"/>
              </w:rPr>
              <w:t>医疗期时间</w:t>
            </w:r>
          </w:p>
        </w:tc>
        <w:tc>
          <w:tcPr>
            <w:tcW w:w="2383" w:type="dxa"/>
            <w:tcBorders>
              <w:top w:val="single" w:sz="4" w:space="0" w:color="000000"/>
              <w:start w:val="single" w:sz="4" w:space="0" w:color="000000"/>
              <w:bottom w:val="single" w:sz="4" w:space="0" w:color="000000"/>
              <w:end w:val="single" w:sz="4" w:space="0" w:color="000000"/>
            </w:tcBorders>
            <w:shd w:fill="C0C0C0" w:val="clear"/>
          </w:tcPr>
          <w:p>
            <w:pPr>
              <w:pStyle w:val="Normal"/>
              <w:spacing w:lineRule="exact" w:line="480"/>
              <w:jc w:val="center"/>
              <w:rPr>
                <w:rFonts w:ascii="宋体" w:hAnsi="宋体" w:cs="宋体"/>
                <w:sz w:val="28"/>
                <w:szCs w:val="28"/>
              </w:rPr>
            </w:pPr>
            <w:r>
              <w:rPr>
                <w:rFonts w:ascii="SimHei" w:hAnsi="SimHei" w:cs="宋体" w:eastAsia="黑体"/>
                <w:sz w:val="28"/>
                <w:szCs w:val="28"/>
              </w:rPr>
              <w:t>医疗期核算月份</w:t>
            </w:r>
          </w:p>
        </w:tc>
      </w:tr>
      <w:tr>
        <w:trPr>
          <w:trHeight w:val="256" w:hRule="atLeast"/>
        </w:trPr>
        <w:tc>
          <w:tcPr>
            <w:tcW w:w="1775"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480"/>
              <w:rPr>
                <w:rFonts w:ascii="宋体" w:hAnsi="宋体" w:cs="宋体"/>
                <w:sz w:val="28"/>
                <w:szCs w:val="28"/>
              </w:rPr>
            </w:pPr>
            <w:r>
              <w:rPr>
                <w:rFonts w:cs="宋体" w:ascii="SimHei" w:hAnsi="SimHei" w:eastAsia="黑体"/>
                <w:sz w:val="28"/>
                <w:szCs w:val="28"/>
              </w:rPr>
              <w:t>10</w:t>
            </w:r>
            <w:r>
              <w:rPr>
                <w:rFonts w:ascii="SimHei" w:hAnsi="SimHei" w:cs="宋体" w:eastAsia="黑体"/>
                <w:sz w:val="28"/>
                <w:szCs w:val="28"/>
              </w:rPr>
              <w:t>年以下</w:t>
            </w:r>
          </w:p>
        </w:tc>
        <w:tc>
          <w:tcPr>
            <w:tcW w:w="3143" w:type="dxa"/>
            <w:tcBorders>
              <w:top w:val="single" w:sz="4" w:space="0" w:color="000000"/>
              <w:start w:val="single" w:sz="4" w:space="0" w:color="000000"/>
              <w:bottom w:val="single" w:sz="4" w:space="0" w:color="000000"/>
              <w:end w:val="single" w:sz="4" w:space="0" w:color="000000"/>
            </w:tcBorders>
          </w:tcPr>
          <w:p>
            <w:pPr>
              <w:pStyle w:val="Normal"/>
              <w:spacing w:lineRule="exact" w:line="480"/>
              <w:ind w:firstLine="560"/>
              <w:jc w:val="center"/>
              <w:rPr>
                <w:rFonts w:ascii="宋体" w:hAnsi="宋体" w:cs="宋体"/>
                <w:sz w:val="28"/>
                <w:szCs w:val="28"/>
              </w:rPr>
            </w:pPr>
            <w:r>
              <w:rPr>
                <w:rFonts w:cs="宋体" w:ascii="SimHei" w:hAnsi="SimHei" w:eastAsia="黑体"/>
                <w:sz w:val="28"/>
                <w:szCs w:val="28"/>
              </w:rPr>
              <w:t>5</w:t>
            </w:r>
            <w:r>
              <w:rPr>
                <w:rFonts w:ascii="SimHei" w:hAnsi="SimHei" w:cs="宋体" w:eastAsia="黑体"/>
                <w:sz w:val="28"/>
                <w:szCs w:val="28"/>
              </w:rPr>
              <w:t>年以下</w:t>
            </w:r>
          </w:p>
        </w:tc>
        <w:tc>
          <w:tcPr>
            <w:tcW w:w="2589" w:type="dxa"/>
            <w:tcBorders>
              <w:top w:val="single" w:sz="4" w:space="0" w:color="000000"/>
              <w:start w:val="single" w:sz="4" w:space="0" w:color="000000"/>
              <w:bottom w:val="single" w:sz="4" w:space="0" w:color="000000"/>
              <w:end w:val="single" w:sz="4" w:space="0" w:color="000000"/>
            </w:tcBorders>
          </w:tcPr>
          <w:p>
            <w:pPr>
              <w:pStyle w:val="Normal"/>
              <w:spacing w:lineRule="exact" w:line="480"/>
              <w:ind w:firstLine="560"/>
              <w:jc w:val="center"/>
              <w:rPr>
                <w:rFonts w:ascii="宋体" w:hAnsi="宋体" w:cs="宋体"/>
                <w:sz w:val="28"/>
                <w:szCs w:val="28"/>
              </w:rPr>
            </w:pPr>
            <w:r>
              <w:rPr>
                <w:rFonts w:cs="宋体" w:ascii="SimHei" w:hAnsi="SimHei" w:eastAsia="黑体"/>
                <w:sz w:val="28"/>
                <w:szCs w:val="28"/>
              </w:rPr>
              <w:t>3</w:t>
            </w:r>
            <w:r>
              <w:rPr>
                <w:rFonts w:ascii="SimHei" w:hAnsi="SimHei" w:cs="宋体" w:eastAsia="黑体"/>
                <w:sz w:val="28"/>
                <w:szCs w:val="28"/>
              </w:rPr>
              <w:t>个月</w:t>
            </w:r>
          </w:p>
        </w:tc>
        <w:tc>
          <w:tcPr>
            <w:tcW w:w="2383" w:type="dxa"/>
            <w:tcBorders>
              <w:top w:val="single" w:sz="4" w:space="0" w:color="000000"/>
              <w:start w:val="single" w:sz="4" w:space="0" w:color="000000"/>
              <w:bottom w:val="single" w:sz="4" w:space="0" w:color="000000"/>
              <w:end w:val="single" w:sz="4" w:space="0" w:color="000000"/>
            </w:tcBorders>
          </w:tcPr>
          <w:p>
            <w:pPr>
              <w:pStyle w:val="Normal"/>
              <w:spacing w:lineRule="exact" w:line="480"/>
              <w:ind w:firstLine="560"/>
              <w:jc w:val="center"/>
              <w:rPr>
                <w:rFonts w:ascii="宋体" w:hAnsi="宋体" w:cs="宋体"/>
                <w:sz w:val="28"/>
                <w:szCs w:val="28"/>
              </w:rPr>
            </w:pPr>
            <w:r>
              <w:rPr>
                <w:rFonts w:cs="宋体" w:ascii="SimHei" w:hAnsi="SimHei" w:eastAsia="黑体"/>
                <w:sz w:val="28"/>
                <w:szCs w:val="28"/>
              </w:rPr>
              <w:t>6</w:t>
            </w:r>
            <w:r>
              <w:rPr>
                <w:rFonts w:ascii="SimHei" w:hAnsi="SimHei" w:cs="宋体" w:eastAsia="黑体"/>
                <w:sz w:val="28"/>
                <w:szCs w:val="28"/>
              </w:rPr>
              <w:t>个月</w:t>
            </w:r>
          </w:p>
        </w:tc>
      </w:tr>
      <w:tr>
        <w:trPr>
          <w:trHeight w:val="256" w:hRule="atLeast"/>
        </w:trPr>
        <w:tc>
          <w:tcPr>
            <w:tcW w:w="17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80"/>
              <w:ind w:firstLine="560"/>
              <w:rPr>
                <w:rFonts w:ascii="宋体" w:hAnsi="宋体" w:cs="宋体"/>
                <w:sz w:val="28"/>
                <w:szCs w:val="28"/>
              </w:rPr>
            </w:pPr>
            <w:r>
              <w:rPr>
                <w:rFonts w:cs="宋体" w:ascii="宋体" w:hAnsi="宋体"/>
                <w:sz w:val="28"/>
                <w:szCs w:val="28"/>
              </w:rPr>
            </w:r>
          </w:p>
        </w:tc>
        <w:tc>
          <w:tcPr>
            <w:tcW w:w="3143" w:type="dxa"/>
            <w:tcBorders>
              <w:top w:val="single" w:sz="4" w:space="0" w:color="000000"/>
              <w:start w:val="single" w:sz="4" w:space="0" w:color="000000"/>
              <w:bottom w:val="single" w:sz="4" w:space="0" w:color="000000"/>
              <w:end w:val="single" w:sz="4" w:space="0" w:color="000000"/>
            </w:tcBorders>
          </w:tcPr>
          <w:p>
            <w:pPr>
              <w:pStyle w:val="Normal"/>
              <w:spacing w:lineRule="exact" w:line="480"/>
              <w:ind w:firstLine="560"/>
              <w:jc w:val="center"/>
              <w:rPr>
                <w:rFonts w:ascii="宋体" w:hAnsi="宋体" w:cs="宋体"/>
                <w:sz w:val="28"/>
                <w:szCs w:val="28"/>
              </w:rPr>
            </w:pPr>
            <w:r>
              <w:rPr>
                <w:rFonts w:cs="宋体" w:ascii="SimHei" w:hAnsi="SimHei" w:eastAsia="黑体"/>
                <w:sz w:val="28"/>
                <w:szCs w:val="28"/>
              </w:rPr>
              <w:t>5</w:t>
            </w:r>
            <w:r>
              <w:rPr>
                <w:rFonts w:ascii="SimHei" w:hAnsi="SimHei" w:cs="宋体" w:eastAsia="黑体"/>
                <w:sz w:val="28"/>
                <w:szCs w:val="28"/>
              </w:rPr>
              <w:t>年以上（含）</w:t>
            </w:r>
          </w:p>
        </w:tc>
        <w:tc>
          <w:tcPr>
            <w:tcW w:w="2589" w:type="dxa"/>
            <w:tcBorders>
              <w:top w:val="single" w:sz="4" w:space="0" w:color="000000"/>
              <w:start w:val="single" w:sz="4" w:space="0" w:color="000000"/>
              <w:bottom w:val="single" w:sz="4" w:space="0" w:color="000000"/>
              <w:end w:val="single" w:sz="4" w:space="0" w:color="000000"/>
            </w:tcBorders>
          </w:tcPr>
          <w:p>
            <w:pPr>
              <w:pStyle w:val="Normal"/>
              <w:spacing w:lineRule="exact" w:line="480"/>
              <w:ind w:firstLine="560"/>
              <w:jc w:val="center"/>
              <w:rPr>
                <w:rFonts w:ascii="宋体" w:hAnsi="宋体" w:cs="宋体"/>
                <w:sz w:val="28"/>
                <w:szCs w:val="28"/>
              </w:rPr>
            </w:pPr>
            <w:r>
              <w:rPr>
                <w:rFonts w:cs="宋体" w:ascii="SimHei" w:hAnsi="SimHei" w:eastAsia="黑体"/>
                <w:sz w:val="28"/>
                <w:szCs w:val="28"/>
              </w:rPr>
              <w:t>6</w:t>
            </w:r>
            <w:r>
              <w:rPr>
                <w:rFonts w:ascii="SimHei" w:hAnsi="SimHei" w:cs="宋体" w:eastAsia="黑体"/>
                <w:sz w:val="28"/>
                <w:szCs w:val="28"/>
              </w:rPr>
              <w:t>个月</w:t>
            </w:r>
          </w:p>
        </w:tc>
        <w:tc>
          <w:tcPr>
            <w:tcW w:w="2383" w:type="dxa"/>
            <w:tcBorders>
              <w:top w:val="single" w:sz="4" w:space="0" w:color="000000"/>
              <w:start w:val="single" w:sz="4" w:space="0" w:color="000000"/>
              <w:bottom w:val="single" w:sz="4" w:space="0" w:color="000000"/>
              <w:end w:val="single" w:sz="4" w:space="0" w:color="000000"/>
            </w:tcBorders>
          </w:tcPr>
          <w:p>
            <w:pPr>
              <w:pStyle w:val="Normal"/>
              <w:spacing w:lineRule="exact" w:line="480"/>
              <w:ind w:firstLine="560"/>
              <w:jc w:val="center"/>
              <w:rPr>
                <w:rFonts w:ascii="宋体" w:hAnsi="宋体" w:cs="宋体"/>
                <w:sz w:val="28"/>
                <w:szCs w:val="28"/>
              </w:rPr>
            </w:pPr>
            <w:r>
              <w:rPr>
                <w:rFonts w:cs="宋体" w:ascii="SimHei" w:hAnsi="SimHei" w:eastAsia="黑体"/>
                <w:sz w:val="28"/>
                <w:szCs w:val="28"/>
              </w:rPr>
              <w:t>12</w:t>
            </w:r>
            <w:r>
              <w:rPr>
                <w:rFonts w:ascii="SimHei" w:hAnsi="SimHei" w:cs="宋体" w:eastAsia="黑体"/>
                <w:sz w:val="28"/>
                <w:szCs w:val="28"/>
              </w:rPr>
              <w:t>个月</w:t>
            </w:r>
          </w:p>
        </w:tc>
      </w:tr>
      <w:tr>
        <w:trPr>
          <w:trHeight w:val="256" w:hRule="atLeast"/>
        </w:trPr>
        <w:tc>
          <w:tcPr>
            <w:tcW w:w="1775"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1200"/>
              <w:jc w:val="start"/>
              <w:rPr>
                <w:rFonts w:ascii="宋体" w:hAnsi="宋体" w:cs="宋体"/>
                <w:sz w:val="28"/>
                <w:szCs w:val="28"/>
              </w:rPr>
            </w:pPr>
            <w:r>
              <w:rPr>
                <w:rFonts w:cs="宋体" w:ascii="SimHei" w:hAnsi="SimHei" w:eastAsia="黑体"/>
                <w:sz w:val="28"/>
                <w:szCs w:val="28"/>
              </w:rPr>
              <w:t>10</w:t>
            </w:r>
            <w:r>
              <w:rPr>
                <w:rFonts w:ascii="SimHei" w:hAnsi="SimHei" w:cs="宋体" w:eastAsia="黑体"/>
                <w:sz w:val="28"/>
                <w:szCs w:val="28"/>
              </w:rPr>
              <w:t>年以上（含）</w:t>
            </w:r>
          </w:p>
        </w:tc>
        <w:tc>
          <w:tcPr>
            <w:tcW w:w="3143" w:type="dxa"/>
            <w:tcBorders>
              <w:top w:val="single" w:sz="4" w:space="0" w:color="000000"/>
              <w:start w:val="single" w:sz="4" w:space="0" w:color="000000"/>
              <w:bottom w:val="single" w:sz="4" w:space="0" w:color="000000"/>
              <w:end w:val="single" w:sz="4" w:space="0" w:color="000000"/>
            </w:tcBorders>
          </w:tcPr>
          <w:p>
            <w:pPr>
              <w:pStyle w:val="Normal"/>
              <w:spacing w:lineRule="exact" w:line="480"/>
              <w:ind w:firstLine="560"/>
              <w:jc w:val="center"/>
              <w:rPr>
                <w:rFonts w:ascii="宋体" w:hAnsi="宋体" w:cs="宋体"/>
                <w:sz w:val="28"/>
                <w:szCs w:val="28"/>
              </w:rPr>
            </w:pPr>
            <w:r>
              <w:rPr>
                <w:rFonts w:cs="宋体" w:ascii="SimHei" w:hAnsi="SimHei" w:eastAsia="黑体"/>
                <w:sz w:val="28"/>
                <w:szCs w:val="28"/>
              </w:rPr>
              <w:t>5</w:t>
            </w:r>
            <w:r>
              <w:rPr>
                <w:rFonts w:ascii="SimHei" w:hAnsi="SimHei" w:cs="宋体" w:eastAsia="黑体"/>
                <w:sz w:val="28"/>
                <w:szCs w:val="28"/>
              </w:rPr>
              <w:t>年以下</w:t>
            </w:r>
          </w:p>
        </w:tc>
        <w:tc>
          <w:tcPr>
            <w:tcW w:w="2589" w:type="dxa"/>
            <w:tcBorders>
              <w:top w:val="single" w:sz="4" w:space="0" w:color="000000"/>
              <w:start w:val="single" w:sz="4" w:space="0" w:color="000000"/>
              <w:bottom w:val="single" w:sz="4" w:space="0" w:color="000000"/>
              <w:end w:val="single" w:sz="4" w:space="0" w:color="000000"/>
            </w:tcBorders>
          </w:tcPr>
          <w:p>
            <w:pPr>
              <w:pStyle w:val="Normal"/>
              <w:spacing w:lineRule="exact" w:line="480"/>
              <w:ind w:firstLine="560"/>
              <w:jc w:val="center"/>
              <w:rPr>
                <w:rFonts w:ascii="宋体" w:hAnsi="宋体" w:cs="宋体"/>
                <w:sz w:val="28"/>
                <w:szCs w:val="28"/>
              </w:rPr>
            </w:pPr>
            <w:r>
              <w:rPr>
                <w:rFonts w:cs="宋体" w:ascii="SimHei" w:hAnsi="SimHei" w:eastAsia="黑体"/>
                <w:sz w:val="28"/>
                <w:szCs w:val="28"/>
              </w:rPr>
              <w:t>6</w:t>
            </w:r>
            <w:r>
              <w:rPr>
                <w:rFonts w:ascii="SimHei" w:hAnsi="SimHei" w:cs="宋体" w:eastAsia="黑体"/>
                <w:sz w:val="28"/>
                <w:szCs w:val="28"/>
              </w:rPr>
              <w:t>个月</w:t>
            </w:r>
          </w:p>
        </w:tc>
        <w:tc>
          <w:tcPr>
            <w:tcW w:w="2383" w:type="dxa"/>
            <w:tcBorders>
              <w:top w:val="single" w:sz="4" w:space="0" w:color="000000"/>
              <w:start w:val="single" w:sz="4" w:space="0" w:color="000000"/>
              <w:bottom w:val="single" w:sz="4" w:space="0" w:color="000000"/>
              <w:end w:val="single" w:sz="4" w:space="0" w:color="000000"/>
            </w:tcBorders>
          </w:tcPr>
          <w:p>
            <w:pPr>
              <w:pStyle w:val="Normal"/>
              <w:spacing w:lineRule="exact" w:line="480"/>
              <w:ind w:firstLine="560"/>
              <w:jc w:val="center"/>
              <w:rPr>
                <w:rFonts w:ascii="宋体" w:hAnsi="宋体" w:cs="宋体"/>
                <w:sz w:val="28"/>
                <w:szCs w:val="28"/>
              </w:rPr>
            </w:pPr>
            <w:r>
              <w:rPr>
                <w:rFonts w:cs="宋体" w:ascii="SimHei" w:hAnsi="SimHei" w:eastAsia="黑体"/>
                <w:sz w:val="28"/>
                <w:szCs w:val="28"/>
              </w:rPr>
              <w:t>12</w:t>
            </w:r>
            <w:r>
              <w:rPr>
                <w:rFonts w:ascii="SimHei" w:hAnsi="SimHei" w:cs="宋体" w:eastAsia="黑体"/>
                <w:sz w:val="28"/>
                <w:szCs w:val="28"/>
              </w:rPr>
              <w:t>个月</w:t>
            </w:r>
          </w:p>
        </w:tc>
      </w:tr>
      <w:tr>
        <w:trPr>
          <w:trHeight w:val="256" w:hRule="atLeast"/>
        </w:trPr>
        <w:tc>
          <w:tcPr>
            <w:tcW w:w="17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80"/>
              <w:ind w:firstLine="560"/>
              <w:rPr>
                <w:rFonts w:ascii="宋体" w:hAnsi="宋体" w:cs="宋体"/>
                <w:sz w:val="28"/>
                <w:szCs w:val="28"/>
              </w:rPr>
            </w:pPr>
            <w:r>
              <w:rPr>
                <w:rFonts w:cs="宋体" w:ascii="宋体" w:hAnsi="宋体"/>
                <w:sz w:val="28"/>
                <w:szCs w:val="28"/>
              </w:rPr>
            </w:r>
          </w:p>
        </w:tc>
        <w:tc>
          <w:tcPr>
            <w:tcW w:w="3143" w:type="dxa"/>
            <w:tcBorders>
              <w:top w:val="single" w:sz="4" w:space="0" w:color="000000"/>
              <w:start w:val="single" w:sz="4" w:space="0" w:color="000000"/>
              <w:bottom w:val="single" w:sz="4" w:space="0" w:color="000000"/>
              <w:end w:val="single" w:sz="4" w:space="0" w:color="000000"/>
            </w:tcBorders>
          </w:tcPr>
          <w:p>
            <w:pPr>
              <w:pStyle w:val="Normal"/>
              <w:spacing w:lineRule="exact" w:line="480"/>
              <w:ind w:firstLine="560"/>
              <w:jc w:val="center"/>
              <w:rPr>
                <w:rFonts w:ascii="宋体" w:hAnsi="宋体" w:cs="宋体"/>
                <w:sz w:val="28"/>
                <w:szCs w:val="28"/>
              </w:rPr>
            </w:pPr>
            <w:r>
              <w:rPr>
                <w:rFonts w:cs="宋体" w:ascii="SimHei" w:hAnsi="SimHei" w:eastAsia="黑体"/>
                <w:sz w:val="28"/>
                <w:szCs w:val="28"/>
              </w:rPr>
              <w:t>5</w:t>
            </w:r>
            <w:r>
              <w:rPr>
                <w:rFonts w:ascii="SimHei" w:hAnsi="SimHei" w:cs="宋体" w:eastAsia="黑体"/>
                <w:sz w:val="28"/>
                <w:szCs w:val="28"/>
              </w:rPr>
              <w:t>年（含）以上</w:t>
            </w:r>
            <w:r>
              <w:rPr>
                <w:rFonts w:cs="宋体" w:ascii="SimHei" w:hAnsi="SimHei" w:eastAsia="黑体"/>
                <w:sz w:val="28"/>
                <w:szCs w:val="28"/>
              </w:rPr>
              <w:t>10</w:t>
            </w:r>
            <w:r>
              <w:rPr>
                <w:rFonts w:ascii="SimHei" w:hAnsi="SimHei" w:cs="宋体" w:eastAsia="黑体"/>
                <w:sz w:val="28"/>
                <w:szCs w:val="28"/>
              </w:rPr>
              <w:t>年以下</w:t>
            </w:r>
          </w:p>
        </w:tc>
        <w:tc>
          <w:tcPr>
            <w:tcW w:w="2589" w:type="dxa"/>
            <w:tcBorders>
              <w:top w:val="single" w:sz="4" w:space="0" w:color="000000"/>
              <w:start w:val="single" w:sz="4" w:space="0" w:color="000000"/>
              <w:bottom w:val="single" w:sz="4" w:space="0" w:color="000000"/>
              <w:end w:val="single" w:sz="4" w:space="0" w:color="000000"/>
            </w:tcBorders>
          </w:tcPr>
          <w:p>
            <w:pPr>
              <w:pStyle w:val="Normal"/>
              <w:spacing w:lineRule="exact" w:line="480"/>
              <w:ind w:firstLine="560"/>
              <w:jc w:val="center"/>
              <w:rPr>
                <w:rFonts w:ascii="宋体" w:hAnsi="宋体" w:cs="宋体"/>
                <w:sz w:val="28"/>
                <w:szCs w:val="28"/>
              </w:rPr>
            </w:pPr>
            <w:r>
              <w:rPr>
                <w:rFonts w:cs="宋体" w:ascii="SimHei" w:hAnsi="SimHei" w:eastAsia="黑体"/>
                <w:sz w:val="28"/>
                <w:szCs w:val="28"/>
              </w:rPr>
              <w:t>9</w:t>
            </w:r>
            <w:r>
              <w:rPr>
                <w:rFonts w:ascii="SimHei" w:hAnsi="SimHei" w:cs="宋体" w:eastAsia="黑体"/>
                <w:sz w:val="28"/>
                <w:szCs w:val="28"/>
              </w:rPr>
              <w:t>个月</w:t>
            </w:r>
          </w:p>
        </w:tc>
        <w:tc>
          <w:tcPr>
            <w:tcW w:w="2383" w:type="dxa"/>
            <w:tcBorders>
              <w:top w:val="single" w:sz="4" w:space="0" w:color="000000"/>
              <w:start w:val="single" w:sz="4" w:space="0" w:color="000000"/>
              <w:bottom w:val="single" w:sz="4" w:space="0" w:color="000000"/>
              <w:end w:val="single" w:sz="4" w:space="0" w:color="000000"/>
            </w:tcBorders>
          </w:tcPr>
          <w:p>
            <w:pPr>
              <w:pStyle w:val="Normal"/>
              <w:spacing w:lineRule="exact" w:line="480"/>
              <w:ind w:firstLine="560"/>
              <w:jc w:val="center"/>
              <w:rPr>
                <w:rFonts w:ascii="宋体" w:hAnsi="宋体" w:cs="宋体"/>
                <w:sz w:val="28"/>
                <w:szCs w:val="28"/>
              </w:rPr>
            </w:pPr>
            <w:r>
              <w:rPr>
                <w:rFonts w:cs="宋体" w:ascii="SimHei" w:hAnsi="SimHei" w:eastAsia="黑体"/>
                <w:sz w:val="28"/>
                <w:szCs w:val="28"/>
              </w:rPr>
              <w:t>15</w:t>
            </w:r>
            <w:r>
              <w:rPr>
                <w:rFonts w:ascii="SimHei" w:hAnsi="SimHei" w:cs="宋体" w:eastAsia="黑体"/>
                <w:sz w:val="28"/>
                <w:szCs w:val="28"/>
              </w:rPr>
              <w:t>个月</w:t>
            </w:r>
          </w:p>
        </w:tc>
      </w:tr>
      <w:tr>
        <w:trPr>
          <w:trHeight w:val="256" w:hRule="atLeast"/>
        </w:trPr>
        <w:tc>
          <w:tcPr>
            <w:tcW w:w="17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480"/>
              <w:ind w:firstLine="560"/>
              <w:rPr>
                <w:rFonts w:ascii="宋体" w:hAnsi="宋体" w:cs="宋体"/>
                <w:sz w:val="28"/>
                <w:szCs w:val="28"/>
              </w:rPr>
            </w:pPr>
            <w:r>
              <w:rPr>
                <w:rFonts w:cs="宋体" w:ascii="宋体" w:hAnsi="宋体"/>
                <w:sz w:val="28"/>
                <w:szCs w:val="28"/>
              </w:rPr>
            </w:r>
          </w:p>
        </w:tc>
        <w:tc>
          <w:tcPr>
            <w:tcW w:w="3143" w:type="dxa"/>
            <w:tcBorders>
              <w:top w:val="single" w:sz="4" w:space="0" w:color="000000"/>
              <w:start w:val="single" w:sz="4" w:space="0" w:color="000000"/>
              <w:bottom w:val="single" w:sz="4" w:space="0" w:color="000000"/>
              <w:end w:val="single" w:sz="4" w:space="0" w:color="000000"/>
            </w:tcBorders>
          </w:tcPr>
          <w:p>
            <w:pPr>
              <w:pStyle w:val="Normal"/>
              <w:spacing w:lineRule="exact" w:line="480"/>
              <w:ind w:firstLine="560"/>
              <w:jc w:val="center"/>
              <w:rPr>
                <w:rFonts w:ascii="宋体" w:hAnsi="宋体" w:cs="宋体"/>
                <w:sz w:val="28"/>
                <w:szCs w:val="28"/>
              </w:rPr>
            </w:pPr>
            <w:r>
              <w:rPr>
                <w:rFonts w:cs="宋体" w:ascii="SimHei" w:hAnsi="SimHei" w:eastAsia="黑体"/>
                <w:sz w:val="28"/>
                <w:szCs w:val="28"/>
              </w:rPr>
              <w:t>10</w:t>
            </w:r>
            <w:r>
              <w:rPr>
                <w:rFonts w:ascii="SimHei" w:hAnsi="SimHei" w:cs="宋体" w:eastAsia="黑体"/>
                <w:sz w:val="28"/>
                <w:szCs w:val="28"/>
              </w:rPr>
              <w:t>年（含）以上</w:t>
            </w:r>
            <w:r>
              <w:rPr>
                <w:rFonts w:cs="宋体" w:ascii="SimHei" w:hAnsi="SimHei" w:eastAsia="黑体"/>
                <w:sz w:val="28"/>
                <w:szCs w:val="28"/>
              </w:rPr>
              <w:t>15</w:t>
            </w:r>
            <w:r>
              <w:rPr>
                <w:rFonts w:ascii="SimHei" w:hAnsi="SimHei" w:cs="宋体" w:eastAsia="黑体"/>
                <w:sz w:val="28"/>
                <w:szCs w:val="28"/>
              </w:rPr>
              <w:t>年以下</w:t>
            </w:r>
          </w:p>
        </w:tc>
        <w:tc>
          <w:tcPr>
            <w:tcW w:w="2589" w:type="dxa"/>
            <w:tcBorders>
              <w:top w:val="single" w:sz="4" w:space="0" w:color="000000"/>
              <w:start w:val="single" w:sz="4" w:space="0" w:color="000000"/>
              <w:bottom w:val="single" w:sz="4" w:space="0" w:color="000000"/>
              <w:end w:val="single" w:sz="4" w:space="0" w:color="000000"/>
            </w:tcBorders>
          </w:tcPr>
          <w:p>
            <w:pPr>
              <w:pStyle w:val="Normal"/>
              <w:spacing w:lineRule="exact" w:line="480"/>
              <w:ind w:firstLine="560"/>
              <w:jc w:val="center"/>
              <w:rPr>
                <w:rFonts w:ascii="宋体" w:hAnsi="宋体" w:cs="宋体"/>
                <w:sz w:val="28"/>
                <w:szCs w:val="28"/>
              </w:rPr>
            </w:pPr>
            <w:r>
              <w:rPr>
                <w:rFonts w:cs="宋体" w:ascii="SimHei" w:hAnsi="SimHei" w:eastAsia="黑体"/>
                <w:sz w:val="28"/>
                <w:szCs w:val="28"/>
              </w:rPr>
              <w:t>12</w:t>
            </w:r>
            <w:r>
              <w:rPr>
                <w:rFonts w:ascii="SimHei" w:hAnsi="SimHei" w:cs="宋体" w:eastAsia="黑体"/>
                <w:sz w:val="28"/>
                <w:szCs w:val="28"/>
              </w:rPr>
              <w:t>个月</w:t>
            </w:r>
          </w:p>
        </w:tc>
        <w:tc>
          <w:tcPr>
            <w:tcW w:w="2383" w:type="dxa"/>
            <w:tcBorders>
              <w:top w:val="single" w:sz="4" w:space="0" w:color="000000"/>
              <w:start w:val="single" w:sz="4" w:space="0" w:color="000000"/>
              <w:bottom w:val="single" w:sz="4" w:space="0" w:color="000000"/>
              <w:end w:val="single" w:sz="4" w:space="0" w:color="000000"/>
            </w:tcBorders>
          </w:tcPr>
          <w:p>
            <w:pPr>
              <w:pStyle w:val="Normal"/>
              <w:spacing w:lineRule="exact" w:line="480"/>
              <w:ind w:firstLine="560"/>
              <w:jc w:val="center"/>
              <w:rPr>
                <w:rFonts w:ascii="宋体" w:hAnsi="宋体" w:cs="宋体"/>
                <w:sz w:val="28"/>
                <w:szCs w:val="28"/>
              </w:rPr>
            </w:pPr>
            <w:r>
              <w:rPr>
                <w:rFonts w:cs="宋体" w:ascii="SimHei" w:hAnsi="SimHei" w:eastAsia="黑体"/>
                <w:sz w:val="28"/>
                <w:szCs w:val="28"/>
              </w:rPr>
              <w:t>18</w:t>
            </w:r>
            <w:r>
              <w:rPr>
                <w:rFonts w:ascii="SimHei" w:hAnsi="SimHei" w:cs="宋体" w:eastAsia="黑体"/>
                <w:sz w:val="28"/>
                <w:szCs w:val="28"/>
              </w:rPr>
              <w:t>个月</w:t>
            </w:r>
          </w:p>
        </w:tc>
      </w:tr>
      <w:tr>
        <w:trPr>
          <w:trHeight w:val="256" w:hRule="atLeast"/>
        </w:trPr>
        <w:tc>
          <w:tcPr>
            <w:tcW w:w="17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480"/>
              <w:ind w:firstLine="560"/>
              <w:rPr>
                <w:rFonts w:ascii="宋体" w:hAnsi="宋体" w:cs="宋体"/>
                <w:sz w:val="28"/>
                <w:szCs w:val="28"/>
              </w:rPr>
            </w:pPr>
            <w:r>
              <w:rPr>
                <w:rFonts w:cs="宋体" w:ascii="宋体" w:hAnsi="宋体"/>
                <w:sz w:val="28"/>
                <w:szCs w:val="28"/>
              </w:rPr>
            </w:r>
          </w:p>
        </w:tc>
        <w:tc>
          <w:tcPr>
            <w:tcW w:w="3143" w:type="dxa"/>
            <w:tcBorders>
              <w:top w:val="single" w:sz="4" w:space="0" w:color="000000"/>
              <w:start w:val="single" w:sz="4" w:space="0" w:color="000000"/>
              <w:bottom w:val="single" w:sz="4" w:space="0" w:color="000000"/>
              <w:end w:val="single" w:sz="4" w:space="0" w:color="000000"/>
            </w:tcBorders>
          </w:tcPr>
          <w:p>
            <w:pPr>
              <w:pStyle w:val="Normal"/>
              <w:spacing w:lineRule="exact" w:line="480"/>
              <w:ind w:firstLine="560"/>
              <w:jc w:val="center"/>
              <w:rPr>
                <w:rFonts w:ascii="宋体" w:hAnsi="宋体" w:cs="宋体"/>
                <w:sz w:val="28"/>
                <w:szCs w:val="28"/>
              </w:rPr>
            </w:pPr>
            <w:r>
              <w:rPr>
                <w:rFonts w:cs="宋体" w:ascii="SimHei" w:hAnsi="SimHei" w:eastAsia="黑体"/>
                <w:sz w:val="28"/>
                <w:szCs w:val="28"/>
              </w:rPr>
              <w:t>15</w:t>
            </w:r>
            <w:r>
              <w:rPr>
                <w:rFonts w:ascii="SimHei" w:hAnsi="SimHei" w:cs="宋体" w:eastAsia="黑体"/>
                <w:sz w:val="28"/>
                <w:szCs w:val="28"/>
              </w:rPr>
              <w:t>年（含）以上</w:t>
            </w:r>
            <w:r>
              <w:rPr>
                <w:rFonts w:cs="宋体" w:ascii="SimHei" w:hAnsi="SimHei" w:eastAsia="黑体"/>
                <w:sz w:val="28"/>
                <w:szCs w:val="28"/>
              </w:rPr>
              <w:t>20</w:t>
            </w:r>
            <w:r>
              <w:rPr>
                <w:rFonts w:ascii="SimHei" w:hAnsi="SimHei" w:cs="宋体" w:eastAsia="黑体"/>
                <w:sz w:val="28"/>
                <w:szCs w:val="28"/>
              </w:rPr>
              <w:t>年以下</w:t>
            </w:r>
          </w:p>
        </w:tc>
        <w:tc>
          <w:tcPr>
            <w:tcW w:w="2589" w:type="dxa"/>
            <w:tcBorders>
              <w:top w:val="single" w:sz="4" w:space="0" w:color="000000"/>
              <w:start w:val="single" w:sz="4" w:space="0" w:color="000000"/>
              <w:bottom w:val="single" w:sz="4" w:space="0" w:color="000000"/>
              <w:end w:val="single" w:sz="4" w:space="0" w:color="000000"/>
            </w:tcBorders>
          </w:tcPr>
          <w:p>
            <w:pPr>
              <w:pStyle w:val="Normal"/>
              <w:spacing w:lineRule="exact" w:line="480"/>
              <w:ind w:firstLine="560"/>
              <w:jc w:val="center"/>
              <w:rPr>
                <w:rFonts w:ascii="宋体" w:hAnsi="宋体" w:cs="宋体"/>
                <w:sz w:val="28"/>
                <w:szCs w:val="28"/>
              </w:rPr>
            </w:pPr>
            <w:r>
              <w:rPr>
                <w:rFonts w:cs="宋体" w:ascii="SimHei" w:hAnsi="SimHei" w:eastAsia="黑体"/>
                <w:sz w:val="28"/>
                <w:szCs w:val="28"/>
              </w:rPr>
              <w:t>18</w:t>
            </w:r>
            <w:r>
              <w:rPr>
                <w:rFonts w:ascii="SimHei" w:hAnsi="SimHei" w:cs="宋体" w:eastAsia="黑体"/>
                <w:sz w:val="28"/>
                <w:szCs w:val="28"/>
              </w:rPr>
              <w:t>个月</w:t>
            </w:r>
          </w:p>
        </w:tc>
        <w:tc>
          <w:tcPr>
            <w:tcW w:w="2383" w:type="dxa"/>
            <w:tcBorders>
              <w:top w:val="single" w:sz="4" w:space="0" w:color="000000"/>
              <w:start w:val="single" w:sz="4" w:space="0" w:color="000000"/>
              <w:bottom w:val="single" w:sz="4" w:space="0" w:color="000000"/>
              <w:end w:val="single" w:sz="4" w:space="0" w:color="000000"/>
            </w:tcBorders>
          </w:tcPr>
          <w:p>
            <w:pPr>
              <w:pStyle w:val="Normal"/>
              <w:spacing w:lineRule="exact" w:line="480"/>
              <w:ind w:firstLine="560"/>
              <w:jc w:val="center"/>
              <w:rPr>
                <w:rFonts w:ascii="宋体" w:hAnsi="宋体" w:cs="宋体"/>
                <w:sz w:val="28"/>
                <w:szCs w:val="28"/>
              </w:rPr>
            </w:pPr>
            <w:r>
              <w:rPr>
                <w:rFonts w:cs="宋体" w:ascii="SimHei" w:hAnsi="SimHei" w:eastAsia="黑体"/>
                <w:sz w:val="28"/>
                <w:szCs w:val="28"/>
              </w:rPr>
              <w:t>24</w:t>
            </w:r>
            <w:r>
              <w:rPr>
                <w:rFonts w:ascii="SimHei" w:hAnsi="SimHei" w:cs="宋体" w:eastAsia="黑体"/>
                <w:sz w:val="28"/>
                <w:szCs w:val="28"/>
              </w:rPr>
              <w:t>个月</w:t>
            </w:r>
          </w:p>
        </w:tc>
      </w:tr>
      <w:tr>
        <w:trPr>
          <w:trHeight w:val="552" w:hRule="atLeast"/>
        </w:trPr>
        <w:tc>
          <w:tcPr>
            <w:tcW w:w="17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480"/>
              <w:ind w:firstLine="560"/>
              <w:rPr>
                <w:rFonts w:ascii="宋体" w:hAnsi="宋体" w:cs="宋体"/>
                <w:sz w:val="28"/>
                <w:szCs w:val="28"/>
              </w:rPr>
            </w:pPr>
            <w:r>
              <w:rPr>
                <w:rFonts w:cs="宋体" w:ascii="宋体" w:hAnsi="宋体"/>
                <w:sz w:val="28"/>
                <w:szCs w:val="28"/>
              </w:rPr>
            </w:r>
          </w:p>
        </w:tc>
        <w:tc>
          <w:tcPr>
            <w:tcW w:w="3143" w:type="dxa"/>
            <w:tcBorders>
              <w:top w:val="single" w:sz="4" w:space="0" w:color="000000"/>
              <w:start w:val="single" w:sz="4" w:space="0" w:color="000000"/>
              <w:bottom w:val="single" w:sz="4" w:space="0" w:color="000000"/>
              <w:end w:val="single" w:sz="4" w:space="0" w:color="000000"/>
            </w:tcBorders>
          </w:tcPr>
          <w:p>
            <w:pPr>
              <w:pStyle w:val="Normal"/>
              <w:spacing w:lineRule="exact" w:line="480"/>
              <w:ind w:firstLine="560"/>
              <w:jc w:val="center"/>
              <w:rPr>
                <w:rFonts w:ascii="宋体" w:hAnsi="宋体" w:cs="宋体"/>
                <w:sz w:val="28"/>
                <w:szCs w:val="28"/>
              </w:rPr>
            </w:pPr>
            <w:r>
              <w:rPr>
                <w:rFonts w:cs="宋体" w:ascii="SimHei" w:hAnsi="SimHei" w:eastAsia="黑体"/>
                <w:sz w:val="28"/>
                <w:szCs w:val="28"/>
              </w:rPr>
              <w:t>20</w:t>
            </w:r>
            <w:r>
              <w:rPr>
                <w:rFonts w:ascii="SimHei" w:hAnsi="SimHei" w:cs="宋体" w:eastAsia="黑体"/>
                <w:sz w:val="28"/>
                <w:szCs w:val="28"/>
              </w:rPr>
              <w:t>年（含）以上</w:t>
            </w:r>
          </w:p>
        </w:tc>
        <w:tc>
          <w:tcPr>
            <w:tcW w:w="2589" w:type="dxa"/>
            <w:tcBorders>
              <w:top w:val="single" w:sz="4" w:space="0" w:color="000000"/>
              <w:start w:val="single" w:sz="4" w:space="0" w:color="000000"/>
              <w:bottom w:val="single" w:sz="4" w:space="0" w:color="000000"/>
              <w:end w:val="single" w:sz="4" w:space="0" w:color="000000"/>
            </w:tcBorders>
          </w:tcPr>
          <w:p>
            <w:pPr>
              <w:pStyle w:val="Normal"/>
              <w:spacing w:lineRule="exact" w:line="480"/>
              <w:ind w:firstLine="560"/>
              <w:jc w:val="center"/>
              <w:rPr>
                <w:rFonts w:ascii="宋体" w:hAnsi="宋体" w:cs="宋体"/>
                <w:sz w:val="28"/>
                <w:szCs w:val="28"/>
              </w:rPr>
            </w:pPr>
            <w:r>
              <w:rPr>
                <w:rFonts w:cs="宋体" w:ascii="SimHei" w:hAnsi="SimHei" w:eastAsia="黑体"/>
                <w:sz w:val="28"/>
                <w:szCs w:val="28"/>
              </w:rPr>
              <w:t>24</w:t>
            </w:r>
            <w:r>
              <w:rPr>
                <w:rFonts w:ascii="SimHei" w:hAnsi="SimHei" w:cs="宋体" w:eastAsia="黑体"/>
                <w:sz w:val="28"/>
                <w:szCs w:val="28"/>
              </w:rPr>
              <w:t>个月</w:t>
            </w:r>
          </w:p>
        </w:tc>
        <w:tc>
          <w:tcPr>
            <w:tcW w:w="2383" w:type="dxa"/>
            <w:tcBorders>
              <w:top w:val="single" w:sz="4" w:space="0" w:color="000000"/>
              <w:start w:val="single" w:sz="4" w:space="0" w:color="000000"/>
              <w:bottom w:val="single" w:sz="4" w:space="0" w:color="000000"/>
              <w:end w:val="single" w:sz="4" w:space="0" w:color="000000"/>
            </w:tcBorders>
          </w:tcPr>
          <w:p>
            <w:pPr>
              <w:pStyle w:val="Normal"/>
              <w:spacing w:lineRule="exact" w:line="480"/>
              <w:ind w:firstLine="560"/>
              <w:jc w:val="center"/>
              <w:rPr>
                <w:rFonts w:ascii="宋体" w:hAnsi="宋体" w:cs="宋体"/>
                <w:sz w:val="28"/>
                <w:szCs w:val="28"/>
              </w:rPr>
            </w:pPr>
            <w:r>
              <w:rPr>
                <w:rFonts w:cs="宋体" w:ascii="SimHei" w:hAnsi="SimHei" w:eastAsia="黑体"/>
                <w:sz w:val="28"/>
                <w:szCs w:val="28"/>
              </w:rPr>
              <w:t>30</w:t>
            </w:r>
            <w:r>
              <w:rPr>
                <w:rFonts w:ascii="SimHei" w:hAnsi="SimHei" w:cs="宋体" w:eastAsia="黑体"/>
                <w:sz w:val="28"/>
                <w:szCs w:val="28"/>
              </w:rPr>
              <w:t>个月</w:t>
            </w:r>
          </w:p>
        </w:tc>
      </w:tr>
    </w:tbl>
    <w:p>
      <w:pPr>
        <w:pStyle w:val="Normal"/>
        <w:spacing w:lineRule="auto" w:line="360"/>
        <w:ind w:firstLine="560"/>
        <w:rPr>
          <w:rFonts w:ascii="宋体" w:hAnsi="宋体" w:cs="宋体"/>
          <w:sz w:val="28"/>
          <w:szCs w:val="28"/>
        </w:rPr>
      </w:pPr>
      <w:r>
        <w:rPr>
          <w:rFonts w:ascii="SimHei" w:hAnsi="SimHei" w:cs="宋体" w:eastAsia="黑体"/>
          <w:sz w:val="28"/>
          <w:szCs w:val="28"/>
        </w:rPr>
        <w:t>注：医疗期计算从员工第</w:t>
      </w:r>
      <w:r>
        <w:rPr>
          <w:rFonts w:cs="宋体" w:ascii="SimHei" w:hAnsi="SimHei" w:eastAsia="黑体"/>
          <w:sz w:val="28"/>
          <w:szCs w:val="28"/>
        </w:rPr>
        <w:t xml:space="preserve">3 </w:t>
      </w:r>
      <w:r>
        <w:rPr>
          <w:rFonts w:ascii="SimHei" w:hAnsi="SimHei" w:cs="宋体" w:eastAsia="黑体"/>
          <w:sz w:val="28"/>
          <w:szCs w:val="28"/>
        </w:rPr>
        <w:t>个病假日开始，累计计算。例如：应享受三个月医疗期的员工，如果从</w:t>
      </w:r>
      <w:r>
        <w:rPr>
          <w:rFonts w:cs="宋体" w:ascii="SimHei" w:hAnsi="SimHei" w:eastAsia="黑体"/>
          <w:sz w:val="28"/>
          <w:szCs w:val="28"/>
        </w:rPr>
        <w:t>20</w:t>
      </w:r>
      <w:r>
        <w:rPr>
          <w:rFonts w:cs="宋体" w:ascii="SimHei" w:hAnsi="SimHei" w:eastAsia="黑体"/>
          <w:sz w:val="28"/>
          <w:szCs w:val="28"/>
        </w:rPr>
        <w:t>13</w:t>
      </w:r>
      <w:r>
        <w:rPr>
          <w:rFonts w:ascii="SimHei" w:hAnsi="SimHei" w:cs="宋体" w:eastAsia="黑体"/>
          <w:sz w:val="28"/>
          <w:szCs w:val="28"/>
        </w:rPr>
        <w:t>年</w:t>
      </w:r>
      <w:r>
        <w:rPr>
          <w:rFonts w:cs="宋体" w:ascii="SimHei" w:hAnsi="SimHei" w:eastAsia="黑体"/>
          <w:sz w:val="28"/>
          <w:szCs w:val="28"/>
        </w:rPr>
        <w:t>5</w:t>
      </w:r>
      <w:r>
        <w:rPr>
          <w:rFonts w:ascii="SimHei" w:hAnsi="SimHei" w:cs="宋体" w:eastAsia="黑体"/>
          <w:sz w:val="28"/>
          <w:szCs w:val="28"/>
        </w:rPr>
        <w:t>月</w:t>
      </w:r>
      <w:r>
        <w:rPr>
          <w:rFonts w:cs="宋体" w:ascii="SimHei" w:hAnsi="SimHei" w:eastAsia="黑体"/>
          <w:sz w:val="28"/>
          <w:szCs w:val="28"/>
        </w:rPr>
        <w:t>5</w:t>
      </w:r>
      <w:r>
        <w:rPr>
          <w:rFonts w:ascii="SimHei" w:hAnsi="SimHei" w:cs="宋体" w:eastAsia="黑体"/>
          <w:sz w:val="28"/>
          <w:szCs w:val="28"/>
        </w:rPr>
        <w:t>日起第一次病休，那么，该员工的医疗期应在</w:t>
      </w:r>
      <w:r>
        <w:rPr>
          <w:rFonts w:cs="宋体" w:ascii="SimHei" w:hAnsi="SimHei" w:eastAsia="黑体"/>
          <w:sz w:val="28"/>
          <w:szCs w:val="28"/>
        </w:rPr>
        <w:t>5</w:t>
      </w:r>
      <w:r>
        <w:rPr>
          <w:rFonts w:ascii="SimHei" w:hAnsi="SimHei" w:cs="宋体" w:eastAsia="黑体"/>
          <w:sz w:val="28"/>
          <w:szCs w:val="28"/>
        </w:rPr>
        <w:t>月</w:t>
      </w:r>
      <w:r>
        <w:rPr>
          <w:rFonts w:cs="宋体" w:ascii="SimHei" w:hAnsi="SimHei" w:eastAsia="黑体"/>
          <w:sz w:val="28"/>
          <w:szCs w:val="28"/>
        </w:rPr>
        <w:t>5</w:t>
      </w:r>
      <w:r>
        <w:rPr>
          <w:rFonts w:ascii="SimHei" w:hAnsi="SimHei" w:cs="宋体" w:eastAsia="黑体"/>
          <w:sz w:val="28"/>
          <w:szCs w:val="28"/>
        </w:rPr>
        <w:t>日至</w:t>
      </w:r>
      <w:r>
        <w:rPr>
          <w:rFonts w:cs="宋体" w:ascii="SimHei" w:hAnsi="SimHei" w:eastAsia="黑体"/>
          <w:sz w:val="28"/>
          <w:szCs w:val="28"/>
        </w:rPr>
        <w:t>11</w:t>
      </w:r>
      <w:r>
        <w:rPr>
          <w:rFonts w:ascii="SimHei" w:hAnsi="SimHei" w:cs="宋体" w:eastAsia="黑体"/>
          <w:sz w:val="28"/>
          <w:szCs w:val="28"/>
        </w:rPr>
        <w:t>月</w:t>
      </w:r>
      <w:r>
        <w:rPr>
          <w:rFonts w:cs="宋体" w:ascii="SimHei" w:hAnsi="SimHei" w:eastAsia="黑体"/>
          <w:sz w:val="28"/>
          <w:szCs w:val="28"/>
        </w:rPr>
        <w:t>5</w:t>
      </w:r>
      <w:r>
        <w:rPr>
          <w:rFonts w:ascii="SimHei" w:hAnsi="SimHei" w:cs="宋体" w:eastAsia="黑体"/>
          <w:sz w:val="28"/>
          <w:szCs w:val="28"/>
        </w:rPr>
        <w:t>日之间确定，在此期间累计病休三个月即视为医疗期满。其他依次类推。病休期间，公休、假日和法定节日包括在内。</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3</w:t>
      </w:r>
      <w:r>
        <w:rPr>
          <w:rFonts w:ascii="SimHei" w:hAnsi="SimHei" w:cs="宋体" w:eastAsia="黑体"/>
          <w:sz w:val="28"/>
          <w:szCs w:val="28"/>
        </w:rPr>
        <w:t>）无法事先履行请假手续的，事发当日由本人或家属电话通知医院，经部门主管和院办同意后方可休假。本人于上班后当日补办书面手续。病假结束必须报院办销假备档。</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4</w:t>
      </w:r>
      <w:r>
        <w:rPr>
          <w:rFonts w:ascii="SimHei" w:hAnsi="SimHei" w:cs="宋体" w:eastAsia="黑体"/>
          <w:sz w:val="28"/>
          <w:szCs w:val="28"/>
        </w:rPr>
        <w:t>）假期待遇：</w:t>
      </w:r>
    </w:p>
    <w:p>
      <w:pPr>
        <w:pStyle w:val="Normal"/>
        <w:spacing w:lineRule="auto" w:line="360"/>
        <w:ind w:firstLine="700"/>
        <w:rPr>
          <w:rFonts w:ascii="宋体" w:hAnsi="宋体" w:cs="宋体"/>
          <w:sz w:val="28"/>
          <w:szCs w:val="28"/>
        </w:rPr>
      </w:pPr>
      <w:r>
        <w:rPr>
          <w:rFonts w:eastAsia="黑体" w:cs="Wingdings" w:ascii="SimHei" w:hAnsi="SimHei"/>
          <w:sz w:val="28"/>
          <w:szCs w:val="28"/>
        </w:rPr>
        <w:t></w:t>
      </w:r>
      <w:r>
        <w:rPr>
          <w:rFonts w:cs="宋体" w:ascii="SimHei" w:hAnsi="SimHei" w:eastAsia="黑体"/>
          <w:sz w:val="28"/>
          <w:szCs w:val="28"/>
        </w:rPr>
        <w:t xml:space="preserve"> </w:t>
      </w:r>
      <w:r>
        <w:rPr>
          <w:rFonts w:ascii="SimHei" w:hAnsi="SimHei" w:cs="宋体" w:eastAsia="黑体"/>
          <w:sz w:val="28"/>
          <w:szCs w:val="28"/>
        </w:rPr>
        <w:t>享受</w:t>
      </w:r>
      <w:r>
        <w:rPr>
          <w:rFonts w:cs="宋体" w:ascii="SimHei" w:hAnsi="SimHei" w:eastAsia="黑体"/>
          <w:sz w:val="28"/>
          <w:szCs w:val="28"/>
        </w:rPr>
        <w:t>2</w:t>
      </w:r>
      <w:r>
        <w:rPr>
          <w:rFonts w:ascii="SimHei" w:hAnsi="SimHei" w:cs="宋体" w:eastAsia="黑体"/>
          <w:sz w:val="28"/>
          <w:szCs w:val="28"/>
        </w:rPr>
        <w:t>天带薪病假的，则基础工资全额发放，绩效工资依据当月的实际工作绩效结合公司的绩效考核原则发放。</w:t>
      </w:r>
    </w:p>
    <w:p>
      <w:pPr>
        <w:pStyle w:val="Normal"/>
        <w:spacing w:lineRule="auto" w:line="360"/>
        <w:ind w:firstLine="700"/>
        <w:rPr>
          <w:rFonts w:ascii="宋体" w:hAnsi="宋体" w:cs="宋体"/>
          <w:sz w:val="28"/>
          <w:szCs w:val="28"/>
        </w:rPr>
      </w:pPr>
      <w:r>
        <w:rPr>
          <w:rFonts w:eastAsia="黑体" w:cs="Wingdings" w:ascii="SimHei" w:hAnsi="SimHei"/>
          <w:sz w:val="28"/>
          <w:szCs w:val="28"/>
        </w:rPr>
        <w:t></w:t>
      </w:r>
      <w:r>
        <w:rPr>
          <w:rFonts w:cs="宋体" w:ascii="SimHei" w:hAnsi="SimHei" w:eastAsia="黑体"/>
          <w:sz w:val="28"/>
          <w:szCs w:val="28"/>
        </w:rPr>
        <w:t xml:space="preserve"> </w:t>
      </w:r>
      <w:r>
        <w:rPr>
          <w:rFonts w:ascii="SimHei" w:hAnsi="SimHei" w:cs="宋体" w:eastAsia="黑体"/>
          <w:sz w:val="28"/>
          <w:szCs w:val="28"/>
        </w:rPr>
        <w:t>员工休满</w:t>
      </w:r>
      <w:r>
        <w:rPr>
          <w:rFonts w:cs="宋体" w:ascii="SimHei" w:hAnsi="SimHei" w:eastAsia="黑体"/>
          <w:sz w:val="28"/>
          <w:szCs w:val="28"/>
        </w:rPr>
        <w:t>2</w:t>
      </w:r>
      <w:r>
        <w:rPr>
          <w:rFonts w:ascii="SimHei" w:hAnsi="SimHei" w:cs="宋体" w:eastAsia="黑体"/>
          <w:sz w:val="28"/>
          <w:szCs w:val="28"/>
        </w:rPr>
        <w:t>天带薪病假的，</w:t>
      </w:r>
      <w:r>
        <w:rPr>
          <w:rFonts w:cs="宋体" w:ascii="SimHei" w:hAnsi="SimHei" w:eastAsia="黑体"/>
          <w:sz w:val="28"/>
          <w:szCs w:val="28"/>
        </w:rPr>
        <w:t>30</w:t>
      </w:r>
      <w:r>
        <w:rPr>
          <w:rFonts w:ascii="SimHei" w:hAnsi="SimHei" w:cs="宋体" w:eastAsia="黑体"/>
          <w:sz w:val="28"/>
          <w:szCs w:val="28"/>
        </w:rPr>
        <w:t>天（含）以内的员工病假按员工日工资的</w:t>
      </w:r>
      <w:r>
        <w:rPr>
          <w:rFonts w:cs="宋体" w:ascii="SimHei" w:hAnsi="SimHei" w:eastAsia="黑体"/>
          <w:sz w:val="28"/>
          <w:szCs w:val="28"/>
        </w:rPr>
        <w:t>50%</w:t>
      </w:r>
      <w:r>
        <w:rPr>
          <w:rFonts w:ascii="SimHei" w:hAnsi="SimHei" w:cs="宋体" w:eastAsia="黑体"/>
          <w:sz w:val="28"/>
          <w:szCs w:val="28"/>
        </w:rPr>
        <w:t>发放。</w:t>
      </w:r>
    </w:p>
    <w:p>
      <w:pPr>
        <w:pStyle w:val="Normal"/>
        <w:spacing w:lineRule="auto" w:line="360"/>
        <w:ind w:firstLine="700"/>
        <w:rPr>
          <w:rFonts w:ascii="宋体" w:hAnsi="宋体" w:cs="宋体"/>
          <w:sz w:val="28"/>
          <w:szCs w:val="28"/>
        </w:rPr>
      </w:pPr>
      <w:r>
        <w:rPr>
          <w:rFonts w:eastAsia="黑体" w:cs="Wingdings" w:ascii="SimHei" w:hAnsi="SimHei"/>
          <w:sz w:val="28"/>
          <w:szCs w:val="28"/>
        </w:rPr>
        <w:t></w:t>
      </w:r>
      <w:r>
        <w:rPr>
          <w:rFonts w:cs="宋体" w:ascii="SimHei" w:hAnsi="SimHei" w:eastAsia="黑体"/>
          <w:sz w:val="28"/>
          <w:szCs w:val="28"/>
        </w:rPr>
        <w:t xml:space="preserve"> </w:t>
      </w:r>
      <w:r>
        <w:rPr>
          <w:rFonts w:ascii="SimHei" w:hAnsi="SimHei" w:cs="宋体" w:eastAsia="黑体"/>
          <w:sz w:val="28"/>
          <w:szCs w:val="28"/>
        </w:rPr>
        <w:t>病假天数为</w:t>
      </w:r>
      <w:r>
        <w:rPr>
          <w:rFonts w:ascii="SimHei" w:hAnsi="SimHei" w:cs="宋体" w:eastAsia="黑体"/>
          <w:sz w:val="28"/>
          <w:szCs w:val="28"/>
        </w:rPr>
        <w:t xml:space="preserve"> </w:t>
      </w:r>
      <w:r>
        <w:rPr>
          <w:rFonts w:cs="宋体" w:ascii="SimHei" w:hAnsi="SimHei" w:eastAsia="黑体"/>
          <w:sz w:val="28"/>
          <w:szCs w:val="28"/>
        </w:rPr>
        <w:t>30</w:t>
      </w:r>
      <w:r>
        <w:rPr>
          <w:rFonts w:ascii="SimHei" w:hAnsi="SimHei" w:cs="宋体" w:eastAsia="黑体"/>
          <w:sz w:val="28"/>
          <w:szCs w:val="28"/>
        </w:rPr>
        <w:t>天以上</w:t>
      </w:r>
      <w:r>
        <w:rPr>
          <w:rFonts w:cs="宋体" w:ascii="SimHei" w:hAnsi="SimHei" w:eastAsia="黑体"/>
          <w:sz w:val="28"/>
          <w:szCs w:val="28"/>
        </w:rPr>
        <w:t>90</w:t>
      </w:r>
      <w:r>
        <w:rPr>
          <w:rFonts w:ascii="SimHei" w:hAnsi="SimHei" w:cs="宋体" w:eastAsia="黑体"/>
          <w:sz w:val="28"/>
          <w:szCs w:val="28"/>
        </w:rPr>
        <w:t>天以内，病假工资核算方法为：按当年当地职工最低工资标准计发。</w:t>
      </w:r>
    </w:p>
    <w:p>
      <w:pPr>
        <w:pStyle w:val="Normal"/>
        <w:spacing w:lineRule="auto" w:line="360"/>
        <w:ind w:firstLine="700"/>
        <w:rPr>
          <w:rFonts w:ascii="宋体" w:hAnsi="宋体" w:cs="宋体"/>
          <w:sz w:val="28"/>
          <w:szCs w:val="28"/>
        </w:rPr>
      </w:pPr>
      <w:r>
        <w:rPr>
          <w:rFonts w:eastAsia="黑体" w:cs="Wingdings" w:ascii="SimHei" w:hAnsi="SimHei"/>
          <w:sz w:val="28"/>
          <w:szCs w:val="28"/>
        </w:rPr>
        <w:t></w:t>
      </w:r>
      <w:r>
        <w:rPr>
          <w:rFonts w:cs="宋体" w:ascii="SimHei" w:hAnsi="SimHei" w:eastAsia="黑体"/>
          <w:sz w:val="28"/>
          <w:szCs w:val="28"/>
        </w:rPr>
        <w:t xml:space="preserve"> </w:t>
      </w:r>
      <w:r>
        <w:rPr>
          <w:rFonts w:ascii="SimHei" w:hAnsi="SimHei" w:cs="宋体" w:eastAsia="黑体"/>
          <w:sz w:val="28"/>
          <w:szCs w:val="28"/>
        </w:rPr>
        <w:t>超过</w:t>
      </w:r>
      <w:r>
        <w:rPr>
          <w:rFonts w:cs="宋体" w:ascii="SimHei" w:hAnsi="SimHei" w:eastAsia="黑体"/>
          <w:sz w:val="28"/>
          <w:szCs w:val="28"/>
        </w:rPr>
        <w:t>90</w:t>
      </w:r>
      <w:r>
        <w:rPr>
          <w:rFonts w:ascii="SimHei" w:hAnsi="SimHei" w:cs="宋体" w:eastAsia="黑体"/>
          <w:sz w:val="28"/>
          <w:szCs w:val="28"/>
        </w:rPr>
        <w:t>天的情况，分为以下两种情形：</w:t>
      </w:r>
    </w:p>
    <w:p>
      <w:pPr>
        <w:pStyle w:val="Normal"/>
        <w:spacing w:lineRule="auto" w:line="360"/>
        <w:ind w:firstLine="70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1</w:t>
      </w:r>
      <w:r>
        <w:rPr>
          <w:rFonts w:ascii="SimHei" w:hAnsi="SimHei" w:cs="宋体" w:eastAsia="黑体"/>
          <w:sz w:val="28"/>
          <w:szCs w:val="28"/>
        </w:rPr>
        <w:t>）如医疗机构认定患有难以治疗的疾病，在医疗期内医疗终结，不能从事原工作，也不能从事用人部门另行安排的工作的，应当由劳动鉴定委员会参照工伤与职业病致残程度鉴定标准进行劳动能力的鉴定，被鉴定为一至四级的，应当退出劳动岗位，终止劳动关系，办理退休、退职手续，享受退休、退职待遇。被鉴定为五至十级的，可以依法解除劳动合同，享受经济补偿金和医疗补助待遇。</w:t>
      </w:r>
    </w:p>
    <w:p>
      <w:pPr>
        <w:pStyle w:val="Normal"/>
        <w:spacing w:lineRule="auto" w:line="360"/>
        <w:ind w:firstLine="70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2</w:t>
      </w:r>
      <w:r>
        <w:rPr>
          <w:rFonts w:ascii="SimHei" w:hAnsi="SimHei" w:cs="宋体" w:eastAsia="黑体"/>
          <w:sz w:val="28"/>
          <w:szCs w:val="28"/>
        </w:rPr>
        <w:t>）如不属于以上情况，但休假期超过</w:t>
      </w:r>
      <w:r>
        <w:rPr>
          <w:rFonts w:cs="宋体" w:ascii="SimHei" w:hAnsi="SimHei" w:eastAsia="黑体"/>
          <w:sz w:val="28"/>
          <w:szCs w:val="28"/>
        </w:rPr>
        <w:t>90</w:t>
      </w:r>
      <w:r>
        <w:rPr>
          <w:rFonts w:ascii="SimHei" w:hAnsi="SimHei" w:cs="宋体" w:eastAsia="黑体"/>
          <w:sz w:val="28"/>
          <w:szCs w:val="28"/>
        </w:rPr>
        <w:t>天。经医院审批通过同意继续休假的，薪资按不低于当年当地职工最低工资标准的</w:t>
      </w:r>
      <w:r>
        <w:rPr>
          <w:rFonts w:cs="宋体" w:ascii="SimHei" w:hAnsi="SimHei" w:eastAsia="黑体"/>
          <w:sz w:val="28"/>
          <w:szCs w:val="28"/>
        </w:rPr>
        <w:t>80%</w:t>
      </w:r>
      <w:r>
        <w:rPr>
          <w:rFonts w:ascii="SimHei" w:hAnsi="SimHei" w:cs="宋体" w:eastAsia="黑体"/>
          <w:sz w:val="28"/>
          <w:szCs w:val="28"/>
        </w:rPr>
        <w:t>进行支付。</w:t>
      </w:r>
    </w:p>
    <w:p>
      <w:pPr>
        <w:pStyle w:val="Normal"/>
        <w:spacing w:lineRule="auto" w:line="360"/>
        <w:ind w:firstLine="560"/>
        <w:rPr>
          <w:rFonts w:ascii="宋体" w:hAnsi="宋体" w:cs="宋体"/>
          <w:sz w:val="28"/>
          <w:szCs w:val="28"/>
        </w:rPr>
      </w:pPr>
      <w:r>
        <w:rPr>
          <w:rFonts w:cs="宋体" w:ascii="SimHei" w:hAnsi="SimHei" w:eastAsia="黑体"/>
          <w:sz w:val="28"/>
          <w:szCs w:val="28"/>
        </w:rPr>
        <w:t>10</w:t>
      </w:r>
      <w:r>
        <w:rPr>
          <w:rFonts w:ascii="SimHei" w:hAnsi="SimHei" w:cs="宋体" w:eastAsia="黑体"/>
          <w:sz w:val="28"/>
          <w:szCs w:val="28"/>
        </w:rPr>
        <w:t>．事假</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1</w:t>
      </w:r>
      <w:r>
        <w:rPr>
          <w:rFonts w:ascii="SimHei" w:hAnsi="SimHei" w:cs="宋体" w:eastAsia="黑体"/>
          <w:sz w:val="28"/>
          <w:szCs w:val="28"/>
        </w:rPr>
        <w:t>）事假规定</w:t>
      </w:r>
    </w:p>
    <w:p>
      <w:pPr>
        <w:pStyle w:val="Normal"/>
        <w:spacing w:lineRule="auto" w:line="360"/>
        <w:ind w:firstLine="700"/>
        <w:rPr>
          <w:rFonts w:ascii="宋体" w:hAnsi="宋体" w:cs="宋体"/>
          <w:sz w:val="28"/>
          <w:szCs w:val="28"/>
        </w:rPr>
      </w:pPr>
      <w:r>
        <w:rPr>
          <w:rFonts w:eastAsia="黑体" w:cs="Wingdings" w:ascii="SimHei" w:hAnsi="SimHei"/>
          <w:sz w:val="28"/>
          <w:szCs w:val="28"/>
        </w:rPr>
        <w:t></w:t>
      </w:r>
      <w:r>
        <w:rPr>
          <w:rFonts w:cs="宋体" w:ascii="SimHei" w:hAnsi="SimHei" w:eastAsia="黑体"/>
          <w:sz w:val="28"/>
          <w:szCs w:val="28"/>
        </w:rPr>
        <w:t xml:space="preserve"> </w:t>
      </w:r>
      <w:r>
        <w:rPr>
          <w:rFonts w:ascii="SimHei" w:hAnsi="SimHei" w:cs="宋体" w:eastAsia="黑体"/>
          <w:sz w:val="28"/>
          <w:szCs w:val="28"/>
        </w:rPr>
        <w:t>员工在工作期间</w:t>
      </w:r>
      <w:r>
        <w:rPr>
          <w:rFonts w:cs="宋体" w:ascii="SimHei" w:hAnsi="SimHei" w:eastAsia="黑体"/>
          <w:sz w:val="28"/>
          <w:szCs w:val="28"/>
        </w:rPr>
        <w:t>,</w:t>
      </w:r>
      <w:r>
        <w:rPr>
          <w:rFonts w:ascii="SimHei" w:hAnsi="SimHei" w:cs="宋体" w:eastAsia="黑体"/>
          <w:sz w:val="28"/>
          <w:szCs w:val="28"/>
        </w:rPr>
        <w:t>确有私事需要处理</w:t>
      </w:r>
      <w:r>
        <w:rPr>
          <w:rFonts w:cs="宋体" w:ascii="SimHei" w:hAnsi="SimHei" w:eastAsia="黑体"/>
          <w:sz w:val="28"/>
          <w:szCs w:val="28"/>
        </w:rPr>
        <w:t>,</w:t>
      </w:r>
      <w:r>
        <w:rPr>
          <w:rFonts w:ascii="SimHei" w:hAnsi="SimHei" w:cs="宋体" w:eastAsia="黑体"/>
          <w:sz w:val="28"/>
          <w:szCs w:val="28"/>
        </w:rPr>
        <w:t>须提前请假。</w:t>
      </w:r>
    </w:p>
    <w:p>
      <w:pPr>
        <w:pStyle w:val="Normal"/>
        <w:spacing w:lineRule="auto" w:line="360"/>
        <w:ind w:firstLine="700"/>
        <w:rPr>
          <w:rFonts w:ascii="宋体" w:hAnsi="宋体" w:cs="宋体"/>
          <w:sz w:val="28"/>
          <w:szCs w:val="28"/>
        </w:rPr>
      </w:pPr>
      <w:r>
        <w:rPr>
          <w:rFonts w:eastAsia="黑体" w:cs="Wingdings" w:ascii="SimHei" w:hAnsi="SimHei"/>
          <w:sz w:val="28"/>
          <w:szCs w:val="28"/>
        </w:rPr>
        <w:t></w:t>
      </w:r>
      <w:r>
        <w:rPr>
          <w:rFonts w:cs="宋体" w:ascii="SimHei" w:hAnsi="SimHei" w:eastAsia="黑体"/>
          <w:sz w:val="28"/>
          <w:szCs w:val="28"/>
        </w:rPr>
        <w:t xml:space="preserve"> </w:t>
      </w:r>
      <w:r>
        <w:rPr>
          <w:rFonts w:ascii="SimHei" w:hAnsi="SimHei" w:cs="宋体" w:eastAsia="黑体"/>
          <w:sz w:val="28"/>
          <w:szCs w:val="28"/>
        </w:rPr>
        <w:t>员工请事假须提前填写《请假申请单》，经领导审批，院办备档，方可休假。</w:t>
      </w:r>
    </w:p>
    <w:p>
      <w:pPr>
        <w:pStyle w:val="Normal"/>
        <w:spacing w:lineRule="auto" w:line="360"/>
        <w:ind w:firstLine="700"/>
        <w:rPr>
          <w:rFonts w:ascii="宋体" w:hAnsi="宋体" w:cs="宋体"/>
          <w:sz w:val="28"/>
          <w:szCs w:val="28"/>
        </w:rPr>
      </w:pPr>
      <w:r>
        <w:rPr>
          <w:rFonts w:eastAsia="黑体" w:cs="Wingdings" w:ascii="SimHei" w:hAnsi="SimHei"/>
          <w:sz w:val="28"/>
          <w:szCs w:val="28"/>
        </w:rPr>
        <w:t></w:t>
      </w:r>
      <w:r>
        <w:rPr>
          <w:rFonts w:cs="宋体" w:ascii="SimHei" w:hAnsi="SimHei" w:eastAsia="黑体"/>
          <w:sz w:val="28"/>
          <w:szCs w:val="28"/>
        </w:rPr>
        <w:t xml:space="preserve"> </w:t>
      </w:r>
      <w:r>
        <w:rPr>
          <w:rFonts w:ascii="SimHei" w:hAnsi="SimHei" w:cs="宋体" w:eastAsia="黑体"/>
          <w:sz w:val="28"/>
          <w:szCs w:val="28"/>
        </w:rPr>
        <w:t>全年事假累计不超过</w:t>
      </w:r>
      <w:r>
        <w:rPr>
          <w:rFonts w:cs="宋体" w:ascii="SimHei" w:hAnsi="SimHei" w:eastAsia="黑体"/>
          <w:sz w:val="28"/>
          <w:szCs w:val="28"/>
        </w:rPr>
        <w:t>1</w:t>
      </w:r>
      <w:r>
        <w:rPr>
          <w:rFonts w:cs="宋体" w:ascii="SimHei" w:hAnsi="SimHei" w:eastAsia="黑体"/>
          <w:sz w:val="28"/>
          <w:szCs w:val="28"/>
        </w:rPr>
        <w:t>5</w:t>
      </w:r>
      <w:r>
        <w:rPr>
          <w:rFonts w:cs="宋体" w:ascii="SimHei" w:hAnsi="SimHei" w:eastAsia="黑体"/>
          <w:sz w:val="28"/>
          <w:szCs w:val="28"/>
        </w:rPr>
        <w:t xml:space="preserve"> </w:t>
      </w:r>
      <w:r>
        <w:rPr>
          <w:rFonts w:ascii="SimHei" w:hAnsi="SimHei" w:cs="宋体" w:eastAsia="黑体"/>
          <w:sz w:val="28"/>
          <w:szCs w:val="28"/>
        </w:rPr>
        <w:t>天。事假结束必须报人资部销假备档。</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2</w:t>
      </w:r>
      <w:r>
        <w:rPr>
          <w:rFonts w:ascii="SimHei" w:hAnsi="SimHei" w:cs="宋体" w:eastAsia="黑体"/>
          <w:sz w:val="28"/>
          <w:szCs w:val="28"/>
        </w:rPr>
        <w:t>）假期待遇</w:t>
      </w:r>
    </w:p>
    <w:p>
      <w:pPr>
        <w:pStyle w:val="Normal"/>
        <w:spacing w:lineRule="auto" w:line="360"/>
        <w:ind w:firstLine="700"/>
        <w:rPr>
          <w:rFonts w:ascii="宋体" w:hAnsi="宋体" w:cs="宋体"/>
          <w:sz w:val="28"/>
          <w:szCs w:val="28"/>
        </w:rPr>
      </w:pPr>
      <w:r>
        <w:rPr>
          <w:rFonts w:ascii="SimHei" w:hAnsi="SimHei" w:cs="宋体" w:eastAsia="黑体"/>
          <w:sz w:val="28"/>
          <w:szCs w:val="28"/>
        </w:rPr>
        <w:t>事假为无薪假期。扣薪额</w:t>
      </w:r>
      <w:r>
        <w:rPr>
          <w:rFonts w:cs="宋体" w:ascii="SimHei" w:hAnsi="SimHei" w:eastAsia="黑体"/>
          <w:sz w:val="28"/>
          <w:szCs w:val="28"/>
        </w:rPr>
        <w:t>=</w:t>
      </w:r>
      <w:r>
        <w:rPr>
          <w:rFonts w:ascii="SimHei" w:hAnsi="SimHei" w:cs="宋体" w:eastAsia="黑体"/>
          <w:sz w:val="28"/>
          <w:szCs w:val="28"/>
        </w:rPr>
        <w:t>当月事假天数</w:t>
      </w:r>
      <w:r>
        <w:rPr>
          <w:rFonts w:cs="宋体" w:ascii="SimHei" w:hAnsi="SimHei" w:eastAsia="黑体"/>
          <w:sz w:val="28"/>
          <w:szCs w:val="28"/>
        </w:rPr>
        <w:t>*</w:t>
      </w:r>
      <w:r>
        <w:rPr>
          <w:rFonts w:ascii="SimHei" w:hAnsi="SimHei" w:cs="宋体" w:eastAsia="黑体"/>
          <w:sz w:val="28"/>
          <w:szCs w:val="28"/>
        </w:rPr>
        <w:t>日工资</w:t>
      </w:r>
      <w:r>
        <w:rPr>
          <w:rFonts w:cs="宋体" w:ascii="SimHei" w:hAnsi="SimHei" w:eastAsia="黑体"/>
          <w:sz w:val="28"/>
          <w:szCs w:val="28"/>
        </w:rPr>
        <w:t>*100</w:t>
      </w:r>
      <w:r>
        <w:rPr>
          <w:rFonts w:ascii="SimHei" w:hAnsi="SimHei" w:cs="宋体" w:eastAsia="黑体"/>
          <w:sz w:val="28"/>
          <w:szCs w:val="28"/>
        </w:rPr>
        <w:t>％</w:t>
      </w:r>
    </w:p>
    <w:p>
      <w:pPr>
        <w:pStyle w:val="Normal"/>
        <w:spacing w:lineRule="auto" w:line="360"/>
        <w:ind w:firstLine="560"/>
        <w:rPr>
          <w:rFonts w:ascii="宋体" w:hAnsi="宋体" w:cs="宋体"/>
          <w:sz w:val="28"/>
          <w:szCs w:val="28"/>
        </w:rPr>
      </w:pPr>
      <w:r>
        <w:rPr>
          <w:rFonts w:cs="宋体" w:ascii="SimHei" w:hAnsi="SimHei" w:eastAsia="黑体"/>
          <w:sz w:val="28"/>
          <w:szCs w:val="28"/>
        </w:rPr>
        <w:t>11</w:t>
      </w:r>
      <w:r>
        <w:rPr>
          <w:rFonts w:ascii="SimHei" w:hAnsi="SimHei" w:cs="宋体" w:eastAsia="黑体"/>
          <w:sz w:val="28"/>
          <w:szCs w:val="28"/>
        </w:rPr>
        <w:t>．请假流程及核决权限</w:t>
      </w:r>
    </w:p>
    <w:p>
      <w:pPr>
        <w:pStyle w:val="Normal"/>
        <w:spacing w:lineRule="auto" w:line="360"/>
        <w:ind w:firstLine="420"/>
        <w:jc w:val="start"/>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1</w:t>
      </w:r>
      <w:r>
        <w:rPr>
          <w:rFonts w:ascii="SimHei" w:hAnsi="SimHei" w:cs="宋体" w:eastAsia="黑体"/>
          <w:sz w:val="28"/>
          <w:szCs w:val="28"/>
        </w:rPr>
        <w:t>）请假资格认定</w:t>
      </w:r>
    </w:p>
    <w:tbl>
      <w:tblPr>
        <w:tblW w:w="8822" w:type="dxa"/>
        <w:jc w:val="center"/>
        <w:tblInd w:w="0" w:type="dxa"/>
        <w:tblLayout w:type="fixed"/>
        <w:tblCellMar>
          <w:top w:w="0" w:type="dxa"/>
          <w:start w:w="108" w:type="dxa"/>
          <w:bottom w:w="0" w:type="dxa"/>
          <w:end w:w="108" w:type="dxa"/>
        </w:tblCellMar>
      </w:tblPr>
      <w:tblGrid>
        <w:gridCol w:w="1609"/>
        <w:gridCol w:w="3645"/>
        <w:gridCol w:w="3568"/>
      </w:tblGrid>
      <w:tr>
        <w:trPr/>
        <w:tc>
          <w:tcPr>
            <w:tcW w:w="1609" w:type="dxa"/>
            <w:tcBorders>
              <w:top w:val="single" w:sz="4" w:space="0" w:color="000000"/>
              <w:start w:val="single" w:sz="4" w:space="0" w:color="000000"/>
              <w:bottom w:val="single" w:sz="4" w:space="0" w:color="000000"/>
              <w:end w:val="single" w:sz="4" w:space="0" w:color="000000"/>
            </w:tcBorders>
            <w:shd w:fill="C0C0C0" w:val="clear"/>
          </w:tcPr>
          <w:p>
            <w:pPr>
              <w:pStyle w:val="Normal"/>
              <w:spacing w:lineRule="exact" w:line="480"/>
              <w:ind w:firstLine="560"/>
              <w:jc w:val="center"/>
              <w:rPr>
                <w:rFonts w:ascii="宋体" w:hAnsi="宋体" w:cs="宋体"/>
                <w:sz w:val="28"/>
                <w:szCs w:val="28"/>
              </w:rPr>
            </w:pPr>
            <w:r>
              <w:rPr>
                <w:rFonts w:ascii="SimHei" w:hAnsi="SimHei" w:cs="宋体" w:eastAsia="黑体"/>
                <w:sz w:val="28"/>
                <w:szCs w:val="28"/>
              </w:rPr>
              <w:t>假期类型</w:t>
            </w:r>
          </w:p>
        </w:tc>
        <w:tc>
          <w:tcPr>
            <w:tcW w:w="3645"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spacing w:lineRule="exact" w:line="480"/>
              <w:ind w:firstLine="560"/>
              <w:jc w:val="center"/>
              <w:rPr>
                <w:rFonts w:ascii="宋体" w:hAnsi="宋体" w:cs="宋体"/>
                <w:sz w:val="28"/>
                <w:szCs w:val="28"/>
              </w:rPr>
            </w:pPr>
            <w:r>
              <w:rPr>
                <w:rFonts w:ascii="SimHei" w:hAnsi="SimHei" w:cs="宋体" w:eastAsia="黑体"/>
                <w:sz w:val="28"/>
                <w:szCs w:val="28"/>
              </w:rPr>
              <w:t>休假依据</w:t>
            </w:r>
          </w:p>
        </w:tc>
        <w:tc>
          <w:tcPr>
            <w:tcW w:w="3568"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spacing w:lineRule="exact" w:line="480"/>
              <w:ind w:firstLine="560"/>
              <w:jc w:val="center"/>
              <w:rPr>
                <w:rFonts w:ascii="宋体" w:hAnsi="宋体" w:cs="宋体"/>
                <w:sz w:val="28"/>
                <w:szCs w:val="28"/>
              </w:rPr>
            </w:pPr>
            <w:r>
              <w:rPr>
                <w:rFonts w:ascii="SimHei" w:hAnsi="SimHei" w:cs="宋体" w:eastAsia="黑体"/>
                <w:sz w:val="28"/>
                <w:szCs w:val="28"/>
              </w:rPr>
              <w:t>时间要求</w:t>
            </w:r>
          </w:p>
        </w:tc>
      </w:tr>
      <w:tr>
        <w:trPr>
          <w:trHeight w:val="271" w:hRule="atLeast"/>
        </w:trPr>
        <w:tc>
          <w:tcPr>
            <w:tcW w:w="16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 w:hAnsi="宋体" w:cs="宋体"/>
                <w:sz w:val="28"/>
                <w:szCs w:val="28"/>
              </w:rPr>
            </w:pPr>
            <w:r>
              <w:rPr>
                <w:rFonts w:ascii="SimHei" w:hAnsi="SimHei" w:cs="宋体" w:eastAsia="黑体"/>
                <w:sz w:val="28"/>
                <w:szCs w:val="28"/>
              </w:rPr>
              <w:t>年休假</w:t>
            </w:r>
          </w:p>
        </w:tc>
        <w:tc>
          <w:tcPr>
            <w:tcW w:w="364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080" w:leader="none"/>
              </w:tabs>
              <w:spacing w:lineRule="auto" w:line="360"/>
              <w:jc w:val="center"/>
              <w:rPr>
                <w:rFonts w:ascii="宋体" w:hAnsi="宋体" w:cs="宋体"/>
                <w:sz w:val="28"/>
                <w:szCs w:val="28"/>
              </w:rPr>
            </w:pPr>
            <w:r>
              <w:rPr>
                <w:rFonts w:ascii="SimHei" w:hAnsi="SimHei" w:cs="宋体" w:eastAsia="黑体"/>
                <w:sz w:val="28"/>
                <w:szCs w:val="28"/>
                <w:u w:val="single"/>
              </w:rPr>
              <w:t>《年休假资格表》</w:t>
            </w:r>
          </w:p>
        </w:tc>
        <w:tc>
          <w:tcPr>
            <w:tcW w:w="35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080" w:leader="none"/>
              </w:tabs>
              <w:spacing w:lineRule="exact" w:line="480"/>
              <w:rPr>
                <w:rFonts w:ascii="宋体" w:hAnsi="宋体" w:cs="宋体"/>
                <w:sz w:val="28"/>
                <w:szCs w:val="28"/>
              </w:rPr>
            </w:pPr>
            <w:r>
              <w:rPr>
                <w:rFonts w:ascii="SimHei" w:hAnsi="SimHei" w:cs="宋体" w:eastAsia="黑体"/>
                <w:sz w:val="28"/>
                <w:szCs w:val="28"/>
              </w:rPr>
              <w:t>员工当年度的年休假天数由</w:t>
            </w:r>
            <w:r>
              <w:rPr>
                <w:rFonts w:ascii="SimHei" w:hAnsi="SimHei" w:cs="宋体" w:eastAsia="黑体"/>
                <w:sz w:val="28"/>
                <w:szCs w:val="28"/>
                <w:u w:val="single"/>
              </w:rPr>
              <w:t>院办</w:t>
            </w:r>
            <w:r>
              <w:rPr>
                <w:rFonts w:ascii="SimHei" w:hAnsi="SimHei" w:cs="宋体" w:eastAsia="黑体"/>
                <w:sz w:val="28"/>
                <w:szCs w:val="28"/>
              </w:rPr>
              <w:t>根据员工工作年限在每年</w:t>
            </w:r>
            <w:r>
              <w:rPr>
                <w:rFonts w:cs="宋体" w:ascii="SimHei" w:hAnsi="SimHei" w:eastAsia="黑体"/>
                <w:sz w:val="28"/>
                <w:szCs w:val="28"/>
              </w:rPr>
              <w:t>1</w:t>
            </w:r>
            <w:r>
              <w:rPr>
                <w:rFonts w:ascii="SimHei" w:hAnsi="SimHei" w:cs="宋体" w:eastAsia="黑体"/>
                <w:sz w:val="28"/>
                <w:szCs w:val="28"/>
              </w:rPr>
              <w:t>月份确定</w:t>
            </w:r>
          </w:p>
        </w:tc>
      </w:tr>
      <w:tr>
        <w:trPr>
          <w:trHeight w:val="271" w:hRule="atLeast"/>
        </w:trPr>
        <w:tc>
          <w:tcPr>
            <w:tcW w:w="16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ind w:firstLine="560"/>
              <w:rPr>
                <w:rFonts w:ascii="宋体" w:hAnsi="宋体" w:cs="宋体"/>
                <w:sz w:val="28"/>
                <w:szCs w:val="28"/>
              </w:rPr>
            </w:pPr>
            <w:r>
              <w:rPr>
                <w:rFonts w:ascii="SimHei" w:hAnsi="SimHei" w:cs="宋体" w:eastAsia="黑体"/>
                <w:sz w:val="28"/>
                <w:szCs w:val="28"/>
              </w:rPr>
              <w:t>婚假</w:t>
            </w:r>
          </w:p>
        </w:tc>
        <w:tc>
          <w:tcPr>
            <w:tcW w:w="364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080" w:leader="none"/>
              </w:tabs>
              <w:spacing w:lineRule="auto" w:line="360"/>
              <w:rPr>
                <w:rFonts w:ascii="宋体" w:hAnsi="宋体" w:cs="宋体"/>
                <w:sz w:val="28"/>
                <w:szCs w:val="28"/>
              </w:rPr>
            </w:pPr>
            <w:r>
              <w:rPr>
                <w:rFonts w:ascii="SimHei" w:hAnsi="SimHei" w:cs="宋体" w:eastAsia="黑体"/>
                <w:sz w:val="28"/>
                <w:szCs w:val="28"/>
                <w:u w:val="single"/>
              </w:rPr>
              <w:t>《结婚证》</w:t>
            </w:r>
          </w:p>
        </w:tc>
        <w:tc>
          <w:tcPr>
            <w:tcW w:w="35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080" w:leader="none"/>
              </w:tabs>
              <w:spacing w:lineRule="auto" w:line="360"/>
              <w:rPr>
                <w:rFonts w:ascii="宋体" w:hAnsi="宋体" w:cs="宋体"/>
                <w:sz w:val="28"/>
                <w:szCs w:val="28"/>
              </w:rPr>
            </w:pPr>
            <w:r>
              <w:rPr>
                <w:rFonts w:ascii="SimHei" w:hAnsi="SimHei" w:cs="宋体" w:eastAsia="黑体"/>
                <w:sz w:val="28"/>
                <w:szCs w:val="28"/>
                <w:u w:val="single"/>
              </w:rPr>
              <w:t>《结婚证》</w:t>
            </w:r>
            <w:r>
              <w:rPr>
                <w:rFonts w:ascii="SimHei" w:hAnsi="SimHei" w:cs="宋体" w:eastAsia="黑体"/>
                <w:bCs/>
                <w:sz w:val="28"/>
                <w:szCs w:val="28"/>
              </w:rPr>
              <w:t>上登记日期起一年内</w:t>
            </w:r>
          </w:p>
        </w:tc>
      </w:tr>
      <w:tr>
        <w:trPr>
          <w:trHeight w:val="271" w:hRule="atLeast"/>
        </w:trPr>
        <w:tc>
          <w:tcPr>
            <w:tcW w:w="16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ind w:firstLine="560"/>
              <w:rPr>
                <w:rFonts w:ascii="宋体" w:hAnsi="宋体" w:cs="宋体"/>
                <w:sz w:val="28"/>
                <w:szCs w:val="28"/>
              </w:rPr>
            </w:pPr>
            <w:r>
              <w:rPr>
                <w:rFonts w:ascii="SimHei" w:hAnsi="SimHei" w:cs="宋体" w:eastAsia="黑体"/>
                <w:sz w:val="28"/>
                <w:szCs w:val="28"/>
              </w:rPr>
              <w:t>丧假</w:t>
            </w:r>
          </w:p>
        </w:tc>
        <w:tc>
          <w:tcPr>
            <w:tcW w:w="3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rPr>
                <w:rFonts w:ascii="宋体" w:hAnsi="宋体" w:cs="宋体"/>
                <w:sz w:val="28"/>
                <w:szCs w:val="28"/>
              </w:rPr>
            </w:pPr>
            <w:r>
              <w:rPr>
                <w:rFonts w:ascii="SimHei" w:hAnsi="SimHei" w:cs="宋体" w:eastAsia="黑体"/>
                <w:sz w:val="28"/>
                <w:szCs w:val="28"/>
              </w:rPr>
              <w:t>提供亲属丧亡的书面说明</w:t>
            </w:r>
          </w:p>
        </w:tc>
        <w:tc>
          <w:tcPr>
            <w:tcW w:w="35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80"/>
              <w:ind w:firstLine="560"/>
              <w:rPr>
                <w:rFonts w:ascii="宋体" w:hAnsi="宋体" w:cs="宋体"/>
                <w:sz w:val="28"/>
                <w:szCs w:val="28"/>
              </w:rPr>
            </w:pPr>
            <w:r>
              <w:rPr>
                <w:rFonts w:cs="宋体" w:ascii="SimHei" w:hAnsi="SimHei" w:eastAsia="黑体"/>
                <w:sz w:val="28"/>
                <w:szCs w:val="28"/>
              </w:rPr>
            </w:r>
          </w:p>
        </w:tc>
      </w:tr>
      <w:tr>
        <w:trPr>
          <w:trHeight w:val="271" w:hRule="atLeast"/>
        </w:trPr>
        <w:tc>
          <w:tcPr>
            <w:tcW w:w="16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ind w:firstLine="560"/>
              <w:rPr>
                <w:rFonts w:ascii="宋体" w:hAnsi="宋体" w:cs="宋体"/>
                <w:sz w:val="28"/>
                <w:szCs w:val="28"/>
              </w:rPr>
            </w:pPr>
            <w:r>
              <w:rPr>
                <w:rFonts w:ascii="SimHei" w:hAnsi="SimHei" w:cs="宋体" w:eastAsia="黑体"/>
                <w:sz w:val="28"/>
                <w:szCs w:val="28"/>
              </w:rPr>
              <w:t>产假</w:t>
            </w:r>
          </w:p>
        </w:tc>
        <w:tc>
          <w:tcPr>
            <w:tcW w:w="3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rPr>
                <w:rFonts w:ascii="宋体" w:hAnsi="宋体" w:cs="宋体"/>
                <w:sz w:val="28"/>
                <w:szCs w:val="28"/>
              </w:rPr>
            </w:pPr>
            <w:r>
              <w:rPr>
                <w:rFonts w:ascii="SimHei" w:hAnsi="SimHei" w:cs="宋体" w:eastAsia="黑体"/>
                <w:sz w:val="28"/>
                <w:szCs w:val="28"/>
              </w:rPr>
              <w:t>《准生证》</w:t>
            </w:r>
            <w:r>
              <w:rPr>
                <w:rFonts w:ascii="SimHei" w:hAnsi="SimHei" w:cs="宋体" w:eastAsia="黑体"/>
                <w:sz w:val="28"/>
                <w:szCs w:val="28"/>
              </w:rPr>
              <w:t xml:space="preserve">  </w:t>
            </w:r>
            <w:r>
              <w:rPr>
                <w:rFonts w:ascii="SimHei" w:hAnsi="SimHei" w:cs="宋体" w:eastAsia="黑体"/>
                <w:sz w:val="28"/>
                <w:szCs w:val="28"/>
              </w:rPr>
              <w:t>生育医疗机构出示的生育证明</w:t>
            </w:r>
            <w:r>
              <w:rPr>
                <w:rFonts w:cs="宋体" w:ascii="SimHei" w:hAnsi="SimHei" w:eastAsia="黑体"/>
                <w:sz w:val="28"/>
                <w:szCs w:val="28"/>
              </w:rPr>
              <w:t>(</w:t>
            </w:r>
            <w:r>
              <w:rPr>
                <w:rFonts w:ascii="SimHei" w:hAnsi="SimHei" w:cs="宋体" w:eastAsia="黑体"/>
                <w:sz w:val="28"/>
                <w:szCs w:val="28"/>
              </w:rPr>
              <w:t>医疗诊断证明</w:t>
            </w:r>
            <w:r>
              <w:rPr>
                <w:rFonts w:cs="宋体" w:ascii="SimHei" w:hAnsi="SimHei" w:eastAsia="黑体"/>
                <w:sz w:val="28"/>
                <w:szCs w:val="28"/>
              </w:rPr>
              <w:t>)</w:t>
            </w:r>
          </w:p>
        </w:tc>
        <w:tc>
          <w:tcPr>
            <w:tcW w:w="35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80"/>
              <w:ind w:firstLine="560"/>
              <w:rPr>
                <w:rFonts w:ascii="宋体" w:hAnsi="宋体" w:cs="宋体"/>
                <w:sz w:val="28"/>
                <w:szCs w:val="28"/>
              </w:rPr>
            </w:pPr>
            <w:r>
              <w:rPr>
                <w:rFonts w:cs="宋体" w:ascii="SimHei" w:hAnsi="SimHei" w:eastAsia="黑体"/>
                <w:sz w:val="28"/>
                <w:szCs w:val="28"/>
              </w:rPr>
            </w:r>
          </w:p>
        </w:tc>
      </w:tr>
      <w:tr>
        <w:trPr>
          <w:trHeight w:val="271" w:hRule="atLeast"/>
        </w:trPr>
        <w:tc>
          <w:tcPr>
            <w:tcW w:w="16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ind w:firstLine="560"/>
              <w:rPr>
                <w:rFonts w:ascii="宋体" w:hAnsi="宋体" w:cs="宋体"/>
                <w:sz w:val="28"/>
                <w:szCs w:val="28"/>
              </w:rPr>
            </w:pPr>
            <w:r>
              <w:rPr>
                <w:rFonts w:ascii="SimHei" w:hAnsi="SimHei" w:cs="宋体" w:eastAsia="黑体"/>
                <w:sz w:val="28"/>
                <w:szCs w:val="28"/>
              </w:rPr>
              <w:t>病假</w:t>
            </w:r>
          </w:p>
        </w:tc>
        <w:tc>
          <w:tcPr>
            <w:tcW w:w="3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rPr>
                <w:rFonts w:ascii="宋体" w:hAnsi="宋体" w:cs="宋体"/>
                <w:sz w:val="28"/>
                <w:szCs w:val="28"/>
              </w:rPr>
            </w:pPr>
            <w:r>
              <w:rPr>
                <w:rFonts w:ascii="SimHei" w:hAnsi="SimHei" w:cs="宋体" w:eastAsia="黑体"/>
                <w:sz w:val="28"/>
                <w:szCs w:val="28"/>
              </w:rPr>
              <w:t>凭工作所在地市级医院</w:t>
            </w:r>
            <w:r>
              <w:rPr>
                <w:rFonts w:cs="宋体" w:ascii="SimHei" w:hAnsi="SimHei" w:eastAsia="黑体"/>
                <w:sz w:val="28"/>
                <w:szCs w:val="28"/>
              </w:rPr>
              <w:t>(</w:t>
            </w:r>
            <w:r>
              <w:rPr>
                <w:rFonts w:ascii="SimHei" w:hAnsi="SimHei" w:cs="宋体" w:eastAsia="黑体"/>
                <w:sz w:val="28"/>
                <w:szCs w:val="28"/>
              </w:rPr>
              <w:t>或定点医院</w:t>
            </w:r>
            <w:r>
              <w:rPr>
                <w:rFonts w:cs="宋体" w:ascii="SimHei" w:hAnsi="SimHei" w:eastAsia="黑体"/>
                <w:sz w:val="28"/>
                <w:szCs w:val="28"/>
              </w:rPr>
              <w:t>)</w:t>
            </w:r>
            <w:r>
              <w:rPr>
                <w:rFonts w:ascii="SimHei" w:hAnsi="SimHei" w:cs="宋体" w:eastAsia="黑体"/>
                <w:sz w:val="28"/>
                <w:szCs w:val="28"/>
              </w:rPr>
              <w:t>及以上医疗机构的就医证明（带薪病假除外）</w:t>
            </w:r>
          </w:p>
        </w:tc>
        <w:tc>
          <w:tcPr>
            <w:tcW w:w="356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80"/>
              <w:ind w:firstLine="560"/>
              <w:rPr>
                <w:rFonts w:ascii="宋体" w:hAnsi="宋体" w:cs="宋体"/>
                <w:sz w:val="28"/>
                <w:szCs w:val="28"/>
              </w:rPr>
            </w:pPr>
            <w:r>
              <w:rPr>
                <w:rFonts w:cs="宋体" w:ascii="SimHei" w:hAnsi="SimHei" w:eastAsia="黑体"/>
                <w:sz w:val="28"/>
                <w:szCs w:val="28"/>
              </w:rPr>
            </w:r>
          </w:p>
        </w:tc>
      </w:tr>
      <w:tr>
        <w:trPr>
          <w:trHeight w:val="70" w:hRule="atLeast"/>
        </w:trPr>
        <w:tc>
          <w:tcPr>
            <w:tcW w:w="16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宋体" w:hAnsi="宋体" w:cs="宋体"/>
                <w:sz w:val="28"/>
                <w:szCs w:val="28"/>
              </w:rPr>
            </w:pPr>
            <w:r>
              <w:rPr>
                <w:rFonts w:ascii="SimHei" w:hAnsi="SimHei" w:cs="宋体" w:eastAsia="黑体"/>
                <w:sz w:val="28"/>
                <w:szCs w:val="28"/>
              </w:rPr>
              <w:t>停工留薪期</w:t>
            </w:r>
          </w:p>
        </w:tc>
        <w:tc>
          <w:tcPr>
            <w:tcW w:w="36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rPr>
                <w:rFonts w:ascii="宋体" w:hAnsi="宋体" w:cs="宋体"/>
                <w:sz w:val="28"/>
                <w:szCs w:val="28"/>
              </w:rPr>
            </w:pPr>
            <w:r>
              <w:rPr>
                <w:rFonts w:ascii="SimHei" w:hAnsi="SimHei" w:cs="宋体" w:eastAsia="黑体"/>
                <w:sz w:val="28"/>
                <w:szCs w:val="28"/>
              </w:rPr>
              <w:t>劳动部门出具的《工伤认定书》；</w:t>
            </w:r>
          </w:p>
          <w:p>
            <w:pPr>
              <w:pStyle w:val="Normal"/>
              <w:spacing w:lineRule="exact" w:line="480"/>
              <w:rPr>
                <w:rFonts w:ascii="宋体" w:hAnsi="宋体" w:cs="宋体"/>
                <w:sz w:val="28"/>
                <w:szCs w:val="28"/>
              </w:rPr>
            </w:pPr>
            <w:r>
              <w:rPr>
                <w:rFonts w:ascii="SimHei" w:hAnsi="SimHei" w:cs="宋体" w:eastAsia="黑体"/>
                <w:sz w:val="28"/>
                <w:szCs w:val="28"/>
              </w:rPr>
              <w:t>市级医院</w:t>
            </w:r>
            <w:r>
              <w:rPr>
                <w:rFonts w:cs="宋体" w:ascii="SimHei" w:hAnsi="SimHei" w:eastAsia="黑体"/>
                <w:sz w:val="28"/>
                <w:szCs w:val="28"/>
              </w:rPr>
              <w:t>(</w:t>
            </w:r>
            <w:r>
              <w:rPr>
                <w:rFonts w:ascii="SimHei" w:hAnsi="SimHei" w:cs="宋体" w:eastAsia="黑体"/>
                <w:sz w:val="28"/>
                <w:szCs w:val="28"/>
              </w:rPr>
              <w:t>或定点医院</w:t>
            </w:r>
            <w:r>
              <w:rPr>
                <w:rFonts w:cs="宋体" w:ascii="SimHei" w:hAnsi="SimHei" w:eastAsia="黑体"/>
                <w:sz w:val="28"/>
                <w:szCs w:val="28"/>
              </w:rPr>
              <w:t>)</w:t>
            </w:r>
            <w:r>
              <w:rPr>
                <w:rFonts w:ascii="SimHei" w:hAnsi="SimHei" w:cs="宋体" w:eastAsia="黑体"/>
                <w:sz w:val="28"/>
                <w:szCs w:val="28"/>
              </w:rPr>
              <w:t>及以上医疗机构的病假证明</w:t>
            </w:r>
          </w:p>
        </w:tc>
        <w:tc>
          <w:tcPr>
            <w:tcW w:w="356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80"/>
              <w:ind w:firstLine="560"/>
              <w:rPr>
                <w:rFonts w:ascii="宋体" w:hAnsi="宋体" w:cs="宋体"/>
                <w:sz w:val="28"/>
                <w:szCs w:val="28"/>
              </w:rPr>
            </w:pPr>
            <w:r>
              <w:rPr>
                <w:rFonts w:cs="宋体" w:ascii="SimHei" w:hAnsi="SimHei" w:eastAsia="黑体"/>
                <w:sz w:val="28"/>
                <w:szCs w:val="28"/>
              </w:rPr>
            </w:r>
          </w:p>
        </w:tc>
      </w:tr>
    </w:tbl>
    <w:p>
      <w:pPr>
        <w:pStyle w:val="Normal"/>
        <w:spacing w:lineRule="auto" w:line="480"/>
        <w:ind w:firstLine="560"/>
        <w:jc w:val="start"/>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2</w:t>
      </w:r>
      <w:r>
        <w:rPr>
          <w:rFonts w:ascii="SimHei" w:hAnsi="SimHei" w:cs="宋体" w:eastAsia="黑体"/>
          <w:sz w:val="28"/>
          <w:szCs w:val="28"/>
        </w:rPr>
        <w:t>）请假流程</w:t>
      </w:r>
    </w:p>
    <w:tbl>
      <w:tblPr>
        <w:tblW w:w="9190" w:type="dxa"/>
        <w:jc w:val="center"/>
        <w:tblInd w:w="0" w:type="dxa"/>
        <w:tblLayout w:type="fixed"/>
        <w:tblCellMar>
          <w:top w:w="0" w:type="dxa"/>
          <w:start w:w="108" w:type="dxa"/>
          <w:bottom w:w="0" w:type="dxa"/>
          <w:end w:w="108" w:type="dxa"/>
        </w:tblCellMar>
      </w:tblPr>
      <w:tblGrid>
        <w:gridCol w:w="1907"/>
        <w:gridCol w:w="7283"/>
      </w:tblGrid>
      <w:tr>
        <w:trPr>
          <w:trHeight w:val="284" w:hRule="atLeast"/>
        </w:trPr>
        <w:tc>
          <w:tcPr>
            <w:tcW w:w="1907" w:type="dxa"/>
            <w:tcBorders>
              <w:top w:val="single" w:sz="6" w:space="0" w:color="000000"/>
              <w:start w:val="single" w:sz="6" w:space="0" w:color="000000"/>
              <w:bottom w:val="single" w:sz="6" w:space="0" w:color="000000"/>
              <w:end w:val="single" w:sz="6" w:space="0" w:color="000000"/>
            </w:tcBorders>
            <w:shd w:fill="E0E0E0" w:val="clear"/>
            <w:vAlign w:val="center"/>
          </w:tcPr>
          <w:p>
            <w:pPr>
              <w:pStyle w:val="Normal"/>
              <w:tabs>
                <w:tab w:val="clear" w:pos="420"/>
                <w:tab w:val="left" w:pos="1080" w:leader="none"/>
                <w:tab w:val="center" w:pos="4153" w:leader="none"/>
                <w:tab w:val="right" w:pos="8306" w:leader="none"/>
              </w:tabs>
              <w:snapToGrid w:val="false"/>
              <w:jc w:val="center"/>
              <w:rPr>
                <w:rFonts w:ascii="宋体" w:hAnsi="宋体" w:cs="宋体"/>
                <w:sz w:val="28"/>
                <w:szCs w:val="28"/>
              </w:rPr>
            </w:pPr>
            <w:r>
              <w:rPr>
                <w:rFonts w:ascii="SimHei" w:hAnsi="SimHei" w:cs="宋体" w:eastAsia="黑体"/>
                <w:sz w:val="28"/>
                <w:szCs w:val="28"/>
              </w:rPr>
              <w:t>岗位</w:t>
            </w:r>
          </w:p>
        </w:tc>
        <w:tc>
          <w:tcPr>
            <w:tcW w:w="7283" w:type="dxa"/>
            <w:tcBorders>
              <w:top w:val="single" w:sz="6" w:space="0" w:color="000000"/>
              <w:start w:val="single" w:sz="6" w:space="0" w:color="000000"/>
              <w:bottom w:val="single" w:sz="6" w:space="0" w:color="000000"/>
              <w:end w:val="single" w:sz="6" w:space="0" w:color="000000"/>
            </w:tcBorders>
            <w:shd w:fill="E0E0E0" w:val="clear"/>
            <w:vAlign w:val="center"/>
          </w:tcPr>
          <w:p>
            <w:pPr>
              <w:pStyle w:val="Normal"/>
              <w:tabs>
                <w:tab w:val="clear" w:pos="420"/>
                <w:tab w:val="left" w:pos="1080" w:leader="none"/>
                <w:tab w:val="center" w:pos="4153" w:leader="none"/>
                <w:tab w:val="right" w:pos="8306" w:leader="none"/>
              </w:tabs>
              <w:snapToGrid w:val="false"/>
              <w:jc w:val="center"/>
              <w:rPr>
                <w:rFonts w:ascii="宋体" w:hAnsi="宋体" w:cs="宋体"/>
                <w:sz w:val="28"/>
                <w:szCs w:val="28"/>
              </w:rPr>
            </w:pPr>
            <w:r>
              <w:rPr>
                <w:rFonts w:ascii="SimHei" w:hAnsi="SimHei" w:cs="宋体" w:eastAsia="黑体"/>
                <w:sz w:val="28"/>
                <w:szCs w:val="28"/>
              </w:rPr>
              <w:t>步骤</w:t>
            </w:r>
          </w:p>
        </w:tc>
      </w:tr>
      <w:tr>
        <w:trPr>
          <w:trHeight w:val="630" w:hRule="atLeast"/>
        </w:trPr>
        <w:tc>
          <w:tcPr>
            <w:tcW w:w="1907" w:type="dxa"/>
            <w:tcBorders>
              <w:top w:val="single" w:sz="6" w:space="0" w:color="000000"/>
              <w:start w:val="single" w:sz="6" w:space="0" w:color="000000"/>
              <w:bottom w:val="single" w:sz="6" w:space="0" w:color="000000"/>
              <w:end w:val="single" w:sz="6" w:space="0" w:color="000000"/>
            </w:tcBorders>
            <w:vAlign w:val="center"/>
          </w:tcPr>
          <w:p>
            <w:pPr>
              <w:pStyle w:val="Normal"/>
              <w:tabs>
                <w:tab w:val="clear" w:pos="420"/>
                <w:tab w:val="left" w:pos="1080" w:leader="none"/>
                <w:tab w:val="center" w:pos="4153" w:leader="none"/>
                <w:tab w:val="right" w:pos="8306" w:leader="none"/>
              </w:tabs>
              <w:snapToGrid w:val="false"/>
              <w:rPr>
                <w:rFonts w:ascii="宋体" w:hAnsi="宋体" w:cs="宋体"/>
                <w:sz w:val="28"/>
                <w:szCs w:val="28"/>
              </w:rPr>
            </w:pPr>
            <w:r>
              <w:rPr>
                <w:rFonts w:ascii="SimHei" w:hAnsi="SimHei" w:cs="宋体" w:eastAsia="黑体"/>
                <w:sz w:val="28"/>
                <w:szCs w:val="28"/>
              </w:rPr>
              <w:t>员工</w:t>
            </w:r>
          </w:p>
        </w:tc>
        <w:tc>
          <w:tcPr>
            <w:tcW w:w="7283" w:type="dxa"/>
            <w:tcBorders>
              <w:top w:val="single" w:sz="6" w:space="0" w:color="000000"/>
              <w:start w:val="single" w:sz="6" w:space="0" w:color="000000"/>
              <w:bottom w:val="single" w:sz="6" w:space="0" w:color="000000"/>
              <w:end w:val="single" w:sz="6" w:space="0" w:color="000000"/>
            </w:tcBorders>
            <w:vAlign w:val="center"/>
          </w:tcPr>
          <w:p>
            <w:pPr>
              <w:pStyle w:val="Normal"/>
              <w:widowControl/>
              <w:numPr>
                <w:ilvl w:val="0"/>
                <w:numId w:val="2"/>
              </w:numPr>
              <w:tabs>
                <w:tab w:val="left" w:pos="420" w:leader="none"/>
              </w:tabs>
              <w:autoSpaceDE w:val="false"/>
              <w:ind w:start="0" w:hanging="0"/>
              <w:jc w:val="start"/>
              <w:rPr>
                <w:rFonts w:ascii="宋体" w:hAnsi="宋体" w:cs="宋体"/>
                <w:kern w:val="0"/>
                <w:sz w:val="28"/>
                <w:szCs w:val="28"/>
              </w:rPr>
            </w:pPr>
            <w:r>
              <w:rPr>
                <w:rFonts w:ascii="SimHei" w:hAnsi="SimHei" w:cs="宋体" w:eastAsia="黑体"/>
                <w:kern w:val="0"/>
                <w:sz w:val="28"/>
                <w:szCs w:val="28"/>
              </w:rPr>
              <w:t>须填写</w:t>
            </w:r>
            <w:r>
              <w:rPr>
                <w:rFonts w:ascii="SimHei" w:hAnsi="SimHei" w:cs="宋体" w:eastAsia="黑体"/>
                <w:kern w:val="0"/>
                <w:sz w:val="28"/>
                <w:szCs w:val="28"/>
                <w:u w:val="single"/>
              </w:rPr>
              <w:t>《请假申请单》</w:t>
            </w:r>
          </w:p>
          <w:p>
            <w:pPr>
              <w:pStyle w:val="Normal"/>
              <w:widowControl/>
              <w:numPr>
                <w:ilvl w:val="0"/>
                <w:numId w:val="2"/>
              </w:numPr>
              <w:tabs>
                <w:tab w:val="left" w:pos="420" w:leader="none"/>
              </w:tabs>
              <w:autoSpaceDE w:val="false"/>
              <w:ind w:start="574" w:hanging="574"/>
              <w:jc w:val="start"/>
              <w:rPr>
                <w:rFonts w:ascii="宋体" w:hAnsi="宋体" w:cs="宋体"/>
                <w:kern w:val="0"/>
                <w:sz w:val="28"/>
                <w:szCs w:val="28"/>
              </w:rPr>
            </w:pPr>
            <w:r>
              <w:rPr>
                <w:rFonts w:ascii="SimHei" w:hAnsi="SimHei" w:cs="宋体" w:eastAsia="黑体"/>
                <w:kern w:val="0"/>
                <w:sz w:val="28"/>
                <w:szCs w:val="28"/>
              </w:rPr>
              <w:t>附相关证明</w:t>
            </w:r>
          </w:p>
        </w:tc>
      </w:tr>
      <w:tr>
        <w:trPr>
          <w:trHeight w:val="390" w:hRule="atLeast"/>
        </w:trPr>
        <w:tc>
          <w:tcPr>
            <w:tcW w:w="1907" w:type="dxa"/>
            <w:tcBorders>
              <w:top w:val="single" w:sz="6" w:space="0" w:color="000000"/>
              <w:start w:val="single" w:sz="6" w:space="0" w:color="000000"/>
              <w:bottom w:val="single" w:sz="6" w:space="0" w:color="000000"/>
              <w:end w:val="single" w:sz="6" w:space="0" w:color="000000"/>
            </w:tcBorders>
            <w:vAlign w:val="center"/>
          </w:tcPr>
          <w:p>
            <w:pPr>
              <w:pStyle w:val="Normal"/>
              <w:tabs>
                <w:tab w:val="clear" w:pos="420"/>
                <w:tab w:val="left" w:pos="1080" w:leader="none"/>
                <w:tab w:val="center" w:pos="4153" w:leader="none"/>
                <w:tab w:val="right" w:pos="8306" w:leader="none"/>
              </w:tabs>
              <w:snapToGrid w:val="false"/>
              <w:rPr>
                <w:rFonts w:ascii="宋体" w:hAnsi="宋体" w:cs="宋体"/>
                <w:sz w:val="28"/>
                <w:szCs w:val="28"/>
              </w:rPr>
            </w:pPr>
            <w:r>
              <w:rPr>
                <w:rFonts w:ascii="SimHei" w:hAnsi="SimHei" w:cs="宋体" w:eastAsia="黑体"/>
                <w:sz w:val="28"/>
                <w:szCs w:val="28"/>
              </w:rPr>
              <w:t>人资部</w:t>
            </w:r>
          </w:p>
        </w:tc>
        <w:tc>
          <w:tcPr>
            <w:tcW w:w="7283"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left" w:pos="420" w:leader="none"/>
                <w:tab w:val="left" w:pos="1080" w:leader="none"/>
              </w:tabs>
              <w:autoSpaceDE w:val="false"/>
              <w:rPr>
                <w:rFonts w:ascii="宋体" w:hAnsi="宋体" w:cs="宋体"/>
                <w:sz w:val="28"/>
                <w:szCs w:val="28"/>
              </w:rPr>
            </w:pPr>
            <w:r>
              <w:rPr>
                <w:rFonts w:ascii="SimHei" w:hAnsi="SimHei" w:cs="宋体" w:eastAsia="黑体"/>
                <w:sz w:val="28"/>
                <w:szCs w:val="28"/>
              </w:rPr>
              <w:t>假期资格审定</w:t>
            </w:r>
          </w:p>
        </w:tc>
      </w:tr>
      <w:tr>
        <w:trPr>
          <w:trHeight w:val="405" w:hRule="atLeast"/>
        </w:trPr>
        <w:tc>
          <w:tcPr>
            <w:tcW w:w="1907" w:type="dxa"/>
            <w:tcBorders>
              <w:top w:val="single" w:sz="6" w:space="0" w:color="000000"/>
              <w:start w:val="single" w:sz="6" w:space="0" w:color="000000"/>
              <w:bottom w:val="single" w:sz="6" w:space="0" w:color="000000"/>
              <w:end w:val="single" w:sz="6" w:space="0" w:color="000000"/>
            </w:tcBorders>
            <w:vAlign w:val="center"/>
          </w:tcPr>
          <w:p>
            <w:pPr>
              <w:pStyle w:val="Normal"/>
              <w:tabs>
                <w:tab w:val="clear" w:pos="420"/>
                <w:tab w:val="left" w:pos="1080" w:leader="none"/>
                <w:tab w:val="center" w:pos="4153" w:leader="none"/>
                <w:tab w:val="right" w:pos="8306" w:leader="none"/>
              </w:tabs>
              <w:snapToGrid w:val="false"/>
              <w:rPr>
                <w:rFonts w:ascii="宋体" w:hAnsi="宋体" w:cs="宋体"/>
                <w:sz w:val="28"/>
                <w:szCs w:val="28"/>
              </w:rPr>
            </w:pPr>
            <w:r>
              <w:rPr>
                <w:rFonts w:ascii="SimHei" w:hAnsi="SimHei" w:cs="宋体" w:eastAsia="黑体"/>
                <w:sz w:val="28"/>
                <w:szCs w:val="28"/>
              </w:rPr>
              <w:t>相关领导</w:t>
            </w:r>
          </w:p>
        </w:tc>
        <w:tc>
          <w:tcPr>
            <w:tcW w:w="7283"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left" w:pos="420" w:leader="none"/>
                <w:tab w:val="left" w:pos="1080" w:leader="none"/>
              </w:tabs>
              <w:autoSpaceDE w:val="false"/>
              <w:rPr>
                <w:rFonts w:ascii="宋体" w:hAnsi="宋体" w:cs="宋体"/>
                <w:sz w:val="28"/>
                <w:szCs w:val="28"/>
              </w:rPr>
            </w:pPr>
            <w:r>
              <w:rPr>
                <w:rFonts w:ascii="SimHei" w:hAnsi="SimHei" w:cs="宋体" w:eastAsia="黑体"/>
                <w:sz w:val="28"/>
                <w:szCs w:val="28"/>
              </w:rPr>
              <w:t>假期审核</w:t>
            </w:r>
          </w:p>
        </w:tc>
      </w:tr>
      <w:tr>
        <w:trPr>
          <w:trHeight w:val="390" w:hRule="atLeast"/>
        </w:trPr>
        <w:tc>
          <w:tcPr>
            <w:tcW w:w="1907" w:type="dxa"/>
            <w:tcBorders>
              <w:top w:val="single" w:sz="6" w:space="0" w:color="000000"/>
              <w:start w:val="single" w:sz="6" w:space="0" w:color="000000"/>
              <w:bottom w:val="single" w:sz="6" w:space="0" w:color="000000"/>
              <w:end w:val="single" w:sz="6" w:space="0" w:color="000000"/>
            </w:tcBorders>
            <w:vAlign w:val="center"/>
          </w:tcPr>
          <w:p>
            <w:pPr>
              <w:pStyle w:val="Normal"/>
              <w:tabs>
                <w:tab w:val="clear" w:pos="420"/>
                <w:tab w:val="left" w:pos="1080" w:leader="none"/>
                <w:tab w:val="center" w:pos="4153" w:leader="none"/>
                <w:tab w:val="right" w:pos="8306" w:leader="none"/>
              </w:tabs>
              <w:snapToGrid w:val="false"/>
              <w:rPr>
                <w:rFonts w:ascii="宋体" w:hAnsi="宋体" w:cs="宋体"/>
                <w:sz w:val="28"/>
                <w:szCs w:val="28"/>
              </w:rPr>
            </w:pPr>
            <w:r>
              <w:rPr>
                <w:rFonts w:ascii="SimHei" w:hAnsi="SimHei" w:cs="宋体" w:eastAsia="黑体"/>
                <w:sz w:val="28"/>
                <w:szCs w:val="28"/>
              </w:rPr>
              <w:t>审批</w:t>
            </w:r>
            <w:r>
              <w:rPr>
                <w:rFonts w:ascii="SimHei" w:hAnsi="SimHei" w:cs="宋体" w:eastAsia="黑体"/>
                <w:sz w:val="28"/>
                <w:szCs w:val="28"/>
              </w:rPr>
              <w:t>领导</w:t>
            </w:r>
          </w:p>
        </w:tc>
        <w:tc>
          <w:tcPr>
            <w:tcW w:w="7283"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left" w:pos="420" w:leader="none"/>
                <w:tab w:val="left" w:pos="1080" w:leader="none"/>
              </w:tabs>
              <w:autoSpaceDE w:val="false"/>
              <w:rPr>
                <w:rFonts w:ascii="宋体" w:hAnsi="宋体" w:cs="宋体"/>
                <w:sz w:val="28"/>
                <w:szCs w:val="28"/>
              </w:rPr>
            </w:pPr>
            <w:r>
              <w:rPr>
                <w:rFonts w:ascii="SimHei" w:hAnsi="SimHei" w:cs="宋体" w:eastAsia="黑体"/>
                <w:sz w:val="28"/>
                <w:szCs w:val="28"/>
              </w:rPr>
              <w:t>按假期</w:t>
            </w:r>
            <w:r>
              <w:rPr>
                <w:rFonts w:ascii="SimHei" w:hAnsi="SimHei" w:cs="宋体" w:eastAsia="黑体"/>
                <w:sz w:val="28"/>
                <w:szCs w:val="28"/>
              </w:rPr>
              <w:t>审批</w:t>
            </w:r>
            <w:r>
              <w:rPr>
                <w:rFonts w:ascii="SimHei" w:hAnsi="SimHei" w:cs="宋体" w:eastAsia="黑体"/>
                <w:sz w:val="28"/>
                <w:szCs w:val="28"/>
              </w:rPr>
              <w:t>权限签批</w:t>
            </w:r>
          </w:p>
        </w:tc>
      </w:tr>
      <w:tr>
        <w:trPr>
          <w:trHeight w:val="390" w:hRule="atLeast"/>
        </w:trPr>
        <w:tc>
          <w:tcPr>
            <w:tcW w:w="1907" w:type="dxa"/>
            <w:tcBorders>
              <w:top w:val="single" w:sz="6" w:space="0" w:color="000000"/>
              <w:start w:val="single" w:sz="6" w:space="0" w:color="000000"/>
              <w:bottom w:val="single" w:sz="6" w:space="0" w:color="000000"/>
              <w:end w:val="single" w:sz="6" w:space="0" w:color="000000"/>
            </w:tcBorders>
            <w:vAlign w:val="center"/>
          </w:tcPr>
          <w:p>
            <w:pPr>
              <w:pStyle w:val="Normal"/>
              <w:tabs>
                <w:tab w:val="clear" w:pos="420"/>
                <w:tab w:val="left" w:pos="1080" w:leader="none"/>
                <w:tab w:val="center" w:pos="4153" w:leader="none"/>
                <w:tab w:val="right" w:pos="8306" w:leader="none"/>
              </w:tabs>
              <w:snapToGrid w:val="false"/>
              <w:rPr>
                <w:rFonts w:ascii="宋体" w:hAnsi="宋体" w:cs="宋体"/>
                <w:sz w:val="28"/>
                <w:szCs w:val="28"/>
              </w:rPr>
            </w:pPr>
            <w:r>
              <w:rPr>
                <w:rFonts w:ascii="SimHei" w:hAnsi="SimHei" w:cs="宋体" w:eastAsia="黑体"/>
                <w:sz w:val="28"/>
                <w:szCs w:val="28"/>
              </w:rPr>
              <w:t>院办考勤人员</w:t>
            </w:r>
          </w:p>
        </w:tc>
        <w:tc>
          <w:tcPr>
            <w:tcW w:w="7283"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left" w:pos="420" w:leader="none"/>
                <w:tab w:val="left" w:pos="1080" w:leader="none"/>
              </w:tabs>
              <w:autoSpaceDE w:val="false"/>
              <w:rPr>
                <w:rFonts w:ascii="宋体" w:hAnsi="宋体" w:cs="宋体"/>
                <w:sz w:val="28"/>
                <w:szCs w:val="28"/>
              </w:rPr>
            </w:pPr>
            <w:r>
              <w:rPr>
                <w:rFonts w:ascii="SimHei" w:hAnsi="SimHei" w:cs="宋体" w:eastAsia="黑体"/>
                <w:sz w:val="28"/>
                <w:szCs w:val="28"/>
              </w:rPr>
              <w:t>登记，并且月度汇总当月度本部门员工的休假情况备案</w:t>
            </w:r>
          </w:p>
        </w:tc>
      </w:tr>
    </w:tbl>
    <w:p>
      <w:pPr>
        <w:pStyle w:val="Normal"/>
        <w:spacing w:lineRule="auto" w:line="480"/>
        <w:ind w:firstLine="560"/>
        <w:jc w:val="start"/>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3</w:t>
      </w:r>
      <w:r>
        <w:rPr>
          <w:rFonts w:ascii="SimHei" w:hAnsi="SimHei" w:cs="宋体" w:eastAsia="黑体"/>
          <w:sz w:val="28"/>
          <w:szCs w:val="28"/>
        </w:rPr>
        <w:t>）假期审批权限表</w:t>
      </w:r>
    </w:p>
    <w:tbl>
      <w:tblPr>
        <w:tblW w:w="9579" w:type="dxa"/>
        <w:jc w:val="center"/>
        <w:tblInd w:w="0" w:type="dxa"/>
        <w:tblLayout w:type="fixed"/>
        <w:tblCellMar>
          <w:top w:w="0" w:type="dxa"/>
          <w:start w:w="108" w:type="dxa"/>
          <w:bottom w:w="0" w:type="dxa"/>
          <w:end w:w="108" w:type="dxa"/>
        </w:tblCellMar>
      </w:tblPr>
      <w:tblGrid>
        <w:gridCol w:w="1731"/>
        <w:gridCol w:w="937"/>
        <w:gridCol w:w="567"/>
        <w:gridCol w:w="547"/>
        <w:gridCol w:w="1228"/>
        <w:gridCol w:w="1185"/>
        <w:gridCol w:w="1461"/>
        <w:gridCol w:w="473"/>
        <w:gridCol w:w="1450"/>
      </w:tblGrid>
      <w:tr>
        <w:trPr>
          <w:trHeight w:val="570" w:hRule="atLeast"/>
        </w:trPr>
        <w:tc>
          <w:tcPr>
            <w:tcW w:w="1731" w:type="dxa"/>
            <w:tcBorders>
              <w:top w:val="single" w:sz="6" w:space="0" w:color="000000"/>
              <w:start w:val="single" w:sz="6" w:space="0" w:color="000000"/>
              <w:bottom w:val="single" w:sz="6" w:space="0" w:color="000000"/>
              <w:end w:val="single" w:sz="6" w:space="0" w:color="000000"/>
            </w:tcBorders>
            <w:shd w:fill="E0E0E0" w:val="clear"/>
            <w:vAlign w:val="center"/>
          </w:tcPr>
          <w:p>
            <w:pPr>
              <w:pStyle w:val="Normal"/>
              <w:tabs>
                <w:tab w:val="clear" w:pos="420"/>
                <w:tab w:val="center" w:pos="4153" w:leader="none"/>
                <w:tab w:val="right" w:pos="8306" w:leader="none"/>
              </w:tabs>
              <w:snapToGrid w:val="false"/>
              <w:rPr>
                <w:rFonts w:ascii="宋体" w:hAnsi="宋体" w:cs="宋体"/>
                <w:sz w:val="28"/>
                <w:szCs w:val="28"/>
              </w:rPr>
            </w:pPr>
            <w:r>
              <w:rPr>
                <w:rFonts w:ascii="SimHei" w:hAnsi="SimHei" w:cs="宋体" w:eastAsia="黑体"/>
                <w:sz w:val="28"/>
                <w:szCs w:val="28"/>
              </w:rPr>
              <w:t>人员类别</w:t>
            </w:r>
          </w:p>
        </w:tc>
        <w:tc>
          <w:tcPr>
            <w:tcW w:w="937" w:type="dxa"/>
            <w:tcBorders>
              <w:top w:val="single" w:sz="6" w:space="0" w:color="000000"/>
              <w:start w:val="single" w:sz="6" w:space="0" w:color="000000"/>
              <w:bottom w:val="single" w:sz="6" w:space="0" w:color="000000"/>
              <w:end w:val="single" w:sz="6" w:space="0" w:color="000000"/>
            </w:tcBorders>
            <w:shd w:fill="E0E0E0" w:val="clear"/>
          </w:tcPr>
          <w:p>
            <w:pPr>
              <w:pStyle w:val="Normal"/>
              <w:tabs>
                <w:tab w:val="clear" w:pos="420"/>
                <w:tab w:val="center" w:pos="4153" w:leader="none"/>
                <w:tab w:val="right" w:pos="8306" w:leader="none"/>
              </w:tabs>
              <w:snapToGrid w:val="false"/>
              <w:rPr>
                <w:rFonts w:ascii="宋体" w:hAnsi="宋体" w:cs="宋体"/>
                <w:sz w:val="28"/>
                <w:szCs w:val="28"/>
              </w:rPr>
            </w:pPr>
            <w:r>
              <w:rPr>
                <w:rFonts w:ascii="SimHei" w:hAnsi="SimHei" w:cs="宋体" w:eastAsia="黑体"/>
                <w:sz w:val="28"/>
                <w:szCs w:val="28"/>
              </w:rPr>
              <w:t>年休假</w:t>
            </w:r>
          </w:p>
        </w:tc>
        <w:tc>
          <w:tcPr>
            <w:tcW w:w="567" w:type="dxa"/>
            <w:tcBorders>
              <w:top w:val="single" w:sz="6" w:space="0" w:color="000000"/>
              <w:start w:val="single" w:sz="6" w:space="0" w:color="000000"/>
              <w:bottom w:val="single" w:sz="6" w:space="0" w:color="000000"/>
              <w:end w:val="single" w:sz="6" w:space="0" w:color="000000"/>
            </w:tcBorders>
            <w:shd w:fill="E0E0E0" w:val="clear"/>
          </w:tcPr>
          <w:p>
            <w:pPr>
              <w:pStyle w:val="Normal"/>
              <w:tabs>
                <w:tab w:val="clear" w:pos="420"/>
                <w:tab w:val="center" w:pos="4153" w:leader="none"/>
                <w:tab w:val="right" w:pos="8306" w:leader="none"/>
              </w:tabs>
              <w:snapToGrid w:val="false"/>
              <w:rPr>
                <w:rFonts w:ascii="宋体" w:hAnsi="宋体" w:cs="宋体"/>
                <w:sz w:val="28"/>
                <w:szCs w:val="28"/>
              </w:rPr>
            </w:pPr>
            <w:r>
              <w:rPr>
                <w:rFonts w:ascii="SimHei" w:hAnsi="SimHei" w:cs="宋体" w:eastAsia="黑体"/>
                <w:sz w:val="28"/>
                <w:szCs w:val="28"/>
              </w:rPr>
              <w:t>婚假</w:t>
            </w:r>
          </w:p>
        </w:tc>
        <w:tc>
          <w:tcPr>
            <w:tcW w:w="547" w:type="dxa"/>
            <w:tcBorders>
              <w:top w:val="single" w:sz="6" w:space="0" w:color="000000"/>
              <w:start w:val="single" w:sz="6" w:space="0" w:color="000000"/>
              <w:bottom w:val="single" w:sz="6" w:space="0" w:color="000000"/>
              <w:end w:val="single" w:sz="6" w:space="0" w:color="000000"/>
            </w:tcBorders>
            <w:shd w:fill="E0E0E0" w:val="clear"/>
          </w:tcPr>
          <w:p>
            <w:pPr>
              <w:pStyle w:val="Normal"/>
              <w:tabs>
                <w:tab w:val="clear" w:pos="420"/>
                <w:tab w:val="center" w:pos="4153" w:leader="none"/>
                <w:tab w:val="right" w:pos="8306" w:leader="none"/>
              </w:tabs>
              <w:snapToGrid w:val="false"/>
              <w:rPr>
                <w:rFonts w:ascii="宋体" w:hAnsi="宋体" w:cs="宋体"/>
                <w:sz w:val="28"/>
                <w:szCs w:val="28"/>
              </w:rPr>
            </w:pPr>
            <w:r>
              <w:rPr>
                <w:rFonts w:ascii="SimHei" w:hAnsi="SimHei" w:cs="宋体" w:eastAsia="黑体"/>
                <w:sz w:val="28"/>
                <w:szCs w:val="28"/>
              </w:rPr>
              <w:t>丧假</w:t>
            </w:r>
          </w:p>
        </w:tc>
        <w:tc>
          <w:tcPr>
            <w:tcW w:w="1228" w:type="dxa"/>
            <w:tcBorders>
              <w:top w:val="single" w:sz="6" w:space="0" w:color="000000"/>
              <w:start w:val="single" w:sz="6" w:space="0" w:color="000000"/>
              <w:bottom w:val="single" w:sz="6" w:space="0" w:color="000000"/>
              <w:end w:val="single" w:sz="6" w:space="0" w:color="000000"/>
            </w:tcBorders>
            <w:shd w:fill="E0E0E0" w:val="clear"/>
          </w:tcPr>
          <w:p>
            <w:pPr>
              <w:pStyle w:val="Normal"/>
              <w:tabs>
                <w:tab w:val="clear" w:pos="420"/>
                <w:tab w:val="center" w:pos="4153" w:leader="none"/>
                <w:tab w:val="right" w:pos="8306" w:leader="none"/>
              </w:tabs>
              <w:snapToGrid w:val="false"/>
              <w:jc w:val="center"/>
              <w:rPr>
                <w:rFonts w:ascii="宋体" w:hAnsi="宋体" w:cs="宋体"/>
                <w:sz w:val="28"/>
                <w:szCs w:val="28"/>
              </w:rPr>
            </w:pPr>
            <w:r>
              <w:rPr>
                <w:rFonts w:ascii="SimHei" w:hAnsi="SimHei" w:cs="宋体" w:eastAsia="黑体"/>
                <w:sz w:val="28"/>
                <w:szCs w:val="28"/>
              </w:rPr>
              <w:t>病假</w:t>
            </w:r>
          </w:p>
          <w:p>
            <w:pPr>
              <w:pStyle w:val="Normal"/>
              <w:tabs>
                <w:tab w:val="clear" w:pos="420"/>
                <w:tab w:val="center" w:pos="4153" w:leader="none"/>
                <w:tab w:val="right" w:pos="8306" w:leader="none"/>
              </w:tabs>
              <w:snapToGrid w:val="false"/>
              <w:jc w:val="center"/>
              <w:rPr>
                <w:rFonts w:ascii="宋体" w:hAnsi="宋体" w:cs="宋体"/>
                <w:sz w:val="28"/>
                <w:szCs w:val="28"/>
              </w:rPr>
            </w:pPr>
            <w:r>
              <w:rPr>
                <w:rFonts w:ascii="SimHei" w:hAnsi="SimHei" w:cs="宋体" w:eastAsia="黑体"/>
                <w:sz w:val="28"/>
                <w:szCs w:val="28"/>
              </w:rPr>
              <w:t>（工伤）</w:t>
            </w:r>
          </w:p>
        </w:tc>
        <w:tc>
          <w:tcPr>
            <w:tcW w:w="1185" w:type="dxa"/>
            <w:tcBorders>
              <w:top w:val="single" w:sz="6" w:space="0" w:color="000000"/>
              <w:start w:val="single" w:sz="6" w:space="0" w:color="000000"/>
              <w:bottom w:val="single" w:sz="6" w:space="0" w:color="000000"/>
              <w:end w:val="single" w:sz="6" w:space="0" w:color="000000"/>
            </w:tcBorders>
            <w:shd w:fill="E0E0E0" w:val="clear"/>
          </w:tcPr>
          <w:p>
            <w:pPr>
              <w:pStyle w:val="Normal"/>
              <w:tabs>
                <w:tab w:val="clear" w:pos="420"/>
                <w:tab w:val="center" w:pos="4153" w:leader="none"/>
                <w:tab w:val="right" w:pos="8306" w:leader="none"/>
              </w:tabs>
              <w:snapToGrid w:val="false"/>
              <w:jc w:val="center"/>
              <w:rPr>
                <w:rFonts w:ascii="宋体" w:hAnsi="宋体" w:cs="宋体"/>
                <w:sz w:val="28"/>
                <w:szCs w:val="28"/>
              </w:rPr>
            </w:pPr>
            <w:r>
              <w:rPr>
                <w:rFonts w:ascii="SimHei" w:hAnsi="SimHei" w:cs="宋体" w:eastAsia="黑体"/>
                <w:sz w:val="28"/>
                <w:szCs w:val="28"/>
              </w:rPr>
              <w:t>事假</w:t>
            </w:r>
          </w:p>
          <w:p>
            <w:pPr>
              <w:pStyle w:val="Normal"/>
              <w:tabs>
                <w:tab w:val="clear" w:pos="420"/>
                <w:tab w:val="center" w:pos="4153" w:leader="none"/>
                <w:tab w:val="right" w:pos="8306" w:leader="none"/>
              </w:tabs>
              <w:snapToGrid w:val="false"/>
              <w:jc w:val="center"/>
              <w:rPr>
                <w:rFonts w:ascii="宋体" w:hAnsi="宋体" w:cs="宋体"/>
                <w:sz w:val="28"/>
                <w:szCs w:val="28"/>
              </w:rPr>
            </w:pPr>
            <w:r>
              <w:rPr>
                <w:rFonts w:ascii="SimHei" w:hAnsi="SimHei" w:cs="宋体" w:eastAsia="黑体"/>
                <w:sz w:val="28"/>
                <w:szCs w:val="28"/>
              </w:rPr>
              <w:t>（三天内）</w:t>
            </w:r>
          </w:p>
        </w:tc>
        <w:tc>
          <w:tcPr>
            <w:tcW w:w="1461" w:type="dxa"/>
            <w:tcBorders>
              <w:top w:val="single" w:sz="6" w:space="0" w:color="000000"/>
              <w:start w:val="single" w:sz="6" w:space="0" w:color="000000"/>
              <w:bottom w:val="single" w:sz="6" w:space="0" w:color="000000"/>
              <w:end w:val="single" w:sz="6" w:space="0" w:color="000000"/>
            </w:tcBorders>
            <w:shd w:fill="E0E0E0" w:val="clear"/>
          </w:tcPr>
          <w:p>
            <w:pPr>
              <w:pStyle w:val="Normal"/>
              <w:tabs>
                <w:tab w:val="clear" w:pos="420"/>
                <w:tab w:val="center" w:pos="4153" w:leader="none"/>
                <w:tab w:val="right" w:pos="8306" w:leader="none"/>
              </w:tabs>
              <w:snapToGrid w:val="false"/>
              <w:jc w:val="center"/>
              <w:rPr>
                <w:rFonts w:ascii="宋体" w:hAnsi="宋体" w:cs="宋体"/>
                <w:sz w:val="28"/>
                <w:szCs w:val="28"/>
              </w:rPr>
            </w:pPr>
            <w:r>
              <w:rPr>
                <w:rFonts w:ascii="SimHei" w:hAnsi="SimHei" w:cs="宋体" w:eastAsia="黑体"/>
                <w:sz w:val="28"/>
                <w:szCs w:val="28"/>
              </w:rPr>
              <w:t>事假</w:t>
            </w:r>
            <w:r>
              <w:rPr>
                <w:rFonts w:cs="宋体" w:ascii="SimHei" w:hAnsi="SimHei" w:eastAsia="黑体"/>
                <w:sz w:val="28"/>
                <w:szCs w:val="28"/>
              </w:rPr>
              <w:t>/</w:t>
            </w:r>
            <w:r>
              <w:rPr>
                <w:rFonts w:ascii="SimHei" w:hAnsi="SimHei" w:cs="宋体" w:eastAsia="黑体"/>
                <w:sz w:val="28"/>
                <w:szCs w:val="28"/>
              </w:rPr>
              <w:t>年休假（三天以上）</w:t>
            </w:r>
          </w:p>
        </w:tc>
        <w:tc>
          <w:tcPr>
            <w:tcW w:w="473" w:type="dxa"/>
            <w:tcBorders>
              <w:top w:val="single" w:sz="6" w:space="0" w:color="000000"/>
              <w:start w:val="single" w:sz="6" w:space="0" w:color="000000"/>
              <w:bottom w:val="single" w:sz="6" w:space="0" w:color="000000"/>
              <w:end w:val="single" w:sz="6" w:space="0" w:color="000000"/>
            </w:tcBorders>
            <w:shd w:fill="E0E0E0" w:val="clear"/>
          </w:tcPr>
          <w:p>
            <w:pPr>
              <w:pStyle w:val="Normal"/>
              <w:tabs>
                <w:tab w:val="clear" w:pos="420"/>
                <w:tab w:val="center" w:pos="4153" w:leader="none"/>
                <w:tab w:val="right" w:pos="8306" w:leader="none"/>
              </w:tabs>
              <w:snapToGrid w:val="false"/>
              <w:rPr>
                <w:rFonts w:ascii="宋体" w:hAnsi="宋体" w:cs="宋体"/>
                <w:sz w:val="28"/>
                <w:szCs w:val="28"/>
              </w:rPr>
            </w:pPr>
            <w:r>
              <w:rPr>
                <w:rFonts w:ascii="SimHei" w:hAnsi="SimHei" w:cs="宋体" w:eastAsia="黑体"/>
                <w:sz w:val="28"/>
                <w:szCs w:val="28"/>
              </w:rPr>
              <w:t>产</w:t>
            </w:r>
          </w:p>
          <w:p>
            <w:pPr>
              <w:pStyle w:val="Normal"/>
              <w:tabs>
                <w:tab w:val="clear" w:pos="420"/>
                <w:tab w:val="center" w:pos="4153" w:leader="none"/>
                <w:tab w:val="right" w:pos="8306" w:leader="none"/>
              </w:tabs>
              <w:snapToGrid w:val="false"/>
              <w:rPr>
                <w:rFonts w:ascii="宋体" w:hAnsi="宋体" w:cs="宋体"/>
                <w:sz w:val="28"/>
                <w:szCs w:val="28"/>
              </w:rPr>
            </w:pPr>
            <w:r>
              <w:rPr>
                <w:rFonts w:ascii="SimHei" w:hAnsi="SimHei" w:cs="宋体" w:eastAsia="黑体"/>
                <w:sz w:val="28"/>
                <w:szCs w:val="28"/>
              </w:rPr>
              <w:t>假</w:t>
            </w:r>
          </w:p>
        </w:tc>
        <w:tc>
          <w:tcPr>
            <w:tcW w:w="1450" w:type="dxa"/>
            <w:tcBorders>
              <w:top w:val="single" w:sz="6" w:space="0" w:color="000000"/>
              <w:start w:val="single" w:sz="6" w:space="0" w:color="000000"/>
              <w:bottom w:val="single" w:sz="6" w:space="0" w:color="000000"/>
              <w:end w:val="single" w:sz="6" w:space="0" w:color="000000"/>
            </w:tcBorders>
            <w:shd w:fill="E0E0E0" w:val="clear"/>
          </w:tcPr>
          <w:p>
            <w:pPr>
              <w:pStyle w:val="Normal"/>
              <w:tabs>
                <w:tab w:val="clear" w:pos="420"/>
                <w:tab w:val="center" w:pos="4153" w:leader="none"/>
                <w:tab w:val="right" w:pos="8306" w:leader="none"/>
              </w:tabs>
              <w:snapToGrid w:val="false"/>
              <w:rPr>
                <w:rFonts w:ascii="宋体" w:hAnsi="宋体" w:cs="宋体"/>
                <w:sz w:val="28"/>
                <w:szCs w:val="28"/>
              </w:rPr>
            </w:pPr>
            <w:r>
              <w:rPr>
                <w:rFonts w:ascii="SimHei" w:hAnsi="SimHei" w:cs="宋体" w:eastAsia="黑体"/>
                <w:sz w:val="28"/>
                <w:szCs w:val="28"/>
              </w:rPr>
              <w:t>病假（工伤）</w:t>
            </w:r>
            <w:r>
              <w:rPr>
                <w:rFonts w:cs="宋体" w:ascii="SimHei" w:hAnsi="SimHei" w:eastAsia="黑体"/>
                <w:sz w:val="28"/>
                <w:szCs w:val="28"/>
              </w:rPr>
              <w:t>10</w:t>
            </w:r>
            <w:r>
              <w:rPr>
                <w:rFonts w:ascii="SimHei" w:hAnsi="SimHei" w:cs="宋体" w:eastAsia="黑体"/>
                <w:sz w:val="28"/>
                <w:szCs w:val="28"/>
              </w:rPr>
              <w:t>天以上</w:t>
            </w:r>
          </w:p>
        </w:tc>
      </w:tr>
      <w:tr>
        <w:trPr>
          <w:trHeight w:val="720" w:hRule="atLeast"/>
        </w:trPr>
        <w:tc>
          <w:tcPr>
            <w:tcW w:w="1731" w:type="dxa"/>
            <w:tcBorders>
              <w:top w:val="single" w:sz="6" w:space="0" w:color="000000"/>
              <w:start w:val="single" w:sz="6" w:space="0" w:color="000000"/>
              <w:bottom w:val="single" w:sz="6" w:space="0" w:color="000000"/>
              <w:end w:val="single" w:sz="6" w:space="0" w:color="000000"/>
            </w:tcBorders>
            <w:vAlign w:val="center"/>
          </w:tcPr>
          <w:p>
            <w:pPr>
              <w:pStyle w:val="Normal"/>
              <w:tabs>
                <w:tab w:val="clear" w:pos="420"/>
                <w:tab w:val="center" w:pos="4153" w:leader="none"/>
                <w:tab w:val="right" w:pos="8306" w:leader="none"/>
              </w:tabs>
              <w:snapToGrid w:val="false"/>
              <w:rPr>
                <w:rFonts w:ascii="宋体" w:hAnsi="宋体" w:cs="宋体"/>
                <w:sz w:val="28"/>
                <w:szCs w:val="28"/>
              </w:rPr>
            </w:pPr>
            <w:r>
              <w:rPr>
                <w:rFonts w:ascii="SimHei" w:hAnsi="SimHei" w:cs="宋体" w:eastAsia="黑体"/>
                <w:sz w:val="28"/>
                <w:szCs w:val="28"/>
              </w:rPr>
              <w:t>员工</w:t>
            </w:r>
          </w:p>
        </w:tc>
        <w:tc>
          <w:tcPr>
            <w:tcW w:w="4464" w:type="dxa"/>
            <w:gridSpan w:val="5"/>
            <w:tcBorders>
              <w:top w:val="single" w:sz="6" w:space="0" w:color="000000"/>
              <w:start w:val="single" w:sz="6" w:space="0" w:color="000000"/>
              <w:bottom w:val="single" w:sz="6" w:space="0" w:color="000000"/>
              <w:end w:val="single" w:sz="6" w:space="0" w:color="000000"/>
            </w:tcBorders>
            <w:vAlign w:val="center"/>
          </w:tcPr>
          <w:p>
            <w:pPr>
              <w:pStyle w:val="Normal"/>
              <w:tabs>
                <w:tab w:val="clear" w:pos="420"/>
                <w:tab w:val="center" w:pos="4153" w:leader="none"/>
                <w:tab w:val="right" w:pos="8306" w:leader="none"/>
              </w:tabs>
              <w:snapToGrid w:val="false"/>
              <w:rPr>
                <w:rFonts w:ascii="宋体" w:hAnsi="宋体" w:cs="宋体"/>
                <w:sz w:val="28"/>
                <w:szCs w:val="28"/>
              </w:rPr>
            </w:pPr>
            <w:r>
              <w:rPr>
                <w:rFonts w:ascii="SimHei" w:hAnsi="SimHei" w:cs="宋体" w:eastAsia="黑体"/>
                <w:sz w:val="28"/>
                <w:szCs w:val="28"/>
              </w:rPr>
              <w:t>部门</w:t>
            </w:r>
            <w:r>
              <w:rPr>
                <w:rFonts w:ascii="SimHei" w:hAnsi="SimHei" w:cs="宋体" w:eastAsia="黑体"/>
                <w:sz w:val="28"/>
                <w:szCs w:val="28"/>
              </w:rPr>
              <w:t>主管</w:t>
            </w:r>
            <w:r>
              <w:rPr>
                <w:rFonts w:ascii="SimHei" w:hAnsi="SimHei" w:cs="宋体" w:eastAsia="黑体"/>
                <w:sz w:val="28"/>
                <w:szCs w:val="28"/>
              </w:rPr>
              <w:t>审核，</w:t>
            </w:r>
            <w:r>
              <w:rPr>
                <w:rFonts w:ascii="SimHei" w:hAnsi="SimHei" w:cs="宋体" w:eastAsia="黑体"/>
                <w:sz w:val="28"/>
                <w:szCs w:val="28"/>
              </w:rPr>
              <w:t>院长</w:t>
            </w:r>
            <w:r>
              <w:rPr>
                <w:rFonts w:ascii="SimHei" w:hAnsi="SimHei" w:cs="宋体" w:eastAsia="黑体"/>
                <w:sz w:val="28"/>
                <w:szCs w:val="28"/>
              </w:rPr>
              <w:t>签批，报</w:t>
            </w:r>
            <w:r>
              <w:rPr>
                <w:rFonts w:ascii="SimHei" w:hAnsi="SimHei" w:cs="宋体" w:eastAsia="黑体"/>
                <w:sz w:val="28"/>
                <w:szCs w:val="28"/>
              </w:rPr>
              <w:t>院办</w:t>
            </w:r>
          </w:p>
        </w:tc>
        <w:tc>
          <w:tcPr>
            <w:tcW w:w="3384" w:type="dxa"/>
            <w:gridSpan w:val="3"/>
            <w:tcBorders>
              <w:top w:val="single" w:sz="6" w:space="0" w:color="000000"/>
              <w:start w:val="single" w:sz="6" w:space="0" w:color="000000"/>
              <w:bottom w:val="single" w:sz="6" w:space="0" w:color="000000"/>
              <w:end w:val="single" w:sz="6" w:space="0" w:color="000000"/>
            </w:tcBorders>
            <w:vAlign w:val="center"/>
          </w:tcPr>
          <w:p>
            <w:pPr>
              <w:pStyle w:val="Normal"/>
              <w:tabs>
                <w:tab w:val="clear" w:pos="420"/>
                <w:tab w:val="center" w:pos="4153" w:leader="none"/>
                <w:tab w:val="right" w:pos="8306" w:leader="none"/>
              </w:tabs>
              <w:snapToGrid w:val="false"/>
              <w:rPr>
                <w:rFonts w:ascii="宋体" w:hAnsi="宋体" w:cs="宋体"/>
                <w:sz w:val="28"/>
                <w:szCs w:val="28"/>
              </w:rPr>
            </w:pPr>
            <w:r>
              <w:rPr>
                <w:rFonts w:ascii="SimHei" w:hAnsi="SimHei" w:cs="宋体" w:eastAsia="黑体"/>
                <w:sz w:val="28"/>
                <w:szCs w:val="28"/>
              </w:rPr>
              <w:t>由部门</w:t>
            </w:r>
            <w:r>
              <w:rPr>
                <w:rFonts w:ascii="SimHei" w:hAnsi="SimHei" w:cs="宋体" w:eastAsia="黑体"/>
                <w:sz w:val="28"/>
                <w:szCs w:val="28"/>
              </w:rPr>
              <w:t>主管</w:t>
            </w:r>
            <w:r>
              <w:rPr>
                <w:rFonts w:ascii="SimHei" w:hAnsi="SimHei" w:cs="宋体" w:eastAsia="黑体"/>
                <w:sz w:val="28"/>
                <w:szCs w:val="28"/>
              </w:rPr>
              <w:t>签批，</w:t>
            </w:r>
            <w:r>
              <w:rPr>
                <w:rFonts w:ascii="SimHei" w:hAnsi="SimHei" w:cs="宋体" w:eastAsia="黑体"/>
                <w:sz w:val="28"/>
                <w:szCs w:val="28"/>
              </w:rPr>
              <w:t>院长签批</w:t>
            </w:r>
            <w:r>
              <w:rPr>
                <w:rFonts w:ascii="SimHei" w:hAnsi="SimHei" w:cs="宋体" w:eastAsia="黑体"/>
                <w:sz w:val="28"/>
                <w:szCs w:val="28"/>
              </w:rPr>
              <w:t>，报</w:t>
            </w:r>
            <w:r>
              <w:rPr>
                <w:rFonts w:ascii="SimHei" w:hAnsi="SimHei" w:cs="宋体" w:eastAsia="黑体"/>
                <w:sz w:val="28"/>
                <w:szCs w:val="28"/>
              </w:rPr>
              <w:t>院办。</w:t>
            </w:r>
          </w:p>
        </w:tc>
      </w:tr>
    </w:tbl>
    <w:p>
      <w:pPr>
        <w:pStyle w:val="Normal"/>
        <w:spacing w:lineRule="exact" w:line="440"/>
        <w:rPr>
          <w:rFonts w:ascii="宋体" w:hAnsi="宋体" w:cs="宋体"/>
          <w:b/>
          <w:b/>
          <w:sz w:val="28"/>
          <w:szCs w:val="28"/>
        </w:rPr>
      </w:pPr>
      <w:r>
        <w:rPr>
          <w:rFonts w:cs="宋体" w:ascii="SimHei" w:hAnsi="SimHei" w:eastAsia="黑体"/>
          <w:b/>
          <w:sz w:val="28"/>
          <w:szCs w:val="28"/>
        </w:rPr>
      </w:r>
    </w:p>
    <w:p>
      <w:pPr>
        <w:pStyle w:val="Normal"/>
        <w:autoSpaceDE w:val="false"/>
        <w:spacing w:lineRule="auto" w:line="360"/>
        <w:ind w:firstLine="560"/>
        <w:jc w:val="start"/>
        <w:rPr>
          <w:rFonts w:ascii="宋体" w:hAnsi="宋体" w:cs="宋体"/>
          <w:kern w:val="0"/>
          <w:sz w:val="28"/>
          <w:szCs w:val="28"/>
        </w:rPr>
      </w:pPr>
      <w:r>
        <w:rPr>
          <w:rFonts w:ascii="SimHei" w:hAnsi="SimHei" w:cs="宋体" w:eastAsia="黑体"/>
          <w:kern w:val="0"/>
          <w:sz w:val="28"/>
          <w:szCs w:val="28"/>
        </w:rPr>
        <w:t>以上内容如与法律、法规相冲突的，则按照相关法律法规规定执行。以上内容如与经营单位所在地法律、法规、规定不一致的，则按照员工工资关系所在地法律、法规、规定执行，但须提供相关文件报院办备案。</w:t>
      </w:r>
    </w:p>
    <w:p>
      <w:pPr>
        <w:pStyle w:val="Normal"/>
        <w:spacing w:lineRule="exact" w:line="440"/>
        <w:rPr>
          <w:rFonts w:ascii="宋体" w:hAnsi="宋体" w:cs="宋体"/>
          <w:sz w:val="28"/>
          <w:szCs w:val="28"/>
        </w:rPr>
      </w:pPr>
      <w:r>
        <w:rPr>
          <w:rFonts w:cs="宋体" w:ascii="SimHei" w:hAnsi="SimHei" w:eastAsia="黑体"/>
          <w:sz w:val="28"/>
          <w:szCs w:val="28"/>
        </w:rPr>
        <w:t>12.</w:t>
      </w:r>
      <w:r>
        <w:rPr>
          <w:rFonts w:ascii="SimHei" w:hAnsi="SimHei" w:cs="宋体" w:eastAsia="黑体"/>
          <w:sz w:val="28"/>
          <w:szCs w:val="28"/>
        </w:rPr>
        <w:t>内部就医福利：员工本人及直属亲人就医，标准详见《员工内部就医管理办法》。</w:t>
      </w:r>
    </w:p>
    <w:p>
      <w:pPr>
        <w:pStyle w:val="Normal"/>
        <w:autoSpaceDE w:val="false"/>
        <w:spacing w:lineRule="auto" w:line="360"/>
        <w:jc w:val="start"/>
        <w:rPr>
          <w:rFonts w:ascii="宋体" w:hAnsi="宋体" w:cs="宋体"/>
          <w:kern w:val="0"/>
          <w:sz w:val="28"/>
          <w:szCs w:val="28"/>
        </w:rPr>
      </w:pPr>
      <w:r>
        <w:rPr>
          <w:rFonts w:cs="宋体" w:ascii="SimHei" w:hAnsi="SimHei" w:eastAsia="黑体"/>
          <w:kern w:val="0"/>
          <w:sz w:val="28"/>
          <w:szCs w:val="28"/>
        </w:rPr>
      </w:r>
    </w:p>
    <w:p>
      <w:pPr>
        <w:pStyle w:val="Normal"/>
        <w:spacing w:lineRule="exact" w:line="440"/>
        <w:rPr>
          <w:rFonts w:ascii="宋体" w:hAnsi="宋体" w:cs="宋体"/>
          <w:b/>
          <w:b/>
          <w:sz w:val="28"/>
          <w:szCs w:val="28"/>
        </w:rPr>
      </w:pPr>
      <w:bookmarkStart w:id="38" w:name="四、薪酬及绩效考核"/>
      <w:bookmarkEnd w:id="38"/>
      <w:r>
        <w:rPr>
          <w:rFonts w:ascii="SimHei" w:hAnsi="SimHei" w:cs="宋体" w:eastAsia="黑体"/>
          <w:b/>
          <w:sz w:val="28"/>
          <w:szCs w:val="28"/>
        </w:rPr>
        <w:t>四、薪酬及绩效考核</w:t>
      </w:r>
    </w:p>
    <w:p>
      <w:pPr>
        <w:pStyle w:val="Normal"/>
        <w:spacing w:lineRule="auto" w:line="360"/>
        <w:ind w:firstLine="420"/>
        <w:jc w:val="start"/>
        <w:rPr>
          <w:rFonts w:ascii="宋体" w:hAnsi="宋体" w:cs="Arial"/>
          <w:color w:val="000000"/>
          <w:sz w:val="28"/>
          <w:szCs w:val="28"/>
        </w:rPr>
      </w:pPr>
      <w:bookmarkStart w:id="39" w:name="四、薪酬及绩效考核"/>
      <w:bookmarkEnd w:id="39"/>
      <w:r>
        <w:rPr>
          <w:rFonts w:ascii="SimHei" w:hAnsi="SimHei" w:cs="Arial" w:eastAsia="黑体"/>
          <w:color w:val="000000"/>
          <w:sz w:val="28"/>
          <w:szCs w:val="28"/>
        </w:rPr>
        <w:t>在您</w:t>
      </w:r>
      <w:r>
        <w:rPr>
          <w:rFonts w:ascii="SimHei" w:hAnsi="SimHei" w:cs="Arial" w:eastAsia="黑体"/>
          <w:color w:val="000000"/>
          <w:sz w:val="28"/>
          <w:szCs w:val="28"/>
        </w:rPr>
        <w:t>加</w:t>
      </w:r>
      <w:r>
        <w:rPr>
          <w:rFonts w:ascii="SimHei" w:hAnsi="SimHei" w:cs="Arial" w:eastAsia="黑体"/>
          <w:color w:val="000000"/>
          <w:sz w:val="28"/>
          <w:szCs w:val="28"/>
        </w:rPr>
        <w:t>入</w:t>
      </w:r>
      <w:r>
        <w:rPr>
          <w:rFonts w:ascii="SimHei" w:hAnsi="SimHei" w:cs="宋体" w:eastAsia="黑体"/>
          <w:sz w:val="28"/>
          <w:szCs w:val="28"/>
        </w:rPr>
        <w:t>医院</w:t>
      </w:r>
      <w:r>
        <w:rPr>
          <w:rFonts w:ascii="SimHei" w:hAnsi="SimHei" w:cs="Arial" w:eastAsia="黑体"/>
          <w:color w:val="000000"/>
          <w:sz w:val="28"/>
          <w:szCs w:val="28"/>
        </w:rPr>
        <w:t>时，</w:t>
      </w:r>
      <w:r>
        <w:rPr>
          <w:rFonts w:ascii="SimHei" w:hAnsi="SimHei" w:cs="Arial" w:eastAsia="黑体"/>
          <w:color w:val="000000"/>
          <w:sz w:val="28"/>
          <w:szCs w:val="28"/>
        </w:rPr>
        <w:t>院办和</w:t>
      </w:r>
      <w:r>
        <w:rPr>
          <w:rFonts w:ascii="SimHei" w:hAnsi="SimHei" w:cs="Arial" w:eastAsia="黑体"/>
          <w:color w:val="000000"/>
          <w:sz w:val="28"/>
          <w:szCs w:val="28"/>
        </w:rPr>
        <w:t>您的主管会</w:t>
      </w:r>
      <w:r>
        <w:rPr>
          <w:rFonts w:ascii="SimHei" w:hAnsi="SimHei" w:cs="Arial" w:eastAsia="黑体"/>
          <w:color w:val="000000"/>
          <w:sz w:val="28"/>
          <w:szCs w:val="28"/>
        </w:rPr>
        <w:t>告知</w:t>
      </w:r>
      <w:r>
        <w:rPr>
          <w:rFonts w:ascii="SimHei" w:hAnsi="SimHei" w:cs="Arial" w:eastAsia="黑体"/>
          <w:color w:val="000000"/>
          <w:sz w:val="28"/>
          <w:szCs w:val="28"/>
        </w:rPr>
        <w:t>您有关公司薪资和福利政策。</w:t>
      </w:r>
    </w:p>
    <w:p>
      <w:pPr>
        <w:pStyle w:val="Normal"/>
        <w:spacing w:lineRule="exact" w:line="440"/>
        <w:rPr>
          <w:rFonts w:ascii="宋体" w:hAnsi="宋体" w:cs="宋体"/>
          <w:b/>
          <w:b/>
          <w:sz w:val="28"/>
          <w:szCs w:val="28"/>
        </w:rPr>
      </w:pPr>
      <w:bookmarkStart w:id="40" w:name="（一）薪资政策"/>
      <w:bookmarkEnd w:id="40"/>
      <w:r>
        <w:rPr>
          <w:rFonts w:ascii="SimHei" w:hAnsi="SimHei" w:cs="宋体" w:eastAsia="黑体"/>
          <w:b/>
          <w:sz w:val="28"/>
          <w:szCs w:val="28"/>
        </w:rPr>
        <w:t>（一）薪资政策</w:t>
      </w:r>
    </w:p>
    <w:p>
      <w:pPr>
        <w:pStyle w:val="Normal"/>
        <w:autoSpaceDE w:val="false"/>
        <w:spacing w:lineRule="auto" w:line="360"/>
        <w:ind w:firstLine="560"/>
        <w:jc w:val="start"/>
        <w:rPr>
          <w:rFonts w:ascii="宋体" w:hAnsi="宋体" w:cs="宋体"/>
          <w:kern w:val="0"/>
          <w:sz w:val="28"/>
          <w:szCs w:val="28"/>
        </w:rPr>
      </w:pPr>
      <w:bookmarkStart w:id="41" w:name="（一）薪资政策"/>
      <w:bookmarkEnd w:id="41"/>
      <w:r>
        <w:rPr>
          <w:rFonts w:ascii="SimHei" w:hAnsi="SimHei" w:cs="宋体" w:eastAsia="黑体"/>
          <w:sz w:val="28"/>
          <w:szCs w:val="28"/>
        </w:rPr>
        <w:t>医院</w:t>
      </w:r>
      <w:r>
        <w:rPr>
          <w:rFonts w:ascii="SimHei" w:hAnsi="SimHei" w:cs="宋体" w:eastAsia="黑体"/>
          <w:kern w:val="0"/>
          <w:sz w:val="28"/>
          <w:szCs w:val="28"/>
        </w:rPr>
        <w:t>每年依据劳动力市场变化、行业竞争能力及</w:t>
      </w:r>
      <w:r>
        <w:rPr>
          <w:rFonts w:ascii="SimHei" w:hAnsi="SimHei" w:cs="宋体" w:eastAsia="黑体"/>
          <w:sz w:val="28"/>
          <w:szCs w:val="28"/>
        </w:rPr>
        <w:t>医院</w:t>
      </w:r>
      <w:r>
        <w:rPr>
          <w:rFonts w:ascii="SimHei" w:hAnsi="SimHei" w:cs="宋体" w:eastAsia="黑体"/>
          <w:kern w:val="0"/>
          <w:sz w:val="28"/>
          <w:szCs w:val="28"/>
        </w:rPr>
        <w:t>整体经营状况对各种工作岗位制定合理的薪酬水平，并依据个人表现和潜力评定个人薪资。</w:t>
      </w:r>
    </w:p>
    <w:p>
      <w:pPr>
        <w:pStyle w:val="Normal"/>
        <w:spacing w:lineRule="exact" w:line="440"/>
        <w:rPr>
          <w:rFonts w:ascii="宋体" w:hAnsi="宋体" w:cs="宋体"/>
          <w:b/>
          <w:b/>
          <w:sz w:val="28"/>
          <w:szCs w:val="28"/>
        </w:rPr>
      </w:pPr>
      <w:bookmarkStart w:id="42" w:name="（二）薪资确立的原则"/>
      <w:bookmarkEnd w:id="42"/>
      <w:r>
        <w:rPr>
          <w:rFonts w:ascii="SimHei" w:hAnsi="SimHei" w:cs="宋体" w:eastAsia="黑体"/>
          <w:b/>
          <w:sz w:val="28"/>
          <w:szCs w:val="28"/>
        </w:rPr>
        <w:t>（二）薪资确立的原则</w:t>
      </w:r>
    </w:p>
    <w:p>
      <w:pPr>
        <w:pStyle w:val="Normal"/>
        <w:spacing w:lineRule="auto" w:line="360"/>
        <w:ind w:firstLine="560"/>
        <w:rPr>
          <w:rFonts w:ascii="宋体" w:hAnsi="宋体" w:cs="宋体"/>
          <w:sz w:val="28"/>
          <w:szCs w:val="28"/>
        </w:rPr>
      </w:pPr>
      <w:bookmarkStart w:id="43" w:name="（二）薪资确立的原则"/>
      <w:bookmarkEnd w:id="43"/>
      <w:r>
        <w:rPr>
          <w:rFonts w:cs="宋体" w:ascii="SimHei" w:hAnsi="SimHei" w:eastAsia="黑体"/>
          <w:sz w:val="28"/>
          <w:szCs w:val="28"/>
        </w:rPr>
        <w:t>1</w:t>
      </w:r>
      <w:r>
        <w:rPr>
          <w:rFonts w:ascii="SimHei" w:hAnsi="SimHei" w:cs="宋体" w:eastAsia="黑体"/>
          <w:sz w:val="28"/>
          <w:szCs w:val="28"/>
        </w:rPr>
        <w:t>．以岗位定薪酬</w:t>
      </w:r>
    </w:p>
    <w:p>
      <w:pPr>
        <w:pStyle w:val="Normal"/>
        <w:autoSpaceDE w:val="false"/>
        <w:spacing w:lineRule="auto" w:line="360"/>
        <w:ind w:firstLine="560"/>
        <w:jc w:val="start"/>
        <w:rPr>
          <w:rFonts w:ascii="宋体" w:hAnsi="宋体" w:cs="宋体"/>
          <w:kern w:val="0"/>
          <w:sz w:val="28"/>
          <w:szCs w:val="28"/>
        </w:rPr>
      </w:pPr>
      <w:r>
        <w:rPr>
          <w:rFonts w:ascii="SimHei" w:hAnsi="SimHei" w:cs="宋体" w:eastAsia="黑体"/>
          <w:sz w:val="28"/>
          <w:szCs w:val="28"/>
        </w:rPr>
        <w:t>医院</w:t>
      </w:r>
      <w:r>
        <w:rPr>
          <w:rFonts w:ascii="SimHei" w:hAnsi="SimHei" w:cs="宋体" w:eastAsia="黑体"/>
          <w:kern w:val="0"/>
          <w:sz w:val="28"/>
          <w:szCs w:val="28"/>
        </w:rPr>
        <w:t>确信优秀的人才能够推动</w:t>
      </w:r>
      <w:r>
        <w:rPr>
          <w:rFonts w:ascii="SimHei" w:hAnsi="SimHei" w:cs="宋体" w:eastAsia="黑体"/>
          <w:sz w:val="28"/>
          <w:szCs w:val="28"/>
        </w:rPr>
        <w:t>医院</w:t>
      </w:r>
      <w:r>
        <w:rPr>
          <w:rFonts w:ascii="SimHei" w:hAnsi="SimHei" w:cs="宋体" w:eastAsia="黑体"/>
          <w:kern w:val="0"/>
          <w:sz w:val="28"/>
          <w:szCs w:val="28"/>
        </w:rPr>
        <w:t>持续发展。为吸引、保留、激励优秀人才，</w:t>
      </w:r>
      <w:r>
        <w:rPr>
          <w:rFonts w:ascii="SimHei" w:hAnsi="SimHei" w:cs="宋体" w:eastAsia="黑体"/>
          <w:sz w:val="28"/>
          <w:szCs w:val="28"/>
        </w:rPr>
        <w:t>医院</w:t>
      </w:r>
      <w:r>
        <w:rPr>
          <w:rFonts w:ascii="SimHei" w:hAnsi="SimHei" w:cs="宋体" w:eastAsia="黑体"/>
          <w:kern w:val="0"/>
          <w:sz w:val="28"/>
          <w:szCs w:val="28"/>
        </w:rPr>
        <w:t>提供在行业内具有竞争力的薪酬。</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1</w:t>
      </w:r>
      <w:r>
        <w:rPr>
          <w:rFonts w:ascii="SimHei" w:hAnsi="SimHei" w:cs="宋体" w:eastAsia="黑体"/>
          <w:sz w:val="28"/>
          <w:szCs w:val="28"/>
        </w:rPr>
        <w:t>）岗位工资数额是依据该职位在市场上的价值核定，核定时综合考虑任职者所需要具备的教育、知识背景；所掌握的技能，以往工作经验；岗位工作内容的复杂性、该岗位所承担的责任和风险、所需要具备的决策能力等因素。</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2</w:t>
      </w:r>
      <w:r>
        <w:rPr>
          <w:rFonts w:ascii="SimHei" w:hAnsi="SimHei" w:cs="宋体" w:eastAsia="黑体"/>
          <w:sz w:val="28"/>
          <w:szCs w:val="28"/>
        </w:rPr>
        <w:t>）医院根据员工任职岗位不同，参照医院具体的薪酬管理规定，执行相应的薪酬结构。</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3</w:t>
      </w:r>
      <w:r>
        <w:rPr>
          <w:rFonts w:ascii="SimHei" w:hAnsi="SimHei" w:cs="宋体" w:eastAsia="黑体"/>
          <w:sz w:val="28"/>
          <w:szCs w:val="28"/>
        </w:rPr>
        <w:t>）财务部</w:t>
      </w:r>
      <w:r>
        <w:rPr>
          <w:rFonts w:ascii="SimHei" w:hAnsi="SimHei" w:cs="宋体" w:eastAsia="黑体"/>
          <w:sz w:val="28"/>
          <w:szCs w:val="28"/>
        </w:rPr>
        <w:t>负责工资核算</w:t>
      </w:r>
      <w:r>
        <w:rPr>
          <w:rFonts w:ascii="SimHei" w:hAnsi="SimHei" w:cs="宋体" w:eastAsia="黑体"/>
          <w:sz w:val="28"/>
          <w:szCs w:val="28"/>
        </w:rPr>
        <w:t>、</w:t>
      </w:r>
      <w:r>
        <w:rPr>
          <w:rFonts w:ascii="SimHei" w:hAnsi="SimHei" w:cs="宋体" w:eastAsia="黑体"/>
          <w:sz w:val="28"/>
          <w:szCs w:val="28"/>
        </w:rPr>
        <w:t>发放，薪水汇入您的个人银行账户。</w:t>
      </w:r>
    </w:p>
    <w:p>
      <w:pPr>
        <w:pStyle w:val="Normal"/>
        <w:spacing w:lineRule="auto" w:line="360"/>
        <w:ind w:firstLine="560"/>
        <w:rPr>
          <w:rFonts w:ascii="宋体" w:hAnsi="宋体" w:cs="宋体"/>
          <w:sz w:val="28"/>
          <w:szCs w:val="28"/>
        </w:rPr>
      </w:pPr>
      <w:r>
        <w:rPr>
          <w:rFonts w:cs="宋体" w:ascii="SimHei" w:hAnsi="SimHei" w:eastAsia="黑体"/>
          <w:sz w:val="28"/>
          <w:szCs w:val="28"/>
        </w:rPr>
        <w:t>2</w:t>
      </w:r>
      <w:r>
        <w:rPr>
          <w:rFonts w:ascii="SimHei" w:hAnsi="SimHei" w:cs="宋体" w:eastAsia="黑体"/>
          <w:sz w:val="28"/>
          <w:szCs w:val="28"/>
        </w:rPr>
        <w:t>．以绩效定薪酬</w:t>
      </w:r>
    </w:p>
    <w:p>
      <w:pPr>
        <w:pStyle w:val="Normal"/>
        <w:spacing w:lineRule="auto" w:line="360"/>
        <w:ind w:firstLine="560"/>
        <w:rPr>
          <w:rFonts w:ascii="宋体" w:hAnsi="宋体" w:cs="宋体"/>
          <w:sz w:val="28"/>
          <w:szCs w:val="28"/>
        </w:rPr>
      </w:pPr>
      <w:r>
        <w:rPr>
          <w:rFonts w:ascii="SimHei" w:hAnsi="SimHei" w:cs="宋体" w:eastAsia="黑体"/>
          <w:sz w:val="28"/>
          <w:szCs w:val="28"/>
        </w:rPr>
        <w:t>所谓以绩效定薪酬是指依据员工的能力、工作表现、对医院的贡献、个人的成长发展、应对业务和客户需求时所表现出的领导力对员工给予回报。这意味着对于为医院业务做出重大贡献的员工，医院将给予优厚回报；如工作表现未达到预期标准，则工资没有或很少有机会增长。这一原则使工资成为鼓励和表彰员工勇于接受挑战，为超越实现既定目标奋斗、不计较个人得失，对医院持续奉献、不断更新技能、不断进步等行为的有效工具。</w:t>
      </w:r>
    </w:p>
    <w:p>
      <w:pPr>
        <w:pStyle w:val="Normal"/>
        <w:spacing w:lineRule="exact" w:line="440"/>
        <w:rPr>
          <w:rFonts w:ascii="宋体" w:hAnsi="宋体" w:cs="宋体"/>
          <w:b/>
          <w:b/>
          <w:sz w:val="28"/>
          <w:szCs w:val="28"/>
        </w:rPr>
      </w:pPr>
      <w:bookmarkStart w:id="44" w:name="（三）薪资管理规定"/>
      <w:bookmarkEnd w:id="44"/>
      <w:r>
        <w:rPr>
          <w:rFonts w:ascii="SimHei" w:hAnsi="SimHei" w:cs="宋体" w:eastAsia="黑体"/>
          <w:b/>
          <w:sz w:val="28"/>
          <w:szCs w:val="28"/>
        </w:rPr>
        <w:t>（三）薪资管理规定</w:t>
      </w:r>
    </w:p>
    <w:p>
      <w:pPr>
        <w:pStyle w:val="Normal"/>
        <w:spacing w:lineRule="auto" w:line="360"/>
        <w:ind w:firstLine="560"/>
        <w:rPr>
          <w:rFonts w:ascii="宋体" w:hAnsi="宋体" w:cs="宋体"/>
          <w:sz w:val="28"/>
          <w:szCs w:val="28"/>
        </w:rPr>
      </w:pPr>
      <w:bookmarkStart w:id="45" w:name="（三）薪资管理规定"/>
      <w:bookmarkEnd w:id="45"/>
      <w:r>
        <w:rPr>
          <w:rFonts w:cs="宋体" w:ascii="SimHei" w:hAnsi="SimHei" w:eastAsia="黑体"/>
          <w:sz w:val="28"/>
          <w:szCs w:val="28"/>
        </w:rPr>
        <w:t>1</w:t>
      </w:r>
      <w:r>
        <w:rPr>
          <w:rFonts w:ascii="SimHei" w:hAnsi="SimHei" w:cs="宋体" w:eastAsia="黑体"/>
          <w:sz w:val="28"/>
          <w:szCs w:val="28"/>
        </w:rPr>
        <w:t>．薪资指医院与员工通过劳动合同或其他书面形式约定的劳动报酬。除劳动合同或相关协议有特殊约定之外，医院为员工确定的工资数额均为税前数额。</w:t>
      </w:r>
    </w:p>
    <w:p>
      <w:pPr>
        <w:pStyle w:val="Normal"/>
        <w:spacing w:lineRule="auto" w:line="360"/>
        <w:ind w:firstLine="560"/>
        <w:rPr>
          <w:rFonts w:ascii="宋体" w:hAnsi="宋体" w:cs="宋体"/>
          <w:color w:val="000000"/>
          <w:sz w:val="28"/>
          <w:szCs w:val="28"/>
        </w:rPr>
      </w:pPr>
      <w:r>
        <w:rPr>
          <w:rFonts w:cs="宋体" w:ascii="SimHei" w:hAnsi="SimHei" w:eastAsia="黑体"/>
          <w:sz w:val="28"/>
          <w:szCs w:val="28"/>
        </w:rPr>
        <w:t>2</w:t>
      </w:r>
      <w:r>
        <w:rPr>
          <w:rFonts w:ascii="SimHei" w:hAnsi="SimHei" w:cs="宋体" w:eastAsia="黑体"/>
          <w:sz w:val="28"/>
          <w:szCs w:val="28"/>
        </w:rPr>
        <w:t>．医院</w:t>
      </w:r>
      <w:r>
        <w:rPr>
          <w:rFonts w:ascii="SimHei" w:hAnsi="SimHei" w:cs="宋体" w:eastAsia="黑体"/>
          <w:sz w:val="28"/>
          <w:szCs w:val="28"/>
        </w:rPr>
        <w:t>按月给员工发放薪水，包括</w:t>
      </w:r>
      <w:r>
        <w:rPr>
          <w:rFonts w:ascii="SimHei" w:hAnsi="SimHei" w:cs="宋体" w:eastAsia="黑体"/>
          <w:color w:val="000000"/>
          <w:sz w:val="28"/>
          <w:szCs w:val="28"/>
        </w:rPr>
        <w:t>工资和</w:t>
      </w:r>
      <w:r>
        <w:rPr>
          <w:rFonts w:ascii="SimHei" w:hAnsi="SimHei" w:cs="宋体" w:eastAsia="黑体"/>
          <w:color w:val="000000"/>
          <w:sz w:val="28"/>
          <w:szCs w:val="28"/>
        </w:rPr>
        <w:t>津贴</w:t>
      </w:r>
      <w:r>
        <w:rPr>
          <w:rFonts w:ascii="SimHei" w:hAnsi="SimHei" w:cs="宋体" w:eastAsia="黑体"/>
          <w:color w:val="000000"/>
          <w:sz w:val="28"/>
          <w:szCs w:val="28"/>
        </w:rPr>
        <w:t>。</w:t>
      </w:r>
      <w:r>
        <w:rPr>
          <w:rFonts w:ascii="SimHei" w:hAnsi="SimHei" w:cs="宋体" w:eastAsia="黑体"/>
          <w:sz w:val="28"/>
          <w:szCs w:val="28"/>
        </w:rPr>
        <w:t>医院</w:t>
      </w:r>
      <w:r>
        <w:rPr>
          <w:rFonts w:ascii="SimHei" w:hAnsi="SimHei" w:cs="宋体" w:eastAsia="黑体"/>
          <w:color w:val="000000"/>
          <w:sz w:val="28"/>
          <w:szCs w:val="28"/>
        </w:rPr>
        <w:t xml:space="preserve">工资发放日：每月 </w:t>
      </w:r>
      <w:r>
        <w:rPr>
          <w:rFonts w:cs="宋体" w:ascii="SimHei" w:hAnsi="SimHei" w:eastAsia="黑体"/>
          <w:color w:val="000000"/>
          <w:sz w:val="28"/>
          <w:szCs w:val="28"/>
        </w:rPr>
        <w:t>10</w:t>
      </w:r>
      <w:r>
        <w:rPr>
          <w:rFonts w:ascii="SimHei" w:hAnsi="SimHei" w:cs="宋体" w:eastAsia="黑体"/>
          <w:color w:val="000000"/>
          <w:sz w:val="28"/>
          <w:szCs w:val="28"/>
        </w:rPr>
        <w:t>日前。</w:t>
      </w:r>
    </w:p>
    <w:p>
      <w:pPr>
        <w:pStyle w:val="Normal"/>
        <w:spacing w:lineRule="auto" w:line="360"/>
        <w:ind w:firstLine="560"/>
        <w:rPr>
          <w:rFonts w:ascii="宋体" w:hAnsi="宋体" w:cs="宋体"/>
          <w:sz w:val="28"/>
          <w:szCs w:val="28"/>
        </w:rPr>
      </w:pPr>
      <w:r>
        <w:rPr>
          <w:rFonts w:cs="宋体" w:ascii="SimHei" w:hAnsi="SimHei" w:eastAsia="黑体"/>
          <w:color w:val="000000"/>
          <w:sz w:val="28"/>
          <w:szCs w:val="28"/>
        </w:rPr>
        <w:t>3</w:t>
      </w:r>
      <w:r>
        <w:rPr>
          <w:rFonts w:ascii="SimHei" w:hAnsi="SimHei" w:cs="宋体" w:eastAsia="黑体"/>
          <w:color w:val="000000"/>
          <w:sz w:val="28"/>
          <w:szCs w:val="28"/>
        </w:rPr>
        <w:t>．依照政府规定，个人收入所得税由员工本人</w:t>
      </w:r>
      <w:r>
        <w:rPr>
          <w:rFonts w:ascii="SimHei" w:hAnsi="SimHei" w:cs="宋体" w:eastAsia="黑体"/>
          <w:sz w:val="28"/>
          <w:szCs w:val="28"/>
        </w:rPr>
        <w:t>承担，医院按规定从员工当月收入中扣除个人所得税，并代员工向政府税务部门缴纳。</w:t>
      </w:r>
    </w:p>
    <w:p>
      <w:pPr>
        <w:pStyle w:val="Normal"/>
        <w:spacing w:lineRule="auto" w:line="360"/>
        <w:ind w:firstLine="560"/>
        <w:rPr>
          <w:rFonts w:ascii="宋体" w:hAnsi="宋体" w:cs="宋体"/>
          <w:sz w:val="28"/>
          <w:szCs w:val="28"/>
        </w:rPr>
      </w:pPr>
      <w:r>
        <w:rPr>
          <w:rFonts w:cs="宋体" w:ascii="SimHei" w:hAnsi="SimHei" w:eastAsia="黑体"/>
          <w:sz w:val="28"/>
          <w:szCs w:val="28"/>
        </w:rPr>
        <w:t>4</w:t>
      </w:r>
      <w:r>
        <w:rPr>
          <w:rFonts w:ascii="SimHei" w:hAnsi="SimHei" w:cs="宋体" w:eastAsia="黑体"/>
          <w:sz w:val="28"/>
          <w:szCs w:val="28"/>
        </w:rPr>
        <w:t>．薪资构成</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1</w:t>
      </w:r>
      <w:r>
        <w:rPr>
          <w:rFonts w:ascii="SimHei" w:hAnsi="SimHei" w:cs="宋体" w:eastAsia="黑体"/>
          <w:sz w:val="28"/>
          <w:szCs w:val="28"/>
        </w:rPr>
        <w:t>）薪资包括基础工资、绩效工资、津贴、奖金等部分。</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2</w:t>
      </w:r>
      <w:r>
        <w:rPr>
          <w:rFonts w:ascii="SimHei" w:hAnsi="SimHei" w:cs="宋体" w:eastAsia="黑体"/>
          <w:sz w:val="28"/>
          <w:szCs w:val="28"/>
        </w:rPr>
        <w:t>）基础工资：是指员工任职所属部门根据员工所在岗位确定的固定数额工资。</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3</w:t>
      </w:r>
      <w:r>
        <w:rPr>
          <w:rFonts w:ascii="SimHei" w:hAnsi="SimHei" w:cs="宋体" w:eastAsia="黑体"/>
          <w:sz w:val="28"/>
          <w:szCs w:val="28"/>
        </w:rPr>
        <w:t>）绩效工资：根据当月员工工作表现的考核结果及医院的经营状况等情况，由医院决定发放的非固定数额工资。包括但不限于以绩效考核为基础的考核工资，绩效工资的组成、结构、形式和发放时间等因岗位性质不同而有所不同，具体规定以医院相关文件为准。</w:t>
      </w:r>
    </w:p>
    <w:p>
      <w:pPr>
        <w:pStyle w:val="Normal"/>
        <w:spacing w:lineRule="auto" w:line="360"/>
        <w:ind w:firstLine="560"/>
        <w:rPr>
          <w:rFonts w:ascii="宋体" w:hAnsi="宋体" w:cs="宋体"/>
          <w:sz w:val="28"/>
          <w:szCs w:val="28"/>
        </w:rPr>
      </w:pPr>
      <w:r>
        <w:rPr>
          <w:rFonts w:cs="宋体" w:ascii="SimHei" w:hAnsi="SimHei" w:eastAsia="黑体"/>
          <w:sz w:val="28"/>
          <w:szCs w:val="28"/>
        </w:rPr>
        <w:t>5</w:t>
      </w:r>
      <w:r>
        <w:rPr>
          <w:rFonts w:ascii="SimHei" w:hAnsi="SimHei" w:cs="宋体" w:eastAsia="黑体"/>
          <w:sz w:val="28"/>
          <w:szCs w:val="28"/>
        </w:rPr>
        <w:t>．工资调整</w:t>
      </w:r>
    </w:p>
    <w:p>
      <w:pPr>
        <w:pStyle w:val="Normal"/>
        <w:spacing w:lineRule="auto" w:line="360"/>
        <w:ind w:firstLine="560"/>
        <w:rPr>
          <w:rFonts w:ascii="宋体" w:hAnsi="宋体" w:cs="宋体"/>
          <w:sz w:val="28"/>
          <w:szCs w:val="28"/>
        </w:rPr>
      </w:pPr>
      <w:r>
        <w:rPr>
          <w:rFonts w:ascii="SimHei" w:hAnsi="SimHei" w:cs="宋体" w:eastAsia="黑体"/>
          <w:sz w:val="28"/>
          <w:szCs w:val="28"/>
        </w:rPr>
        <w:t>医院可根据经营状况、员工的实际工作表现及劳动力市场相应职位的相关数据等综合情况，对员工工资进行调整（包括上调或下调）。</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1</w:t>
      </w:r>
      <w:r>
        <w:rPr>
          <w:rFonts w:ascii="SimHei" w:hAnsi="SimHei" w:cs="宋体" w:eastAsia="黑体"/>
          <w:sz w:val="28"/>
          <w:szCs w:val="28"/>
        </w:rPr>
        <w:t>）工资上调：工资是否上调及上调数额由医院根据上述综合因素决定</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2</w:t>
      </w:r>
      <w:r>
        <w:rPr>
          <w:rFonts w:ascii="SimHei" w:hAnsi="SimHei" w:cs="宋体" w:eastAsia="黑体"/>
          <w:sz w:val="28"/>
          <w:szCs w:val="28"/>
        </w:rPr>
        <w:t>）工资下调：对于不能胜任工作以及工作表现较差的员工，医院有权调整员工的工作岗位、级别和工作内容，使其劳动报酬与劳动能力、劳动成果相适应。员工岗位及级别发生变化，工资随之调整。该种情形下的工资调整，不应视为无故克扣员工工资。“不胜任工作及表现较差”包括但不限于考核结果不合格、业务不熟练、不能完成业绩指标、工作效率低下、工作完成质量差、不能正确理解主管的工作指令，以及违反劳动纪律等情形。</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3</w:t>
      </w:r>
      <w:r>
        <w:rPr>
          <w:rFonts w:ascii="SimHei" w:hAnsi="SimHei" w:cs="宋体" w:eastAsia="黑体"/>
          <w:sz w:val="28"/>
          <w:szCs w:val="28"/>
        </w:rPr>
        <w:t>）根据医院规章制度，员工因迟到、早退、外出、旷工等原因扣减劳动报酬的，应按医院相关制度处理。</w:t>
      </w:r>
    </w:p>
    <w:p>
      <w:pPr>
        <w:pStyle w:val="Normal"/>
        <w:spacing w:lineRule="auto" w:line="360"/>
        <w:ind w:firstLine="560"/>
        <w:rPr>
          <w:rFonts w:ascii="宋体" w:hAnsi="宋体" w:cs="宋体"/>
          <w:sz w:val="28"/>
          <w:szCs w:val="28"/>
        </w:rPr>
      </w:pPr>
      <w:r>
        <w:rPr>
          <w:rFonts w:cs="宋体" w:ascii="SimHei" w:hAnsi="SimHei" w:eastAsia="黑体"/>
          <w:sz w:val="28"/>
          <w:szCs w:val="28"/>
        </w:rPr>
        <w:t>6</w:t>
      </w:r>
      <w:r>
        <w:rPr>
          <w:rFonts w:ascii="SimHei" w:hAnsi="SimHei" w:cs="宋体" w:eastAsia="黑体"/>
          <w:sz w:val="28"/>
          <w:szCs w:val="28"/>
        </w:rPr>
        <w:t>．薪资保密</w:t>
      </w:r>
    </w:p>
    <w:p>
      <w:pPr>
        <w:pStyle w:val="Normal"/>
        <w:spacing w:lineRule="auto" w:line="360"/>
        <w:ind w:firstLine="560"/>
        <w:rPr>
          <w:rFonts w:ascii="宋体" w:hAnsi="宋体" w:cs="宋体"/>
          <w:sz w:val="28"/>
          <w:szCs w:val="28"/>
        </w:rPr>
      </w:pPr>
      <w:r>
        <w:rPr>
          <w:rFonts w:ascii="SimHei" w:hAnsi="SimHei" w:cs="宋体" w:eastAsia="黑体"/>
          <w:sz w:val="28"/>
          <w:szCs w:val="28"/>
        </w:rPr>
        <w:t>薪资保密是医院的政策，员工归口管理的院办以及本行政体系直接主管以上级别主管（含）有权了解员工薪资，除此之外，员工不得与本医院的任何其他员工交流薪资情况。如违反本规定，医院有权视情节轻重予以行政处分直至解除劳动合同且不予支付经济补偿金。</w:t>
      </w:r>
    </w:p>
    <w:p>
      <w:pPr>
        <w:pStyle w:val="Normal"/>
        <w:spacing w:lineRule="exact" w:line="440"/>
        <w:rPr>
          <w:rFonts w:ascii="宋体" w:hAnsi="宋体" w:cs="宋体"/>
          <w:b/>
          <w:b/>
          <w:sz w:val="28"/>
          <w:szCs w:val="28"/>
        </w:rPr>
      </w:pPr>
      <w:bookmarkStart w:id="46" w:name="（四）社会统筹保险"/>
      <w:bookmarkEnd w:id="46"/>
      <w:r>
        <w:rPr>
          <w:rFonts w:ascii="SimHei" w:hAnsi="SimHei" w:cs="宋体" w:eastAsia="黑体"/>
          <w:b/>
          <w:sz w:val="28"/>
          <w:szCs w:val="28"/>
        </w:rPr>
        <w:t>（四）社会统筹保险</w:t>
      </w:r>
    </w:p>
    <w:p>
      <w:pPr>
        <w:pStyle w:val="Normal"/>
        <w:spacing w:lineRule="auto" w:line="360"/>
        <w:ind w:firstLine="560"/>
        <w:rPr>
          <w:rFonts w:ascii="宋体" w:hAnsi="宋体" w:cs="宋体"/>
          <w:sz w:val="28"/>
          <w:szCs w:val="28"/>
        </w:rPr>
      </w:pPr>
      <w:bookmarkStart w:id="47" w:name="（四）社会统筹保险"/>
      <w:bookmarkEnd w:id="47"/>
      <w:r>
        <w:rPr>
          <w:rFonts w:ascii="SimHei" w:hAnsi="SimHei" w:cs="宋体" w:eastAsia="黑体"/>
          <w:sz w:val="28"/>
          <w:szCs w:val="28"/>
        </w:rPr>
        <w:t>医院在支付员工劳动报酬的同时，还承担着与员工息息相关的一系列的社会保险责任，从而保障员工的生活水平，提高员工家庭抵御风险的能力。医院将根据国家相关法律法规并结合医院实际情况，为各地员工办理和缴纳社会统筹保险，并按月在工资单中列支社会统筹保险金。</w:t>
      </w:r>
    </w:p>
    <w:p>
      <w:pPr>
        <w:pStyle w:val="Normal"/>
        <w:spacing w:lineRule="auto" w:line="360"/>
        <w:ind w:firstLine="560"/>
        <w:rPr>
          <w:rFonts w:ascii="宋体" w:hAnsi="宋体" w:cs="宋体"/>
          <w:sz w:val="28"/>
          <w:szCs w:val="28"/>
        </w:rPr>
      </w:pPr>
      <w:r>
        <w:rPr>
          <w:rFonts w:cs="宋体" w:ascii="SimHei" w:hAnsi="SimHei" w:eastAsia="黑体"/>
          <w:sz w:val="28"/>
          <w:szCs w:val="28"/>
        </w:rPr>
        <w:t>1</w:t>
      </w:r>
      <w:r>
        <w:rPr>
          <w:rFonts w:ascii="SimHei" w:hAnsi="SimHei" w:cs="宋体" w:eastAsia="黑体"/>
          <w:sz w:val="28"/>
          <w:szCs w:val="28"/>
        </w:rPr>
        <w:t>．社会保险制度</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1</w:t>
      </w:r>
      <w:r>
        <w:rPr>
          <w:rFonts w:ascii="SimHei" w:hAnsi="SimHei" w:cs="宋体" w:eastAsia="黑体"/>
          <w:sz w:val="28"/>
          <w:szCs w:val="28"/>
        </w:rPr>
        <w:t>）根据劳动部规定，要求建立全国性社会保险制度，该制度目前由以下几部分构成：养老、医疗、失业、工伤、生育。</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2</w:t>
      </w:r>
      <w:r>
        <w:rPr>
          <w:rFonts w:ascii="SimHei" w:hAnsi="SimHei" w:cs="宋体" w:eastAsia="黑体"/>
          <w:sz w:val="28"/>
          <w:szCs w:val="28"/>
        </w:rPr>
        <w:t>）各地社会保险根据当地政府规定，包含的基金种类及交纳比例会有所不同，医院将遵照各地政府规定执行。</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3</w:t>
      </w:r>
      <w:r>
        <w:rPr>
          <w:rFonts w:ascii="SimHei" w:hAnsi="SimHei" w:cs="宋体" w:eastAsia="黑体"/>
          <w:sz w:val="28"/>
          <w:szCs w:val="28"/>
        </w:rPr>
        <w:t>）医院按国家规定，每月从员工收入中代为扣缴员工个人应承担的社会保障项目的相应金额。</w:t>
      </w:r>
    </w:p>
    <w:p>
      <w:pPr>
        <w:pStyle w:val="Normal"/>
        <w:spacing w:lineRule="auto" w:line="360"/>
        <w:ind w:firstLine="560"/>
        <w:rPr>
          <w:rFonts w:ascii="宋体" w:hAnsi="宋体" w:cs="宋体"/>
          <w:sz w:val="28"/>
          <w:szCs w:val="28"/>
        </w:rPr>
      </w:pPr>
      <w:r>
        <w:rPr>
          <w:rFonts w:cs="宋体" w:ascii="SimHei" w:hAnsi="SimHei" w:eastAsia="黑体"/>
          <w:sz w:val="28"/>
          <w:szCs w:val="28"/>
        </w:rPr>
        <w:t>2</w:t>
      </w:r>
      <w:r>
        <w:rPr>
          <w:rFonts w:ascii="SimHei" w:hAnsi="SimHei" w:cs="宋体" w:eastAsia="黑体"/>
          <w:sz w:val="28"/>
          <w:szCs w:val="28"/>
        </w:rPr>
        <w:t>．社险缴纳管理规定</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1</w:t>
      </w:r>
      <w:r>
        <w:rPr>
          <w:rFonts w:ascii="SimHei" w:hAnsi="SimHei" w:cs="宋体" w:eastAsia="黑体"/>
          <w:sz w:val="28"/>
          <w:szCs w:val="28"/>
        </w:rPr>
        <w:t>）新员工入职我医院，即可参加医院为其缴纳的社会统筹保险。</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2</w:t>
      </w:r>
      <w:r>
        <w:rPr>
          <w:rFonts w:ascii="SimHei" w:hAnsi="SimHei" w:cs="宋体" w:eastAsia="黑体"/>
          <w:sz w:val="28"/>
          <w:szCs w:val="28"/>
        </w:rPr>
        <w:t>）新员工入职我医院，次月立即入保险。</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3</w:t>
      </w:r>
      <w:r>
        <w:rPr>
          <w:rFonts w:ascii="SimHei" w:hAnsi="SimHei" w:cs="宋体" w:eastAsia="黑体"/>
          <w:sz w:val="28"/>
          <w:szCs w:val="28"/>
        </w:rPr>
        <w:t>）员工须在入职后于一周内备齐缴纳社保所需的所有资料，交由医院委托代理保险的第三方公司处理，以免延误您的社保缴纳工作，因特殊情况未能准备齐全的应及时告知；</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5</w:t>
      </w:r>
      <w:r>
        <w:rPr>
          <w:rFonts w:ascii="SimHei" w:hAnsi="SimHei" w:cs="宋体" w:eastAsia="黑体"/>
          <w:sz w:val="28"/>
          <w:szCs w:val="28"/>
        </w:rPr>
        <w:t>）为确保员工享用个人社保福利待遇，员工必须参加医院为其缴纳的社会保险，不得以任何理由拒绝参保。如确有极特殊原因的需及时向院办阐明具体的理由。</w:t>
      </w:r>
    </w:p>
    <w:p>
      <w:pPr>
        <w:pStyle w:val="Normal"/>
        <w:spacing w:lineRule="exact" w:line="440"/>
        <w:rPr>
          <w:rFonts w:ascii="宋体" w:hAnsi="宋体" w:cs="宋体"/>
          <w:b/>
          <w:b/>
          <w:sz w:val="28"/>
          <w:szCs w:val="28"/>
        </w:rPr>
      </w:pPr>
      <w:r>
        <w:rPr>
          <w:rFonts w:ascii="SimHei" w:hAnsi="SimHei" w:cs="宋体" w:eastAsia="黑体"/>
          <w:b/>
          <w:sz w:val="28"/>
          <w:szCs w:val="28"/>
        </w:rPr>
        <w:t>（五）绩效考核：</w:t>
      </w:r>
    </w:p>
    <w:p>
      <w:pPr>
        <w:pStyle w:val="Normal"/>
        <w:spacing w:lineRule="auto" w:line="360"/>
        <w:ind w:firstLine="560"/>
        <w:rPr>
          <w:rFonts w:ascii="宋体" w:hAnsi="宋体" w:cs="宋体"/>
          <w:sz w:val="28"/>
          <w:szCs w:val="28"/>
        </w:rPr>
      </w:pPr>
      <w:r>
        <w:rPr>
          <w:rFonts w:cs="宋体" w:ascii="SimHei" w:hAnsi="SimHei" w:eastAsia="黑体"/>
          <w:sz w:val="28"/>
          <w:szCs w:val="28"/>
        </w:rPr>
        <w:t>1</w:t>
      </w:r>
      <w:r>
        <w:rPr>
          <w:rFonts w:ascii="SimHei" w:hAnsi="SimHei" w:cs="宋体" w:eastAsia="黑体"/>
          <w:sz w:val="28"/>
          <w:szCs w:val="28"/>
        </w:rPr>
        <w:t>．员工绩效管理</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1</w:t>
      </w:r>
      <w:r>
        <w:rPr>
          <w:rFonts w:ascii="SimHei" w:hAnsi="SimHei" w:cs="宋体" w:eastAsia="黑体"/>
          <w:sz w:val="28"/>
          <w:szCs w:val="28"/>
        </w:rPr>
        <w:t>）医院倡导快乐工作，营造积极进取的氛围，使努力工作的员工拥有“成长感、成就感和归属感”。 医院要求各级领导人员量材度用，因势利导，为员工提供发展的平台。员工应勇于接受挑战，积极主动地参与工作目标的设定并努力实现，在达成医院的目标的同时体现自我价值。</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2</w:t>
      </w:r>
      <w:r>
        <w:rPr>
          <w:rFonts w:ascii="SimHei" w:hAnsi="SimHei" w:cs="宋体" w:eastAsia="黑体"/>
          <w:sz w:val="28"/>
          <w:szCs w:val="28"/>
        </w:rPr>
        <w:t>）绩效管理是医院管理的重要工作之一，医院通过分析、评估员工年度工作目标的完成情况，对员工在日常工作中的行为给予反馈和指导，帮助员工提高职业技能及工作能力，完成工作任务，从而保障实现医院目标，提高组织效率，使医院走向成功。</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3</w:t>
      </w:r>
      <w:r>
        <w:rPr>
          <w:rFonts w:ascii="SimHei" w:hAnsi="SimHei" w:cs="宋体" w:eastAsia="黑体"/>
          <w:sz w:val="28"/>
          <w:szCs w:val="28"/>
        </w:rPr>
        <w:t>）绩效管理是一个年度内持续进行的流程。它自年初各部门制定工作目标并分解出岗位年度工作目标开始，伴以月度、年度的分析、评估、沟通、反馈、指导等过程，直到年底进行全医院范围的工作总结、年度表现评估、薪酬调整、年度奖金分配等工作的完成，同时开始了新周期的目标设定，这也就意味着开始了新周期的绩效管理工作。</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4</w:t>
      </w:r>
      <w:r>
        <w:rPr>
          <w:rFonts w:ascii="SimHei" w:hAnsi="SimHei" w:cs="宋体" w:eastAsia="黑体"/>
          <w:sz w:val="28"/>
          <w:szCs w:val="28"/>
        </w:rPr>
        <w:t>）医院于每年的</w:t>
      </w:r>
      <w:r>
        <w:rPr>
          <w:rFonts w:ascii="SimHei" w:hAnsi="SimHei" w:cs="宋体" w:eastAsia="黑体"/>
          <w:sz w:val="28"/>
          <w:szCs w:val="28"/>
        </w:rPr>
        <w:t xml:space="preserve"> </w:t>
      </w:r>
      <w:r>
        <w:rPr>
          <w:rFonts w:cs="宋体" w:ascii="SimHei" w:hAnsi="SimHei" w:eastAsia="黑体"/>
          <w:sz w:val="28"/>
          <w:szCs w:val="28"/>
        </w:rPr>
        <w:t xml:space="preserve">12 </w:t>
      </w:r>
      <w:r>
        <w:rPr>
          <w:rFonts w:ascii="SimHei" w:hAnsi="SimHei" w:cs="宋体" w:eastAsia="黑体"/>
          <w:sz w:val="28"/>
          <w:szCs w:val="28"/>
        </w:rPr>
        <w:t>月份开始着手医院年度工作表现评估工作，届时，医院的全体员工均应在医院统一原则的指导下参与到此项工作中。年度工作表现评估是对于员工在当年度完成工作目标情况的一次综合评价。</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5</w:t>
      </w:r>
      <w:r>
        <w:rPr>
          <w:rFonts w:ascii="SimHei" w:hAnsi="SimHei" w:cs="宋体" w:eastAsia="黑体"/>
          <w:sz w:val="28"/>
          <w:szCs w:val="28"/>
        </w:rPr>
        <w:t>）各业务部门可参照本规定的标准、程序等对本部门员工的月度、年度考核的标准、程序，考核指标提出修改意见及可行性修订方案，并按照公平、公开、合理的程序进行考核，考核的结果将作为确认员工是否胜任工作的依据，并将作为年度评估的重要参考。</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6</w:t>
      </w:r>
      <w:r>
        <w:rPr>
          <w:rFonts w:ascii="SimHei" w:hAnsi="SimHei" w:cs="宋体" w:eastAsia="黑体"/>
          <w:sz w:val="28"/>
          <w:szCs w:val="28"/>
        </w:rPr>
        <w:t>）对于绩效考核指标及任务不能到达医院绩效考核规定的人员医院将安排培训，以期绩效水平的提升。</w:t>
      </w:r>
    </w:p>
    <w:p>
      <w:pPr>
        <w:pStyle w:val="Normal"/>
        <w:spacing w:lineRule="auto" w:line="360"/>
        <w:ind w:firstLine="560"/>
        <w:rPr>
          <w:rFonts w:ascii="宋体" w:hAnsi="宋体" w:cs="宋体"/>
          <w:sz w:val="28"/>
          <w:szCs w:val="28"/>
        </w:rPr>
      </w:pPr>
      <w:r>
        <w:rPr>
          <w:rFonts w:cs="宋体" w:ascii="SimHei" w:hAnsi="SimHei" w:eastAsia="黑体"/>
          <w:sz w:val="28"/>
          <w:szCs w:val="28"/>
        </w:rPr>
        <w:t>2</w:t>
      </w:r>
      <w:r>
        <w:rPr>
          <w:rFonts w:ascii="SimHei" w:hAnsi="SimHei" w:cs="宋体" w:eastAsia="黑体"/>
          <w:sz w:val="28"/>
          <w:szCs w:val="28"/>
        </w:rPr>
        <w:t>．年度工作表现评估标准在年度工作表现评估工作中，下列评估因素是评估的重点，在下述方面表现突出的员工，其年度工作目标的完成情况亦将是优秀的。</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1</w:t>
      </w:r>
      <w:r>
        <w:rPr>
          <w:rFonts w:ascii="SimHei" w:hAnsi="SimHei" w:cs="宋体" w:eastAsia="黑体"/>
          <w:sz w:val="28"/>
          <w:szCs w:val="28"/>
        </w:rPr>
        <w:t>）对于医院规章制度的遵守</w:t>
      </w:r>
    </w:p>
    <w:p>
      <w:pPr>
        <w:pStyle w:val="Normal"/>
        <w:spacing w:lineRule="auto" w:line="360"/>
        <w:ind w:firstLine="560"/>
        <w:rPr>
          <w:rFonts w:ascii="宋体" w:hAnsi="宋体" w:cs="宋体"/>
          <w:sz w:val="28"/>
          <w:szCs w:val="28"/>
        </w:rPr>
      </w:pPr>
      <w:r>
        <w:rPr>
          <w:rFonts w:ascii="SimHei" w:hAnsi="SimHei" w:cs="宋体" w:eastAsia="黑体"/>
          <w:sz w:val="28"/>
          <w:szCs w:val="28"/>
        </w:rPr>
        <w:t>多元化的互相联系的管理规章制度是保障医院日常运营工作顺利开展的基础，具体包括：财务制度、组织管理制度、人事制度、等等。随着医院的发展，医院将会相应地调整和制定新的公司制度。遵守医院制度，是要求员工在理解和认同医院制度的基础上在日常工作中予以遵守执行。</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2</w:t>
      </w:r>
      <w:r>
        <w:rPr>
          <w:rFonts w:ascii="SimHei" w:hAnsi="SimHei" w:cs="宋体" w:eastAsia="黑体"/>
          <w:sz w:val="28"/>
          <w:szCs w:val="28"/>
        </w:rPr>
        <w:t>）对于工作质量的保证</w:t>
      </w:r>
    </w:p>
    <w:p>
      <w:pPr>
        <w:pStyle w:val="Normal"/>
        <w:spacing w:lineRule="auto" w:line="360"/>
        <w:ind w:firstLine="560"/>
        <w:rPr>
          <w:rFonts w:ascii="宋体" w:hAnsi="宋体" w:cs="宋体"/>
          <w:sz w:val="28"/>
          <w:szCs w:val="28"/>
        </w:rPr>
      </w:pPr>
      <w:r>
        <w:rPr>
          <w:rFonts w:ascii="SimHei" w:hAnsi="SimHei" w:cs="宋体" w:eastAsia="黑体"/>
          <w:sz w:val="28"/>
          <w:szCs w:val="28"/>
        </w:rPr>
        <w:t>员工工作质量决定医院水平和服务的质量，体现医院形象和信誉。员工只有恪守职责、保证工作质量，才能保证医院获得客户的信任，赢得市场机会。工作质量是通过员工的具体行为体现的。每一次直接或间接的工作表现机会，都是我们提高患者满意度，提升医院形象的机会，体现出医院对于质量的不懈追求。员工的工作质量将依据下列层级予以判断：</w:t>
      </w:r>
    </w:p>
    <w:p>
      <w:pPr>
        <w:pStyle w:val="Normal"/>
        <w:spacing w:lineRule="auto" w:line="360"/>
        <w:ind w:firstLine="560"/>
        <w:rPr>
          <w:rFonts w:ascii="宋体" w:hAnsi="宋体" w:cs="宋体"/>
          <w:sz w:val="28"/>
          <w:szCs w:val="28"/>
        </w:rPr>
      </w:pPr>
      <w:r>
        <w:rPr>
          <w:rFonts w:eastAsia="黑体" w:cs="Wingdings" w:ascii="SimHei" w:hAnsi="SimHei"/>
          <w:sz w:val="28"/>
          <w:szCs w:val="28"/>
        </w:rPr>
        <w:t></w:t>
      </w:r>
      <w:r>
        <w:rPr>
          <w:rFonts w:cs="宋体" w:ascii="SimHei" w:hAnsi="SimHei" w:eastAsia="黑体"/>
          <w:sz w:val="28"/>
          <w:szCs w:val="28"/>
        </w:rPr>
        <w:t xml:space="preserve"> </w:t>
      </w:r>
      <w:r>
        <w:rPr>
          <w:rFonts w:ascii="SimHei" w:hAnsi="SimHei" w:cs="宋体" w:eastAsia="黑体"/>
          <w:sz w:val="28"/>
          <w:szCs w:val="28"/>
        </w:rPr>
        <w:t>能够按照上级要求，按时、保质、准确地完成工作，百分之百达到预期结果。</w:t>
      </w:r>
    </w:p>
    <w:p>
      <w:pPr>
        <w:pStyle w:val="Normal"/>
        <w:spacing w:lineRule="auto" w:line="360"/>
        <w:ind w:firstLine="560"/>
        <w:rPr>
          <w:rFonts w:ascii="宋体" w:hAnsi="宋体" w:cs="宋体"/>
          <w:sz w:val="28"/>
          <w:szCs w:val="28"/>
        </w:rPr>
      </w:pPr>
      <w:r>
        <w:rPr>
          <w:rFonts w:eastAsia="黑体" w:cs="Wingdings" w:ascii="SimHei" w:hAnsi="SimHei"/>
          <w:sz w:val="28"/>
          <w:szCs w:val="28"/>
        </w:rPr>
        <w:t></w:t>
      </w:r>
      <w:r>
        <w:rPr>
          <w:rFonts w:cs="宋体" w:ascii="SimHei" w:hAnsi="SimHei" w:eastAsia="黑体"/>
          <w:sz w:val="28"/>
          <w:szCs w:val="28"/>
        </w:rPr>
        <w:t xml:space="preserve"> </w:t>
      </w:r>
      <w:r>
        <w:rPr>
          <w:rFonts w:ascii="SimHei" w:hAnsi="SimHei" w:cs="宋体" w:eastAsia="黑体"/>
          <w:sz w:val="28"/>
          <w:szCs w:val="28"/>
        </w:rPr>
        <w:t>所呈交的工作不仅达到预期结果，同时还能体现出对于新知识、新技能的掌握和应用，对工作流程起到改进作用。</w:t>
      </w:r>
    </w:p>
    <w:p>
      <w:pPr>
        <w:pStyle w:val="Normal"/>
        <w:spacing w:lineRule="auto" w:line="360"/>
        <w:ind w:firstLine="560"/>
        <w:rPr>
          <w:rFonts w:ascii="宋体" w:hAnsi="宋体" w:cs="宋体"/>
          <w:sz w:val="28"/>
          <w:szCs w:val="28"/>
        </w:rPr>
      </w:pPr>
      <w:r>
        <w:rPr>
          <w:rFonts w:eastAsia="黑体" w:cs="Wingdings" w:ascii="SimHei" w:hAnsi="SimHei"/>
          <w:sz w:val="28"/>
          <w:szCs w:val="28"/>
        </w:rPr>
        <w:t></w:t>
      </w:r>
      <w:r>
        <w:rPr>
          <w:rFonts w:cs="宋体" w:ascii="SimHei" w:hAnsi="SimHei" w:eastAsia="黑体"/>
          <w:sz w:val="28"/>
          <w:szCs w:val="28"/>
        </w:rPr>
        <w:t xml:space="preserve"> </w:t>
      </w:r>
      <w:r>
        <w:rPr>
          <w:rFonts w:ascii="SimHei" w:hAnsi="SimHei" w:cs="宋体" w:eastAsia="黑体"/>
          <w:sz w:val="28"/>
          <w:szCs w:val="28"/>
        </w:rPr>
        <w:t>员工的工作直接收到来自于客户的认可和表扬，提升了医院的声誉。</w:t>
      </w:r>
    </w:p>
    <w:p>
      <w:pPr>
        <w:pStyle w:val="Normal"/>
        <w:spacing w:lineRule="auto" w:line="360"/>
        <w:ind w:firstLine="560"/>
        <w:rPr>
          <w:rFonts w:ascii="宋体" w:hAnsi="宋体" w:cs="宋体"/>
          <w:sz w:val="28"/>
          <w:szCs w:val="28"/>
        </w:rPr>
      </w:pPr>
      <w:r>
        <w:rPr>
          <w:rFonts w:eastAsia="黑体" w:cs="Wingdings" w:ascii="SimHei" w:hAnsi="SimHei"/>
          <w:sz w:val="28"/>
          <w:szCs w:val="28"/>
        </w:rPr>
        <w:t></w:t>
      </w:r>
      <w:r>
        <w:rPr>
          <w:rFonts w:cs="宋体" w:ascii="SimHei" w:hAnsi="SimHei" w:eastAsia="黑体"/>
          <w:sz w:val="28"/>
          <w:szCs w:val="28"/>
        </w:rPr>
        <w:t xml:space="preserve"> </w:t>
      </w:r>
      <w:r>
        <w:rPr>
          <w:rFonts w:ascii="SimHei" w:hAnsi="SimHei" w:cs="宋体" w:eastAsia="黑体"/>
          <w:sz w:val="28"/>
          <w:szCs w:val="28"/>
        </w:rPr>
        <w:t>员工的工作，为医院的业务带来了新的商业价值或业务成果。</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3</w:t>
      </w:r>
      <w:r>
        <w:rPr>
          <w:rFonts w:ascii="SimHei" w:hAnsi="SimHei" w:cs="宋体" w:eastAsia="黑体"/>
          <w:sz w:val="28"/>
          <w:szCs w:val="28"/>
        </w:rPr>
        <w:t>）对于合作精神的体现</w:t>
      </w:r>
    </w:p>
    <w:p>
      <w:pPr>
        <w:pStyle w:val="Normal"/>
        <w:spacing w:lineRule="auto" w:line="360"/>
        <w:ind w:firstLine="560"/>
        <w:rPr>
          <w:rFonts w:ascii="宋体" w:hAnsi="宋体" w:cs="宋体"/>
          <w:sz w:val="28"/>
          <w:szCs w:val="28"/>
        </w:rPr>
      </w:pPr>
      <w:r>
        <w:rPr>
          <w:rFonts w:ascii="SimHei" w:hAnsi="SimHei" w:cs="宋体" w:eastAsia="黑体"/>
          <w:sz w:val="28"/>
          <w:szCs w:val="28"/>
        </w:rPr>
        <w:t>医院要求每位员工都要认识团队成功的重要性。只有团队成功，个人才会成功。医院不鼓励个人英雄主义。在每天的工作中都要与不同的人员合作，“用真诚信任的态度对待每一个合作者，理解别人的需要，主动配合工作，使合作伙伴能更顺利地完成工作”是医院提倡的合作精神。同时，合作精神还体现在能够与同事共同克服困难，齐心协力、相互帮助共同圆满完成团队目标上。在医院内出现紧急需求时，合作体现在能够打破一切正常状态下的界线划分，组成“互助同盟”支持医院完成任务。</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4</w:t>
      </w:r>
      <w:r>
        <w:rPr>
          <w:rFonts w:ascii="SimHei" w:hAnsi="SimHei" w:cs="宋体" w:eastAsia="黑体"/>
          <w:sz w:val="28"/>
          <w:szCs w:val="28"/>
        </w:rPr>
        <w:t>）对于工作主动性的体现</w:t>
      </w:r>
    </w:p>
    <w:p>
      <w:pPr>
        <w:pStyle w:val="Normal"/>
        <w:spacing w:lineRule="auto" w:line="360"/>
        <w:ind w:firstLine="560"/>
        <w:rPr>
          <w:rFonts w:ascii="宋体" w:hAnsi="宋体" w:cs="宋体"/>
          <w:sz w:val="28"/>
          <w:szCs w:val="28"/>
        </w:rPr>
      </w:pPr>
      <w:r>
        <w:rPr>
          <w:rFonts w:ascii="SimHei" w:hAnsi="SimHei" w:cs="宋体" w:eastAsia="黑体"/>
          <w:sz w:val="28"/>
          <w:szCs w:val="28"/>
        </w:rPr>
        <w:t>工作主动性来源于对待工作的热情，工作热情的高低取决于员工对于自己工作的热爱程度。医院要求各级领导人员量材度用，因势利导，促使员工发现工作的乐趣，体验自我价值实现的快乐。积极主动性体现在能够自发地建立目标并承诺实现，勇于接受挑战，敢于对自己的行为（包括失误）承担全部责任。积极主动的员工，从来不坐等指示，而是能敏感地洞察问题，发现机会，不计较个人得失并且不掺杂任何私心杂念地自觉维护医院利益，促进医院发展。</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5</w:t>
      </w:r>
      <w:r>
        <w:rPr>
          <w:rFonts w:ascii="SimHei" w:hAnsi="SimHei" w:cs="宋体" w:eastAsia="黑体"/>
          <w:sz w:val="28"/>
          <w:szCs w:val="28"/>
        </w:rPr>
        <w:t>）对于工作效率的体现</w:t>
      </w:r>
    </w:p>
    <w:p>
      <w:pPr>
        <w:pStyle w:val="Normal"/>
        <w:spacing w:lineRule="auto" w:line="360"/>
        <w:ind w:firstLine="560"/>
        <w:rPr>
          <w:rFonts w:ascii="宋体" w:hAnsi="宋体" w:cs="宋体"/>
          <w:sz w:val="28"/>
          <w:szCs w:val="28"/>
        </w:rPr>
      </w:pPr>
      <w:r>
        <w:rPr>
          <w:rFonts w:ascii="SimHei" w:hAnsi="SimHei" w:cs="宋体" w:eastAsia="黑体"/>
          <w:sz w:val="28"/>
          <w:szCs w:val="28"/>
        </w:rPr>
        <w:t>在资源同等的条件下，我们可以看到员工体现出不同的工作效率。工作效率的高低不仅在于员工对于相关工作所需的专业知识、方法流程和工具手段的掌握程度，最重要的在于员工是否有能力准确理解任务并采用恰当的方法和手段完成任务。员工要通过持续性的学习及以开放的心态总结别人成功的经验来不断提升自己的能力，并能将所学灵活地在工作中应用。医院在完成年度工作表现评估工作后，将进行年度工资审核、调整工作，院办每年将根据医院政策及年度经营情况、员工薪酬调查情况及员工年度工作表现评价结果，建议工资调整的比例，绩效评分等级与员工的年度工资增长比例密切相连。评估结果也将作为奖励和升迁的重要参考。</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6</w:t>
      </w:r>
      <w:r>
        <w:rPr>
          <w:rFonts w:ascii="SimHei" w:hAnsi="SimHei" w:cs="宋体" w:eastAsia="黑体"/>
          <w:sz w:val="28"/>
          <w:szCs w:val="28"/>
        </w:rPr>
        <w:t>）在年度绩效考核过程中，如果员工对于评估结果有质疑，可以向院办提出申诉，院办将做出相应的核查并将相关信息反馈给决策层做出最终决定。</w:t>
      </w:r>
    </w:p>
    <w:p>
      <w:pPr>
        <w:pStyle w:val="Normal"/>
        <w:spacing w:lineRule="auto" w:line="360"/>
        <w:ind w:firstLine="560"/>
        <w:rPr>
          <w:rFonts w:ascii="宋体" w:hAnsi="宋体" w:cs="宋体"/>
          <w:sz w:val="28"/>
          <w:szCs w:val="28"/>
        </w:rPr>
      </w:pPr>
      <w:r>
        <w:rPr>
          <w:rFonts w:ascii="SimHei" w:hAnsi="SimHei" w:cs="宋体" w:eastAsia="黑体"/>
          <w:sz w:val="28"/>
          <w:szCs w:val="28"/>
        </w:rPr>
        <w:t>（</w:t>
      </w:r>
      <w:r>
        <w:rPr>
          <w:rFonts w:cs="宋体" w:ascii="SimHei" w:hAnsi="SimHei" w:eastAsia="黑体"/>
          <w:sz w:val="28"/>
          <w:szCs w:val="28"/>
        </w:rPr>
        <w:t>7</w:t>
      </w:r>
      <w:r>
        <w:rPr>
          <w:rFonts w:ascii="SimHei" w:hAnsi="SimHei" w:cs="宋体" w:eastAsia="黑体"/>
          <w:sz w:val="28"/>
          <w:szCs w:val="28"/>
        </w:rPr>
        <w:t>）医院有权根据您的绩效考核结果对您做岗位调整。</w:t>
      </w:r>
    </w:p>
    <w:p>
      <w:pPr>
        <w:pStyle w:val="Normal"/>
        <w:spacing w:lineRule="exact" w:line="440"/>
        <w:rPr>
          <w:rFonts w:ascii="宋体" w:hAnsi="宋体" w:cs="宋体"/>
          <w:sz w:val="28"/>
          <w:szCs w:val="28"/>
        </w:rPr>
      </w:pPr>
      <w:r>
        <w:rPr>
          <w:rFonts w:cs="宋体" w:ascii="SimHei" w:hAnsi="SimHei" w:eastAsia="黑体"/>
          <w:sz w:val="28"/>
          <w:szCs w:val="28"/>
        </w:rPr>
        <w:t>3</w:t>
      </w:r>
      <w:r>
        <w:rPr>
          <w:rFonts w:ascii="SimHei" w:hAnsi="SimHei" w:cs="宋体" w:eastAsia="黑体"/>
          <w:sz w:val="28"/>
          <w:szCs w:val="28"/>
        </w:rPr>
        <w:t>．员工权利和义务</w:t>
      </w:r>
    </w:p>
    <w:p>
      <w:pPr>
        <w:pStyle w:val="Normal"/>
        <w:spacing w:lineRule="auto" w:line="360"/>
        <w:ind w:firstLine="420"/>
        <w:rPr>
          <w:rFonts w:ascii="宋体" w:hAnsi="宋体" w:cs="宋体"/>
          <w:color w:val="000000"/>
          <w:sz w:val="28"/>
          <w:szCs w:val="28"/>
        </w:rPr>
      </w:pPr>
      <w:r>
        <w:rPr>
          <w:rFonts w:ascii="SimHei" w:hAnsi="SimHei" w:cs="宋体" w:eastAsia="黑体"/>
          <w:color w:val="000000"/>
          <w:sz w:val="28"/>
          <w:szCs w:val="28"/>
        </w:rPr>
        <w:t>（</w:t>
      </w:r>
      <w:r>
        <w:rPr>
          <w:rFonts w:cs="宋体" w:ascii="SimHei" w:hAnsi="SimHei" w:eastAsia="黑体"/>
          <w:color w:val="000000"/>
          <w:sz w:val="28"/>
          <w:szCs w:val="28"/>
        </w:rPr>
        <w:t>1</w:t>
      </w:r>
      <w:r>
        <w:rPr>
          <w:rFonts w:ascii="SimHei" w:hAnsi="SimHei" w:cs="宋体" w:eastAsia="黑体"/>
          <w:color w:val="000000"/>
          <w:sz w:val="28"/>
          <w:szCs w:val="28"/>
        </w:rPr>
        <w:t xml:space="preserve">）员工权利 </w:t>
      </w:r>
    </w:p>
    <w:p>
      <w:pPr>
        <w:pStyle w:val="Normal"/>
        <w:spacing w:lineRule="auto" w:line="360"/>
        <w:ind w:firstLine="560"/>
        <w:rPr>
          <w:rFonts w:ascii="宋体" w:hAnsi="宋体" w:cs="宋体"/>
          <w:color w:val="00000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sz w:val="28"/>
          <w:szCs w:val="28"/>
        </w:rPr>
        <w:t>员工有对</w:t>
      </w:r>
      <w:r>
        <w:rPr>
          <w:rFonts w:ascii="SimHei" w:hAnsi="SimHei" w:cs="宋体" w:eastAsia="黑体"/>
          <w:sz w:val="28"/>
          <w:szCs w:val="28"/>
        </w:rPr>
        <w:t>医院</w:t>
      </w:r>
      <w:r>
        <w:rPr>
          <w:rFonts w:ascii="SimHei" w:hAnsi="SimHei" w:cs="宋体" w:eastAsia="黑体"/>
          <w:color w:val="000000"/>
          <w:sz w:val="28"/>
          <w:szCs w:val="28"/>
        </w:rPr>
        <w:t xml:space="preserve">的经营管理提出建议的权利； </w:t>
      </w:r>
    </w:p>
    <w:p>
      <w:pPr>
        <w:pStyle w:val="Normal"/>
        <w:spacing w:lineRule="auto" w:line="360"/>
        <w:ind w:firstLine="560"/>
        <w:rPr>
          <w:rFonts w:ascii="宋体" w:hAnsi="宋体" w:cs="宋体"/>
          <w:color w:val="00000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sz w:val="28"/>
          <w:szCs w:val="28"/>
        </w:rPr>
        <w:t xml:space="preserve">员工有按所付出的劳动享有报酬的权利； </w:t>
      </w:r>
    </w:p>
    <w:p>
      <w:pPr>
        <w:pStyle w:val="Normal"/>
        <w:spacing w:lineRule="auto" w:line="360"/>
        <w:ind w:firstLine="560"/>
        <w:rPr>
          <w:rFonts w:ascii="宋体" w:hAnsi="宋体" w:cs="宋体"/>
          <w:color w:val="00000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sz w:val="28"/>
          <w:szCs w:val="28"/>
        </w:rPr>
        <w:t>员工有享受</w:t>
      </w:r>
      <w:r>
        <w:rPr>
          <w:rFonts w:ascii="SimHei" w:hAnsi="SimHei" w:cs="宋体" w:eastAsia="黑体"/>
          <w:sz w:val="28"/>
          <w:szCs w:val="28"/>
        </w:rPr>
        <w:t>医院</w:t>
      </w:r>
      <w:r>
        <w:rPr>
          <w:rFonts w:ascii="SimHei" w:hAnsi="SimHei" w:cs="宋体" w:eastAsia="黑体"/>
          <w:color w:val="000000"/>
          <w:sz w:val="28"/>
          <w:szCs w:val="28"/>
        </w:rPr>
        <w:t>规定的假期的权利；</w:t>
      </w:r>
    </w:p>
    <w:p>
      <w:pPr>
        <w:pStyle w:val="Normal"/>
        <w:spacing w:lineRule="auto" w:line="360"/>
        <w:ind w:firstLine="560"/>
        <w:rPr>
          <w:rFonts w:ascii="宋体" w:hAnsi="宋体" w:cs="宋体"/>
          <w:color w:val="00000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sz w:val="28"/>
          <w:szCs w:val="28"/>
        </w:rPr>
        <w:t>员工有获得劳动卫生安全保护的权利；</w:t>
      </w:r>
    </w:p>
    <w:p>
      <w:pPr>
        <w:pStyle w:val="Normal"/>
        <w:spacing w:lineRule="auto" w:line="360"/>
        <w:ind w:firstLine="560"/>
        <w:rPr>
          <w:rFonts w:ascii="宋体" w:hAnsi="宋体" w:cs="新宋体-18030;宋体"/>
          <w:color w:val="00000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sz w:val="28"/>
          <w:szCs w:val="28"/>
        </w:rPr>
        <w:t>员工有接受职业技能培训和教育的权利；</w:t>
      </w:r>
    </w:p>
    <w:p>
      <w:pPr>
        <w:pStyle w:val="Normal"/>
        <w:spacing w:lineRule="auto" w:line="360"/>
        <w:ind w:firstLine="560"/>
        <w:rPr>
          <w:rFonts w:ascii="宋体" w:hAnsi="宋体" w:cs="新宋体-18030;宋体"/>
          <w:color w:val="00000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sz w:val="28"/>
          <w:szCs w:val="28"/>
        </w:rPr>
        <w:t>员工对纪律处分有向单位有关领导申诉的权利；</w:t>
      </w:r>
    </w:p>
    <w:p>
      <w:pPr>
        <w:pStyle w:val="Normal"/>
        <w:spacing w:lineRule="auto" w:line="360"/>
        <w:ind w:firstLine="560"/>
        <w:rPr>
          <w:rFonts w:ascii="宋体" w:hAnsi="宋体" w:cs="新宋体-18030;宋体"/>
          <w:color w:val="00000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sz w:val="28"/>
          <w:szCs w:val="28"/>
        </w:rPr>
        <w:t>员工有选举及被选举领导的权利；</w:t>
      </w:r>
    </w:p>
    <w:p>
      <w:pPr>
        <w:pStyle w:val="Normal"/>
        <w:spacing w:lineRule="auto" w:line="360"/>
        <w:ind w:firstLine="560"/>
        <w:rPr>
          <w:rFonts w:ascii="宋体" w:hAnsi="宋体" w:cs="新宋体-18030;宋体"/>
          <w:color w:val="00000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sz w:val="28"/>
          <w:szCs w:val="28"/>
        </w:rPr>
        <w:t>其他规定的权利。</w:t>
      </w:r>
    </w:p>
    <w:p>
      <w:pPr>
        <w:pStyle w:val="Normal"/>
        <w:spacing w:lineRule="auto" w:line="360"/>
        <w:ind w:firstLine="420"/>
        <w:rPr>
          <w:rFonts w:ascii="宋体" w:hAnsi="宋体" w:cs="宋体"/>
          <w:color w:val="000000"/>
          <w:sz w:val="28"/>
          <w:szCs w:val="28"/>
        </w:rPr>
      </w:pPr>
      <w:r>
        <w:rPr>
          <w:rFonts w:ascii="SimHei" w:hAnsi="SimHei" w:cs="宋体" w:eastAsia="黑体"/>
          <w:color w:val="000000"/>
          <w:sz w:val="28"/>
          <w:szCs w:val="28"/>
        </w:rPr>
        <w:t>（</w:t>
      </w:r>
      <w:r>
        <w:rPr>
          <w:rFonts w:cs="宋体" w:ascii="SimHei" w:hAnsi="SimHei" w:eastAsia="黑体"/>
          <w:color w:val="000000"/>
          <w:sz w:val="28"/>
          <w:szCs w:val="28"/>
        </w:rPr>
        <w:t>2</w:t>
      </w:r>
      <w:r>
        <w:rPr>
          <w:rFonts w:ascii="SimHei" w:hAnsi="SimHei" w:cs="宋体" w:eastAsia="黑体"/>
          <w:color w:val="000000"/>
          <w:sz w:val="28"/>
          <w:szCs w:val="28"/>
        </w:rPr>
        <w:t xml:space="preserve">）员工义务 </w:t>
      </w:r>
    </w:p>
    <w:p>
      <w:pPr>
        <w:pStyle w:val="Normal"/>
        <w:spacing w:lineRule="auto" w:line="360"/>
        <w:ind w:firstLine="560"/>
        <w:rPr>
          <w:rFonts w:ascii="宋体" w:hAnsi="宋体" w:cs="宋体"/>
          <w:color w:val="00000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sz w:val="28"/>
          <w:szCs w:val="28"/>
        </w:rPr>
        <w:t>员工有遵纪守法、遵守</w:t>
      </w:r>
      <w:r>
        <w:rPr>
          <w:rFonts w:ascii="SimHei" w:hAnsi="SimHei" w:cs="宋体" w:eastAsia="黑体"/>
          <w:sz w:val="28"/>
          <w:szCs w:val="28"/>
        </w:rPr>
        <w:t>医院</w:t>
      </w:r>
      <w:r>
        <w:rPr>
          <w:rFonts w:ascii="SimHei" w:hAnsi="SimHei" w:cs="宋体" w:eastAsia="黑体"/>
          <w:color w:val="000000"/>
          <w:sz w:val="28"/>
          <w:szCs w:val="28"/>
        </w:rPr>
        <w:t xml:space="preserve">各项规章制度的义务； </w:t>
      </w:r>
    </w:p>
    <w:p>
      <w:pPr>
        <w:pStyle w:val="Normal"/>
        <w:spacing w:lineRule="auto" w:line="360"/>
        <w:ind w:firstLine="560"/>
        <w:rPr>
          <w:rFonts w:ascii="宋体" w:hAnsi="宋体" w:cs="宋体"/>
          <w:color w:val="00000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sz w:val="28"/>
          <w:szCs w:val="28"/>
        </w:rPr>
        <w:t xml:space="preserve">员工有提供劳动、完成工作任务的义务； </w:t>
      </w:r>
    </w:p>
    <w:p>
      <w:pPr>
        <w:pStyle w:val="Normal"/>
        <w:spacing w:lineRule="auto" w:line="360"/>
        <w:ind w:firstLine="560"/>
        <w:rPr>
          <w:rFonts w:ascii="宋体" w:hAnsi="宋体" w:cs="宋体"/>
          <w:color w:val="00000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sz w:val="28"/>
          <w:szCs w:val="28"/>
        </w:rPr>
        <w:t xml:space="preserve">员工有执行劳动规程，努力提高职业技能的义务； </w:t>
      </w:r>
    </w:p>
    <w:p>
      <w:pPr>
        <w:pStyle w:val="Normal"/>
        <w:spacing w:lineRule="auto" w:line="360"/>
        <w:ind w:firstLine="560"/>
        <w:rPr>
          <w:rFonts w:ascii="宋体" w:hAnsi="宋体" w:cs="宋体"/>
          <w:color w:val="00000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sz w:val="28"/>
          <w:szCs w:val="28"/>
        </w:rPr>
        <w:t xml:space="preserve">员工有维护企业安全，爱护公共财物的义务； </w:t>
      </w:r>
    </w:p>
    <w:p>
      <w:pPr>
        <w:pStyle w:val="Normal"/>
        <w:spacing w:lineRule="auto" w:line="360"/>
        <w:ind w:firstLine="560"/>
        <w:rPr>
          <w:rFonts w:ascii="宋体" w:hAnsi="宋体" w:cs="宋体"/>
          <w:color w:val="00000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sz w:val="28"/>
          <w:szCs w:val="28"/>
        </w:rPr>
        <w:t xml:space="preserve">员工有维护企业信誉的义务； </w:t>
      </w:r>
    </w:p>
    <w:p>
      <w:pPr>
        <w:pStyle w:val="Normal"/>
        <w:spacing w:lineRule="auto" w:line="360"/>
        <w:ind w:firstLine="560"/>
        <w:rPr>
          <w:rFonts w:ascii="宋体" w:hAnsi="宋体" w:cs="宋体"/>
          <w:color w:val="00000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sz w:val="28"/>
          <w:szCs w:val="28"/>
        </w:rPr>
        <w:t xml:space="preserve">员工有维护公共秩序和环境卫生的义务； </w:t>
      </w:r>
    </w:p>
    <w:p>
      <w:pPr>
        <w:pStyle w:val="Normal"/>
        <w:spacing w:lineRule="auto" w:line="360"/>
        <w:ind w:firstLine="560"/>
        <w:rPr>
          <w:rFonts w:ascii="宋体" w:hAnsi="宋体" w:cs="宋体"/>
          <w:color w:val="00000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sz w:val="28"/>
          <w:szCs w:val="28"/>
        </w:rPr>
        <w:t>员工有保守</w:t>
      </w:r>
      <w:r>
        <w:rPr>
          <w:rFonts w:ascii="SimHei" w:hAnsi="SimHei" w:cs="宋体" w:eastAsia="黑体"/>
          <w:sz w:val="28"/>
          <w:szCs w:val="28"/>
        </w:rPr>
        <w:t>医院</w:t>
      </w:r>
      <w:r>
        <w:rPr>
          <w:rFonts w:ascii="SimHei" w:hAnsi="SimHei" w:cs="宋体" w:eastAsia="黑体"/>
          <w:color w:val="000000"/>
          <w:sz w:val="28"/>
          <w:szCs w:val="28"/>
        </w:rPr>
        <w:t>机密的义务；</w:t>
      </w:r>
    </w:p>
    <w:p>
      <w:pPr>
        <w:pStyle w:val="Normal"/>
        <w:spacing w:lineRule="auto" w:line="360"/>
        <w:ind w:firstLine="560"/>
        <w:rPr>
          <w:rFonts w:ascii="宋体" w:hAnsi="宋体" w:cs="宋体"/>
          <w:color w:val="000000"/>
          <w:sz w:val="28"/>
          <w:szCs w:val="28"/>
        </w:rPr>
      </w:pPr>
      <w:r>
        <w:rPr>
          <w:rFonts w:eastAsia="黑体" w:cs="Wingdings" w:ascii="SimHei" w:hAnsi="SimHei"/>
          <w:color w:val="000000"/>
          <w:kern w:val="0"/>
          <w:sz w:val="28"/>
          <w:szCs w:val="28"/>
        </w:rPr>
        <w:t></w:t>
      </w:r>
      <w:r>
        <w:rPr>
          <w:rFonts w:cs="宋体" w:ascii="SimHei" w:hAnsi="SimHei" w:eastAsia="黑体"/>
          <w:color w:val="000000"/>
          <w:kern w:val="0"/>
          <w:sz w:val="28"/>
          <w:szCs w:val="28"/>
        </w:rPr>
        <w:t xml:space="preserve"> </w:t>
      </w:r>
      <w:r>
        <w:rPr>
          <w:rFonts w:ascii="SimHei" w:hAnsi="SimHei" w:cs="宋体" w:eastAsia="黑体"/>
          <w:color w:val="000000"/>
          <w:sz w:val="28"/>
          <w:szCs w:val="28"/>
        </w:rPr>
        <w:t>其他规定的义务。</w:t>
      </w:r>
    </w:p>
    <w:p>
      <w:pPr>
        <w:pStyle w:val="Normal"/>
        <w:spacing w:lineRule="exact" w:line="440"/>
        <w:ind w:firstLine="560"/>
        <w:rPr>
          <w:rFonts w:ascii="宋体" w:hAnsi="宋体" w:cs="宋体"/>
          <w:color w:val="000000"/>
          <w:sz w:val="28"/>
          <w:szCs w:val="28"/>
        </w:rPr>
      </w:pPr>
      <w:r>
        <w:rPr>
          <w:rFonts w:cs="宋体" w:ascii="SimHei" w:hAnsi="SimHei" w:eastAsia="黑体"/>
          <w:color w:val="000000"/>
          <w:sz w:val="28"/>
          <w:szCs w:val="28"/>
        </w:rPr>
      </w:r>
    </w:p>
    <w:p>
      <w:pPr>
        <w:pStyle w:val="Normal"/>
        <w:spacing w:lineRule="exact" w:line="440"/>
        <w:jc w:val="center"/>
        <w:rPr>
          <w:rFonts w:ascii="微软雅黑" w:hAnsi="微软雅黑" w:eastAsia="微软雅黑" w:cs="微软雅黑"/>
          <w:b/>
          <w:b/>
          <w:sz w:val="28"/>
          <w:szCs w:val="28"/>
        </w:rPr>
      </w:pPr>
      <w:bookmarkStart w:id="48" w:name="第三部分公司员工行为规范"/>
      <w:bookmarkEnd w:id="48"/>
      <w:r>
        <w:rPr>
          <w:rFonts w:ascii="SimHei" w:hAnsi="SimHei" w:cs="微软雅黑" w:eastAsia="黑体"/>
          <w:b/>
          <w:sz w:val="28"/>
          <w:szCs w:val="28"/>
        </w:rPr>
        <w:t>第三部分</w:t>
      </w:r>
      <w:r>
        <w:rPr>
          <w:rFonts w:ascii="SimHei" w:hAnsi="SimHei" w:cs="宋体" w:eastAsia="黑体"/>
          <w:b/>
          <w:sz w:val="28"/>
          <w:szCs w:val="28"/>
        </w:rPr>
        <w:t>医院</w:t>
      </w:r>
      <w:r>
        <w:rPr>
          <w:rFonts w:ascii="SimHei" w:hAnsi="SimHei" w:cs="微软雅黑" w:eastAsia="黑体"/>
          <w:b/>
          <w:sz w:val="28"/>
          <w:szCs w:val="28"/>
        </w:rPr>
        <w:t>员工行为规范</w:t>
      </w:r>
    </w:p>
    <w:p>
      <w:pPr>
        <w:pStyle w:val="Normal"/>
        <w:spacing w:lineRule="exact" w:line="440"/>
        <w:jc w:val="center"/>
        <w:rPr>
          <w:rFonts w:ascii="宋体" w:hAnsi="宋体" w:eastAsia="微软雅黑" w:cs="宋体"/>
          <w:b/>
          <w:b/>
          <w:sz w:val="28"/>
          <w:szCs w:val="28"/>
        </w:rPr>
      </w:pPr>
      <w:r>
        <w:rPr>
          <w:rFonts w:eastAsia="黑体" w:cs="宋体" w:ascii="SimHei" w:hAnsi="SimHei"/>
          <w:b/>
          <w:sz w:val="28"/>
          <w:szCs w:val="28"/>
        </w:rPr>
      </w:r>
      <w:bookmarkStart w:id="49" w:name="第三部分公司员工行为规范"/>
      <w:bookmarkStart w:id="50" w:name="第三部分公司员工行为规范"/>
      <w:bookmarkEnd w:id="50"/>
    </w:p>
    <w:p>
      <w:pPr>
        <w:pStyle w:val="Heading2"/>
        <w:spacing w:lineRule="auto" w:line="360"/>
        <w:ind w:firstLine="273"/>
        <w:rPr>
          <w:rFonts w:ascii="宋体" w:hAnsi="宋体" w:eastAsia="宋体" w:cs="宋体"/>
          <w:bCs w:val="false"/>
          <w:color w:val="000000"/>
          <w:sz w:val="28"/>
          <w:szCs w:val="28"/>
        </w:rPr>
      </w:pPr>
      <w:bookmarkStart w:id="51" w:name="一、行为准则"/>
      <w:bookmarkEnd w:id="51"/>
      <w:r>
        <w:rPr>
          <w:rFonts w:ascii="SimHei" w:hAnsi="SimHei" w:cs="宋体" w:eastAsia="黑体"/>
          <w:bCs w:val="false"/>
          <w:color w:val="000000"/>
          <w:sz w:val="28"/>
          <w:szCs w:val="28"/>
        </w:rPr>
        <w:t>一、</w:t>
      </w:r>
      <w:r>
        <w:rPr>
          <w:rFonts w:ascii="SimHei" w:hAnsi="SimHei" w:cs="宋体" w:eastAsia="黑体"/>
          <w:bCs w:val="false"/>
          <w:color w:val="000000"/>
          <w:sz w:val="28"/>
          <w:szCs w:val="28"/>
        </w:rPr>
        <w:t>行为准则</w:t>
      </w:r>
    </w:p>
    <w:p>
      <w:pPr>
        <w:pStyle w:val="Normal"/>
        <w:spacing w:lineRule="auto" w:line="360"/>
        <w:ind w:firstLine="560"/>
        <w:rPr>
          <w:color w:val="000000"/>
          <w:sz w:val="28"/>
          <w:szCs w:val="28"/>
        </w:rPr>
      </w:pPr>
      <w:bookmarkStart w:id="52" w:name="一、行为准则"/>
      <w:bookmarkEnd w:id="52"/>
      <w:r>
        <w:rPr>
          <w:rFonts w:ascii="SimHei" w:hAnsi="SimHei" w:eastAsia="黑体"/>
          <w:color w:val="000000"/>
          <w:sz w:val="28"/>
          <w:szCs w:val="28"/>
        </w:rPr>
        <w:t>1</w:t>
      </w:r>
      <w:r>
        <w:rPr>
          <w:rFonts w:ascii="SimHei" w:hAnsi="SimHei" w:eastAsia="黑体"/>
          <w:color w:val="000000"/>
          <w:sz w:val="28"/>
          <w:szCs w:val="28"/>
        </w:rPr>
        <w:t>．</w:t>
      </w:r>
      <w:r>
        <w:rPr>
          <w:rFonts w:ascii="SimHei" w:hAnsi="SimHei" w:eastAsia="黑体"/>
          <w:color w:val="000000"/>
          <w:sz w:val="28"/>
          <w:szCs w:val="28"/>
        </w:rPr>
        <w:t>遵守国</w:t>
      </w:r>
      <w:r>
        <w:rPr>
          <w:rFonts w:ascii="SimHei" w:hAnsi="SimHei" w:eastAsia="黑体"/>
          <w:color w:val="000000"/>
          <w:sz w:val="28"/>
          <w:szCs w:val="28"/>
        </w:rPr>
        <w:t>家</w:t>
      </w:r>
      <w:r>
        <w:rPr>
          <w:rFonts w:ascii="SimHei" w:hAnsi="SimHei" w:eastAsia="黑体"/>
          <w:color w:val="000000"/>
          <w:sz w:val="28"/>
          <w:szCs w:val="28"/>
        </w:rPr>
        <w:t>的各项法律、法规和</w:t>
      </w:r>
      <w:r>
        <w:rPr>
          <w:rFonts w:ascii="SimHei" w:hAnsi="SimHei" w:cs="宋体" w:eastAsia="黑体"/>
          <w:sz w:val="28"/>
          <w:szCs w:val="28"/>
        </w:rPr>
        <w:t>医院</w:t>
      </w:r>
      <w:r>
        <w:rPr>
          <w:rFonts w:ascii="SimHei" w:hAnsi="SimHei" w:eastAsia="黑体"/>
          <w:color w:val="000000"/>
          <w:sz w:val="28"/>
          <w:szCs w:val="28"/>
        </w:rPr>
        <w:t>的各项规章制度，忠于职守</w:t>
      </w:r>
      <w:r>
        <w:rPr>
          <w:rFonts w:ascii="SimHei" w:hAnsi="SimHei" w:eastAsia="黑体"/>
          <w:color w:val="000000"/>
          <w:sz w:val="28"/>
          <w:szCs w:val="28"/>
        </w:rPr>
        <w:t>，</w:t>
      </w:r>
      <w:r>
        <w:rPr>
          <w:rFonts w:ascii="SimHei" w:hAnsi="SimHei" w:eastAsia="黑体"/>
          <w:color w:val="000000"/>
          <w:sz w:val="28"/>
          <w:szCs w:val="28"/>
        </w:rPr>
        <w:t>廉洁奉公，积极奉献</w:t>
      </w:r>
      <w:r>
        <w:rPr>
          <w:rFonts w:ascii="SimHei" w:hAnsi="SimHei" w:eastAsia="黑体"/>
          <w:color w:val="000000"/>
          <w:sz w:val="28"/>
          <w:szCs w:val="28"/>
        </w:rPr>
        <w:t>，</w:t>
      </w:r>
      <w:r>
        <w:rPr>
          <w:rFonts w:ascii="SimHei" w:hAnsi="SimHei" w:eastAsia="黑体"/>
          <w:color w:val="000000"/>
          <w:sz w:val="28"/>
          <w:szCs w:val="28"/>
        </w:rPr>
        <w:t>维护公司声誉，保护公司权益，不得在外贬低本</w:t>
      </w:r>
      <w:r>
        <w:rPr>
          <w:rFonts w:ascii="SimHei" w:hAnsi="SimHei" w:cs="宋体" w:eastAsia="黑体"/>
          <w:sz w:val="28"/>
          <w:szCs w:val="28"/>
        </w:rPr>
        <w:t>医院</w:t>
      </w:r>
      <w:r>
        <w:rPr>
          <w:rFonts w:ascii="SimHei" w:hAnsi="SimHei" w:eastAsia="黑体"/>
          <w:color w:val="000000"/>
          <w:sz w:val="28"/>
          <w:szCs w:val="28"/>
        </w:rPr>
        <w:t>，不谈论及</w:t>
      </w:r>
      <w:r>
        <w:rPr>
          <w:rFonts w:ascii="SimHei" w:hAnsi="SimHei" w:eastAsia="黑体"/>
          <w:color w:val="000000"/>
          <w:sz w:val="28"/>
          <w:szCs w:val="28"/>
        </w:rPr>
        <w:t>泄漏</w:t>
      </w:r>
      <w:r>
        <w:rPr>
          <w:rFonts w:ascii="SimHei" w:hAnsi="SimHei" w:eastAsia="黑体"/>
          <w:color w:val="000000"/>
          <w:sz w:val="28"/>
          <w:szCs w:val="28"/>
        </w:rPr>
        <w:t>本</w:t>
      </w:r>
      <w:r>
        <w:rPr>
          <w:rFonts w:ascii="SimHei" w:hAnsi="SimHei" w:cs="宋体" w:eastAsia="黑体"/>
          <w:sz w:val="28"/>
          <w:szCs w:val="28"/>
        </w:rPr>
        <w:t>医院</w:t>
      </w:r>
      <w:r>
        <w:rPr>
          <w:rFonts w:ascii="SimHei" w:hAnsi="SimHei" w:eastAsia="黑体"/>
          <w:color w:val="000000"/>
          <w:sz w:val="28"/>
          <w:szCs w:val="28"/>
        </w:rPr>
        <w:t>的工资、福利待遇和机密情况</w:t>
      </w:r>
      <w:r>
        <w:rPr>
          <w:rFonts w:ascii="SimHei" w:hAnsi="SimHei" w:eastAsia="黑体"/>
          <w:color w:val="000000"/>
          <w:sz w:val="28"/>
          <w:szCs w:val="28"/>
        </w:rPr>
        <w:t>；</w:t>
      </w:r>
    </w:p>
    <w:p>
      <w:pPr>
        <w:pStyle w:val="Normal"/>
        <w:spacing w:lineRule="auto" w:line="360"/>
        <w:ind w:firstLine="560"/>
        <w:rPr>
          <w:color w:val="000000"/>
          <w:sz w:val="28"/>
          <w:szCs w:val="28"/>
        </w:rPr>
      </w:pPr>
      <w:r>
        <w:rPr>
          <w:rFonts w:ascii="SimHei" w:hAnsi="SimHei" w:eastAsia="黑体"/>
          <w:color w:val="000000"/>
          <w:sz w:val="28"/>
          <w:szCs w:val="28"/>
        </w:rPr>
        <w:t>2</w:t>
      </w:r>
      <w:r>
        <w:rPr>
          <w:rFonts w:ascii="SimHei" w:hAnsi="SimHei" w:eastAsia="黑体"/>
          <w:color w:val="000000"/>
          <w:sz w:val="28"/>
          <w:szCs w:val="28"/>
        </w:rPr>
        <w:t>．</w:t>
      </w:r>
      <w:r>
        <w:rPr>
          <w:rFonts w:ascii="SimHei" w:hAnsi="SimHei" w:eastAsia="黑体"/>
          <w:color w:val="000000"/>
          <w:sz w:val="28"/>
          <w:szCs w:val="28"/>
        </w:rPr>
        <w:t>创造良好的工作秩序，保持优雅的工作环境</w:t>
      </w:r>
      <w:r>
        <w:rPr>
          <w:rFonts w:ascii="SimHei" w:hAnsi="SimHei" w:eastAsia="黑体"/>
          <w:color w:val="000000"/>
          <w:sz w:val="28"/>
          <w:szCs w:val="28"/>
        </w:rPr>
        <w:t>；</w:t>
      </w:r>
      <w:r>
        <w:rPr>
          <w:rFonts w:ascii="SimHei" w:hAnsi="SimHei" w:eastAsia="黑体"/>
          <w:color w:val="000000"/>
          <w:sz w:val="28"/>
          <w:szCs w:val="28"/>
        </w:rPr>
        <w:t>仪表端正，着装整洁大方，言谈举止文明，树立</w:t>
      </w:r>
      <w:r>
        <w:rPr>
          <w:rFonts w:ascii="SimHei" w:hAnsi="SimHei" w:eastAsia="黑体"/>
          <w:color w:val="000000"/>
          <w:sz w:val="28"/>
          <w:szCs w:val="28"/>
        </w:rPr>
        <w:t>德兴医院</w:t>
      </w:r>
      <w:r>
        <w:rPr>
          <w:rFonts w:ascii="SimHei" w:hAnsi="SimHei" w:eastAsia="黑体"/>
          <w:color w:val="000000"/>
          <w:sz w:val="28"/>
          <w:szCs w:val="28"/>
        </w:rPr>
        <w:t>的员工形象</w:t>
      </w:r>
      <w:r>
        <w:rPr>
          <w:rFonts w:ascii="SimHei" w:hAnsi="SimHei" w:eastAsia="黑体"/>
          <w:color w:val="000000"/>
          <w:sz w:val="28"/>
          <w:szCs w:val="28"/>
        </w:rPr>
        <w:t>，</w:t>
      </w:r>
      <w:r>
        <w:rPr>
          <w:rFonts w:ascii="SimHei" w:hAnsi="SimHei" w:eastAsia="黑体"/>
          <w:color w:val="000000"/>
          <w:sz w:val="28"/>
          <w:szCs w:val="28"/>
        </w:rPr>
        <w:t>爱护公物，节约开支，不得损公肥私</w:t>
      </w:r>
      <w:r>
        <w:rPr>
          <w:rFonts w:ascii="SimHei" w:hAnsi="SimHei" w:eastAsia="黑体"/>
          <w:color w:val="000000"/>
          <w:sz w:val="28"/>
          <w:szCs w:val="28"/>
        </w:rPr>
        <w:t>；</w:t>
      </w:r>
    </w:p>
    <w:p>
      <w:pPr>
        <w:pStyle w:val="Normal"/>
        <w:spacing w:lineRule="auto" w:line="360"/>
        <w:ind w:firstLine="560"/>
        <w:rPr>
          <w:color w:val="000000"/>
          <w:sz w:val="28"/>
          <w:szCs w:val="28"/>
        </w:rPr>
      </w:pPr>
      <w:r>
        <w:rPr>
          <w:rFonts w:ascii="SimHei" w:hAnsi="SimHei" w:eastAsia="黑体"/>
          <w:color w:val="000000"/>
          <w:sz w:val="28"/>
          <w:szCs w:val="28"/>
        </w:rPr>
        <w:t>3</w:t>
      </w:r>
      <w:r>
        <w:rPr>
          <w:rFonts w:ascii="SimHei" w:hAnsi="SimHei" w:eastAsia="黑体"/>
          <w:color w:val="000000"/>
          <w:sz w:val="28"/>
          <w:szCs w:val="28"/>
        </w:rPr>
        <w:t>．</w:t>
      </w:r>
      <w:r>
        <w:rPr>
          <w:rFonts w:ascii="SimHei" w:hAnsi="SimHei" w:eastAsia="黑体"/>
          <w:color w:val="000000"/>
          <w:sz w:val="28"/>
          <w:szCs w:val="28"/>
        </w:rPr>
        <w:t>不得任意翻阅他人文件、账表、记事本，非经</w:t>
      </w:r>
      <w:r>
        <w:rPr>
          <w:rFonts w:ascii="SimHei" w:hAnsi="SimHei" w:eastAsia="黑体"/>
          <w:color w:val="000000"/>
          <w:sz w:val="28"/>
          <w:szCs w:val="28"/>
        </w:rPr>
        <w:t>院长</w:t>
      </w:r>
      <w:r>
        <w:rPr>
          <w:rFonts w:ascii="SimHei" w:hAnsi="SimHei" w:eastAsia="黑体"/>
          <w:color w:val="000000"/>
          <w:sz w:val="28"/>
          <w:szCs w:val="28"/>
        </w:rPr>
        <w:t>同意，不得将公章、帐表、文件资料等携带出</w:t>
      </w:r>
      <w:r>
        <w:rPr>
          <w:rFonts w:ascii="SimHei" w:hAnsi="SimHei" w:cs="宋体" w:eastAsia="黑体"/>
          <w:sz w:val="28"/>
          <w:szCs w:val="28"/>
        </w:rPr>
        <w:t>医院</w:t>
      </w:r>
      <w:r>
        <w:rPr>
          <w:rFonts w:ascii="SimHei" w:hAnsi="SimHei" w:eastAsia="黑体"/>
          <w:color w:val="000000"/>
          <w:sz w:val="28"/>
          <w:szCs w:val="28"/>
        </w:rPr>
        <w:t>或借他人阅读</w:t>
      </w:r>
      <w:r>
        <w:rPr>
          <w:rFonts w:ascii="SimHei" w:hAnsi="SimHei" w:eastAsia="黑体"/>
          <w:color w:val="000000"/>
          <w:sz w:val="28"/>
          <w:szCs w:val="28"/>
        </w:rPr>
        <w:t>；</w:t>
      </w:r>
    </w:p>
    <w:p>
      <w:pPr>
        <w:pStyle w:val="Normal"/>
        <w:spacing w:lineRule="auto" w:line="360"/>
        <w:ind w:firstLine="560"/>
        <w:rPr>
          <w:color w:val="000000"/>
          <w:sz w:val="28"/>
          <w:szCs w:val="28"/>
        </w:rPr>
      </w:pPr>
      <w:r>
        <w:rPr>
          <w:rFonts w:ascii="SimHei" w:hAnsi="SimHei" w:eastAsia="黑体"/>
          <w:color w:val="000000"/>
          <w:sz w:val="28"/>
          <w:szCs w:val="28"/>
        </w:rPr>
        <w:t>4</w:t>
      </w:r>
      <w:r>
        <w:rPr>
          <w:rFonts w:ascii="SimHei" w:hAnsi="SimHei" w:eastAsia="黑体"/>
          <w:color w:val="000000"/>
          <w:sz w:val="28"/>
          <w:szCs w:val="28"/>
        </w:rPr>
        <w:t>．</w:t>
      </w:r>
      <w:r>
        <w:rPr>
          <w:rFonts w:ascii="SimHei" w:hAnsi="SimHei" w:eastAsia="黑体"/>
          <w:color w:val="000000"/>
          <w:sz w:val="28"/>
          <w:szCs w:val="28"/>
        </w:rPr>
        <w:t>互助互爱</w:t>
      </w:r>
      <w:r>
        <w:rPr>
          <w:rFonts w:ascii="SimHei" w:hAnsi="SimHei" w:eastAsia="黑体"/>
          <w:color w:val="000000"/>
          <w:sz w:val="28"/>
          <w:szCs w:val="28"/>
        </w:rPr>
        <w:t>、</w:t>
      </w:r>
      <w:r>
        <w:rPr>
          <w:rFonts w:ascii="SimHei" w:hAnsi="SimHei" w:eastAsia="黑体"/>
          <w:color w:val="000000"/>
          <w:sz w:val="28"/>
          <w:szCs w:val="28"/>
        </w:rPr>
        <w:t>团结一致，对不属</w:t>
      </w:r>
      <w:r>
        <w:rPr>
          <w:rFonts w:ascii="SimHei" w:hAnsi="SimHei" w:eastAsia="黑体"/>
          <w:color w:val="000000"/>
          <w:sz w:val="28"/>
          <w:szCs w:val="28"/>
        </w:rPr>
        <w:t>与自己</w:t>
      </w:r>
      <w:r>
        <w:rPr>
          <w:rFonts w:ascii="SimHei" w:hAnsi="SimHei" w:eastAsia="黑体"/>
          <w:color w:val="000000"/>
          <w:sz w:val="28"/>
          <w:szCs w:val="28"/>
        </w:rPr>
        <w:t>工作范围的问题，</w:t>
      </w:r>
      <w:r>
        <w:rPr>
          <w:rFonts w:ascii="SimHei" w:hAnsi="SimHei" w:eastAsia="黑体"/>
          <w:color w:val="000000"/>
          <w:sz w:val="28"/>
          <w:szCs w:val="28"/>
        </w:rPr>
        <w:t>也</w:t>
      </w:r>
      <w:r>
        <w:rPr>
          <w:rFonts w:ascii="SimHei" w:hAnsi="SimHei" w:eastAsia="黑体"/>
          <w:color w:val="000000"/>
          <w:sz w:val="28"/>
          <w:szCs w:val="28"/>
        </w:rPr>
        <w:t>应</w:t>
      </w:r>
      <w:r>
        <w:rPr>
          <w:rFonts w:ascii="SimHei" w:hAnsi="SimHei" w:eastAsia="黑体"/>
          <w:color w:val="000000"/>
          <w:sz w:val="28"/>
          <w:szCs w:val="28"/>
        </w:rPr>
        <w:t>积极</w:t>
      </w:r>
      <w:r>
        <w:rPr>
          <w:rFonts w:ascii="SimHei" w:hAnsi="SimHei" w:eastAsia="黑体"/>
          <w:color w:val="000000"/>
          <w:sz w:val="28"/>
          <w:szCs w:val="28"/>
        </w:rPr>
        <w:t>热情地协助办</w:t>
      </w:r>
      <w:r>
        <w:rPr>
          <w:rFonts w:ascii="SimHei" w:hAnsi="SimHei" w:eastAsia="黑体"/>
          <w:color w:val="000000"/>
          <w:sz w:val="28"/>
          <w:szCs w:val="28"/>
        </w:rPr>
        <w:t>理；</w:t>
      </w:r>
    </w:p>
    <w:p>
      <w:pPr>
        <w:pStyle w:val="Normal"/>
        <w:spacing w:lineRule="auto" w:line="360"/>
        <w:ind w:firstLine="560"/>
        <w:rPr>
          <w:color w:val="000000"/>
          <w:sz w:val="28"/>
          <w:szCs w:val="28"/>
        </w:rPr>
      </w:pPr>
      <w:r>
        <w:rPr>
          <w:rFonts w:ascii="SimHei" w:hAnsi="SimHei" w:eastAsia="黑体"/>
          <w:color w:val="000000"/>
          <w:sz w:val="28"/>
          <w:szCs w:val="28"/>
        </w:rPr>
        <w:t>5</w:t>
      </w:r>
      <w:r>
        <w:rPr>
          <w:rFonts w:ascii="SimHei" w:hAnsi="SimHei" w:eastAsia="黑体"/>
          <w:color w:val="000000"/>
          <w:sz w:val="28"/>
          <w:szCs w:val="28"/>
        </w:rPr>
        <w:t>．</w:t>
      </w:r>
      <w:r>
        <w:rPr>
          <w:rFonts w:ascii="SimHei" w:hAnsi="SimHei" w:eastAsia="黑体"/>
          <w:color w:val="000000"/>
          <w:sz w:val="28"/>
          <w:szCs w:val="28"/>
        </w:rPr>
        <w:t>服从上级，对承办事务应积极主动，不准推托</w:t>
      </w:r>
      <w:r>
        <w:rPr>
          <w:rFonts w:ascii="SimHei" w:hAnsi="SimHei" w:eastAsia="黑体"/>
          <w:color w:val="000000"/>
          <w:sz w:val="28"/>
          <w:szCs w:val="28"/>
        </w:rPr>
        <w:t>；</w:t>
      </w:r>
    </w:p>
    <w:p>
      <w:pPr>
        <w:pStyle w:val="Normal"/>
        <w:spacing w:lineRule="auto" w:line="360"/>
        <w:ind w:firstLine="560"/>
        <w:rPr>
          <w:color w:val="000000"/>
          <w:sz w:val="28"/>
          <w:szCs w:val="28"/>
        </w:rPr>
      </w:pPr>
      <w:r>
        <w:rPr>
          <w:rFonts w:ascii="SimHei" w:hAnsi="SimHei" w:eastAsia="黑体"/>
          <w:color w:val="000000"/>
          <w:sz w:val="28"/>
          <w:szCs w:val="28"/>
        </w:rPr>
        <w:t>6</w:t>
      </w:r>
      <w:r>
        <w:rPr>
          <w:rFonts w:ascii="SimHei" w:hAnsi="SimHei" w:eastAsia="黑体"/>
          <w:color w:val="000000"/>
          <w:sz w:val="28"/>
          <w:szCs w:val="28"/>
        </w:rPr>
        <w:t>．积极</w:t>
      </w:r>
      <w:r>
        <w:rPr>
          <w:rFonts w:ascii="SimHei" w:hAnsi="SimHei" w:eastAsia="黑体"/>
          <w:color w:val="000000"/>
          <w:sz w:val="28"/>
          <w:szCs w:val="28"/>
        </w:rPr>
        <w:t>配合及发展</w:t>
      </w:r>
      <w:r>
        <w:rPr>
          <w:rFonts w:ascii="SimHei" w:hAnsi="SimHei" w:cs="宋体" w:eastAsia="黑体"/>
          <w:sz w:val="28"/>
          <w:szCs w:val="28"/>
        </w:rPr>
        <w:t>医院</w:t>
      </w:r>
      <w:r>
        <w:rPr>
          <w:rFonts w:ascii="SimHei" w:hAnsi="SimHei" w:eastAsia="黑体"/>
          <w:color w:val="000000"/>
          <w:sz w:val="28"/>
          <w:szCs w:val="28"/>
        </w:rPr>
        <w:t>文化及活动</w:t>
      </w:r>
      <w:r>
        <w:rPr>
          <w:rFonts w:ascii="SimHei" w:hAnsi="SimHei" w:eastAsia="黑体"/>
          <w:color w:val="000000"/>
          <w:sz w:val="28"/>
          <w:szCs w:val="28"/>
        </w:rPr>
        <w:t>；</w:t>
      </w:r>
    </w:p>
    <w:p>
      <w:pPr>
        <w:pStyle w:val="Normal"/>
        <w:spacing w:lineRule="auto" w:line="360"/>
        <w:ind w:firstLine="560"/>
        <w:rPr>
          <w:color w:val="000000"/>
          <w:sz w:val="28"/>
          <w:szCs w:val="28"/>
        </w:rPr>
      </w:pPr>
      <w:r>
        <w:rPr>
          <w:rFonts w:ascii="SimHei" w:hAnsi="SimHei" w:eastAsia="黑体"/>
          <w:color w:val="000000"/>
          <w:sz w:val="28"/>
          <w:szCs w:val="28"/>
        </w:rPr>
        <w:t>7</w:t>
      </w:r>
      <w:r>
        <w:rPr>
          <w:rFonts w:ascii="SimHei" w:hAnsi="SimHei" w:eastAsia="黑体"/>
          <w:color w:val="000000"/>
          <w:sz w:val="28"/>
          <w:szCs w:val="28"/>
        </w:rPr>
        <w:t>．待人接物态度谦和，诚恳友善。对来宾和客户委办的事项应力求周到机敏处理，不得草率敷衍或任意搁置不办；</w:t>
      </w:r>
    </w:p>
    <w:p>
      <w:pPr>
        <w:pStyle w:val="Normal"/>
        <w:spacing w:lineRule="auto" w:line="360"/>
        <w:ind w:firstLine="560"/>
        <w:rPr>
          <w:color w:val="000000"/>
          <w:sz w:val="28"/>
          <w:szCs w:val="28"/>
        </w:rPr>
      </w:pPr>
      <w:r>
        <w:rPr>
          <w:rFonts w:ascii="SimHei" w:hAnsi="SimHei" w:eastAsia="黑体"/>
          <w:color w:val="000000"/>
          <w:sz w:val="28"/>
          <w:szCs w:val="28"/>
        </w:rPr>
        <w:t>9</w:t>
      </w:r>
      <w:r>
        <w:rPr>
          <w:rFonts w:ascii="SimHei" w:hAnsi="SimHei" w:eastAsia="黑体"/>
          <w:color w:val="000000"/>
          <w:sz w:val="28"/>
          <w:szCs w:val="28"/>
        </w:rPr>
        <w:t>．严谨操守，不得收受与</w:t>
      </w:r>
      <w:r>
        <w:rPr>
          <w:rFonts w:ascii="SimHei" w:hAnsi="SimHei" w:cs="宋体" w:eastAsia="黑体"/>
          <w:sz w:val="28"/>
          <w:szCs w:val="28"/>
        </w:rPr>
        <w:t>医院</w:t>
      </w:r>
      <w:r>
        <w:rPr>
          <w:rFonts w:ascii="SimHei" w:hAnsi="SimHei" w:eastAsia="黑体"/>
          <w:color w:val="000000"/>
          <w:sz w:val="28"/>
          <w:szCs w:val="28"/>
        </w:rPr>
        <w:t>业务有关人士或客户的馈赠、贿赂或向其挪借款项；</w:t>
      </w:r>
    </w:p>
    <w:p>
      <w:pPr>
        <w:pStyle w:val="Normal"/>
        <w:spacing w:lineRule="auto" w:line="360"/>
        <w:ind w:firstLine="560"/>
        <w:rPr>
          <w:color w:val="000000"/>
          <w:sz w:val="28"/>
          <w:szCs w:val="28"/>
        </w:rPr>
      </w:pPr>
      <w:r>
        <w:rPr>
          <w:rFonts w:ascii="SimHei" w:hAnsi="SimHei" w:eastAsia="黑体"/>
          <w:color w:val="000000"/>
          <w:sz w:val="28"/>
          <w:szCs w:val="28"/>
        </w:rPr>
        <w:t>10</w:t>
      </w:r>
      <w:r>
        <w:rPr>
          <w:rFonts w:ascii="SimHei" w:hAnsi="SimHei" w:eastAsia="黑体"/>
          <w:color w:val="000000"/>
          <w:sz w:val="28"/>
          <w:szCs w:val="28"/>
        </w:rPr>
        <w:t>．出席会议和活动必须准时，因故不能按时到场，应提前请假；</w:t>
      </w:r>
    </w:p>
    <w:p>
      <w:pPr>
        <w:pStyle w:val="Heading2"/>
        <w:spacing w:lineRule="auto" w:line="360"/>
        <w:ind w:firstLine="273"/>
        <w:rPr>
          <w:rFonts w:ascii="宋体" w:hAnsi="宋体" w:eastAsia="宋体" w:cs="宋体"/>
          <w:bCs w:val="false"/>
          <w:color w:val="000000"/>
          <w:sz w:val="28"/>
          <w:szCs w:val="28"/>
        </w:rPr>
      </w:pPr>
      <w:bookmarkStart w:id="53" w:name="二、工作职责"/>
      <w:bookmarkEnd w:id="53"/>
      <w:r>
        <w:rPr>
          <w:rFonts w:ascii="SimHei" w:hAnsi="SimHei" w:cs="宋体" w:eastAsia="黑体"/>
          <w:bCs w:val="false"/>
          <w:color w:val="000000"/>
          <w:sz w:val="28"/>
          <w:szCs w:val="28"/>
        </w:rPr>
        <w:t>二、</w:t>
      </w:r>
      <w:r>
        <w:rPr>
          <w:rFonts w:ascii="SimHei" w:hAnsi="SimHei" w:cs="宋体" w:eastAsia="黑体"/>
          <w:bCs w:val="false"/>
          <w:color w:val="000000"/>
          <w:sz w:val="28"/>
          <w:szCs w:val="28"/>
        </w:rPr>
        <w:t>工作职责</w:t>
      </w:r>
    </w:p>
    <w:p>
      <w:pPr>
        <w:pStyle w:val="Normal"/>
        <w:spacing w:lineRule="auto" w:line="360"/>
        <w:ind w:firstLine="480"/>
        <w:rPr>
          <w:color w:val="000000"/>
          <w:sz w:val="28"/>
          <w:szCs w:val="28"/>
        </w:rPr>
      </w:pPr>
      <w:bookmarkStart w:id="54" w:name="二、工作职责"/>
      <w:bookmarkEnd w:id="54"/>
      <w:r>
        <w:rPr>
          <w:rFonts w:ascii="SimHei" w:hAnsi="SimHei" w:eastAsia="黑体"/>
          <w:color w:val="000000"/>
          <w:sz w:val="28"/>
          <w:szCs w:val="28"/>
        </w:rPr>
        <w:t>员工应尽职尽责地履行自己工作岗位赋予的职责，严格执行部门职责和岗位责任。各部门之间，同事之间要相互配合，相互支持，个人出外办事要向上级报告，向相关同事交待好工作，事后要向自己上司报告工作完成情况及结果，提出自己的意见或建议。</w:t>
      </w:r>
    </w:p>
    <w:p>
      <w:pPr>
        <w:pStyle w:val="Heading2"/>
        <w:spacing w:lineRule="auto" w:line="360"/>
        <w:ind w:firstLine="273"/>
        <w:rPr>
          <w:rFonts w:ascii="宋体" w:hAnsi="宋体" w:eastAsia="宋体" w:cs="宋体"/>
          <w:bCs w:val="false"/>
          <w:color w:val="000000"/>
          <w:sz w:val="28"/>
          <w:szCs w:val="28"/>
        </w:rPr>
      </w:pPr>
      <w:bookmarkStart w:id="55" w:name="三、工作纪律"/>
      <w:bookmarkEnd w:id="55"/>
      <w:r>
        <w:rPr>
          <w:rFonts w:ascii="SimHei" w:hAnsi="SimHei" w:cs="宋体" w:eastAsia="黑体"/>
          <w:bCs w:val="false"/>
          <w:color w:val="000000"/>
          <w:sz w:val="28"/>
          <w:szCs w:val="28"/>
        </w:rPr>
        <w:t>三、</w:t>
      </w:r>
      <w:r>
        <w:rPr>
          <w:rFonts w:ascii="SimHei" w:hAnsi="SimHei" w:cs="宋体" w:eastAsia="黑体"/>
          <w:bCs w:val="false"/>
          <w:color w:val="000000"/>
          <w:sz w:val="28"/>
          <w:szCs w:val="28"/>
        </w:rPr>
        <w:t>工作纪律</w:t>
      </w:r>
    </w:p>
    <w:p>
      <w:pPr>
        <w:pStyle w:val="Normal"/>
        <w:spacing w:lineRule="auto" w:line="360"/>
        <w:ind w:firstLine="560"/>
        <w:rPr>
          <w:color w:val="000000"/>
          <w:sz w:val="28"/>
          <w:szCs w:val="28"/>
        </w:rPr>
      </w:pPr>
      <w:bookmarkStart w:id="56" w:name="三、工作纪律"/>
      <w:bookmarkEnd w:id="56"/>
      <w:r>
        <w:rPr>
          <w:rFonts w:ascii="SimHei" w:hAnsi="SimHei" w:eastAsia="黑体"/>
          <w:color w:val="000000"/>
          <w:sz w:val="28"/>
          <w:szCs w:val="28"/>
        </w:rPr>
        <w:t>1</w:t>
      </w:r>
      <w:r>
        <w:rPr>
          <w:rFonts w:ascii="SimHei" w:hAnsi="SimHei" w:eastAsia="黑体"/>
          <w:color w:val="000000"/>
          <w:sz w:val="28"/>
          <w:szCs w:val="28"/>
        </w:rPr>
        <w:t>．</w:t>
      </w:r>
      <w:r>
        <w:rPr>
          <w:rFonts w:ascii="SimHei" w:hAnsi="SimHei" w:eastAsia="黑体"/>
          <w:color w:val="000000"/>
          <w:sz w:val="28"/>
          <w:szCs w:val="28"/>
        </w:rPr>
        <w:t>不向别人打听工资收入和其他福利待遇</w:t>
      </w:r>
      <w:r>
        <w:rPr>
          <w:rFonts w:ascii="SimHei" w:hAnsi="SimHei" w:eastAsia="黑体"/>
          <w:color w:val="000000"/>
          <w:sz w:val="28"/>
          <w:szCs w:val="28"/>
        </w:rPr>
        <w:t>；</w:t>
      </w:r>
    </w:p>
    <w:p>
      <w:pPr>
        <w:pStyle w:val="Normal"/>
        <w:spacing w:lineRule="auto" w:line="360"/>
        <w:ind w:firstLine="560"/>
        <w:rPr>
          <w:color w:val="000000"/>
          <w:sz w:val="28"/>
          <w:szCs w:val="28"/>
        </w:rPr>
      </w:pPr>
      <w:r>
        <w:rPr>
          <w:rFonts w:ascii="SimHei" w:hAnsi="SimHei" w:eastAsia="黑体"/>
          <w:color w:val="000000"/>
          <w:sz w:val="28"/>
          <w:szCs w:val="28"/>
        </w:rPr>
        <w:t>2</w:t>
      </w:r>
      <w:r>
        <w:rPr>
          <w:rFonts w:ascii="SimHei" w:hAnsi="SimHei" w:eastAsia="黑体"/>
          <w:color w:val="000000"/>
          <w:sz w:val="28"/>
          <w:szCs w:val="28"/>
        </w:rPr>
        <w:t>．</w:t>
      </w:r>
      <w:r>
        <w:rPr>
          <w:rFonts w:ascii="SimHei" w:hAnsi="SimHei" w:eastAsia="黑体"/>
          <w:color w:val="000000"/>
          <w:sz w:val="28"/>
          <w:szCs w:val="28"/>
        </w:rPr>
        <w:t>不打听他人隐私，不向别人说长道短</w:t>
      </w:r>
      <w:r>
        <w:rPr>
          <w:rFonts w:ascii="SimHei" w:hAnsi="SimHei" w:eastAsia="黑体"/>
          <w:color w:val="000000"/>
          <w:sz w:val="28"/>
          <w:szCs w:val="28"/>
        </w:rPr>
        <w:t>；</w:t>
      </w:r>
    </w:p>
    <w:p>
      <w:pPr>
        <w:pStyle w:val="Normal"/>
        <w:spacing w:lineRule="auto" w:line="360"/>
        <w:ind w:firstLine="560"/>
        <w:rPr>
          <w:color w:val="000000"/>
          <w:sz w:val="28"/>
          <w:szCs w:val="28"/>
        </w:rPr>
      </w:pPr>
      <w:r>
        <w:rPr>
          <w:rFonts w:ascii="SimHei" w:hAnsi="SimHei" w:eastAsia="黑体"/>
          <w:color w:val="000000"/>
          <w:sz w:val="28"/>
          <w:szCs w:val="28"/>
        </w:rPr>
        <w:t>3</w:t>
      </w:r>
      <w:r>
        <w:rPr>
          <w:rFonts w:ascii="SimHei" w:hAnsi="SimHei" w:eastAsia="黑体"/>
          <w:color w:val="000000"/>
          <w:sz w:val="28"/>
          <w:szCs w:val="28"/>
        </w:rPr>
        <w:t>．</w:t>
      </w:r>
      <w:r>
        <w:rPr>
          <w:rFonts w:ascii="SimHei" w:hAnsi="SimHei" w:eastAsia="黑体"/>
          <w:color w:val="000000"/>
          <w:sz w:val="28"/>
          <w:szCs w:val="28"/>
        </w:rPr>
        <w:t>不向别人询问自己不该知道的人或事，以及重大经营活动计划及内容</w:t>
      </w:r>
      <w:r>
        <w:rPr>
          <w:rFonts w:ascii="SimHei" w:hAnsi="SimHei" w:eastAsia="黑体"/>
          <w:color w:val="000000"/>
          <w:sz w:val="28"/>
          <w:szCs w:val="28"/>
        </w:rPr>
        <w:t>；</w:t>
      </w:r>
    </w:p>
    <w:p>
      <w:pPr>
        <w:pStyle w:val="Normal"/>
        <w:spacing w:lineRule="auto" w:line="360"/>
        <w:ind w:firstLine="560"/>
        <w:rPr>
          <w:color w:val="000000"/>
          <w:sz w:val="28"/>
          <w:szCs w:val="28"/>
        </w:rPr>
      </w:pPr>
      <w:r>
        <w:rPr>
          <w:rFonts w:ascii="SimHei" w:hAnsi="SimHei" w:eastAsia="黑体"/>
          <w:color w:val="000000"/>
          <w:sz w:val="28"/>
          <w:szCs w:val="28"/>
        </w:rPr>
        <w:t>4</w:t>
      </w:r>
      <w:r>
        <w:rPr>
          <w:rFonts w:ascii="SimHei" w:hAnsi="SimHei" w:eastAsia="黑体"/>
          <w:color w:val="000000"/>
          <w:sz w:val="28"/>
          <w:szCs w:val="28"/>
        </w:rPr>
        <w:t>．</w:t>
      </w:r>
      <w:r>
        <w:rPr>
          <w:rFonts w:ascii="SimHei" w:hAnsi="SimHei" w:eastAsia="黑体"/>
          <w:color w:val="000000"/>
          <w:sz w:val="28"/>
          <w:szCs w:val="28"/>
        </w:rPr>
        <w:t>不迟到，不早退（包括开会时间），不旷工，不办私事</w:t>
      </w:r>
      <w:r>
        <w:rPr>
          <w:rFonts w:ascii="SimHei" w:hAnsi="SimHei" w:eastAsia="黑体"/>
          <w:color w:val="000000"/>
          <w:sz w:val="28"/>
          <w:szCs w:val="28"/>
        </w:rPr>
        <w:t>；</w:t>
      </w:r>
    </w:p>
    <w:p>
      <w:pPr>
        <w:pStyle w:val="Normal"/>
        <w:spacing w:lineRule="auto" w:line="360"/>
        <w:ind w:firstLine="560"/>
        <w:rPr>
          <w:color w:val="000000"/>
          <w:sz w:val="28"/>
          <w:szCs w:val="28"/>
        </w:rPr>
      </w:pPr>
      <w:r>
        <w:rPr>
          <w:rFonts w:ascii="SimHei" w:hAnsi="SimHei" w:eastAsia="黑体"/>
          <w:color w:val="000000"/>
          <w:sz w:val="28"/>
          <w:szCs w:val="28"/>
        </w:rPr>
        <w:t>5</w:t>
      </w:r>
      <w:r>
        <w:rPr>
          <w:rFonts w:ascii="SimHei" w:hAnsi="SimHei" w:eastAsia="黑体"/>
          <w:color w:val="000000"/>
          <w:sz w:val="28"/>
          <w:szCs w:val="28"/>
        </w:rPr>
        <w:t>．</w:t>
      </w:r>
      <w:r>
        <w:rPr>
          <w:rFonts w:ascii="SimHei" w:hAnsi="SimHei" w:eastAsia="黑体"/>
          <w:color w:val="000000"/>
          <w:sz w:val="28"/>
          <w:szCs w:val="28"/>
        </w:rPr>
        <w:t>不打私人电话，不聊事，不大声喧哗</w:t>
      </w:r>
      <w:r>
        <w:rPr>
          <w:rFonts w:ascii="SimHei" w:hAnsi="SimHei" w:eastAsia="黑体"/>
          <w:color w:val="000000"/>
          <w:sz w:val="28"/>
          <w:szCs w:val="28"/>
        </w:rPr>
        <w:t>；</w:t>
      </w:r>
    </w:p>
    <w:p>
      <w:pPr>
        <w:pStyle w:val="Normal"/>
        <w:spacing w:lineRule="auto" w:line="360"/>
        <w:ind w:firstLine="560"/>
        <w:rPr>
          <w:color w:val="000000"/>
          <w:sz w:val="28"/>
          <w:szCs w:val="28"/>
        </w:rPr>
      </w:pPr>
      <w:r>
        <w:rPr>
          <w:rFonts w:ascii="SimHei" w:hAnsi="SimHei" w:eastAsia="黑体"/>
          <w:color w:val="000000"/>
          <w:sz w:val="28"/>
          <w:szCs w:val="28"/>
        </w:rPr>
        <w:t>6</w:t>
      </w:r>
      <w:r>
        <w:rPr>
          <w:rFonts w:ascii="SimHei" w:hAnsi="SimHei" w:eastAsia="黑体"/>
          <w:color w:val="000000"/>
          <w:sz w:val="28"/>
          <w:szCs w:val="28"/>
        </w:rPr>
        <w:t>．</w:t>
      </w:r>
      <w:r>
        <w:rPr>
          <w:rFonts w:ascii="SimHei" w:hAnsi="SimHei" w:eastAsia="黑体"/>
          <w:color w:val="000000"/>
          <w:sz w:val="28"/>
          <w:szCs w:val="28"/>
        </w:rPr>
        <w:t>服从</w:t>
      </w:r>
      <w:r>
        <w:rPr>
          <w:rFonts w:ascii="SimHei" w:hAnsi="SimHei" w:cs="宋体" w:eastAsia="黑体"/>
          <w:sz w:val="28"/>
          <w:szCs w:val="28"/>
        </w:rPr>
        <w:t>医院</w:t>
      </w:r>
      <w:r>
        <w:rPr>
          <w:rFonts w:ascii="SimHei" w:hAnsi="SimHei" w:eastAsia="黑体"/>
          <w:color w:val="000000"/>
          <w:sz w:val="28"/>
          <w:szCs w:val="28"/>
        </w:rPr>
        <w:t>工作安排及调动，不对上司、同事无礼</w:t>
      </w:r>
      <w:r>
        <w:rPr>
          <w:rFonts w:ascii="SimHei" w:hAnsi="SimHei" w:eastAsia="黑体"/>
          <w:color w:val="000000"/>
          <w:sz w:val="28"/>
          <w:szCs w:val="28"/>
        </w:rPr>
        <w:t>；</w:t>
      </w:r>
    </w:p>
    <w:p>
      <w:pPr>
        <w:pStyle w:val="Normal"/>
        <w:spacing w:lineRule="auto" w:line="360"/>
        <w:ind w:firstLine="560"/>
        <w:rPr>
          <w:color w:val="000000"/>
          <w:sz w:val="28"/>
          <w:szCs w:val="28"/>
        </w:rPr>
      </w:pPr>
      <w:r>
        <w:rPr>
          <w:rFonts w:ascii="SimHei" w:hAnsi="SimHei" w:eastAsia="黑体"/>
          <w:color w:val="000000"/>
          <w:sz w:val="28"/>
          <w:szCs w:val="28"/>
        </w:rPr>
        <w:t>7</w:t>
      </w:r>
      <w:r>
        <w:rPr>
          <w:rFonts w:ascii="SimHei" w:hAnsi="SimHei" w:eastAsia="黑体"/>
          <w:color w:val="000000"/>
          <w:sz w:val="28"/>
          <w:szCs w:val="28"/>
        </w:rPr>
        <w:t>．</w:t>
      </w:r>
      <w:r>
        <w:rPr>
          <w:rFonts w:ascii="SimHei" w:hAnsi="SimHei" w:eastAsia="黑体"/>
          <w:color w:val="000000"/>
          <w:sz w:val="28"/>
          <w:szCs w:val="28"/>
        </w:rPr>
        <w:t>不违社会公德、公司制度、规定，不行不义之举，不做危害社会、有损</w:t>
      </w:r>
      <w:r>
        <w:rPr>
          <w:rFonts w:ascii="SimHei" w:hAnsi="SimHei" w:cs="宋体" w:eastAsia="黑体"/>
          <w:sz w:val="28"/>
          <w:szCs w:val="28"/>
        </w:rPr>
        <w:t>医院</w:t>
      </w:r>
      <w:r>
        <w:rPr>
          <w:rFonts w:ascii="SimHei" w:hAnsi="SimHei" w:eastAsia="黑体"/>
          <w:color w:val="000000"/>
          <w:sz w:val="28"/>
          <w:szCs w:val="28"/>
        </w:rPr>
        <w:t>荣誉、利益之事。</w:t>
      </w:r>
    </w:p>
    <w:p>
      <w:pPr>
        <w:pStyle w:val="Normal"/>
        <w:spacing w:lineRule="auto" w:line="360"/>
        <w:ind w:firstLine="560"/>
        <w:rPr>
          <w:color w:val="000000"/>
          <w:sz w:val="28"/>
          <w:szCs w:val="28"/>
        </w:rPr>
      </w:pPr>
      <w:r>
        <w:rPr>
          <w:rFonts w:ascii="SimHei" w:hAnsi="SimHei" w:eastAsia="黑体"/>
          <w:color w:val="000000"/>
          <w:sz w:val="28"/>
          <w:szCs w:val="28"/>
        </w:rPr>
        <w:t>8</w:t>
      </w:r>
      <w:r>
        <w:rPr>
          <w:rFonts w:ascii="SimHei" w:hAnsi="SimHei" w:eastAsia="黑体"/>
          <w:color w:val="000000"/>
          <w:sz w:val="28"/>
          <w:szCs w:val="28"/>
        </w:rPr>
        <w:t>．员工上班时，谈话（包括电话）应放低声音，尽量避免影响、干扰他人的工作；</w:t>
      </w:r>
    </w:p>
    <w:p>
      <w:pPr>
        <w:pStyle w:val="Heading2"/>
        <w:spacing w:lineRule="auto" w:line="360"/>
        <w:ind w:firstLine="273"/>
        <w:rPr>
          <w:rFonts w:ascii="宋体" w:hAnsi="宋体" w:eastAsia="宋体" w:cs="宋体"/>
          <w:bCs w:val="false"/>
          <w:color w:val="000000"/>
          <w:sz w:val="28"/>
          <w:szCs w:val="28"/>
        </w:rPr>
      </w:pPr>
      <w:bookmarkStart w:id="57" w:name="四、电话礼仪"/>
      <w:bookmarkEnd w:id="57"/>
      <w:r>
        <w:rPr>
          <w:rFonts w:ascii="SimHei" w:hAnsi="SimHei" w:cs="宋体" w:eastAsia="黑体"/>
          <w:bCs w:val="false"/>
          <w:color w:val="000000"/>
          <w:sz w:val="28"/>
          <w:szCs w:val="28"/>
        </w:rPr>
        <w:t>四、电话礼仪</w:t>
      </w:r>
    </w:p>
    <w:p>
      <w:pPr>
        <w:pStyle w:val="Normal"/>
        <w:spacing w:lineRule="auto" w:line="360"/>
        <w:ind w:firstLine="560"/>
        <w:rPr>
          <w:color w:val="000000"/>
          <w:sz w:val="28"/>
          <w:szCs w:val="28"/>
        </w:rPr>
      </w:pPr>
      <w:bookmarkStart w:id="58" w:name="四、电话礼仪"/>
      <w:bookmarkEnd w:id="58"/>
      <w:r>
        <w:rPr>
          <w:rFonts w:ascii="SimHei" w:hAnsi="SimHei" w:eastAsia="黑体"/>
          <w:color w:val="000000"/>
          <w:sz w:val="28"/>
          <w:szCs w:val="28"/>
        </w:rPr>
        <w:t>1</w:t>
      </w:r>
      <w:r>
        <w:rPr>
          <w:rFonts w:ascii="SimHei" w:hAnsi="SimHei" w:eastAsia="黑体"/>
          <w:color w:val="000000"/>
          <w:sz w:val="28"/>
          <w:szCs w:val="28"/>
        </w:rPr>
        <w:t>．</w:t>
      </w:r>
      <w:r>
        <w:rPr>
          <w:rFonts w:ascii="SimHei" w:hAnsi="SimHei" w:cs="宋体" w:eastAsia="黑体"/>
          <w:sz w:val="28"/>
          <w:szCs w:val="28"/>
        </w:rPr>
        <w:t>医院</w:t>
      </w:r>
      <w:r>
        <w:rPr>
          <w:rFonts w:ascii="SimHei" w:hAnsi="SimHei" w:eastAsia="黑体"/>
          <w:color w:val="000000"/>
          <w:sz w:val="28"/>
          <w:szCs w:val="28"/>
        </w:rPr>
        <w:t>电话服务于</w:t>
      </w:r>
      <w:r>
        <w:rPr>
          <w:rFonts w:ascii="SimHei" w:hAnsi="SimHei" w:cs="宋体" w:eastAsia="黑体"/>
          <w:sz w:val="28"/>
          <w:szCs w:val="28"/>
        </w:rPr>
        <w:t>医院</w:t>
      </w:r>
      <w:r>
        <w:rPr>
          <w:rFonts w:ascii="SimHei" w:hAnsi="SimHei" w:eastAsia="黑体"/>
          <w:color w:val="000000"/>
          <w:sz w:val="28"/>
          <w:szCs w:val="28"/>
        </w:rPr>
        <w:t>的工作需要，严禁工作期间接打私人电话；</w:t>
      </w:r>
    </w:p>
    <w:p>
      <w:pPr>
        <w:pStyle w:val="Normal"/>
        <w:spacing w:lineRule="auto" w:line="360"/>
        <w:ind w:firstLine="560"/>
        <w:rPr>
          <w:color w:val="000000"/>
          <w:sz w:val="28"/>
          <w:szCs w:val="28"/>
        </w:rPr>
      </w:pPr>
      <w:r>
        <w:rPr>
          <w:rFonts w:ascii="SimHei" w:hAnsi="SimHei" w:eastAsia="黑体"/>
          <w:color w:val="000000"/>
          <w:sz w:val="28"/>
          <w:szCs w:val="28"/>
        </w:rPr>
        <w:t>2</w:t>
      </w:r>
      <w:r>
        <w:rPr>
          <w:rFonts w:ascii="SimHei" w:hAnsi="SimHei" w:eastAsia="黑体"/>
          <w:color w:val="000000"/>
          <w:sz w:val="28"/>
          <w:szCs w:val="28"/>
        </w:rPr>
        <w:t>．为树立和维护</w:t>
      </w:r>
      <w:r>
        <w:rPr>
          <w:rFonts w:ascii="SimHei" w:hAnsi="SimHei" w:cs="宋体" w:eastAsia="黑体"/>
          <w:sz w:val="28"/>
          <w:szCs w:val="28"/>
        </w:rPr>
        <w:t>医院</w:t>
      </w:r>
      <w:r>
        <w:rPr>
          <w:rFonts w:ascii="SimHei" w:hAnsi="SimHei" w:eastAsia="黑体"/>
          <w:color w:val="000000"/>
          <w:sz w:val="28"/>
          <w:szCs w:val="28"/>
        </w:rPr>
        <w:t>的良好形象，要求部门电话在铃响三声内要有人接听，员工在接听电话时应使用礼貌用语：“您好！德兴肾病医院</w:t>
      </w:r>
      <w:r>
        <w:rPr>
          <w:rFonts w:ascii="SimHei" w:hAnsi="SimHei" w:eastAsia="黑体"/>
          <w:color w:val="000000"/>
          <w:sz w:val="28"/>
          <w:szCs w:val="28"/>
        </w:rPr>
        <w:t>**</w:t>
      </w:r>
      <w:r>
        <w:rPr>
          <w:rFonts w:ascii="SimHei" w:hAnsi="SimHei" w:eastAsia="黑体"/>
          <w:color w:val="000000"/>
          <w:sz w:val="28"/>
          <w:szCs w:val="28"/>
        </w:rPr>
        <w:t>部”；</w:t>
      </w:r>
    </w:p>
    <w:p>
      <w:pPr>
        <w:pStyle w:val="Normal"/>
        <w:spacing w:lineRule="auto" w:line="360"/>
        <w:ind w:firstLine="560"/>
        <w:rPr>
          <w:color w:val="000000"/>
          <w:sz w:val="28"/>
          <w:szCs w:val="28"/>
        </w:rPr>
      </w:pPr>
      <w:r>
        <w:rPr>
          <w:rFonts w:ascii="SimHei" w:hAnsi="SimHei" w:eastAsia="黑体"/>
          <w:color w:val="000000"/>
          <w:sz w:val="28"/>
          <w:szCs w:val="28"/>
        </w:rPr>
        <w:t>3</w:t>
      </w:r>
      <w:r>
        <w:rPr>
          <w:rFonts w:ascii="SimHei" w:hAnsi="SimHei" w:eastAsia="黑体"/>
          <w:color w:val="000000"/>
          <w:sz w:val="28"/>
          <w:szCs w:val="28"/>
        </w:rPr>
        <w:t>．打电话前应先明确通话内容，做到思路清晰，条理清楚，谈话时间不宜过长，简明扼要，需处理的问题及时汇报处理。</w:t>
      </w:r>
    </w:p>
    <w:p>
      <w:pPr>
        <w:pStyle w:val="Heading2"/>
        <w:spacing w:lineRule="auto" w:line="360"/>
        <w:ind w:firstLine="273"/>
        <w:rPr>
          <w:rFonts w:ascii="宋体" w:hAnsi="宋体" w:eastAsia="宋体" w:cs="宋体"/>
          <w:bCs w:val="false"/>
          <w:color w:val="000000"/>
          <w:sz w:val="28"/>
          <w:szCs w:val="28"/>
        </w:rPr>
      </w:pPr>
      <w:bookmarkStart w:id="59" w:name="五、员工仪容仪表"/>
      <w:bookmarkEnd w:id="59"/>
      <w:r>
        <w:rPr>
          <w:rFonts w:ascii="SimHei" w:hAnsi="SimHei" w:cs="宋体" w:eastAsia="黑体"/>
          <w:bCs w:val="false"/>
          <w:color w:val="000000"/>
          <w:sz w:val="28"/>
          <w:szCs w:val="28"/>
        </w:rPr>
        <w:t>五、员工仪容仪表</w:t>
      </w:r>
    </w:p>
    <w:p>
      <w:pPr>
        <w:pStyle w:val="Normal"/>
        <w:spacing w:lineRule="auto" w:line="360"/>
        <w:ind w:firstLine="560"/>
        <w:rPr>
          <w:color w:val="000000"/>
          <w:sz w:val="28"/>
          <w:szCs w:val="28"/>
        </w:rPr>
      </w:pPr>
      <w:bookmarkStart w:id="60" w:name="五、员工仪容仪表"/>
      <w:bookmarkEnd w:id="60"/>
      <w:r>
        <w:rPr>
          <w:rFonts w:ascii="SimHei" w:hAnsi="SimHei" w:eastAsia="黑体"/>
          <w:color w:val="000000"/>
          <w:sz w:val="28"/>
          <w:szCs w:val="28"/>
        </w:rPr>
        <w:t>1</w:t>
      </w:r>
      <w:r>
        <w:rPr>
          <w:rFonts w:ascii="SimHei" w:hAnsi="SimHei" w:eastAsia="黑体"/>
          <w:color w:val="000000"/>
          <w:sz w:val="28"/>
          <w:szCs w:val="28"/>
        </w:rPr>
        <w:t>．为树立</w:t>
      </w:r>
      <w:r>
        <w:rPr>
          <w:rFonts w:ascii="SimHei" w:hAnsi="SimHei" w:cs="宋体" w:eastAsia="黑体"/>
          <w:sz w:val="28"/>
          <w:szCs w:val="28"/>
        </w:rPr>
        <w:t>医院</w:t>
      </w:r>
      <w:r>
        <w:rPr>
          <w:rFonts w:ascii="SimHei" w:hAnsi="SimHei" w:eastAsia="黑体"/>
          <w:color w:val="000000"/>
          <w:sz w:val="28"/>
          <w:szCs w:val="28"/>
        </w:rPr>
        <w:t>良好形象，对</w:t>
      </w:r>
      <w:r>
        <w:rPr>
          <w:rFonts w:ascii="SimHei" w:hAnsi="SimHei" w:cs="宋体" w:eastAsia="黑体"/>
          <w:sz w:val="28"/>
          <w:szCs w:val="28"/>
        </w:rPr>
        <w:t>医院</w:t>
      </w:r>
      <w:r>
        <w:rPr>
          <w:rFonts w:ascii="SimHei" w:hAnsi="SimHei" w:eastAsia="黑体"/>
          <w:color w:val="000000"/>
          <w:sz w:val="28"/>
          <w:szCs w:val="28"/>
        </w:rPr>
        <w:t>员工着装及仪容仪表做出如下规定：</w:t>
      </w:r>
    </w:p>
    <w:p>
      <w:pPr>
        <w:pStyle w:val="Normal"/>
        <w:spacing w:lineRule="auto" w:line="360"/>
        <w:ind w:firstLine="560"/>
        <w:rPr>
          <w:color w:val="000000"/>
          <w:sz w:val="28"/>
          <w:szCs w:val="28"/>
        </w:rPr>
      </w:pPr>
      <w:r>
        <w:rPr>
          <w:rFonts w:ascii="SimHei" w:hAnsi="SimHei" w:eastAsia="黑体"/>
          <w:color w:val="000000"/>
          <w:sz w:val="28"/>
          <w:szCs w:val="28"/>
        </w:rPr>
        <w:t>2</w:t>
      </w:r>
      <w:r>
        <w:rPr>
          <w:rFonts w:ascii="SimHei" w:hAnsi="SimHei" w:eastAsia="黑体"/>
          <w:color w:val="000000"/>
          <w:sz w:val="28"/>
          <w:szCs w:val="28"/>
        </w:rPr>
        <w:t>．员工上班时应保持一个良好的精神状态，要有充沛的精力和饱满的情绪，不能面带倦意，萎靡不振；</w:t>
      </w:r>
    </w:p>
    <w:p>
      <w:pPr>
        <w:pStyle w:val="Normal"/>
        <w:spacing w:lineRule="auto" w:line="360"/>
        <w:ind w:firstLine="560"/>
        <w:rPr>
          <w:color w:val="000000"/>
          <w:sz w:val="28"/>
          <w:szCs w:val="28"/>
        </w:rPr>
      </w:pPr>
      <w:r>
        <w:rPr>
          <w:rFonts w:ascii="SimHei" w:hAnsi="SimHei" w:eastAsia="黑体"/>
          <w:color w:val="000000"/>
          <w:sz w:val="28"/>
          <w:szCs w:val="28"/>
        </w:rPr>
        <w:t>3</w:t>
      </w:r>
      <w:r>
        <w:rPr>
          <w:rFonts w:ascii="SimHei" w:hAnsi="SimHei" w:eastAsia="黑体"/>
          <w:color w:val="000000"/>
          <w:sz w:val="28"/>
          <w:szCs w:val="28"/>
        </w:rPr>
        <w:t>．上班时员工的工装必须整洁、大方。</w:t>
      </w:r>
    </w:p>
    <w:p>
      <w:pPr>
        <w:pStyle w:val="Normal"/>
        <w:spacing w:lineRule="auto" w:line="360"/>
        <w:ind w:firstLine="560"/>
        <w:rPr>
          <w:color w:val="000000"/>
          <w:sz w:val="28"/>
          <w:szCs w:val="28"/>
        </w:rPr>
      </w:pPr>
      <w:r>
        <w:rPr>
          <w:rFonts w:ascii="SimHei" w:hAnsi="SimHei" w:eastAsia="黑体"/>
          <w:color w:val="000000"/>
          <w:sz w:val="28"/>
          <w:szCs w:val="28"/>
        </w:rPr>
        <w:t>4</w:t>
      </w:r>
      <w:r>
        <w:rPr>
          <w:rFonts w:ascii="SimHei" w:hAnsi="SimHei" w:eastAsia="黑体"/>
          <w:color w:val="000000"/>
          <w:sz w:val="28"/>
          <w:szCs w:val="28"/>
        </w:rPr>
        <w:t>．全体职员不得穿拖鞋上班（含凉拖、皮拖）；</w:t>
      </w:r>
    </w:p>
    <w:p>
      <w:pPr>
        <w:pStyle w:val="Normal"/>
        <w:spacing w:lineRule="auto" w:line="360"/>
        <w:ind w:firstLine="560"/>
        <w:rPr>
          <w:color w:val="000000"/>
          <w:sz w:val="28"/>
          <w:szCs w:val="28"/>
        </w:rPr>
      </w:pPr>
      <w:r>
        <w:rPr>
          <w:rFonts w:ascii="SimHei" w:hAnsi="SimHei" w:eastAsia="黑体"/>
          <w:color w:val="000000"/>
          <w:sz w:val="28"/>
          <w:szCs w:val="28"/>
        </w:rPr>
        <w:t>5</w:t>
      </w:r>
      <w:r>
        <w:rPr>
          <w:rFonts w:ascii="SimHei" w:hAnsi="SimHei" w:eastAsia="黑体"/>
          <w:color w:val="000000"/>
          <w:sz w:val="28"/>
          <w:szCs w:val="28"/>
        </w:rPr>
        <w:t>．男职员一律穿长裤，不得光脚穿鞋或穿背心进入工作场所；</w:t>
      </w:r>
    </w:p>
    <w:p>
      <w:pPr>
        <w:pStyle w:val="Normal"/>
        <w:spacing w:lineRule="auto" w:line="360"/>
        <w:ind w:firstLine="560"/>
        <w:rPr>
          <w:color w:val="000000"/>
          <w:sz w:val="28"/>
          <w:szCs w:val="28"/>
        </w:rPr>
      </w:pPr>
      <w:r>
        <w:rPr>
          <w:rFonts w:ascii="SimHei" w:hAnsi="SimHei" w:eastAsia="黑体"/>
          <w:color w:val="000000"/>
          <w:sz w:val="28"/>
          <w:szCs w:val="28"/>
        </w:rPr>
        <w:t>6</w:t>
      </w:r>
      <w:r>
        <w:rPr>
          <w:rFonts w:ascii="SimHei" w:hAnsi="SimHei" w:eastAsia="黑体"/>
          <w:color w:val="000000"/>
          <w:sz w:val="28"/>
          <w:szCs w:val="28"/>
        </w:rPr>
        <w:t>．女员工不得穿露脐装、超短裙；不得披发。</w:t>
      </w:r>
    </w:p>
    <w:p>
      <w:pPr>
        <w:pStyle w:val="Normal"/>
        <w:spacing w:lineRule="auto" w:line="360"/>
        <w:ind w:firstLine="560"/>
        <w:rPr>
          <w:color w:val="000000"/>
          <w:sz w:val="28"/>
          <w:szCs w:val="28"/>
        </w:rPr>
      </w:pPr>
      <w:r>
        <w:rPr>
          <w:rFonts w:ascii="SimHei" w:hAnsi="SimHei" w:eastAsia="黑体"/>
          <w:color w:val="000000"/>
          <w:sz w:val="28"/>
          <w:szCs w:val="28"/>
        </w:rPr>
        <w:t>7</w:t>
      </w:r>
      <w:r>
        <w:rPr>
          <w:rFonts w:ascii="SimHei" w:hAnsi="SimHei" w:eastAsia="黑体"/>
          <w:color w:val="000000"/>
          <w:sz w:val="28"/>
          <w:szCs w:val="28"/>
        </w:rPr>
        <w:t>．佩带首饰应以适当为标准，即一只手上戴不超过</w:t>
      </w:r>
      <w:r>
        <w:rPr>
          <w:rFonts w:ascii="SimHei" w:hAnsi="SimHei" w:eastAsia="黑体"/>
          <w:color w:val="000000"/>
          <w:sz w:val="28"/>
          <w:szCs w:val="28"/>
        </w:rPr>
        <w:t>2</w:t>
      </w:r>
      <w:r>
        <w:rPr>
          <w:rFonts w:ascii="SimHei" w:hAnsi="SimHei" w:eastAsia="黑体"/>
          <w:color w:val="000000"/>
          <w:sz w:val="28"/>
          <w:szCs w:val="28"/>
        </w:rPr>
        <w:t>枚戒指，不戴鼻饰等；</w:t>
      </w:r>
    </w:p>
    <w:p>
      <w:pPr>
        <w:pStyle w:val="Normal"/>
        <w:spacing w:lineRule="auto" w:line="360"/>
        <w:ind w:firstLine="560"/>
        <w:rPr>
          <w:color w:val="000000"/>
          <w:sz w:val="28"/>
          <w:szCs w:val="28"/>
        </w:rPr>
      </w:pPr>
      <w:r>
        <w:rPr>
          <w:rFonts w:ascii="SimHei" w:hAnsi="SimHei" w:eastAsia="黑体"/>
          <w:color w:val="000000"/>
          <w:sz w:val="28"/>
          <w:szCs w:val="28"/>
        </w:rPr>
        <w:t>8</w:t>
      </w:r>
      <w:r>
        <w:rPr>
          <w:rFonts w:ascii="SimHei" w:hAnsi="SimHei" w:eastAsia="黑体"/>
          <w:color w:val="000000"/>
          <w:sz w:val="28"/>
          <w:szCs w:val="28"/>
        </w:rPr>
        <w:t>．员工不得留长指甲，女员工染指甲应以淡雅为宜。</w:t>
      </w:r>
    </w:p>
    <w:p>
      <w:pPr>
        <w:pStyle w:val="Heading2"/>
        <w:spacing w:lineRule="auto" w:line="360"/>
        <w:ind w:firstLine="273"/>
        <w:rPr>
          <w:rFonts w:ascii="宋体" w:hAnsi="宋体" w:eastAsia="宋体" w:cs="宋体"/>
          <w:bCs w:val="false"/>
          <w:color w:val="000000"/>
          <w:sz w:val="28"/>
          <w:szCs w:val="28"/>
        </w:rPr>
      </w:pPr>
      <w:bookmarkStart w:id="61" w:name="六、行为举止"/>
      <w:bookmarkEnd w:id="61"/>
      <w:r>
        <w:rPr>
          <w:rFonts w:ascii="SimHei" w:hAnsi="SimHei" w:cs="宋体" w:eastAsia="黑体"/>
          <w:bCs w:val="false"/>
          <w:color w:val="000000"/>
          <w:sz w:val="28"/>
          <w:szCs w:val="28"/>
        </w:rPr>
        <w:t>六、行为举止</w:t>
      </w:r>
    </w:p>
    <w:p>
      <w:pPr>
        <w:pStyle w:val="Normal"/>
        <w:spacing w:lineRule="auto" w:line="360"/>
        <w:ind w:firstLine="560"/>
        <w:rPr>
          <w:color w:val="000000"/>
          <w:sz w:val="28"/>
          <w:szCs w:val="28"/>
        </w:rPr>
      </w:pPr>
      <w:bookmarkStart w:id="62" w:name="六、行为举止"/>
      <w:bookmarkEnd w:id="62"/>
      <w:r>
        <w:rPr>
          <w:rFonts w:ascii="SimHei" w:hAnsi="SimHei" w:eastAsia="黑体"/>
          <w:color w:val="000000"/>
          <w:sz w:val="28"/>
          <w:szCs w:val="28"/>
        </w:rPr>
        <w:t>1</w:t>
      </w:r>
      <w:r>
        <w:rPr>
          <w:rFonts w:ascii="SimHei" w:hAnsi="SimHei" w:eastAsia="黑体"/>
          <w:color w:val="000000"/>
          <w:sz w:val="28"/>
          <w:szCs w:val="28"/>
        </w:rPr>
        <w:t>．</w:t>
      </w:r>
      <w:r>
        <w:rPr>
          <w:rFonts w:ascii="SimHei" w:hAnsi="SimHei" w:eastAsia="黑体"/>
          <w:color w:val="000000"/>
          <w:sz w:val="28"/>
          <w:szCs w:val="28"/>
        </w:rPr>
        <w:t>在</w:t>
      </w:r>
      <w:r>
        <w:rPr>
          <w:rFonts w:ascii="SimHei" w:hAnsi="SimHei" w:eastAsia="黑体"/>
          <w:color w:val="000000"/>
          <w:sz w:val="28"/>
          <w:szCs w:val="28"/>
        </w:rPr>
        <w:t>患者</w:t>
      </w:r>
      <w:r>
        <w:rPr>
          <w:rFonts w:ascii="SimHei" w:hAnsi="SimHei" w:eastAsia="黑体"/>
          <w:color w:val="000000"/>
          <w:sz w:val="28"/>
          <w:szCs w:val="28"/>
        </w:rPr>
        <w:t>面前不要吃东西、掏鼻孔、揩鼻涕、挖耳朵、伸懒腰、哼小调、打哈欠</w:t>
      </w:r>
      <w:r>
        <w:rPr>
          <w:rFonts w:ascii="SimHei" w:hAnsi="SimHei" w:eastAsia="黑体"/>
          <w:color w:val="000000"/>
          <w:sz w:val="28"/>
          <w:szCs w:val="28"/>
        </w:rPr>
        <w:t>等</w:t>
      </w:r>
      <w:r>
        <w:rPr>
          <w:rFonts w:ascii="SimHei" w:hAnsi="SimHei" w:eastAsia="黑体"/>
          <w:color w:val="000000"/>
          <w:sz w:val="28"/>
          <w:szCs w:val="28"/>
        </w:rPr>
        <w:t>。咳嗽时应用</w:t>
      </w:r>
      <w:r>
        <w:rPr>
          <w:rFonts w:ascii="SimHei" w:hAnsi="SimHei" w:eastAsia="黑体"/>
          <w:color w:val="000000"/>
          <w:sz w:val="28"/>
          <w:szCs w:val="28"/>
        </w:rPr>
        <w:t>手或</w:t>
      </w:r>
      <w:r>
        <w:rPr>
          <w:rFonts w:ascii="SimHei" w:hAnsi="SimHei" w:eastAsia="黑体"/>
          <w:color w:val="000000"/>
          <w:sz w:val="28"/>
          <w:szCs w:val="28"/>
        </w:rPr>
        <w:t>手帕捂住嘴，面向一旁，</w:t>
      </w:r>
      <w:r>
        <w:rPr>
          <w:rFonts w:ascii="SimHei" w:hAnsi="SimHei" w:eastAsia="黑体"/>
          <w:color w:val="000000"/>
          <w:sz w:val="28"/>
          <w:szCs w:val="28"/>
        </w:rPr>
        <w:t>不要对着患者。尽量</w:t>
      </w:r>
      <w:r>
        <w:rPr>
          <w:rFonts w:ascii="SimHei" w:hAnsi="SimHei" w:eastAsia="黑体"/>
          <w:color w:val="000000"/>
          <w:sz w:val="28"/>
          <w:szCs w:val="28"/>
        </w:rPr>
        <w:t>避免发出</w:t>
      </w:r>
      <w:r>
        <w:rPr>
          <w:rFonts w:ascii="SimHei" w:hAnsi="SimHei" w:eastAsia="黑体"/>
          <w:color w:val="000000"/>
          <w:sz w:val="28"/>
          <w:szCs w:val="28"/>
        </w:rPr>
        <w:t>大的</w:t>
      </w:r>
      <w:r>
        <w:rPr>
          <w:rFonts w:ascii="SimHei" w:hAnsi="SimHei" w:eastAsia="黑体"/>
          <w:color w:val="000000"/>
          <w:sz w:val="28"/>
          <w:szCs w:val="28"/>
        </w:rPr>
        <w:t>声音。</w:t>
      </w:r>
    </w:p>
    <w:p>
      <w:pPr>
        <w:pStyle w:val="Normal"/>
        <w:spacing w:lineRule="auto" w:line="360"/>
        <w:ind w:firstLine="560"/>
        <w:rPr>
          <w:color w:val="000000"/>
          <w:sz w:val="28"/>
          <w:szCs w:val="28"/>
        </w:rPr>
      </w:pPr>
      <w:r>
        <w:rPr>
          <w:rFonts w:ascii="SimHei" w:hAnsi="SimHei" w:eastAsia="黑体"/>
          <w:color w:val="000000"/>
          <w:sz w:val="28"/>
          <w:szCs w:val="28"/>
        </w:rPr>
        <w:t>2</w:t>
      </w:r>
      <w:r>
        <w:rPr>
          <w:rFonts w:ascii="SimHei" w:hAnsi="SimHei" w:eastAsia="黑体"/>
          <w:color w:val="000000"/>
          <w:sz w:val="28"/>
          <w:szCs w:val="28"/>
        </w:rPr>
        <w:t>．</w:t>
      </w:r>
      <w:r>
        <w:rPr>
          <w:rFonts w:ascii="SimHei" w:hAnsi="SimHei" w:eastAsia="黑体"/>
          <w:color w:val="000000"/>
          <w:sz w:val="28"/>
          <w:szCs w:val="28"/>
        </w:rPr>
        <w:t>应主动</w:t>
      </w:r>
      <w:r>
        <w:rPr>
          <w:rFonts w:ascii="SimHei" w:hAnsi="SimHei" w:eastAsia="黑体"/>
          <w:color w:val="000000"/>
          <w:sz w:val="28"/>
          <w:szCs w:val="28"/>
        </w:rPr>
        <w:t>与患者</w:t>
      </w:r>
      <w:r>
        <w:rPr>
          <w:rFonts w:ascii="SimHei" w:hAnsi="SimHei" w:eastAsia="黑体"/>
          <w:color w:val="000000"/>
          <w:sz w:val="28"/>
          <w:szCs w:val="28"/>
        </w:rPr>
        <w:t>打招呼</w:t>
      </w:r>
      <w:r>
        <w:rPr>
          <w:rFonts w:ascii="SimHei" w:hAnsi="SimHei" w:eastAsia="黑体"/>
          <w:color w:val="000000"/>
          <w:sz w:val="28"/>
          <w:szCs w:val="28"/>
        </w:rPr>
        <w:t>。</w:t>
      </w:r>
      <w:r>
        <w:rPr>
          <w:rFonts w:ascii="SimHei" w:hAnsi="SimHei" w:eastAsia="黑体"/>
          <w:color w:val="000000"/>
          <w:sz w:val="28"/>
          <w:szCs w:val="28"/>
        </w:rPr>
        <w:t>(</w:t>
      </w:r>
      <w:r>
        <w:rPr>
          <w:rFonts w:ascii="SimHei" w:hAnsi="SimHei" w:eastAsia="黑体"/>
          <w:color w:val="000000"/>
          <w:sz w:val="28"/>
          <w:szCs w:val="28"/>
        </w:rPr>
        <w:t>当患者的目光注视到你时，要主动问好：你好！但当患者在与别人交谈时，应注意不要进行打扰</w:t>
      </w:r>
      <w:r>
        <w:rPr>
          <w:rFonts w:ascii="SimHei" w:hAnsi="SimHei" w:eastAsia="黑体"/>
          <w:color w:val="000000"/>
          <w:sz w:val="28"/>
          <w:szCs w:val="28"/>
        </w:rPr>
        <w:t>)</w:t>
      </w:r>
      <w:r>
        <w:rPr>
          <w:rFonts w:ascii="SimHei" w:hAnsi="SimHei" w:eastAsia="黑体"/>
          <w:color w:val="000000"/>
          <w:sz w:val="28"/>
          <w:szCs w:val="28"/>
        </w:rPr>
        <w:t>。</w:t>
      </w:r>
      <w:r>
        <w:rPr>
          <w:rFonts w:ascii="SimHei" w:hAnsi="SimHei" w:eastAsia="黑体"/>
          <w:color w:val="000000"/>
          <w:sz w:val="28"/>
          <w:szCs w:val="28"/>
        </w:rPr>
        <w:t>在走廊、过道、电梯或活动场所与</w:t>
      </w:r>
      <w:r>
        <w:rPr>
          <w:rFonts w:ascii="SimHei" w:hAnsi="SimHei" w:eastAsia="黑体"/>
          <w:color w:val="000000"/>
          <w:sz w:val="28"/>
          <w:szCs w:val="28"/>
        </w:rPr>
        <w:t>顾客</w:t>
      </w:r>
      <w:r>
        <w:rPr>
          <w:rFonts w:ascii="SimHei" w:hAnsi="SimHei" w:eastAsia="黑体"/>
          <w:color w:val="000000"/>
          <w:sz w:val="28"/>
          <w:szCs w:val="28"/>
        </w:rPr>
        <w:t>相遇时，应主动</w:t>
      </w:r>
      <w:r>
        <w:rPr>
          <w:rFonts w:ascii="SimHei" w:hAnsi="SimHei" w:eastAsia="黑体"/>
          <w:color w:val="000000"/>
          <w:sz w:val="28"/>
          <w:szCs w:val="28"/>
        </w:rPr>
        <w:t>向右侧</w:t>
      </w:r>
      <w:r>
        <w:rPr>
          <w:rFonts w:ascii="SimHei" w:hAnsi="SimHei" w:eastAsia="黑体"/>
          <w:color w:val="000000"/>
          <w:sz w:val="28"/>
          <w:szCs w:val="28"/>
        </w:rPr>
        <w:t>礼让</w:t>
      </w:r>
      <w:r>
        <w:rPr>
          <w:rFonts w:ascii="SimHei" w:hAnsi="SimHei" w:eastAsia="黑体"/>
          <w:color w:val="000000"/>
          <w:sz w:val="28"/>
          <w:szCs w:val="28"/>
        </w:rPr>
        <w:t>，请患者先行</w:t>
      </w:r>
      <w:r>
        <w:rPr>
          <w:rFonts w:ascii="SimHei" w:hAnsi="SimHei" w:eastAsia="黑体"/>
          <w:color w:val="000000"/>
          <w:sz w:val="28"/>
          <w:szCs w:val="28"/>
        </w:rPr>
        <w:t>。</w:t>
      </w:r>
    </w:p>
    <w:p>
      <w:pPr>
        <w:pStyle w:val="Normal"/>
        <w:spacing w:lineRule="auto" w:line="360"/>
        <w:ind w:firstLine="560"/>
        <w:rPr>
          <w:color w:val="000000"/>
          <w:sz w:val="28"/>
          <w:szCs w:val="28"/>
        </w:rPr>
      </w:pPr>
      <w:r>
        <w:rPr>
          <w:rFonts w:ascii="SimHei" w:hAnsi="SimHei" w:eastAsia="黑体"/>
          <w:color w:val="000000"/>
          <w:sz w:val="28"/>
          <w:szCs w:val="28"/>
        </w:rPr>
        <w:t>3</w:t>
      </w:r>
      <w:r>
        <w:rPr>
          <w:rFonts w:ascii="SimHei" w:hAnsi="SimHei" w:eastAsia="黑体"/>
          <w:color w:val="000000"/>
          <w:sz w:val="28"/>
          <w:szCs w:val="28"/>
        </w:rPr>
        <w:t>．</w:t>
      </w:r>
      <w:r>
        <w:rPr>
          <w:rFonts w:ascii="SimHei" w:hAnsi="SimHei" w:eastAsia="黑体"/>
          <w:color w:val="000000"/>
          <w:sz w:val="28"/>
          <w:szCs w:val="28"/>
        </w:rPr>
        <w:t>在</w:t>
      </w:r>
      <w:r>
        <w:rPr>
          <w:rFonts w:ascii="SimHei" w:hAnsi="SimHei" w:eastAsia="黑体"/>
          <w:color w:val="000000"/>
          <w:sz w:val="28"/>
          <w:szCs w:val="28"/>
        </w:rPr>
        <w:t>患者</w:t>
      </w:r>
      <w:r>
        <w:rPr>
          <w:rFonts w:ascii="SimHei" w:hAnsi="SimHei" w:eastAsia="黑体"/>
          <w:color w:val="000000"/>
          <w:sz w:val="28"/>
          <w:szCs w:val="28"/>
        </w:rPr>
        <w:t>面前或在</w:t>
      </w:r>
      <w:r>
        <w:rPr>
          <w:rFonts w:ascii="SimHei" w:hAnsi="SimHei" w:eastAsia="黑体"/>
          <w:color w:val="000000"/>
          <w:sz w:val="28"/>
          <w:szCs w:val="28"/>
        </w:rPr>
        <w:t>公共区域</w:t>
      </w:r>
      <w:r>
        <w:rPr>
          <w:rFonts w:ascii="SimHei" w:hAnsi="SimHei" w:eastAsia="黑体"/>
          <w:color w:val="000000"/>
          <w:sz w:val="28"/>
          <w:szCs w:val="28"/>
        </w:rPr>
        <w:t>，不要</w:t>
      </w:r>
      <w:r>
        <w:rPr>
          <w:rFonts w:ascii="SimHei" w:hAnsi="SimHei" w:eastAsia="黑体"/>
          <w:color w:val="000000"/>
          <w:sz w:val="28"/>
          <w:szCs w:val="28"/>
        </w:rPr>
        <w:t>与同事</w:t>
      </w:r>
      <w:r>
        <w:rPr>
          <w:rFonts w:ascii="SimHei" w:hAnsi="SimHei" w:eastAsia="黑体"/>
          <w:color w:val="000000"/>
          <w:sz w:val="28"/>
          <w:szCs w:val="28"/>
        </w:rPr>
        <w:t>争吵和争论，不要高声呼叫，搬动物品时或走路的脚步声要轻。</w:t>
      </w:r>
    </w:p>
    <w:p>
      <w:pPr>
        <w:pStyle w:val="Normal"/>
        <w:spacing w:lineRule="auto" w:line="360"/>
        <w:ind w:firstLine="560"/>
        <w:rPr>
          <w:color w:val="000000"/>
          <w:sz w:val="28"/>
          <w:szCs w:val="28"/>
        </w:rPr>
      </w:pPr>
      <w:r>
        <w:rPr>
          <w:rFonts w:ascii="SimHei" w:hAnsi="SimHei" w:eastAsia="黑体"/>
          <w:color w:val="000000"/>
          <w:sz w:val="28"/>
          <w:szCs w:val="28"/>
        </w:rPr>
        <w:t>4</w:t>
      </w:r>
      <w:r>
        <w:rPr>
          <w:rFonts w:ascii="SimHei" w:hAnsi="SimHei" w:eastAsia="黑体"/>
          <w:color w:val="000000"/>
          <w:sz w:val="28"/>
          <w:szCs w:val="28"/>
        </w:rPr>
        <w:t>．</w:t>
      </w:r>
      <w:r>
        <w:rPr>
          <w:rFonts w:ascii="SimHei" w:hAnsi="SimHei" w:eastAsia="黑体"/>
          <w:color w:val="000000"/>
          <w:sz w:val="28"/>
          <w:szCs w:val="28"/>
        </w:rPr>
        <w:t>在公共</w:t>
      </w:r>
      <w:r>
        <w:rPr>
          <w:rFonts w:ascii="SimHei" w:hAnsi="SimHei" w:eastAsia="黑体"/>
          <w:color w:val="000000"/>
          <w:sz w:val="28"/>
          <w:szCs w:val="28"/>
        </w:rPr>
        <w:t>区域</w:t>
      </w:r>
      <w:r>
        <w:rPr>
          <w:rFonts w:ascii="SimHei" w:hAnsi="SimHei" w:eastAsia="黑体"/>
          <w:color w:val="000000"/>
          <w:sz w:val="28"/>
          <w:szCs w:val="28"/>
        </w:rPr>
        <w:t>不要随地吐痰、乱扔果皮，纸屑。揩鼻涕时，可用手帕</w:t>
      </w:r>
      <w:r>
        <w:rPr>
          <w:rFonts w:ascii="SimHei" w:hAnsi="SimHei" w:eastAsia="黑体"/>
          <w:color w:val="000000"/>
          <w:sz w:val="28"/>
          <w:szCs w:val="28"/>
        </w:rPr>
        <w:t>或餐巾纸</w:t>
      </w:r>
      <w:r>
        <w:rPr>
          <w:rFonts w:ascii="SimHei" w:hAnsi="SimHei" w:eastAsia="黑体"/>
          <w:color w:val="000000"/>
          <w:sz w:val="28"/>
          <w:szCs w:val="28"/>
        </w:rPr>
        <w:t>掩住口鼻，用过的手帕</w:t>
      </w:r>
      <w:r>
        <w:rPr>
          <w:rFonts w:ascii="SimHei" w:hAnsi="SimHei" w:eastAsia="黑体"/>
          <w:color w:val="000000"/>
          <w:sz w:val="28"/>
          <w:szCs w:val="28"/>
        </w:rPr>
        <w:t>或餐巾纸</w:t>
      </w:r>
      <w:r>
        <w:rPr>
          <w:rFonts w:ascii="SimHei" w:hAnsi="SimHei" w:eastAsia="黑体"/>
          <w:color w:val="000000"/>
          <w:sz w:val="28"/>
          <w:szCs w:val="28"/>
        </w:rPr>
        <w:t>不要打开看。</w:t>
      </w:r>
    </w:p>
    <w:p>
      <w:pPr>
        <w:pStyle w:val="Normal"/>
        <w:spacing w:lineRule="auto" w:line="360"/>
        <w:ind w:firstLine="560"/>
        <w:rPr>
          <w:color w:val="000000"/>
          <w:sz w:val="28"/>
          <w:szCs w:val="28"/>
        </w:rPr>
      </w:pPr>
      <w:r>
        <w:rPr>
          <w:rFonts w:ascii="SimHei" w:hAnsi="SimHei" w:eastAsia="黑体"/>
          <w:color w:val="000000"/>
          <w:sz w:val="28"/>
          <w:szCs w:val="28"/>
        </w:rPr>
        <w:t>5</w:t>
      </w:r>
      <w:r>
        <w:rPr>
          <w:rFonts w:ascii="SimHei" w:hAnsi="SimHei" w:eastAsia="黑体"/>
          <w:color w:val="000000"/>
          <w:sz w:val="28"/>
          <w:szCs w:val="28"/>
        </w:rPr>
        <w:t>．</w:t>
      </w:r>
      <w:r>
        <w:rPr>
          <w:rFonts w:ascii="SimHei" w:hAnsi="SimHei" w:eastAsia="黑体"/>
          <w:color w:val="000000"/>
          <w:sz w:val="28"/>
          <w:szCs w:val="28"/>
        </w:rPr>
        <w:t>表情是一种无声的语言，适度的表情，可向</w:t>
      </w:r>
      <w:r>
        <w:rPr>
          <w:rFonts w:ascii="SimHei" w:hAnsi="SimHei" w:eastAsia="黑体"/>
          <w:color w:val="000000"/>
          <w:sz w:val="28"/>
          <w:szCs w:val="28"/>
        </w:rPr>
        <w:t>患者</w:t>
      </w:r>
      <w:r>
        <w:rPr>
          <w:rFonts w:ascii="SimHei" w:hAnsi="SimHei" w:eastAsia="黑体"/>
          <w:color w:val="000000"/>
          <w:sz w:val="28"/>
          <w:szCs w:val="28"/>
        </w:rPr>
        <w:t>传递对他们的热诚、敬重、宽容和理解，给</w:t>
      </w:r>
      <w:r>
        <w:rPr>
          <w:rFonts w:ascii="SimHei" w:hAnsi="SimHei" w:eastAsia="黑体"/>
          <w:color w:val="000000"/>
          <w:sz w:val="28"/>
          <w:szCs w:val="28"/>
        </w:rPr>
        <w:t>患者</w:t>
      </w:r>
      <w:r>
        <w:rPr>
          <w:rFonts w:ascii="SimHei" w:hAnsi="SimHei" w:eastAsia="黑体"/>
          <w:color w:val="000000"/>
          <w:sz w:val="28"/>
          <w:szCs w:val="28"/>
        </w:rPr>
        <w:t>带来亲切和温暖。对</w:t>
      </w:r>
      <w:r>
        <w:rPr>
          <w:rFonts w:ascii="SimHei" w:hAnsi="SimHei" w:eastAsia="黑体"/>
          <w:color w:val="000000"/>
          <w:sz w:val="28"/>
          <w:szCs w:val="28"/>
        </w:rPr>
        <w:t>服务人员</w:t>
      </w:r>
      <w:r>
        <w:rPr>
          <w:rFonts w:ascii="SimHei" w:hAnsi="SimHei" w:eastAsia="黑体"/>
          <w:color w:val="000000"/>
          <w:sz w:val="28"/>
          <w:szCs w:val="28"/>
        </w:rPr>
        <w:t>表情的基本要求是：温文尔雅，彬彬有礼；稳重端庄，不卑不亢；笑脸常开，和霭可亲</w:t>
      </w:r>
      <w:r>
        <w:rPr>
          <w:rFonts w:ascii="SimHei" w:hAnsi="SimHei" w:eastAsia="黑体"/>
          <w:color w:val="000000"/>
          <w:sz w:val="28"/>
          <w:szCs w:val="28"/>
        </w:rPr>
        <w:t>，</w:t>
      </w:r>
      <w:r>
        <w:rPr>
          <w:rFonts w:ascii="SimHei" w:hAnsi="SimHei" w:eastAsia="黑体"/>
          <w:color w:val="000000"/>
          <w:sz w:val="28"/>
          <w:szCs w:val="28"/>
        </w:rPr>
        <w:t>毫不做作。</w:t>
      </w:r>
    </w:p>
    <w:p>
      <w:pPr>
        <w:pStyle w:val="Normal"/>
        <w:spacing w:lineRule="auto" w:line="360"/>
        <w:ind w:firstLine="560"/>
        <w:rPr>
          <w:color w:val="000000"/>
          <w:sz w:val="28"/>
          <w:szCs w:val="28"/>
        </w:rPr>
      </w:pPr>
      <w:r>
        <w:rPr>
          <w:rFonts w:ascii="SimHei" w:hAnsi="SimHei" w:eastAsia="黑体"/>
          <w:color w:val="000000"/>
          <w:sz w:val="28"/>
          <w:szCs w:val="28"/>
        </w:rPr>
        <w:t>6</w:t>
      </w:r>
      <w:r>
        <w:rPr>
          <w:rFonts w:ascii="SimHei" w:hAnsi="SimHei" w:eastAsia="黑体"/>
          <w:color w:val="000000"/>
          <w:sz w:val="28"/>
          <w:szCs w:val="28"/>
        </w:rPr>
        <w:t>．眼神，柔和的视线会给人以亲切感；直盯着患者的眼睛看，会给人以压迫感；视线不停的变换，会显得不诚实。一般对话时，视线停留在嘴角附近或整个面部；当提问或强调重点时，轻微注视一下对方的眼睛，再马上把视线移开；要始终保持柔和的目光注视着对方。</w:t>
      </w:r>
    </w:p>
    <w:p>
      <w:pPr>
        <w:pStyle w:val="Normal"/>
        <w:spacing w:lineRule="auto" w:line="360"/>
        <w:ind w:firstLine="560"/>
        <w:rPr>
          <w:color w:val="000000"/>
          <w:sz w:val="28"/>
          <w:szCs w:val="28"/>
        </w:rPr>
      </w:pPr>
      <w:r>
        <w:rPr>
          <w:rFonts w:ascii="SimHei" w:hAnsi="SimHei" w:eastAsia="黑体"/>
          <w:color w:val="000000"/>
          <w:sz w:val="28"/>
          <w:szCs w:val="28"/>
        </w:rPr>
        <w:t>7</w:t>
      </w:r>
      <w:r>
        <w:rPr>
          <w:rFonts w:ascii="SimHei" w:hAnsi="SimHei" w:eastAsia="黑体"/>
          <w:color w:val="000000"/>
          <w:sz w:val="28"/>
          <w:szCs w:val="28"/>
        </w:rPr>
        <w:t>．</w:t>
      </w:r>
      <w:r>
        <w:rPr>
          <w:rFonts w:ascii="SimHei" w:hAnsi="SimHei" w:eastAsia="黑体"/>
          <w:color w:val="000000"/>
          <w:sz w:val="28"/>
          <w:szCs w:val="28"/>
        </w:rPr>
        <w:t>站姿是服务</w:t>
      </w:r>
      <w:r>
        <w:rPr>
          <w:rFonts w:ascii="SimHei" w:hAnsi="SimHei" w:eastAsia="黑体"/>
          <w:color w:val="000000"/>
          <w:sz w:val="28"/>
          <w:szCs w:val="28"/>
        </w:rPr>
        <w:t>人</w:t>
      </w:r>
      <w:r>
        <w:rPr>
          <w:rFonts w:ascii="SimHei" w:hAnsi="SimHei" w:eastAsia="黑体"/>
          <w:color w:val="000000"/>
          <w:sz w:val="28"/>
          <w:szCs w:val="28"/>
        </w:rPr>
        <w:t>员的基本功。站立时，身体要端正、挺胸、收腹、眼睛平视，嘴微闭，面带微笑，双臂自然下垂在体前交叉，右手放在左手上，</w:t>
      </w:r>
      <w:r>
        <w:rPr>
          <w:rFonts w:ascii="SimHei" w:hAnsi="SimHei" w:eastAsia="黑体"/>
          <w:color w:val="000000"/>
          <w:sz w:val="28"/>
          <w:szCs w:val="28"/>
        </w:rPr>
        <w:t>（男员工双手可背于身后握住），</w:t>
      </w:r>
      <w:r>
        <w:rPr>
          <w:rFonts w:ascii="SimHei" w:hAnsi="SimHei" w:eastAsia="黑体"/>
          <w:color w:val="000000"/>
          <w:sz w:val="28"/>
          <w:szCs w:val="28"/>
        </w:rPr>
        <w:t>以保持随时都可提供服务的姿态。</w:t>
      </w:r>
      <w:r>
        <w:rPr>
          <w:rFonts w:eastAsia="黑体" w:ascii="SimHei" w:hAnsi="SimHei"/>
          <w:color w:val="000000"/>
          <w:sz w:val="28"/>
          <w:szCs w:val="28"/>
        </w:rPr>
        <w:t xml:space="preserve"> </w:t>
      </w:r>
    </w:p>
    <w:p>
      <w:pPr>
        <w:pStyle w:val="Normal"/>
        <w:spacing w:lineRule="auto" w:line="360"/>
        <w:ind w:firstLine="560"/>
        <w:rPr>
          <w:color w:val="000000"/>
          <w:sz w:val="28"/>
          <w:szCs w:val="28"/>
        </w:rPr>
      </w:pPr>
      <w:r>
        <w:rPr>
          <w:rFonts w:ascii="SimHei" w:hAnsi="SimHei" w:eastAsia="黑体"/>
          <w:color w:val="000000"/>
          <w:sz w:val="28"/>
          <w:szCs w:val="28"/>
        </w:rPr>
        <w:t>8</w:t>
      </w:r>
      <w:r>
        <w:rPr>
          <w:rFonts w:ascii="SimHei" w:hAnsi="SimHei" w:eastAsia="黑体"/>
          <w:color w:val="000000"/>
          <w:sz w:val="28"/>
          <w:szCs w:val="28"/>
        </w:rPr>
        <w:t>．女士站立</w:t>
      </w:r>
      <w:r>
        <w:rPr>
          <w:rFonts w:ascii="SimHei" w:hAnsi="SimHei" w:eastAsia="黑体"/>
          <w:color w:val="000000"/>
          <w:sz w:val="28"/>
          <w:szCs w:val="28"/>
        </w:rPr>
        <w:t>，双脚呈“</w:t>
      </w:r>
      <w:r>
        <w:rPr>
          <w:rFonts w:ascii="SimHei" w:hAnsi="SimHei" w:eastAsia="黑体"/>
          <w:color w:val="000000"/>
          <w:sz w:val="28"/>
          <w:szCs w:val="28"/>
        </w:rPr>
        <w:t xml:space="preserve">V </w:t>
      </w:r>
      <w:r>
        <w:rPr>
          <w:rFonts w:ascii="SimHei" w:hAnsi="SimHei" w:eastAsia="黑体"/>
          <w:color w:val="000000"/>
          <w:sz w:val="28"/>
          <w:szCs w:val="28"/>
        </w:rPr>
        <w:t>字形，膝和脚后跟要靠紧，不能双脚叉开</w:t>
      </w:r>
      <w:r>
        <w:rPr>
          <w:rFonts w:ascii="SimHei" w:hAnsi="SimHei" w:eastAsia="黑体"/>
          <w:color w:val="000000"/>
          <w:sz w:val="28"/>
          <w:szCs w:val="28"/>
        </w:rPr>
        <w:t>；男员工双脚分开与肩同宽。</w:t>
      </w:r>
    </w:p>
    <w:p>
      <w:pPr>
        <w:pStyle w:val="Normal"/>
        <w:spacing w:lineRule="auto" w:line="360"/>
        <w:ind w:firstLine="560"/>
        <w:rPr>
          <w:color w:val="000000"/>
          <w:sz w:val="28"/>
          <w:szCs w:val="28"/>
        </w:rPr>
      </w:pPr>
      <w:r>
        <w:rPr>
          <w:rFonts w:ascii="SimHei" w:hAnsi="SimHei" w:eastAsia="黑体"/>
          <w:color w:val="000000"/>
          <w:sz w:val="28"/>
          <w:szCs w:val="28"/>
        </w:rPr>
        <w:t>9</w:t>
      </w:r>
      <w:r>
        <w:rPr>
          <w:rFonts w:ascii="SimHei" w:hAnsi="SimHei" w:eastAsia="黑体"/>
          <w:color w:val="000000"/>
          <w:sz w:val="28"/>
          <w:szCs w:val="28"/>
        </w:rPr>
        <w:t>．</w:t>
      </w:r>
      <w:r>
        <w:rPr>
          <w:rFonts w:ascii="SimHei" w:hAnsi="SimHei" w:eastAsia="黑体"/>
          <w:color w:val="000000"/>
          <w:sz w:val="28"/>
          <w:szCs w:val="28"/>
        </w:rPr>
        <w:t>行走时一定要</w:t>
      </w:r>
      <w:r>
        <w:rPr>
          <w:rFonts w:ascii="SimHei" w:hAnsi="SimHei" w:eastAsia="黑体"/>
          <w:color w:val="000000"/>
          <w:sz w:val="28"/>
          <w:szCs w:val="28"/>
        </w:rPr>
        <w:t>注意</w:t>
      </w:r>
      <w:r>
        <w:rPr>
          <w:rFonts w:ascii="SimHei" w:hAnsi="SimHei" w:eastAsia="黑体"/>
          <w:color w:val="000000"/>
          <w:sz w:val="28"/>
          <w:szCs w:val="28"/>
        </w:rPr>
        <w:t>走姿端庄。行走时，身体的重心应稍向前倾，收腹、挺胸、抬头，眼睛平视前方，面带微笑，肩部放松，上体正直，两臂自然地前后摆动。</w:t>
      </w:r>
    </w:p>
    <w:p>
      <w:pPr>
        <w:pStyle w:val="Normal"/>
        <w:spacing w:lineRule="auto" w:line="360"/>
        <w:ind w:firstLine="560"/>
        <w:rPr>
          <w:color w:val="000000"/>
          <w:sz w:val="28"/>
          <w:szCs w:val="28"/>
        </w:rPr>
      </w:pPr>
      <w:r>
        <w:rPr>
          <w:rFonts w:ascii="SimHei" w:hAnsi="SimHei" w:eastAsia="黑体"/>
          <w:color w:val="000000"/>
          <w:sz w:val="28"/>
          <w:szCs w:val="28"/>
        </w:rPr>
        <w:t>10</w:t>
      </w:r>
      <w:r>
        <w:rPr>
          <w:rFonts w:ascii="SimHei" w:hAnsi="SimHei" w:eastAsia="黑体"/>
          <w:color w:val="000000"/>
          <w:sz w:val="28"/>
          <w:szCs w:val="28"/>
        </w:rPr>
        <w:t>．</w:t>
      </w:r>
      <w:r>
        <w:rPr>
          <w:rFonts w:ascii="SimHei" w:hAnsi="SimHei" w:eastAsia="黑体"/>
          <w:color w:val="000000"/>
          <w:sz w:val="28"/>
          <w:szCs w:val="28"/>
        </w:rPr>
        <w:t>走路时，脚步要既轻且稳</w:t>
      </w:r>
      <w:r>
        <w:rPr>
          <w:rFonts w:ascii="SimHei" w:hAnsi="SimHei" w:eastAsia="黑体"/>
          <w:color w:val="000000"/>
          <w:sz w:val="28"/>
          <w:szCs w:val="28"/>
        </w:rPr>
        <w:t>。</w:t>
      </w:r>
      <w:r>
        <w:rPr>
          <w:rFonts w:ascii="SimHei" w:hAnsi="SimHei" w:eastAsia="黑体"/>
          <w:color w:val="000000"/>
          <w:sz w:val="28"/>
          <w:szCs w:val="28"/>
        </w:rPr>
        <w:t>切忌晃肩摇头</w:t>
      </w:r>
      <w:r>
        <w:rPr>
          <w:rFonts w:ascii="SimHei" w:hAnsi="SimHei" w:eastAsia="黑体"/>
          <w:color w:val="000000"/>
          <w:sz w:val="28"/>
          <w:szCs w:val="28"/>
        </w:rPr>
        <w:t>、</w:t>
      </w:r>
      <w:r>
        <w:rPr>
          <w:rFonts w:ascii="SimHei" w:hAnsi="SimHei" w:eastAsia="黑体"/>
          <w:color w:val="000000"/>
          <w:sz w:val="28"/>
          <w:szCs w:val="28"/>
        </w:rPr>
        <w:t>上体左右摇摆、腰和臀部居后。行走应尽可能保持直线前进。遇有急事，可加快步伐，但不可慌张奔跑。</w:t>
      </w:r>
    </w:p>
    <w:p>
      <w:pPr>
        <w:pStyle w:val="Normal"/>
        <w:spacing w:lineRule="auto" w:line="360"/>
        <w:ind w:firstLine="560"/>
        <w:rPr>
          <w:color w:val="000000"/>
          <w:sz w:val="28"/>
          <w:szCs w:val="28"/>
        </w:rPr>
      </w:pPr>
      <w:r>
        <w:rPr>
          <w:rFonts w:ascii="SimHei" w:hAnsi="SimHei" w:eastAsia="黑体"/>
          <w:color w:val="000000"/>
          <w:sz w:val="28"/>
          <w:szCs w:val="28"/>
        </w:rPr>
        <w:t>11</w:t>
      </w:r>
      <w:r>
        <w:rPr>
          <w:rFonts w:ascii="SimHei" w:hAnsi="SimHei" w:eastAsia="黑体"/>
          <w:color w:val="000000"/>
          <w:sz w:val="28"/>
          <w:szCs w:val="28"/>
        </w:rPr>
        <w:t>．</w:t>
      </w:r>
      <w:r>
        <w:rPr>
          <w:rFonts w:ascii="SimHei" w:hAnsi="SimHei" w:eastAsia="黑体"/>
          <w:color w:val="000000"/>
          <w:sz w:val="28"/>
          <w:szCs w:val="28"/>
        </w:rPr>
        <w:t>手势是最有表现力的一种“形体语言”，它是服务人员向顾客作介绍、谈话、引路、指示方向等常用的一种形体语言。要求正规、得体、适度、</w:t>
      </w:r>
      <w:r>
        <w:rPr>
          <w:rFonts w:ascii="SimHei" w:hAnsi="SimHei" w:eastAsia="黑体"/>
          <w:color w:val="000000"/>
          <w:sz w:val="28"/>
          <w:szCs w:val="28"/>
        </w:rPr>
        <w:t>优美</w:t>
      </w:r>
      <w:r>
        <w:rPr>
          <w:rFonts w:ascii="SimHei" w:hAnsi="SimHei" w:eastAsia="黑体"/>
          <w:color w:val="000000"/>
          <w:sz w:val="28"/>
          <w:szCs w:val="28"/>
        </w:rPr>
        <w:t>。在指引方向时，应将手臂伸直，手指自然并拢，手掌向上，以肘关节为轴指向目标，同时眼睛也要转向目标，并注意对方是否已看清目标。在介绍或指路时，均不得用一个手指</w:t>
      </w:r>
      <w:r>
        <w:rPr>
          <w:rFonts w:ascii="SimHei" w:hAnsi="SimHei" w:eastAsia="黑体"/>
          <w:color w:val="000000"/>
          <w:sz w:val="28"/>
          <w:szCs w:val="28"/>
        </w:rPr>
        <w:t>比比划划</w:t>
      </w:r>
      <w:r>
        <w:rPr>
          <w:rFonts w:ascii="SimHei" w:hAnsi="SimHei" w:eastAsia="黑体"/>
          <w:color w:val="000000"/>
          <w:sz w:val="28"/>
          <w:szCs w:val="28"/>
        </w:rPr>
        <w:t>。谈话时，手势不宜过多，幅度不宜太</w:t>
      </w:r>
      <w:r>
        <w:rPr>
          <w:rFonts w:ascii="SimHei" w:hAnsi="SimHei" w:eastAsia="黑体"/>
          <w:color w:val="000000"/>
          <w:sz w:val="28"/>
          <w:szCs w:val="28"/>
        </w:rPr>
        <w:t>大</w:t>
      </w:r>
      <w:r>
        <w:rPr>
          <w:rFonts w:ascii="SimHei" w:hAnsi="SimHei" w:eastAsia="黑体"/>
          <w:color w:val="000000"/>
          <w:sz w:val="28"/>
          <w:szCs w:val="28"/>
        </w:rPr>
        <w:t>。</w:t>
      </w:r>
    </w:p>
    <w:p>
      <w:pPr>
        <w:pStyle w:val="Normal"/>
        <w:spacing w:lineRule="auto" w:line="360"/>
        <w:ind w:firstLine="560"/>
        <w:rPr>
          <w:color w:val="000000"/>
          <w:sz w:val="28"/>
          <w:szCs w:val="28"/>
        </w:rPr>
      </w:pPr>
      <w:r>
        <w:rPr>
          <w:rFonts w:ascii="SimHei" w:hAnsi="SimHei" w:eastAsia="黑体"/>
          <w:color w:val="000000"/>
          <w:sz w:val="28"/>
          <w:szCs w:val="28"/>
        </w:rPr>
        <w:t>12</w:t>
      </w:r>
      <w:r>
        <w:rPr>
          <w:rFonts w:ascii="SimHei" w:hAnsi="SimHei" w:eastAsia="黑体"/>
          <w:color w:val="000000"/>
          <w:sz w:val="28"/>
          <w:szCs w:val="28"/>
        </w:rPr>
        <w:t>．工作人员在工作中除了要按规定使用礼貌语言外，还应做到讲究语言艺术，说话力求完整、合乎语法。语言要简练、清楚，同时注意语言表情和行为要协调一致；说话时要吐字清楚、声音清晰、高低适中、发音正确而标准，嗓音悦耳，给人以亲切感。</w:t>
      </w:r>
    </w:p>
    <w:p>
      <w:pPr>
        <w:pStyle w:val="Normal"/>
        <w:spacing w:lineRule="auto" w:line="360"/>
        <w:ind w:firstLine="560"/>
        <w:rPr>
          <w:color w:val="000000"/>
          <w:sz w:val="28"/>
          <w:szCs w:val="28"/>
        </w:rPr>
      </w:pPr>
      <w:r>
        <w:rPr>
          <w:rFonts w:ascii="SimHei" w:hAnsi="SimHei" w:eastAsia="黑体"/>
          <w:color w:val="000000"/>
          <w:sz w:val="28"/>
          <w:szCs w:val="28"/>
        </w:rPr>
        <w:t>13</w:t>
      </w:r>
      <w:r>
        <w:rPr>
          <w:rFonts w:ascii="SimHei" w:hAnsi="SimHei" w:eastAsia="黑体"/>
          <w:color w:val="000000"/>
          <w:sz w:val="28"/>
          <w:szCs w:val="28"/>
        </w:rPr>
        <w:t>．礼仪用语</w:t>
      </w:r>
    </w:p>
    <w:p>
      <w:pPr>
        <w:pStyle w:val="Normal"/>
        <w:spacing w:lineRule="auto" w:line="360"/>
        <w:ind w:firstLine="1120"/>
        <w:rPr>
          <w:color w:val="000000"/>
          <w:sz w:val="28"/>
          <w:szCs w:val="28"/>
        </w:rPr>
      </w:pPr>
      <w:r>
        <w:rPr>
          <w:rFonts w:ascii="SimHei" w:hAnsi="SimHei" w:eastAsia="黑体"/>
          <w:color w:val="000000"/>
          <w:sz w:val="28"/>
          <w:szCs w:val="28"/>
        </w:rPr>
        <w:t xml:space="preserve">1) </w:t>
      </w:r>
      <w:r>
        <w:rPr>
          <w:rFonts w:ascii="SimHei" w:hAnsi="SimHei" w:eastAsia="黑体"/>
          <w:color w:val="000000"/>
          <w:sz w:val="28"/>
          <w:szCs w:val="28"/>
        </w:rPr>
        <w:t>工作中或上下班途中，同上司、同事、顾客相遇时，应主动行礼、打招呼、问好。</w:t>
      </w:r>
    </w:p>
    <w:p>
      <w:pPr>
        <w:pStyle w:val="Normal"/>
        <w:spacing w:lineRule="auto" w:line="360"/>
        <w:ind w:firstLine="1120"/>
        <w:rPr>
          <w:color w:val="000000"/>
          <w:sz w:val="28"/>
          <w:szCs w:val="28"/>
        </w:rPr>
      </w:pPr>
      <w:r>
        <w:rPr>
          <w:rFonts w:ascii="SimHei" w:hAnsi="SimHei" w:eastAsia="黑体"/>
          <w:color w:val="000000"/>
          <w:sz w:val="28"/>
          <w:szCs w:val="28"/>
        </w:rPr>
        <w:t xml:space="preserve">2) </w:t>
      </w:r>
      <w:r>
        <w:rPr>
          <w:rFonts w:ascii="SimHei" w:hAnsi="SimHei" w:eastAsia="黑体"/>
          <w:color w:val="000000"/>
          <w:sz w:val="28"/>
          <w:szCs w:val="28"/>
        </w:rPr>
        <w:t>养成问候、打招呼的习惯，经常说“请！你好！谢谢！对不起！再见！”等礼貌用语。</w:t>
      </w:r>
    </w:p>
    <w:p>
      <w:pPr>
        <w:pStyle w:val="Normal"/>
        <w:spacing w:lineRule="auto" w:line="360"/>
        <w:ind w:firstLine="1120"/>
        <w:rPr>
          <w:color w:val="000000"/>
          <w:sz w:val="28"/>
          <w:szCs w:val="28"/>
        </w:rPr>
      </w:pPr>
      <w:r>
        <w:rPr>
          <w:rFonts w:ascii="SimHei" w:hAnsi="SimHei" w:eastAsia="黑体"/>
          <w:color w:val="000000"/>
          <w:sz w:val="28"/>
          <w:szCs w:val="28"/>
        </w:rPr>
        <w:t xml:space="preserve">3) </w:t>
      </w:r>
      <w:r>
        <w:rPr>
          <w:rFonts w:ascii="SimHei" w:hAnsi="SimHei" w:eastAsia="黑体"/>
          <w:color w:val="000000"/>
          <w:sz w:val="28"/>
          <w:szCs w:val="28"/>
        </w:rPr>
        <w:t>无论对任何人都要讲礼貌，不要只给特定的上级或同事行礼、问候。</w:t>
      </w:r>
    </w:p>
    <w:p>
      <w:pPr>
        <w:pStyle w:val="Normal"/>
        <w:spacing w:lineRule="auto" w:line="360"/>
        <w:ind w:firstLine="1120"/>
        <w:rPr>
          <w:color w:val="000000"/>
          <w:sz w:val="28"/>
          <w:szCs w:val="28"/>
        </w:rPr>
      </w:pPr>
      <w:r>
        <w:rPr>
          <w:rFonts w:ascii="SimHei" w:hAnsi="SimHei" w:eastAsia="黑体"/>
          <w:color w:val="000000"/>
          <w:sz w:val="28"/>
          <w:szCs w:val="28"/>
        </w:rPr>
        <w:t xml:space="preserve">4) </w:t>
      </w:r>
      <w:r>
        <w:rPr>
          <w:rFonts w:ascii="SimHei" w:hAnsi="SimHei" w:eastAsia="黑体"/>
          <w:color w:val="000000"/>
          <w:sz w:val="28"/>
          <w:szCs w:val="28"/>
        </w:rPr>
        <w:t>职位高的人受礼后必须答礼。</w:t>
      </w:r>
    </w:p>
    <w:p>
      <w:pPr>
        <w:pStyle w:val="Normal"/>
        <w:spacing w:lineRule="auto" w:line="360"/>
        <w:ind w:firstLine="1120"/>
        <w:rPr>
          <w:color w:val="000000"/>
          <w:sz w:val="28"/>
          <w:szCs w:val="28"/>
        </w:rPr>
      </w:pPr>
      <w:r>
        <w:rPr>
          <w:rFonts w:ascii="SimHei" w:hAnsi="SimHei" w:eastAsia="黑体"/>
          <w:color w:val="000000"/>
          <w:sz w:val="28"/>
          <w:szCs w:val="28"/>
        </w:rPr>
        <w:t xml:space="preserve">5) </w:t>
      </w:r>
      <w:r>
        <w:rPr>
          <w:rFonts w:ascii="SimHei" w:hAnsi="SimHei" w:eastAsia="黑体"/>
          <w:color w:val="000000"/>
          <w:sz w:val="28"/>
          <w:szCs w:val="28"/>
        </w:rPr>
        <w:t>在洗手间不必行礼、寒暄。</w:t>
      </w:r>
    </w:p>
    <w:p>
      <w:pPr>
        <w:pStyle w:val="Normal"/>
        <w:spacing w:lineRule="auto" w:line="360"/>
        <w:ind w:firstLine="560"/>
        <w:rPr>
          <w:color w:val="000000"/>
          <w:sz w:val="28"/>
          <w:szCs w:val="28"/>
        </w:rPr>
      </w:pPr>
      <w:r>
        <w:rPr>
          <w:rFonts w:ascii="SimHei" w:hAnsi="SimHei" w:eastAsia="黑体"/>
          <w:color w:val="000000"/>
          <w:sz w:val="28"/>
          <w:szCs w:val="28"/>
        </w:rPr>
        <w:t>14</w:t>
      </w:r>
      <w:r>
        <w:rPr>
          <w:rFonts w:ascii="SimHei" w:hAnsi="SimHei" w:eastAsia="黑体"/>
          <w:color w:val="000000"/>
          <w:sz w:val="28"/>
          <w:szCs w:val="28"/>
        </w:rPr>
        <w:t>．接待顾客</w:t>
      </w:r>
    </w:p>
    <w:p>
      <w:pPr>
        <w:pStyle w:val="Normal"/>
        <w:spacing w:lineRule="auto" w:line="360"/>
        <w:ind w:firstLine="1120"/>
        <w:rPr>
          <w:color w:val="000000"/>
          <w:sz w:val="28"/>
          <w:szCs w:val="28"/>
        </w:rPr>
      </w:pPr>
      <w:r>
        <w:rPr>
          <w:rFonts w:ascii="SimHei" w:hAnsi="SimHei" w:eastAsia="黑体"/>
          <w:color w:val="000000"/>
          <w:sz w:val="28"/>
          <w:szCs w:val="28"/>
        </w:rPr>
        <w:t xml:space="preserve">1) </w:t>
      </w:r>
      <w:r>
        <w:rPr>
          <w:rFonts w:ascii="SimHei" w:hAnsi="SimHei" w:eastAsia="黑体"/>
          <w:color w:val="000000"/>
          <w:sz w:val="28"/>
          <w:szCs w:val="28"/>
        </w:rPr>
        <w:t>在接待患者时，要始终抱以诚心、热情的态度，姿态要端正、态度要自然。</w:t>
      </w:r>
    </w:p>
    <w:p>
      <w:pPr>
        <w:pStyle w:val="Normal"/>
        <w:spacing w:lineRule="auto" w:line="360"/>
        <w:ind w:firstLine="1120"/>
        <w:rPr>
          <w:color w:val="000000"/>
          <w:sz w:val="28"/>
          <w:szCs w:val="28"/>
        </w:rPr>
      </w:pPr>
      <w:r>
        <w:rPr>
          <w:rFonts w:ascii="SimHei" w:hAnsi="SimHei" w:eastAsia="黑体"/>
          <w:color w:val="000000"/>
          <w:sz w:val="28"/>
          <w:szCs w:val="28"/>
        </w:rPr>
        <w:t xml:space="preserve">2) </w:t>
      </w:r>
      <w:r>
        <w:rPr>
          <w:rFonts w:ascii="SimHei" w:hAnsi="SimHei" w:eastAsia="黑体"/>
          <w:color w:val="000000"/>
          <w:sz w:val="28"/>
          <w:szCs w:val="28"/>
        </w:rPr>
        <w:t>不要以衣着、语言取人，不要敷衍患者或让患者长时间等待。</w:t>
      </w:r>
    </w:p>
    <w:p>
      <w:pPr>
        <w:pStyle w:val="Heading2"/>
        <w:spacing w:lineRule="auto" w:line="360"/>
        <w:ind w:firstLine="273"/>
        <w:rPr>
          <w:rFonts w:ascii="宋体" w:hAnsi="宋体" w:eastAsia="宋体" w:cs="宋体"/>
          <w:bCs w:val="false"/>
          <w:color w:val="000000"/>
          <w:sz w:val="28"/>
          <w:szCs w:val="28"/>
        </w:rPr>
      </w:pPr>
      <w:bookmarkStart w:id="63" w:name="七、良好的职业素养"/>
      <w:bookmarkEnd w:id="63"/>
      <w:r>
        <w:rPr>
          <w:rFonts w:ascii="SimHei" w:hAnsi="SimHei" w:cs="宋体" w:eastAsia="黑体"/>
          <w:bCs w:val="false"/>
          <w:color w:val="000000"/>
          <w:sz w:val="28"/>
          <w:szCs w:val="28"/>
        </w:rPr>
        <w:t>七、良好的职业素养</w:t>
      </w:r>
    </w:p>
    <w:p>
      <w:pPr>
        <w:pStyle w:val="Normal"/>
        <w:spacing w:lineRule="exact" w:line="440"/>
        <w:ind w:firstLine="560"/>
        <w:rPr>
          <w:rFonts w:ascii="宋体" w:hAnsi="宋体" w:cs="宋体"/>
          <w:sz w:val="28"/>
          <w:szCs w:val="28"/>
        </w:rPr>
      </w:pPr>
      <w:bookmarkStart w:id="64" w:name="七、良好的职业素养"/>
      <w:bookmarkEnd w:id="64"/>
      <w:r>
        <w:rPr>
          <w:rFonts w:cs="宋体" w:ascii="SimHei" w:hAnsi="SimHei" w:eastAsia="黑体"/>
          <w:sz w:val="28"/>
          <w:szCs w:val="28"/>
        </w:rPr>
        <w:t xml:space="preserve">1. </w:t>
      </w:r>
      <w:r>
        <w:rPr>
          <w:rFonts w:ascii="SimHei" w:hAnsi="SimHei" w:cs="宋体" w:eastAsia="黑体"/>
          <w:sz w:val="28"/>
          <w:szCs w:val="28"/>
        </w:rPr>
        <w:t>服从领导安排，切实执行直属领导指派的任务，若遇疑难或不满，应从速向直属领导请示。如没有特殊原因，务必遵循逐级汇报原则。不得已时（如发生意外而直属领导不在场，又必须马上解决）可越级向上一层主管领导请示或反映问题。</w:t>
      </w:r>
    </w:p>
    <w:p>
      <w:pPr>
        <w:pStyle w:val="Normal"/>
        <w:spacing w:lineRule="exact" w:line="440"/>
        <w:ind w:firstLine="560"/>
        <w:rPr>
          <w:rFonts w:ascii="宋体" w:hAnsi="宋体" w:cs="宋体"/>
          <w:sz w:val="28"/>
          <w:szCs w:val="28"/>
        </w:rPr>
      </w:pPr>
      <w:r>
        <w:rPr>
          <w:rFonts w:cs="宋体" w:ascii="SimHei" w:hAnsi="SimHei" w:eastAsia="黑体"/>
          <w:sz w:val="28"/>
          <w:szCs w:val="28"/>
        </w:rPr>
        <w:t>2. 4</w:t>
      </w:r>
      <w:r>
        <w:rPr>
          <w:rFonts w:ascii="SimHei" w:hAnsi="SimHei" w:cs="宋体" w:eastAsia="黑体"/>
          <w:sz w:val="28"/>
          <w:szCs w:val="28"/>
        </w:rPr>
        <w:t>小时反馈制，即领导交办的事项需在</w:t>
      </w:r>
      <w:r>
        <w:rPr>
          <w:rFonts w:cs="宋体" w:ascii="SimHei" w:hAnsi="SimHei" w:eastAsia="黑体"/>
          <w:sz w:val="28"/>
          <w:szCs w:val="28"/>
        </w:rPr>
        <w:t>4</w:t>
      </w:r>
      <w:r>
        <w:rPr>
          <w:rFonts w:ascii="SimHei" w:hAnsi="SimHei" w:cs="宋体" w:eastAsia="黑体"/>
          <w:sz w:val="28"/>
          <w:szCs w:val="28"/>
        </w:rPr>
        <w:t>小时内给予反馈回应，汇报工作进度。</w:t>
      </w:r>
    </w:p>
    <w:p>
      <w:pPr>
        <w:pStyle w:val="Normal"/>
        <w:spacing w:lineRule="exact" w:line="440"/>
        <w:ind w:firstLine="560"/>
        <w:rPr>
          <w:rFonts w:ascii="宋体" w:hAnsi="宋体" w:cs="宋体"/>
          <w:sz w:val="28"/>
          <w:szCs w:val="28"/>
        </w:rPr>
      </w:pPr>
      <w:r>
        <w:rPr>
          <w:rFonts w:cs="宋体" w:ascii="SimHei" w:hAnsi="SimHei" w:eastAsia="黑体"/>
          <w:sz w:val="28"/>
          <w:szCs w:val="28"/>
        </w:rPr>
        <w:t xml:space="preserve">3. </w:t>
      </w:r>
      <w:r>
        <w:rPr>
          <w:rFonts w:ascii="SimHei" w:hAnsi="SimHei" w:cs="宋体" w:eastAsia="黑体"/>
          <w:sz w:val="28"/>
          <w:szCs w:val="28"/>
        </w:rPr>
        <w:t>尊重上级，友爱同事，协助下属</w:t>
      </w:r>
    </w:p>
    <w:p>
      <w:pPr>
        <w:pStyle w:val="Normal"/>
        <w:spacing w:lineRule="exact" w:line="440"/>
        <w:ind w:firstLine="560"/>
        <w:rPr>
          <w:rFonts w:ascii="宋体" w:hAnsi="宋体" w:cs="宋体"/>
          <w:sz w:val="28"/>
          <w:szCs w:val="28"/>
        </w:rPr>
      </w:pPr>
      <w:r>
        <w:rPr>
          <w:rFonts w:cs="宋体" w:ascii="SimHei" w:hAnsi="SimHei" w:eastAsia="黑体"/>
          <w:sz w:val="28"/>
          <w:szCs w:val="28"/>
        </w:rPr>
        <w:t>4</w:t>
      </w:r>
      <w:r>
        <w:rPr>
          <w:rFonts w:ascii="SimHei" w:hAnsi="SimHei" w:cs="宋体" w:eastAsia="黑体"/>
          <w:sz w:val="28"/>
          <w:szCs w:val="28"/>
        </w:rPr>
        <w:t>．自尊、自律、自明、低调、诚实、乐于助人、守时、高效</w:t>
      </w:r>
    </w:p>
    <w:p>
      <w:pPr>
        <w:pStyle w:val="Heading2"/>
        <w:spacing w:lineRule="auto" w:line="360"/>
        <w:ind w:firstLine="273"/>
        <w:rPr>
          <w:rFonts w:ascii="宋体" w:hAnsi="宋体" w:eastAsia="宋体" w:cs="宋体"/>
          <w:bCs w:val="false"/>
          <w:color w:val="000000"/>
          <w:sz w:val="28"/>
          <w:szCs w:val="28"/>
        </w:rPr>
      </w:pPr>
      <w:bookmarkStart w:id="65" w:name="八、日常管理规定"/>
      <w:bookmarkEnd w:id="65"/>
      <w:r>
        <w:rPr>
          <w:rFonts w:ascii="SimHei" w:hAnsi="SimHei" w:cs="宋体" w:eastAsia="黑体"/>
          <w:bCs w:val="false"/>
          <w:color w:val="000000"/>
          <w:sz w:val="28"/>
          <w:szCs w:val="28"/>
        </w:rPr>
        <w:t>八、日常管理规定</w:t>
      </w:r>
    </w:p>
    <w:p>
      <w:pPr>
        <w:pStyle w:val="Heading3"/>
        <w:rPr>
          <w:b w:val="false"/>
          <w:b w:val="false"/>
          <w:color w:val="000000"/>
          <w:sz w:val="28"/>
          <w:szCs w:val="28"/>
        </w:rPr>
      </w:pPr>
      <w:bookmarkStart w:id="66" w:name="八、日常管理规定"/>
      <w:bookmarkStart w:id="67" w:name="（一）日常管理规范"/>
      <w:bookmarkEnd w:id="66"/>
      <w:bookmarkEnd w:id="67"/>
      <w:r>
        <w:rPr>
          <w:rFonts w:ascii="SimHei" w:hAnsi="SimHei" w:eastAsia="黑体"/>
          <w:b w:val="false"/>
          <w:color w:val="000000"/>
          <w:sz w:val="28"/>
          <w:szCs w:val="28"/>
        </w:rPr>
        <w:t>（一）日常管理规范</w:t>
      </w:r>
    </w:p>
    <w:p>
      <w:pPr>
        <w:pStyle w:val="Normal"/>
        <w:spacing w:lineRule="auto" w:line="360"/>
        <w:ind w:firstLine="560"/>
        <w:rPr>
          <w:color w:val="000000"/>
          <w:sz w:val="28"/>
          <w:szCs w:val="28"/>
        </w:rPr>
      </w:pPr>
      <w:bookmarkStart w:id="68" w:name="（一）日常管理规范"/>
      <w:bookmarkEnd w:id="68"/>
      <w:r>
        <w:rPr>
          <w:rFonts w:ascii="SimHei" w:hAnsi="SimHei" w:eastAsia="黑体"/>
          <w:color w:val="000000"/>
          <w:sz w:val="28"/>
          <w:szCs w:val="28"/>
        </w:rPr>
        <w:t>1</w:t>
      </w:r>
      <w:r>
        <w:rPr>
          <w:rFonts w:ascii="SimHei" w:hAnsi="SimHei" w:eastAsia="黑体"/>
          <w:color w:val="000000"/>
          <w:sz w:val="28"/>
          <w:szCs w:val="28"/>
        </w:rPr>
        <w:t>．为加强</w:t>
      </w:r>
      <w:r>
        <w:rPr>
          <w:rFonts w:ascii="SimHei" w:hAnsi="SimHei" w:cs="宋体" w:eastAsia="黑体"/>
          <w:sz w:val="28"/>
          <w:szCs w:val="28"/>
        </w:rPr>
        <w:t>医院</w:t>
      </w:r>
      <w:r>
        <w:rPr>
          <w:rFonts w:ascii="SimHei" w:hAnsi="SimHei" w:eastAsia="黑体"/>
          <w:color w:val="000000"/>
          <w:sz w:val="28"/>
          <w:szCs w:val="28"/>
        </w:rPr>
        <w:t>管理，维护</w:t>
      </w:r>
      <w:r>
        <w:rPr>
          <w:rFonts w:ascii="SimHei" w:hAnsi="SimHei" w:cs="宋体" w:eastAsia="黑体"/>
          <w:sz w:val="28"/>
          <w:szCs w:val="28"/>
        </w:rPr>
        <w:t>医院</w:t>
      </w:r>
      <w:r>
        <w:rPr>
          <w:rFonts w:ascii="SimHei" w:hAnsi="SimHei" w:eastAsia="黑体"/>
          <w:color w:val="000000"/>
          <w:sz w:val="28"/>
          <w:szCs w:val="28"/>
        </w:rPr>
        <w:t>良好形象，特制定本规范，明确要求，规范行为，创造良好的企业文化氛围；</w:t>
      </w:r>
    </w:p>
    <w:p>
      <w:pPr>
        <w:pStyle w:val="Normal"/>
        <w:spacing w:lineRule="auto" w:line="360"/>
        <w:ind w:firstLine="560"/>
        <w:rPr>
          <w:color w:val="000000"/>
          <w:sz w:val="28"/>
          <w:szCs w:val="28"/>
        </w:rPr>
      </w:pPr>
      <w:r>
        <w:rPr>
          <w:rFonts w:ascii="SimHei" w:hAnsi="SimHei" w:eastAsia="黑体"/>
          <w:color w:val="000000"/>
          <w:sz w:val="28"/>
          <w:szCs w:val="28"/>
        </w:rPr>
        <w:t>2</w:t>
      </w:r>
      <w:r>
        <w:rPr>
          <w:rFonts w:ascii="SimHei" w:hAnsi="SimHei" w:eastAsia="黑体"/>
          <w:color w:val="000000"/>
          <w:sz w:val="28"/>
          <w:szCs w:val="28"/>
        </w:rPr>
        <w:t>．院办全面负责，其他部门予以配合。</w:t>
      </w:r>
    </w:p>
    <w:p>
      <w:pPr>
        <w:pStyle w:val="Normal"/>
        <w:spacing w:lineRule="auto" w:line="360"/>
        <w:ind w:firstLine="560"/>
        <w:rPr>
          <w:color w:val="000000"/>
          <w:sz w:val="28"/>
          <w:szCs w:val="28"/>
        </w:rPr>
      </w:pPr>
      <w:r>
        <w:rPr>
          <w:rFonts w:ascii="SimHei" w:hAnsi="SimHei" w:eastAsia="黑体"/>
          <w:color w:val="000000"/>
          <w:sz w:val="28"/>
          <w:szCs w:val="28"/>
        </w:rPr>
        <w:t>3</w:t>
      </w:r>
      <w:r>
        <w:rPr>
          <w:rFonts w:ascii="SimHei" w:hAnsi="SimHei" w:eastAsia="黑体"/>
          <w:color w:val="000000"/>
          <w:sz w:val="28"/>
          <w:szCs w:val="28"/>
        </w:rPr>
        <w:t>．仪表：</w:t>
      </w:r>
      <w:r>
        <w:rPr>
          <w:rFonts w:ascii="SimHei" w:hAnsi="SimHei" w:cs="宋体" w:eastAsia="黑体"/>
          <w:sz w:val="28"/>
          <w:szCs w:val="28"/>
        </w:rPr>
        <w:t>医院</w:t>
      </w:r>
      <w:r>
        <w:rPr>
          <w:rFonts w:ascii="SimHei" w:hAnsi="SimHei" w:eastAsia="黑体"/>
          <w:color w:val="000000"/>
          <w:sz w:val="28"/>
          <w:szCs w:val="28"/>
        </w:rPr>
        <w:t>员工应仪表整洁、大方。禁止喧哗、说笑、打闹，说粗话、脏话；</w:t>
      </w:r>
    </w:p>
    <w:p>
      <w:pPr>
        <w:pStyle w:val="Normal"/>
        <w:spacing w:lineRule="auto" w:line="360"/>
        <w:ind w:firstLine="560"/>
        <w:rPr>
          <w:color w:val="000000"/>
          <w:sz w:val="28"/>
          <w:szCs w:val="28"/>
        </w:rPr>
      </w:pPr>
      <w:r>
        <w:rPr>
          <w:rFonts w:ascii="SimHei" w:hAnsi="SimHei" w:eastAsia="黑体"/>
          <w:color w:val="000000"/>
          <w:sz w:val="28"/>
          <w:szCs w:val="28"/>
        </w:rPr>
        <w:t>4</w:t>
      </w:r>
      <w:r>
        <w:rPr>
          <w:rFonts w:ascii="SimHei" w:hAnsi="SimHei" w:eastAsia="黑体"/>
          <w:color w:val="000000"/>
          <w:sz w:val="28"/>
          <w:szCs w:val="28"/>
        </w:rPr>
        <w:t>．微笑服务：在接待</w:t>
      </w:r>
      <w:r>
        <w:rPr>
          <w:rFonts w:ascii="SimHei" w:hAnsi="SimHei" w:cs="宋体" w:eastAsia="黑体"/>
          <w:sz w:val="28"/>
          <w:szCs w:val="28"/>
        </w:rPr>
        <w:t>医院</w:t>
      </w:r>
      <w:r>
        <w:rPr>
          <w:rFonts w:ascii="SimHei" w:hAnsi="SimHei" w:eastAsia="黑体"/>
          <w:color w:val="000000"/>
          <w:sz w:val="28"/>
          <w:szCs w:val="28"/>
        </w:rPr>
        <w:t>内外人员的垂询、要求等任何场合，应注视对方，微笑应答，切不可冒犯对方；</w:t>
      </w:r>
    </w:p>
    <w:p>
      <w:pPr>
        <w:pStyle w:val="Normal"/>
        <w:spacing w:lineRule="auto" w:line="360"/>
        <w:ind w:firstLine="560"/>
        <w:rPr>
          <w:color w:val="000000"/>
          <w:sz w:val="28"/>
          <w:szCs w:val="28"/>
        </w:rPr>
      </w:pPr>
      <w:r>
        <w:rPr>
          <w:rFonts w:ascii="SimHei" w:hAnsi="SimHei" w:eastAsia="黑体"/>
          <w:color w:val="000000"/>
          <w:sz w:val="28"/>
          <w:szCs w:val="28"/>
        </w:rPr>
        <w:t>5</w:t>
      </w:r>
      <w:r>
        <w:rPr>
          <w:rFonts w:ascii="SimHei" w:hAnsi="SimHei" w:eastAsia="黑体"/>
          <w:color w:val="000000"/>
          <w:sz w:val="28"/>
          <w:szCs w:val="28"/>
        </w:rPr>
        <w:t>．用语：在任何场合应用语规范，语气温和，音量适中，严禁大声喧哗；</w:t>
      </w:r>
    </w:p>
    <w:p>
      <w:pPr>
        <w:pStyle w:val="Normal"/>
        <w:spacing w:lineRule="auto" w:line="360"/>
        <w:ind w:firstLine="560"/>
        <w:rPr>
          <w:color w:val="000000"/>
          <w:sz w:val="28"/>
          <w:szCs w:val="28"/>
        </w:rPr>
      </w:pPr>
      <w:r>
        <w:rPr>
          <w:rFonts w:ascii="SimHei" w:hAnsi="SimHei" w:eastAsia="黑体"/>
          <w:color w:val="000000"/>
          <w:sz w:val="28"/>
          <w:szCs w:val="28"/>
        </w:rPr>
        <w:t>6</w:t>
      </w:r>
      <w:r>
        <w:rPr>
          <w:rFonts w:ascii="SimHei" w:hAnsi="SimHei" w:eastAsia="黑体"/>
          <w:color w:val="000000"/>
          <w:sz w:val="28"/>
          <w:szCs w:val="28"/>
        </w:rPr>
        <w:t>．现场接待：上班时间前台应保证有人接待；</w:t>
      </w:r>
    </w:p>
    <w:p>
      <w:pPr>
        <w:pStyle w:val="Normal"/>
        <w:spacing w:lineRule="auto" w:line="360"/>
        <w:ind w:firstLine="560"/>
        <w:rPr>
          <w:color w:val="000000"/>
          <w:sz w:val="28"/>
          <w:szCs w:val="28"/>
        </w:rPr>
      </w:pPr>
      <w:r>
        <w:rPr>
          <w:rFonts w:ascii="SimHei" w:hAnsi="SimHei" w:eastAsia="黑体"/>
          <w:color w:val="000000"/>
          <w:sz w:val="28"/>
          <w:szCs w:val="28"/>
        </w:rPr>
        <w:t>7</w:t>
      </w:r>
      <w:r>
        <w:rPr>
          <w:rFonts w:ascii="SimHei" w:hAnsi="SimHei" w:eastAsia="黑体"/>
          <w:color w:val="000000"/>
          <w:sz w:val="28"/>
          <w:szCs w:val="28"/>
        </w:rPr>
        <w:t>．电话接听：接听电话应及时，一般铃响不应超过三声，重要电话作好接听记录。</w:t>
      </w:r>
    </w:p>
    <w:p>
      <w:pPr>
        <w:pStyle w:val="Normal"/>
        <w:spacing w:lineRule="auto" w:line="360"/>
        <w:ind w:firstLine="560"/>
        <w:rPr>
          <w:color w:val="000000"/>
          <w:sz w:val="28"/>
          <w:szCs w:val="28"/>
        </w:rPr>
      </w:pPr>
      <w:r>
        <w:rPr>
          <w:rFonts w:ascii="SimHei" w:hAnsi="SimHei" w:eastAsia="黑体"/>
          <w:color w:val="000000"/>
          <w:sz w:val="28"/>
          <w:szCs w:val="28"/>
        </w:rPr>
        <w:t>8</w:t>
      </w:r>
      <w:r>
        <w:rPr>
          <w:rFonts w:ascii="SimHei" w:hAnsi="SimHei" w:eastAsia="黑体"/>
          <w:color w:val="000000"/>
          <w:sz w:val="28"/>
          <w:szCs w:val="28"/>
        </w:rPr>
        <w:t>．工作时间内不应无故离岗、串岗，不得闲聊、大声喧哗，确保医院环境的安静有序；</w:t>
      </w:r>
    </w:p>
    <w:p>
      <w:pPr>
        <w:pStyle w:val="Normal"/>
        <w:spacing w:lineRule="auto" w:line="360"/>
        <w:ind w:firstLine="560"/>
        <w:rPr>
          <w:color w:val="000000"/>
          <w:sz w:val="28"/>
          <w:szCs w:val="28"/>
        </w:rPr>
      </w:pPr>
      <w:r>
        <w:rPr>
          <w:rFonts w:ascii="SimHei" w:hAnsi="SimHei" w:eastAsia="黑体"/>
          <w:color w:val="000000"/>
          <w:sz w:val="28"/>
          <w:szCs w:val="28"/>
        </w:rPr>
        <w:t>9</w:t>
      </w:r>
      <w:r>
        <w:rPr>
          <w:rFonts w:ascii="SimHei" w:hAnsi="SimHei" w:eastAsia="黑体"/>
          <w:color w:val="000000"/>
          <w:sz w:val="28"/>
          <w:szCs w:val="28"/>
        </w:rPr>
        <w:t>．员工间的工作交流应在规定的区域内进行（大厅、会议室等）或通过公司内线电话联系；</w:t>
      </w:r>
    </w:p>
    <w:p>
      <w:pPr>
        <w:pStyle w:val="Normal"/>
        <w:spacing w:lineRule="auto" w:line="360"/>
        <w:ind w:firstLine="560"/>
        <w:rPr>
          <w:color w:val="000000"/>
          <w:sz w:val="28"/>
          <w:szCs w:val="28"/>
        </w:rPr>
      </w:pPr>
      <w:r>
        <w:rPr>
          <w:rFonts w:ascii="SimHei" w:hAnsi="SimHei" w:eastAsia="黑体"/>
          <w:color w:val="000000"/>
          <w:sz w:val="28"/>
          <w:szCs w:val="28"/>
        </w:rPr>
        <w:t>10</w:t>
      </w:r>
      <w:r>
        <w:rPr>
          <w:rFonts w:ascii="SimHei" w:hAnsi="SimHei" w:eastAsia="黑体"/>
          <w:color w:val="000000"/>
          <w:sz w:val="28"/>
          <w:szCs w:val="28"/>
        </w:rPr>
        <w:t>．员工应在每天的工作时间开始前和工作时间结束后做好个人工作区内的卫生保洁工作，保持物品整齐，桌面清洁；</w:t>
      </w:r>
    </w:p>
    <w:p>
      <w:pPr>
        <w:pStyle w:val="Normal"/>
        <w:spacing w:lineRule="auto" w:line="360"/>
        <w:ind w:firstLine="560"/>
        <w:rPr>
          <w:color w:val="000000"/>
          <w:sz w:val="28"/>
          <w:szCs w:val="28"/>
        </w:rPr>
      </w:pPr>
      <w:r>
        <w:rPr>
          <w:rFonts w:ascii="SimHei" w:hAnsi="SimHei" w:eastAsia="黑体"/>
          <w:color w:val="000000"/>
          <w:sz w:val="28"/>
          <w:szCs w:val="28"/>
        </w:rPr>
        <w:t>11</w:t>
      </w:r>
      <w:r>
        <w:rPr>
          <w:rFonts w:ascii="SimHei" w:hAnsi="SimHei" w:eastAsia="黑体"/>
          <w:color w:val="000000"/>
          <w:sz w:val="28"/>
          <w:szCs w:val="28"/>
        </w:rPr>
        <w:t>．下班前注意检查安全、防火、保密事项，下班做到随手关灯；检查门窗是否关严。</w:t>
      </w:r>
    </w:p>
    <w:p>
      <w:pPr>
        <w:pStyle w:val="Heading3"/>
        <w:rPr>
          <w:b w:val="false"/>
          <w:b w:val="false"/>
          <w:color w:val="000000"/>
          <w:sz w:val="28"/>
          <w:szCs w:val="28"/>
        </w:rPr>
      </w:pPr>
      <w:bookmarkStart w:id="69" w:name="（二）办公设备使用管理规定"/>
      <w:bookmarkEnd w:id="69"/>
      <w:r>
        <w:rPr>
          <w:rFonts w:ascii="SimHei" w:hAnsi="SimHei" w:eastAsia="黑体"/>
          <w:b w:val="false"/>
          <w:color w:val="000000"/>
          <w:sz w:val="28"/>
          <w:szCs w:val="28"/>
        </w:rPr>
        <w:t>（二）办公设备使用管理规定</w:t>
      </w:r>
    </w:p>
    <w:p>
      <w:pPr>
        <w:pStyle w:val="Normal"/>
        <w:spacing w:lineRule="auto" w:line="360"/>
        <w:ind w:firstLine="560"/>
        <w:rPr>
          <w:color w:val="000000"/>
          <w:sz w:val="28"/>
          <w:szCs w:val="28"/>
        </w:rPr>
      </w:pPr>
      <w:bookmarkStart w:id="70" w:name="（二）办公设备使用管理规定"/>
      <w:bookmarkEnd w:id="70"/>
      <w:r>
        <w:rPr>
          <w:rFonts w:ascii="SimHei" w:hAnsi="SimHei" w:eastAsia="黑体"/>
          <w:color w:val="000000"/>
          <w:sz w:val="28"/>
          <w:szCs w:val="28"/>
        </w:rPr>
        <w:t>1</w:t>
      </w:r>
      <w:r>
        <w:rPr>
          <w:rFonts w:ascii="SimHei" w:hAnsi="SimHei" w:eastAsia="黑体"/>
          <w:color w:val="000000"/>
          <w:sz w:val="28"/>
          <w:szCs w:val="28"/>
        </w:rPr>
        <w:t>．办公用固定资产包括桌椅、公文柜、电话机、电脑、打印机、扫描机、复印机、各种医疗设备等。此类设备由于自然损耗而需更换的，由人资部负责购置、更换。人为损坏，由直接责任人负责赔偿；</w:t>
      </w:r>
    </w:p>
    <w:p>
      <w:pPr>
        <w:pStyle w:val="Normal"/>
        <w:spacing w:lineRule="auto" w:line="360"/>
        <w:ind w:firstLine="560"/>
        <w:rPr>
          <w:color w:val="000000"/>
          <w:sz w:val="28"/>
          <w:szCs w:val="28"/>
        </w:rPr>
      </w:pPr>
      <w:r>
        <w:rPr>
          <w:rFonts w:ascii="SimHei" w:hAnsi="SimHei" w:eastAsia="黑体"/>
          <w:color w:val="000000"/>
          <w:sz w:val="28"/>
          <w:szCs w:val="28"/>
        </w:rPr>
        <w:t>2</w:t>
      </w:r>
      <w:r>
        <w:rPr>
          <w:rFonts w:ascii="SimHei" w:hAnsi="SimHei" w:eastAsia="黑体"/>
          <w:color w:val="000000"/>
          <w:sz w:val="28"/>
          <w:szCs w:val="28"/>
        </w:rPr>
        <w:t>．爱护公物，使用计算机、复印机、打印机、传真机等设备，必须按规程进行操作。违章操作而导致设备损坏，要追究当事人的责任；</w:t>
      </w:r>
    </w:p>
    <w:p>
      <w:pPr>
        <w:pStyle w:val="Normal"/>
        <w:spacing w:lineRule="auto" w:line="360"/>
        <w:ind w:firstLine="560"/>
        <w:rPr>
          <w:color w:val="000000"/>
          <w:sz w:val="28"/>
          <w:szCs w:val="28"/>
        </w:rPr>
      </w:pPr>
      <w:r>
        <w:rPr>
          <w:rFonts w:ascii="SimHei" w:hAnsi="SimHei" w:eastAsia="黑体"/>
          <w:color w:val="000000"/>
          <w:sz w:val="28"/>
          <w:szCs w:val="28"/>
        </w:rPr>
        <w:t>3</w:t>
      </w:r>
      <w:r>
        <w:rPr>
          <w:rFonts w:ascii="SimHei" w:hAnsi="SimHei" w:eastAsia="黑体"/>
          <w:color w:val="000000"/>
          <w:sz w:val="28"/>
          <w:szCs w:val="28"/>
        </w:rPr>
        <w:t>．办公区域内的各种设备摆放及使用一经确定，不得随意搬动和移走各种设备。因个人原因造成办公设备毁损所造成的经济损失由个人负责；</w:t>
      </w:r>
    </w:p>
    <w:p>
      <w:pPr>
        <w:pStyle w:val="Normal"/>
        <w:spacing w:lineRule="auto" w:line="360"/>
        <w:ind w:firstLine="560"/>
        <w:rPr>
          <w:color w:val="000000"/>
          <w:sz w:val="28"/>
          <w:szCs w:val="28"/>
        </w:rPr>
      </w:pPr>
      <w:r>
        <w:rPr>
          <w:rFonts w:ascii="SimHei" w:hAnsi="SimHei" w:eastAsia="黑体"/>
          <w:color w:val="000000"/>
          <w:sz w:val="28"/>
          <w:szCs w:val="28"/>
        </w:rPr>
        <w:t>4</w:t>
      </w:r>
      <w:r>
        <w:rPr>
          <w:rFonts w:ascii="SimHei" w:hAnsi="SimHei" w:eastAsia="黑体"/>
          <w:color w:val="000000"/>
          <w:sz w:val="28"/>
          <w:szCs w:val="28"/>
        </w:rPr>
        <w:t>．注意节约使用办公易耗品，降低管理费用；</w:t>
      </w:r>
    </w:p>
    <w:p>
      <w:pPr>
        <w:pStyle w:val="Normal"/>
        <w:spacing w:lineRule="auto" w:line="360"/>
        <w:ind w:firstLine="560"/>
        <w:rPr>
          <w:color w:val="000000"/>
          <w:sz w:val="28"/>
          <w:szCs w:val="28"/>
        </w:rPr>
      </w:pPr>
      <w:r>
        <w:rPr>
          <w:rFonts w:ascii="SimHei" w:hAnsi="SimHei" w:eastAsia="黑体"/>
          <w:color w:val="000000"/>
          <w:sz w:val="28"/>
          <w:szCs w:val="28"/>
        </w:rPr>
        <w:t>5</w:t>
      </w:r>
      <w:r>
        <w:rPr>
          <w:rFonts w:ascii="SimHei" w:hAnsi="SimHei" w:eastAsia="黑体"/>
          <w:color w:val="000000"/>
          <w:sz w:val="28"/>
          <w:szCs w:val="28"/>
        </w:rPr>
        <w:t>．不得使用</w:t>
      </w:r>
      <w:r>
        <w:rPr>
          <w:rFonts w:ascii="SimHei" w:hAnsi="SimHei" w:cs="宋体" w:eastAsia="黑体"/>
          <w:sz w:val="28"/>
          <w:szCs w:val="28"/>
        </w:rPr>
        <w:t>医院</w:t>
      </w:r>
      <w:r>
        <w:rPr>
          <w:rFonts w:ascii="SimHei" w:hAnsi="SimHei" w:eastAsia="黑体"/>
          <w:color w:val="000000"/>
          <w:sz w:val="28"/>
          <w:szCs w:val="28"/>
        </w:rPr>
        <w:t>的办公设备准备私人资料或与工作无关的资料；</w:t>
      </w:r>
    </w:p>
    <w:p>
      <w:pPr>
        <w:pStyle w:val="Normal"/>
        <w:spacing w:lineRule="auto" w:line="360"/>
        <w:ind w:firstLine="560"/>
        <w:rPr>
          <w:color w:val="000000"/>
          <w:sz w:val="28"/>
          <w:szCs w:val="28"/>
        </w:rPr>
      </w:pPr>
      <w:r>
        <w:rPr>
          <w:rFonts w:ascii="SimHei" w:hAnsi="SimHei" w:eastAsia="黑体"/>
          <w:color w:val="000000"/>
          <w:sz w:val="28"/>
          <w:szCs w:val="28"/>
        </w:rPr>
        <w:t>6</w:t>
      </w:r>
      <w:r>
        <w:rPr>
          <w:rFonts w:ascii="SimHei" w:hAnsi="SimHei" w:eastAsia="黑体"/>
          <w:color w:val="000000"/>
          <w:sz w:val="28"/>
          <w:szCs w:val="28"/>
        </w:rPr>
        <w:t>．保持办公设备的清洁。若出现故障，及时报维修。</w:t>
      </w:r>
    </w:p>
    <w:p>
      <w:pPr>
        <w:pStyle w:val="Normal"/>
        <w:spacing w:lineRule="auto" w:line="360"/>
        <w:ind w:firstLine="560"/>
        <w:rPr>
          <w:color w:val="000000"/>
          <w:sz w:val="28"/>
          <w:szCs w:val="28"/>
        </w:rPr>
      </w:pPr>
      <w:r>
        <w:rPr>
          <w:rFonts w:ascii="SimHei" w:hAnsi="SimHei" w:eastAsia="黑体"/>
          <w:color w:val="000000"/>
          <w:sz w:val="28"/>
          <w:szCs w:val="28"/>
        </w:rPr>
        <w:t>7</w:t>
      </w:r>
      <w:r>
        <w:rPr>
          <w:rFonts w:ascii="SimHei" w:hAnsi="SimHei" w:eastAsia="黑体"/>
          <w:color w:val="000000"/>
          <w:sz w:val="28"/>
          <w:szCs w:val="28"/>
        </w:rPr>
        <w:t>．不得携带危险品、易燃易爆品及其它违禁品进入工作场所。</w:t>
      </w:r>
    </w:p>
    <w:p>
      <w:pPr>
        <w:pStyle w:val="Heading3"/>
        <w:rPr>
          <w:b w:val="false"/>
          <w:b w:val="false"/>
          <w:color w:val="000000"/>
          <w:sz w:val="28"/>
          <w:szCs w:val="28"/>
        </w:rPr>
      </w:pPr>
      <w:bookmarkStart w:id="71" w:name="（三）文具管理"/>
      <w:bookmarkEnd w:id="71"/>
      <w:r>
        <w:rPr>
          <w:rFonts w:ascii="SimHei" w:hAnsi="SimHei" w:eastAsia="黑体"/>
          <w:b w:val="false"/>
          <w:color w:val="000000"/>
          <w:sz w:val="28"/>
          <w:szCs w:val="28"/>
        </w:rPr>
        <w:t>（三）</w:t>
      </w:r>
      <w:r>
        <w:rPr>
          <w:rFonts w:ascii="SimHei" w:hAnsi="SimHei" w:eastAsia="黑体"/>
          <w:b w:val="false"/>
          <w:color w:val="000000"/>
          <w:sz w:val="28"/>
          <w:szCs w:val="28"/>
        </w:rPr>
        <w:t>文具管理</w:t>
      </w:r>
    </w:p>
    <w:p>
      <w:pPr>
        <w:pStyle w:val="Normal"/>
        <w:spacing w:lineRule="auto" w:line="360"/>
        <w:ind w:firstLine="560"/>
        <w:rPr>
          <w:color w:val="000000"/>
          <w:sz w:val="28"/>
          <w:szCs w:val="28"/>
        </w:rPr>
      </w:pPr>
      <w:bookmarkStart w:id="72" w:name="（三）文具管理"/>
      <w:bookmarkEnd w:id="72"/>
      <w:r>
        <w:rPr>
          <w:rFonts w:ascii="SimHei" w:hAnsi="SimHei" w:eastAsia="黑体"/>
          <w:color w:val="000000"/>
          <w:sz w:val="28"/>
          <w:szCs w:val="28"/>
        </w:rPr>
        <w:t>1</w:t>
      </w:r>
      <w:r>
        <w:rPr>
          <w:rFonts w:ascii="SimHei" w:hAnsi="SimHei" w:eastAsia="黑体"/>
          <w:color w:val="000000"/>
          <w:sz w:val="28"/>
          <w:szCs w:val="28"/>
        </w:rPr>
        <w:t>．正常消耗性文具用品如笔类、尺类、橡皮等、如胶水等。领用时需进行登记，登记册统一由院办保管；</w:t>
      </w:r>
    </w:p>
    <w:p>
      <w:pPr>
        <w:pStyle w:val="Normal"/>
        <w:spacing w:lineRule="auto" w:line="360"/>
        <w:ind w:firstLine="560"/>
        <w:rPr>
          <w:color w:val="000000"/>
          <w:sz w:val="28"/>
          <w:szCs w:val="28"/>
        </w:rPr>
      </w:pPr>
      <w:r>
        <w:rPr>
          <w:rFonts w:ascii="SimHei" w:hAnsi="SimHei" w:eastAsia="黑体"/>
          <w:color w:val="000000"/>
          <w:sz w:val="28"/>
          <w:szCs w:val="28"/>
        </w:rPr>
        <w:t>2</w:t>
      </w:r>
      <w:r>
        <w:rPr>
          <w:rFonts w:ascii="SimHei" w:hAnsi="SimHei" w:eastAsia="黑体"/>
          <w:color w:val="000000"/>
          <w:sz w:val="28"/>
          <w:szCs w:val="28"/>
        </w:rPr>
        <w:t>．严禁员工将</w:t>
      </w:r>
      <w:r>
        <w:rPr>
          <w:rFonts w:ascii="SimHei" w:hAnsi="SimHei" w:cs="宋体" w:eastAsia="黑体"/>
          <w:sz w:val="28"/>
          <w:szCs w:val="28"/>
        </w:rPr>
        <w:t>医院</w:t>
      </w:r>
      <w:r>
        <w:rPr>
          <w:rFonts w:ascii="SimHei" w:hAnsi="SimHei" w:eastAsia="黑体"/>
          <w:color w:val="000000"/>
          <w:sz w:val="28"/>
          <w:szCs w:val="28"/>
        </w:rPr>
        <w:t>文具用品取回家私用；</w:t>
      </w:r>
    </w:p>
    <w:p>
      <w:pPr>
        <w:pStyle w:val="Normal"/>
        <w:spacing w:lineRule="auto" w:line="360"/>
        <w:ind w:firstLine="560"/>
        <w:rPr>
          <w:color w:val="000000"/>
          <w:sz w:val="28"/>
          <w:szCs w:val="28"/>
        </w:rPr>
      </w:pPr>
      <w:r>
        <w:rPr>
          <w:rFonts w:ascii="SimHei" w:hAnsi="SimHei" w:eastAsia="黑体"/>
          <w:color w:val="000000"/>
          <w:sz w:val="28"/>
          <w:szCs w:val="28"/>
        </w:rPr>
        <w:t>3</w:t>
      </w:r>
      <w:r>
        <w:rPr>
          <w:rFonts w:ascii="SimHei" w:hAnsi="SimHei" w:eastAsia="黑体"/>
          <w:color w:val="000000"/>
          <w:sz w:val="28"/>
          <w:szCs w:val="28"/>
        </w:rPr>
        <w:t>．如需领取</w:t>
      </w:r>
      <w:r>
        <w:rPr>
          <w:rFonts w:ascii="SimHei" w:hAnsi="SimHei" w:cs="宋体" w:eastAsia="黑体"/>
          <w:sz w:val="28"/>
          <w:szCs w:val="28"/>
        </w:rPr>
        <w:t>医院</w:t>
      </w:r>
      <w:r>
        <w:rPr>
          <w:rFonts w:ascii="SimHei" w:hAnsi="SimHei" w:eastAsia="黑体"/>
          <w:color w:val="000000"/>
          <w:sz w:val="28"/>
          <w:szCs w:val="28"/>
        </w:rPr>
        <w:t>正常配备以外的办公用品，须填写《办公用品申领单》。</w:t>
      </w:r>
    </w:p>
    <w:p>
      <w:pPr>
        <w:pStyle w:val="Heading3"/>
        <w:rPr>
          <w:b w:val="false"/>
          <w:b w:val="false"/>
          <w:color w:val="000000"/>
          <w:sz w:val="28"/>
          <w:szCs w:val="28"/>
        </w:rPr>
      </w:pPr>
      <w:bookmarkStart w:id="73" w:name="（四）电话管理"/>
      <w:bookmarkEnd w:id="73"/>
      <w:r>
        <w:rPr>
          <w:rFonts w:ascii="SimHei" w:hAnsi="SimHei" w:eastAsia="黑体"/>
          <w:b w:val="false"/>
          <w:color w:val="000000"/>
          <w:sz w:val="28"/>
          <w:szCs w:val="28"/>
        </w:rPr>
        <w:t>（四）电话管理</w:t>
      </w:r>
    </w:p>
    <w:p>
      <w:pPr>
        <w:pStyle w:val="Normal"/>
        <w:spacing w:lineRule="auto" w:line="360"/>
        <w:ind w:firstLine="560"/>
        <w:rPr>
          <w:color w:val="000000"/>
          <w:sz w:val="28"/>
          <w:szCs w:val="28"/>
        </w:rPr>
      </w:pPr>
      <w:bookmarkStart w:id="74" w:name="（四）电话管理"/>
      <w:bookmarkEnd w:id="74"/>
      <w:r>
        <w:rPr>
          <w:rFonts w:ascii="SimHei" w:hAnsi="SimHei" w:eastAsia="黑体"/>
          <w:color w:val="000000"/>
          <w:sz w:val="28"/>
          <w:szCs w:val="28"/>
        </w:rPr>
        <w:t>1</w:t>
      </w:r>
      <w:r>
        <w:rPr>
          <w:rFonts w:ascii="SimHei" w:hAnsi="SimHei" w:eastAsia="黑体"/>
          <w:color w:val="000000"/>
          <w:sz w:val="28"/>
          <w:szCs w:val="28"/>
        </w:rPr>
        <w:t>．如电话更换需以旧换新，否则不予核发。</w:t>
      </w:r>
    </w:p>
    <w:p>
      <w:pPr>
        <w:pStyle w:val="Normal"/>
        <w:spacing w:lineRule="auto" w:line="360"/>
        <w:ind w:firstLine="560"/>
        <w:rPr>
          <w:color w:val="000000"/>
          <w:sz w:val="28"/>
          <w:szCs w:val="28"/>
        </w:rPr>
      </w:pPr>
      <w:r>
        <w:rPr>
          <w:rFonts w:ascii="SimHei" w:hAnsi="SimHei" w:eastAsia="黑体"/>
          <w:color w:val="000000"/>
          <w:sz w:val="28"/>
          <w:szCs w:val="28"/>
        </w:rPr>
        <w:t>2</w:t>
      </w:r>
      <w:r>
        <w:rPr>
          <w:rFonts w:ascii="SimHei" w:hAnsi="SimHei" w:eastAsia="黑体"/>
          <w:color w:val="000000"/>
          <w:sz w:val="28"/>
          <w:szCs w:val="28"/>
        </w:rPr>
        <w:t>．因业务需要增加电话功能，应写申请，报院办批准。</w:t>
      </w:r>
    </w:p>
    <w:p>
      <w:pPr>
        <w:pStyle w:val="Heading3"/>
        <w:rPr>
          <w:b w:val="false"/>
          <w:b w:val="false"/>
          <w:color w:val="000000"/>
          <w:sz w:val="28"/>
          <w:szCs w:val="28"/>
        </w:rPr>
      </w:pPr>
      <w:bookmarkStart w:id="75" w:name="（五）网络维护管理制度"/>
      <w:bookmarkEnd w:id="75"/>
      <w:r>
        <w:rPr>
          <w:rFonts w:ascii="SimHei" w:hAnsi="SimHei" w:eastAsia="黑体"/>
          <w:b w:val="false"/>
          <w:color w:val="000000"/>
          <w:sz w:val="28"/>
          <w:szCs w:val="28"/>
        </w:rPr>
        <w:t>（五）网络维护管理制度</w:t>
      </w:r>
    </w:p>
    <w:p>
      <w:pPr>
        <w:pStyle w:val="Normal"/>
        <w:spacing w:lineRule="auto" w:line="360"/>
        <w:ind w:firstLine="560"/>
        <w:rPr>
          <w:color w:val="000000"/>
          <w:sz w:val="28"/>
          <w:szCs w:val="28"/>
        </w:rPr>
      </w:pPr>
      <w:bookmarkStart w:id="76" w:name="（五）网络维护管理制度"/>
      <w:bookmarkEnd w:id="76"/>
      <w:r>
        <w:rPr>
          <w:rFonts w:ascii="SimHei" w:hAnsi="SimHei" w:eastAsia="黑体"/>
          <w:color w:val="000000"/>
          <w:sz w:val="28"/>
          <w:szCs w:val="28"/>
        </w:rPr>
        <w:t>1</w:t>
      </w:r>
      <w:r>
        <w:rPr>
          <w:rFonts w:ascii="SimHei" w:hAnsi="SimHei" w:eastAsia="黑体"/>
          <w:color w:val="000000"/>
          <w:sz w:val="28"/>
          <w:szCs w:val="28"/>
        </w:rPr>
        <w:t>．正确的开机使用电脑，下班后要关好电脑，关好自己桌子下的电源；</w:t>
      </w:r>
    </w:p>
    <w:p>
      <w:pPr>
        <w:pStyle w:val="Normal"/>
        <w:spacing w:lineRule="auto" w:line="360"/>
        <w:ind w:firstLine="560"/>
        <w:rPr>
          <w:color w:val="000000"/>
          <w:sz w:val="28"/>
          <w:szCs w:val="28"/>
        </w:rPr>
      </w:pPr>
      <w:r>
        <w:rPr>
          <w:rFonts w:ascii="SimHei" w:hAnsi="SimHei" w:eastAsia="黑体"/>
          <w:color w:val="000000"/>
          <w:sz w:val="28"/>
          <w:szCs w:val="28"/>
        </w:rPr>
        <w:t>2</w:t>
      </w:r>
      <w:r>
        <w:rPr>
          <w:rFonts w:ascii="SimHei" w:hAnsi="SimHei" w:eastAsia="黑体"/>
          <w:color w:val="000000"/>
          <w:sz w:val="28"/>
          <w:szCs w:val="28"/>
        </w:rPr>
        <w:t>．定期清洁电脑，爱护好自己的设备，以延长设备的寿命；</w:t>
      </w:r>
    </w:p>
    <w:p>
      <w:pPr>
        <w:pStyle w:val="Normal"/>
        <w:spacing w:lineRule="auto" w:line="360"/>
        <w:ind w:firstLine="560"/>
        <w:rPr>
          <w:color w:val="000000"/>
          <w:sz w:val="28"/>
          <w:szCs w:val="28"/>
        </w:rPr>
      </w:pPr>
      <w:r>
        <w:rPr>
          <w:rFonts w:ascii="SimHei" w:hAnsi="SimHei" w:eastAsia="黑体"/>
          <w:color w:val="000000"/>
          <w:sz w:val="28"/>
          <w:szCs w:val="28"/>
        </w:rPr>
        <w:t>3</w:t>
      </w:r>
      <w:r>
        <w:rPr>
          <w:rFonts w:ascii="SimHei" w:hAnsi="SimHei" w:eastAsia="黑体"/>
          <w:color w:val="000000"/>
          <w:sz w:val="28"/>
          <w:szCs w:val="28"/>
        </w:rPr>
        <w:t>．员工不必对电脑的设置作过多的调置，网络管理员会把电脑配置为员工所在部门的最佳设置。</w:t>
      </w:r>
    </w:p>
    <w:p>
      <w:pPr>
        <w:pStyle w:val="Normal"/>
        <w:spacing w:lineRule="auto" w:line="360"/>
        <w:ind w:firstLine="560"/>
        <w:rPr>
          <w:color w:val="000000"/>
          <w:sz w:val="28"/>
          <w:szCs w:val="28"/>
        </w:rPr>
      </w:pPr>
      <w:r>
        <w:rPr>
          <w:rFonts w:ascii="SimHei" w:hAnsi="SimHei" w:eastAsia="黑体"/>
          <w:color w:val="000000"/>
          <w:sz w:val="28"/>
          <w:szCs w:val="28"/>
        </w:rPr>
        <w:t>4</w:t>
      </w:r>
      <w:r>
        <w:rPr>
          <w:rFonts w:ascii="SimHei" w:hAnsi="SimHei" w:eastAsia="黑体"/>
          <w:color w:val="000000"/>
          <w:sz w:val="28"/>
          <w:szCs w:val="28"/>
        </w:rPr>
        <w:t>．因工作需要使用他人电脑时，需报院办批准，由网络管理员安排使用。用完后要把电脑和电源关好；</w:t>
      </w:r>
    </w:p>
    <w:p>
      <w:pPr>
        <w:pStyle w:val="Normal"/>
        <w:spacing w:lineRule="auto" w:line="360"/>
        <w:ind w:firstLine="560"/>
        <w:rPr>
          <w:color w:val="000000"/>
          <w:sz w:val="28"/>
          <w:szCs w:val="28"/>
        </w:rPr>
      </w:pPr>
      <w:r>
        <w:rPr>
          <w:rFonts w:ascii="SimHei" w:hAnsi="SimHei" w:eastAsia="黑体"/>
          <w:color w:val="000000"/>
          <w:sz w:val="28"/>
          <w:szCs w:val="28"/>
        </w:rPr>
        <w:t>5</w:t>
      </w:r>
      <w:r>
        <w:rPr>
          <w:rFonts w:ascii="SimHei" w:hAnsi="SimHei" w:eastAsia="黑体"/>
          <w:color w:val="000000"/>
          <w:sz w:val="28"/>
          <w:szCs w:val="28"/>
        </w:rPr>
        <w:t>．每位员工都要了解</w:t>
      </w:r>
      <w:r>
        <w:rPr>
          <w:rFonts w:ascii="SimHei" w:hAnsi="SimHei" w:cs="宋体" w:eastAsia="黑体"/>
          <w:sz w:val="28"/>
          <w:szCs w:val="28"/>
        </w:rPr>
        <w:t>医院</w:t>
      </w:r>
      <w:r>
        <w:rPr>
          <w:rFonts w:ascii="SimHei" w:hAnsi="SimHei" w:eastAsia="黑体"/>
          <w:color w:val="000000"/>
          <w:sz w:val="28"/>
          <w:szCs w:val="28"/>
        </w:rPr>
        <w:t>的网站系统；</w:t>
      </w:r>
    </w:p>
    <w:p>
      <w:pPr>
        <w:pStyle w:val="Normal"/>
        <w:spacing w:lineRule="auto" w:line="360"/>
        <w:ind w:firstLine="560"/>
        <w:rPr>
          <w:color w:val="000000"/>
          <w:sz w:val="28"/>
          <w:szCs w:val="28"/>
        </w:rPr>
      </w:pPr>
      <w:r>
        <w:rPr>
          <w:rFonts w:ascii="SimHei" w:hAnsi="SimHei" w:eastAsia="黑体"/>
          <w:color w:val="000000"/>
          <w:sz w:val="28"/>
          <w:szCs w:val="28"/>
        </w:rPr>
        <w:t>6</w:t>
      </w:r>
      <w:r>
        <w:rPr>
          <w:rFonts w:ascii="SimHei" w:hAnsi="SimHei" w:eastAsia="黑体"/>
          <w:color w:val="000000"/>
          <w:sz w:val="28"/>
          <w:szCs w:val="28"/>
        </w:rPr>
        <w:t>．员工带笔记本上班入网时，一定要先通知网络管理员，等管理员检查无误后便可把自带的笔记本连上</w:t>
      </w:r>
      <w:r>
        <w:rPr>
          <w:rFonts w:ascii="SimHei" w:hAnsi="SimHei" w:cs="宋体" w:eastAsia="黑体"/>
          <w:sz w:val="28"/>
          <w:szCs w:val="28"/>
        </w:rPr>
        <w:t>医院</w:t>
      </w:r>
      <w:r>
        <w:rPr>
          <w:rFonts w:ascii="SimHei" w:hAnsi="SimHei" w:eastAsia="黑体"/>
          <w:color w:val="000000"/>
          <w:sz w:val="28"/>
          <w:szCs w:val="28"/>
        </w:rPr>
        <w:t>的网络。</w:t>
      </w:r>
    </w:p>
    <w:p>
      <w:pPr>
        <w:pStyle w:val="Normal"/>
        <w:spacing w:lineRule="auto" w:line="360"/>
        <w:ind w:firstLine="560"/>
        <w:rPr>
          <w:color w:val="000000"/>
          <w:sz w:val="28"/>
          <w:szCs w:val="28"/>
        </w:rPr>
      </w:pPr>
      <w:r>
        <w:rPr>
          <w:rFonts w:ascii="SimHei" w:hAnsi="SimHei" w:eastAsia="黑体"/>
          <w:color w:val="000000"/>
          <w:sz w:val="28"/>
          <w:szCs w:val="28"/>
        </w:rPr>
        <w:t>7</w:t>
      </w:r>
      <w:r>
        <w:rPr>
          <w:rFonts w:ascii="SimHei" w:hAnsi="SimHei" w:eastAsia="黑体"/>
          <w:color w:val="000000"/>
          <w:sz w:val="28"/>
          <w:szCs w:val="28"/>
        </w:rPr>
        <w:t>．员工不能随便删除电脑上的软件。</w:t>
      </w:r>
    </w:p>
    <w:p>
      <w:pPr>
        <w:pStyle w:val="Normal"/>
        <w:spacing w:lineRule="auto" w:line="360"/>
        <w:ind w:firstLine="560"/>
        <w:rPr>
          <w:color w:val="000000"/>
          <w:sz w:val="28"/>
          <w:szCs w:val="28"/>
        </w:rPr>
      </w:pPr>
      <w:r>
        <w:rPr>
          <w:rFonts w:ascii="SimHei" w:hAnsi="SimHei" w:eastAsia="黑体"/>
          <w:color w:val="000000"/>
          <w:sz w:val="28"/>
          <w:szCs w:val="28"/>
        </w:rPr>
        <w:t>8</w:t>
      </w:r>
      <w:r>
        <w:rPr>
          <w:rFonts w:ascii="SimHei" w:hAnsi="SimHei" w:eastAsia="黑体"/>
          <w:color w:val="000000"/>
          <w:sz w:val="28"/>
          <w:szCs w:val="28"/>
        </w:rPr>
        <w:t>．员工不能随便安装自己下载的软件，或者从家带来的软件，因为很可能会染病毒。如果因工作需要必须安装，请通知网络管理员然后并与上级领导协商好后进行安装。</w:t>
      </w:r>
    </w:p>
    <w:p>
      <w:pPr>
        <w:pStyle w:val="Normal"/>
        <w:spacing w:lineRule="auto" w:line="360"/>
        <w:ind w:firstLine="560"/>
        <w:rPr>
          <w:color w:val="000000"/>
          <w:sz w:val="28"/>
          <w:szCs w:val="28"/>
        </w:rPr>
      </w:pPr>
      <w:r>
        <w:rPr>
          <w:rFonts w:ascii="SimHei" w:hAnsi="SimHei" w:eastAsia="黑体"/>
          <w:color w:val="000000"/>
          <w:sz w:val="28"/>
          <w:szCs w:val="28"/>
        </w:rPr>
        <w:t>9</w:t>
      </w:r>
      <w:r>
        <w:rPr>
          <w:rFonts w:ascii="SimHei" w:hAnsi="SimHei" w:eastAsia="黑体"/>
          <w:color w:val="000000"/>
          <w:sz w:val="28"/>
          <w:szCs w:val="28"/>
        </w:rPr>
        <w:t>．为了让大家都能保持一个良好的工作氛围，员工不能浏览与工作无关的网站，不能随便下载东西，不能在工作时间玩游戏或在线看视频，如果发现马上通知员工上级领导给予相应的处罚。</w:t>
      </w:r>
    </w:p>
    <w:p>
      <w:pPr>
        <w:pStyle w:val="Normal"/>
        <w:spacing w:lineRule="auto" w:line="360"/>
        <w:ind w:firstLine="560"/>
        <w:rPr>
          <w:color w:val="000000"/>
          <w:sz w:val="28"/>
          <w:szCs w:val="28"/>
        </w:rPr>
      </w:pPr>
      <w:r>
        <w:rPr>
          <w:rFonts w:ascii="SimHei" w:hAnsi="SimHei" w:eastAsia="黑体"/>
          <w:color w:val="000000"/>
          <w:sz w:val="28"/>
          <w:szCs w:val="28"/>
        </w:rPr>
        <w:t>10</w:t>
      </w:r>
      <w:r>
        <w:rPr>
          <w:rFonts w:ascii="SimHei" w:hAnsi="SimHei" w:eastAsia="黑体"/>
          <w:color w:val="000000"/>
          <w:sz w:val="28"/>
          <w:szCs w:val="28"/>
        </w:rPr>
        <w:t>．员工不能对电脑设备的编号进行更改，更不能随便更改自己电脑的</w:t>
      </w:r>
      <w:r>
        <w:rPr>
          <w:rFonts w:ascii="SimHei" w:hAnsi="SimHei" w:eastAsia="黑体"/>
          <w:color w:val="000000"/>
          <w:sz w:val="28"/>
          <w:szCs w:val="28"/>
        </w:rPr>
        <w:t>IP</w:t>
      </w:r>
      <w:r>
        <w:rPr>
          <w:rFonts w:ascii="SimHei" w:hAnsi="SimHei" w:eastAsia="黑体"/>
          <w:color w:val="000000"/>
          <w:sz w:val="28"/>
          <w:szCs w:val="28"/>
        </w:rPr>
        <w:t>地址。</w:t>
      </w:r>
    </w:p>
    <w:p>
      <w:pPr>
        <w:pStyle w:val="Normal"/>
        <w:spacing w:lineRule="auto" w:line="360"/>
        <w:ind w:firstLine="560"/>
        <w:rPr>
          <w:color w:val="000000"/>
          <w:sz w:val="28"/>
          <w:szCs w:val="28"/>
        </w:rPr>
      </w:pPr>
      <w:r>
        <w:rPr>
          <w:rFonts w:ascii="SimHei" w:hAnsi="SimHei" w:eastAsia="黑体"/>
          <w:color w:val="000000"/>
          <w:sz w:val="28"/>
          <w:szCs w:val="28"/>
        </w:rPr>
        <w:t>11</w:t>
      </w:r>
      <w:r>
        <w:rPr>
          <w:rFonts w:ascii="SimHei" w:hAnsi="SimHei" w:eastAsia="黑体"/>
          <w:color w:val="000000"/>
          <w:sz w:val="28"/>
          <w:szCs w:val="28"/>
        </w:rPr>
        <w:t>．员工不能随便拔插自己或他人的电脑设备，如被发现给予罚款并上报上级领导。</w:t>
      </w:r>
    </w:p>
    <w:p>
      <w:pPr>
        <w:pStyle w:val="Heading1"/>
        <w:spacing w:lineRule="auto" w:line="360"/>
        <w:jc w:val="center"/>
        <w:rPr>
          <w:rFonts w:ascii="微软雅黑" w:hAnsi="微软雅黑" w:eastAsia="微软雅黑" w:cs="微软雅黑"/>
          <w:color w:val="FF0000"/>
          <w:sz w:val="28"/>
          <w:szCs w:val="28"/>
        </w:rPr>
      </w:pPr>
      <w:bookmarkStart w:id="77" w:name="第四部分职业发展"/>
      <w:bookmarkStart w:id="78" w:name="第29页"/>
      <w:bookmarkEnd w:id="77"/>
      <w:r>
        <w:rPr>
          <w:rFonts w:ascii="SimHei" w:hAnsi="SimHei" w:cs="微软雅黑" w:eastAsia="黑体"/>
          <w:sz w:val="28"/>
          <w:szCs w:val="28"/>
        </w:rPr>
        <w:t xml:space="preserve">第四部分  </w:t>
      </w:r>
      <w:r>
        <w:rPr>
          <w:rFonts w:ascii="SimHei" w:hAnsi="SimHei" w:cs="微软雅黑" w:eastAsia="黑体"/>
          <w:sz w:val="28"/>
          <w:szCs w:val="28"/>
        </w:rPr>
        <w:t>职业发展</w:t>
      </w:r>
      <w:bookmarkEnd w:id="78"/>
    </w:p>
    <w:p>
      <w:pPr>
        <w:pStyle w:val="CM52"/>
        <w:spacing w:lineRule="auto" w:line="360"/>
        <w:ind w:firstLine="688"/>
        <w:rPr>
          <w:rFonts w:ascii="宋体" w:hAnsi="宋体" w:eastAsia="宋体" w:cs="Arial"/>
          <w:sz w:val="28"/>
          <w:szCs w:val="28"/>
        </w:rPr>
      </w:pPr>
      <w:bookmarkStart w:id="79" w:name="第四部分职业发展"/>
      <w:bookmarkEnd w:id="79"/>
      <w:r>
        <w:rPr>
          <w:rFonts w:eastAsia="黑体" w:ascii="SimHei" w:hAnsi="SimHei"/>
          <w:sz w:val="28"/>
          <w:szCs w:val="28"/>
        </w:rPr>
        <w:t>21</w:t>
      </w:r>
      <w:r>
        <w:rPr>
          <w:rFonts w:ascii="SimHei" w:hAnsi="SimHei" w:cs="Arial" w:eastAsia="黑体"/>
          <w:sz w:val="28"/>
          <w:szCs w:val="28"/>
        </w:rPr>
        <w:t>世纪企业最宝贵的资源就是人才，也就是我们每一位员工。员工</w:t>
      </w:r>
      <w:r>
        <w:rPr>
          <w:rFonts w:ascii="SimHei" w:hAnsi="SimHei" w:cs="Arial" w:eastAsia="黑体"/>
          <w:sz w:val="28"/>
          <w:szCs w:val="28"/>
        </w:rPr>
        <w:t>是</w:t>
      </w:r>
      <w:r>
        <w:rPr>
          <w:rFonts w:ascii="SimHei" w:hAnsi="SimHei" w:cs="宋体" w:eastAsia="黑体"/>
          <w:sz w:val="28"/>
          <w:szCs w:val="28"/>
        </w:rPr>
        <w:t>医院</w:t>
      </w:r>
      <w:r>
        <w:rPr>
          <w:rFonts w:ascii="SimHei" w:hAnsi="SimHei" w:cs="Arial" w:eastAsia="黑体"/>
          <w:sz w:val="28"/>
          <w:szCs w:val="28"/>
        </w:rPr>
        <w:t>持续发展的动力</w:t>
      </w:r>
      <w:r>
        <w:rPr>
          <w:rFonts w:ascii="SimHei" w:hAnsi="SimHei" w:cs="Arial" w:eastAsia="黑体"/>
          <w:sz w:val="28"/>
          <w:szCs w:val="28"/>
        </w:rPr>
        <w:t>之</w:t>
      </w:r>
      <w:r>
        <w:rPr>
          <w:rFonts w:ascii="SimHei" w:hAnsi="SimHei" w:cs="Arial" w:eastAsia="黑体"/>
          <w:sz w:val="28"/>
          <w:szCs w:val="28"/>
        </w:rPr>
        <w:t>源</w:t>
      </w:r>
      <w:r>
        <w:rPr>
          <w:rFonts w:ascii="SimHei" w:hAnsi="SimHei" w:cs="Arial" w:eastAsia="黑体"/>
          <w:sz w:val="28"/>
          <w:szCs w:val="28"/>
        </w:rPr>
        <w:t>，同时企业最期望达到的目标就是</w:t>
      </w:r>
      <w:r>
        <w:rPr>
          <w:rFonts w:ascii="SimHei" w:hAnsi="SimHei" w:cs="宋体" w:eastAsia="黑体"/>
          <w:sz w:val="28"/>
          <w:szCs w:val="28"/>
        </w:rPr>
        <w:t>医院</w:t>
      </w:r>
      <w:r>
        <w:rPr>
          <w:rFonts w:ascii="SimHei" w:hAnsi="SimHei" w:cs="Arial" w:eastAsia="黑体"/>
          <w:sz w:val="28"/>
          <w:szCs w:val="28"/>
        </w:rPr>
        <w:t>、患者、员工三赢的局面。所以</w:t>
      </w:r>
      <w:r>
        <w:rPr>
          <w:rFonts w:ascii="SimHei" w:hAnsi="SimHei" w:cs="Arial" w:eastAsia="黑体"/>
          <w:sz w:val="28"/>
          <w:szCs w:val="28"/>
        </w:rPr>
        <w:t>我们永远把员工置于</w:t>
      </w:r>
      <w:r>
        <w:rPr>
          <w:rFonts w:ascii="SimHei" w:hAnsi="SimHei" w:cs="Arial" w:eastAsia="黑体"/>
          <w:sz w:val="28"/>
          <w:szCs w:val="28"/>
        </w:rPr>
        <w:t>一个重要的</w:t>
      </w:r>
      <w:r>
        <w:rPr>
          <w:rFonts w:ascii="SimHei" w:hAnsi="SimHei" w:cs="Arial" w:eastAsia="黑体"/>
          <w:sz w:val="28"/>
          <w:szCs w:val="28"/>
        </w:rPr>
        <w:t xml:space="preserve">地位。员工不凡的才能、丰富的经验和忘我的奉献精神，令我们的技术、服务出类拔萃。 </w:t>
      </w:r>
    </w:p>
    <w:p>
      <w:pPr>
        <w:pStyle w:val="CM52"/>
        <w:spacing w:lineRule="auto" w:line="360"/>
        <w:ind w:firstLine="688"/>
        <w:rPr>
          <w:rFonts w:ascii="宋体" w:hAnsi="宋体" w:eastAsia="宋体" w:cs="Arial"/>
          <w:sz w:val="28"/>
          <w:szCs w:val="28"/>
        </w:rPr>
      </w:pPr>
      <w:r>
        <w:rPr>
          <w:rFonts w:ascii="SimHei" w:hAnsi="SimHei" w:cs="Arial" w:eastAsia="黑体"/>
          <w:sz w:val="28"/>
          <w:szCs w:val="28"/>
        </w:rPr>
        <w:t>我们一直对人才有着持久的吸引力。这是因为</w:t>
      </w:r>
      <w:r>
        <w:rPr>
          <w:rFonts w:ascii="SimHei" w:hAnsi="SimHei" w:cs="宋体" w:eastAsia="黑体"/>
          <w:sz w:val="28"/>
          <w:szCs w:val="28"/>
        </w:rPr>
        <w:t>医院</w:t>
      </w:r>
      <w:r>
        <w:rPr>
          <w:rFonts w:ascii="SimHei" w:hAnsi="SimHei" w:cs="Arial" w:eastAsia="黑体"/>
          <w:sz w:val="28"/>
          <w:szCs w:val="28"/>
        </w:rPr>
        <w:t>年轻而富有活力，我们的员工无时无刻不在感受着</w:t>
      </w:r>
      <w:r>
        <w:rPr>
          <w:rFonts w:ascii="SimHei" w:hAnsi="SimHei" w:cs="宋体" w:eastAsia="黑体"/>
          <w:sz w:val="28"/>
          <w:szCs w:val="28"/>
        </w:rPr>
        <w:t>医院</w:t>
      </w:r>
      <w:r>
        <w:rPr>
          <w:rFonts w:ascii="SimHei" w:hAnsi="SimHei" w:cs="Arial" w:eastAsia="黑体"/>
          <w:sz w:val="28"/>
          <w:szCs w:val="28"/>
        </w:rPr>
        <w:t>的</w:t>
      </w:r>
      <w:r>
        <w:rPr>
          <w:rFonts w:ascii="SimHei" w:hAnsi="SimHei" w:cs="Arial" w:eastAsia="黑体"/>
          <w:sz w:val="28"/>
          <w:szCs w:val="28"/>
        </w:rPr>
        <w:t>成长</w:t>
      </w:r>
      <w:r>
        <w:rPr>
          <w:rFonts w:ascii="SimHei" w:hAnsi="SimHei" w:cs="Arial" w:eastAsia="黑体"/>
          <w:sz w:val="28"/>
          <w:szCs w:val="28"/>
        </w:rPr>
        <w:t>，分享着彼此的</w:t>
      </w:r>
      <w:r>
        <w:rPr>
          <w:rFonts w:ascii="SimHei" w:hAnsi="SimHei" w:cs="Arial" w:eastAsia="黑体"/>
          <w:sz w:val="28"/>
          <w:szCs w:val="28"/>
        </w:rPr>
        <w:t>收获</w:t>
      </w:r>
      <w:r>
        <w:rPr>
          <w:rFonts w:ascii="SimHei" w:hAnsi="SimHei" w:cs="Arial" w:eastAsia="黑体"/>
          <w:sz w:val="28"/>
          <w:szCs w:val="28"/>
        </w:rPr>
        <w:t>，创造着</w:t>
      </w:r>
      <w:r>
        <w:rPr>
          <w:rFonts w:ascii="SimHei" w:hAnsi="SimHei" w:cs="Arial" w:eastAsia="黑体"/>
          <w:sz w:val="28"/>
          <w:szCs w:val="28"/>
        </w:rPr>
        <w:t>今天与明天的</w:t>
      </w:r>
      <w:r>
        <w:rPr>
          <w:rFonts w:ascii="SimHei" w:hAnsi="SimHei" w:cs="Arial" w:eastAsia="黑体"/>
          <w:sz w:val="28"/>
          <w:szCs w:val="28"/>
        </w:rPr>
        <w:t>辉煌。这也是使每位员工通过个人的贡献和团队的集体努力而发挥其潜力的必要条件。</w:t>
      </w:r>
    </w:p>
    <w:p>
      <w:pPr>
        <w:pStyle w:val="CM52"/>
        <w:spacing w:lineRule="auto" w:line="360"/>
        <w:ind w:firstLine="688"/>
        <w:rPr>
          <w:rFonts w:ascii="宋体" w:hAnsi="宋体" w:eastAsia="宋体" w:cs="Arial"/>
          <w:sz w:val="28"/>
          <w:szCs w:val="28"/>
        </w:rPr>
      </w:pPr>
      <w:r>
        <w:rPr>
          <w:rFonts w:ascii="SimHei" w:hAnsi="SimHei" w:cs="Arial" w:eastAsia="黑体"/>
          <w:sz w:val="28"/>
          <w:szCs w:val="28"/>
        </w:rPr>
        <w:t>在</w:t>
      </w:r>
      <w:r>
        <w:rPr>
          <w:rFonts w:ascii="SimHei" w:hAnsi="SimHei" w:cs="Arial" w:eastAsia="黑体"/>
          <w:sz w:val="28"/>
          <w:szCs w:val="28"/>
        </w:rPr>
        <w:t>德兴</w:t>
      </w:r>
      <w:r>
        <w:rPr>
          <w:rFonts w:ascii="SimHei" w:hAnsi="SimHei" w:cs="Arial" w:eastAsia="黑体"/>
          <w:sz w:val="28"/>
          <w:szCs w:val="28"/>
        </w:rPr>
        <w:t>，员工的素质</w:t>
      </w:r>
      <w:r>
        <w:rPr>
          <w:rFonts w:ascii="SimHei" w:hAnsi="SimHei" w:cs="Arial" w:eastAsia="黑体"/>
          <w:sz w:val="28"/>
          <w:szCs w:val="28"/>
        </w:rPr>
        <w:t>和经验</w:t>
      </w:r>
      <w:r>
        <w:rPr>
          <w:rFonts w:ascii="SimHei" w:hAnsi="SimHei" w:cs="Arial" w:eastAsia="黑体"/>
          <w:sz w:val="28"/>
          <w:szCs w:val="28"/>
        </w:rPr>
        <w:t>自加</w:t>
      </w:r>
      <w:r>
        <w:rPr>
          <w:rFonts w:ascii="SimHei" w:hAnsi="SimHei" w:cs="Arial" w:eastAsia="黑体"/>
          <w:sz w:val="28"/>
          <w:szCs w:val="28"/>
        </w:rPr>
        <w:t>入</w:t>
      </w:r>
      <w:r>
        <w:rPr>
          <w:rFonts w:ascii="SimHei" w:hAnsi="SimHei" w:cs="Arial" w:eastAsia="黑体"/>
          <w:sz w:val="28"/>
          <w:szCs w:val="28"/>
        </w:rPr>
        <w:t>第一天起就开始增长和积累。</w:t>
      </w:r>
      <w:r>
        <w:rPr>
          <w:rFonts w:ascii="SimHei" w:hAnsi="SimHei" w:cs="宋体" w:eastAsia="黑体"/>
          <w:sz w:val="28"/>
          <w:szCs w:val="28"/>
        </w:rPr>
        <w:t>医院</w:t>
      </w:r>
      <w:r>
        <w:rPr>
          <w:rFonts w:ascii="SimHei" w:hAnsi="SimHei" w:cs="Arial" w:eastAsia="黑体"/>
          <w:sz w:val="28"/>
          <w:szCs w:val="28"/>
        </w:rPr>
        <w:t>为员工提供了内部晋升和发展的广阔空间，给予他们迅速</w:t>
      </w:r>
      <w:r>
        <w:rPr>
          <w:rFonts w:ascii="SimHei" w:hAnsi="SimHei" w:cs="Arial" w:eastAsia="黑体"/>
          <w:sz w:val="28"/>
          <w:szCs w:val="28"/>
        </w:rPr>
        <w:t>展示</w:t>
      </w:r>
      <w:r>
        <w:rPr>
          <w:rFonts w:ascii="SimHei" w:hAnsi="SimHei" w:cs="Arial" w:eastAsia="黑体"/>
          <w:sz w:val="28"/>
          <w:szCs w:val="28"/>
        </w:rPr>
        <w:t>才华的大量机会。</w:t>
      </w:r>
    </w:p>
    <w:p>
      <w:pPr>
        <w:pStyle w:val="CM52"/>
        <w:spacing w:lineRule="auto" w:line="360"/>
        <w:ind w:firstLine="688"/>
        <w:rPr>
          <w:rFonts w:ascii="宋体" w:hAnsi="宋体" w:eastAsia="宋体" w:cs="Arial"/>
          <w:sz w:val="28"/>
          <w:szCs w:val="28"/>
        </w:rPr>
      </w:pPr>
      <w:r>
        <w:rPr>
          <w:rFonts w:ascii="SimHei" w:hAnsi="SimHei" w:cs="Arial" w:eastAsia="黑体"/>
          <w:sz w:val="28"/>
          <w:szCs w:val="28"/>
        </w:rPr>
        <w:t>为最大限度地发挥每一位员工的潜力，我们每年在培训和发展计划中</w:t>
      </w:r>
      <w:r>
        <w:rPr>
          <w:rFonts w:ascii="SimHei" w:hAnsi="SimHei" w:cs="Arial" w:eastAsia="黑体"/>
          <w:sz w:val="28"/>
          <w:szCs w:val="28"/>
        </w:rPr>
        <w:t>均会有很大的</w:t>
      </w:r>
      <w:r>
        <w:rPr>
          <w:rFonts w:ascii="SimHei" w:hAnsi="SimHei" w:cs="Arial" w:eastAsia="黑体"/>
          <w:sz w:val="28"/>
          <w:szCs w:val="28"/>
        </w:rPr>
        <w:t>投入，我们把它看作是对员工及</w:t>
      </w:r>
      <w:r>
        <w:rPr>
          <w:rFonts w:ascii="SimHei" w:hAnsi="SimHei" w:cs="宋体" w:eastAsia="黑体"/>
          <w:sz w:val="28"/>
          <w:szCs w:val="28"/>
        </w:rPr>
        <w:t>医院</w:t>
      </w:r>
      <w:r>
        <w:rPr>
          <w:rFonts w:ascii="SimHei" w:hAnsi="SimHei" w:cs="Arial" w:eastAsia="黑体"/>
          <w:sz w:val="28"/>
          <w:szCs w:val="28"/>
        </w:rPr>
        <w:t>未来的投资。每一位员工都有机会接受管理</w:t>
      </w:r>
      <w:r>
        <w:rPr>
          <w:rFonts w:ascii="SimHei" w:hAnsi="SimHei" w:cs="Arial" w:eastAsia="黑体"/>
          <w:sz w:val="28"/>
          <w:szCs w:val="28"/>
        </w:rPr>
        <w:t>和</w:t>
      </w:r>
      <w:r>
        <w:rPr>
          <w:rFonts w:ascii="SimHei" w:hAnsi="SimHei" w:cs="Arial" w:eastAsia="黑体"/>
          <w:sz w:val="28"/>
          <w:szCs w:val="28"/>
        </w:rPr>
        <w:t>专业技能等方面的培训。另外，在这个人才济济的环境里，员工可以通过各种途径学习新知识、新技能，不断提高自身的综合素质，随着</w:t>
      </w:r>
      <w:r>
        <w:rPr>
          <w:rFonts w:ascii="SimHei" w:hAnsi="SimHei" w:cs="宋体" w:eastAsia="黑体"/>
          <w:sz w:val="28"/>
          <w:szCs w:val="28"/>
        </w:rPr>
        <w:t>医院</w:t>
      </w:r>
      <w:r>
        <w:rPr>
          <w:rFonts w:ascii="SimHei" w:hAnsi="SimHei" w:cs="Arial" w:eastAsia="黑体"/>
          <w:sz w:val="28"/>
          <w:szCs w:val="28"/>
        </w:rPr>
        <w:t>的发展而茁壮成长。</w:t>
      </w:r>
    </w:p>
    <w:p>
      <w:pPr>
        <w:pStyle w:val="Heading2"/>
        <w:spacing w:lineRule="auto" w:line="360"/>
        <w:ind w:firstLine="271"/>
        <w:rPr>
          <w:rFonts w:ascii="宋体" w:hAnsi="宋体" w:eastAsia="宋体" w:cs="宋体"/>
          <w:b w:val="false"/>
          <w:b w:val="false"/>
          <w:sz w:val="28"/>
          <w:szCs w:val="28"/>
        </w:rPr>
      </w:pPr>
      <w:bookmarkStart w:id="80" w:name="第30页"/>
      <w:r>
        <w:rPr>
          <w:rFonts w:ascii="SimHei" w:hAnsi="SimHei" w:cs="宋体" w:eastAsia="黑体"/>
          <w:b w:val="false"/>
          <w:sz w:val="28"/>
          <w:szCs w:val="28"/>
        </w:rPr>
        <w:t>您能获得的支持与帮助</w:t>
      </w:r>
      <w:bookmarkEnd w:id="80"/>
      <w:r>
        <w:rPr>
          <w:rFonts w:ascii="SimHei" w:hAnsi="SimHei" w:cs="宋体" w:eastAsia="黑体"/>
          <w:b w:val="false"/>
          <w:sz w:val="28"/>
          <w:szCs w:val="28"/>
        </w:rPr>
        <w:t>：</w:t>
      </w:r>
      <w:r>
        <w:rPr>
          <w:rFonts w:ascii="SimHei" w:hAnsi="SimHei" w:cs="宋体" w:eastAsia="黑体"/>
          <w:b w:val="false"/>
          <w:sz w:val="28"/>
          <w:szCs w:val="28"/>
        </w:rPr>
        <w:t xml:space="preserve">                                                      </w:t>
      </w:r>
    </w:p>
    <w:p>
      <w:pPr>
        <w:pStyle w:val="Normal"/>
        <w:spacing w:lineRule="auto" w:line="360"/>
        <w:ind w:firstLine="560"/>
        <w:rPr>
          <w:sz w:val="28"/>
          <w:szCs w:val="28"/>
        </w:rPr>
      </w:pPr>
      <w:r>
        <w:rPr>
          <w:rFonts w:ascii="SimHei" w:hAnsi="SimHei" w:eastAsia="黑体"/>
          <w:sz w:val="28"/>
          <w:szCs w:val="28"/>
        </w:rPr>
        <w:t>1</w:t>
      </w:r>
      <w:r>
        <w:rPr>
          <w:rFonts w:ascii="SimHei" w:hAnsi="SimHei" w:eastAsia="黑体"/>
          <w:sz w:val="28"/>
          <w:szCs w:val="28"/>
        </w:rPr>
        <w:t>．科室（部门）</w:t>
      </w:r>
      <w:r>
        <w:rPr>
          <w:rFonts w:ascii="SimHei" w:hAnsi="SimHei" w:eastAsia="黑体"/>
          <w:sz w:val="28"/>
          <w:szCs w:val="28"/>
        </w:rPr>
        <w:t>的帮助</w:t>
      </w:r>
    </w:p>
    <w:p>
      <w:pPr>
        <w:pStyle w:val="Normal"/>
        <w:spacing w:lineRule="auto" w:line="360"/>
        <w:ind w:firstLine="560"/>
        <w:rPr>
          <w:sz w:val="28"/>
          <w:szCs w:val="28"/>
        </w:rPr>
      </w:pPr>
      <w:r>
        <w:rPr>
          <w:rFonts w:ascii="SimHei" w:hAnsi="SimHei" w:eastAsia="黑体"/>
          <w:sz w:val="28"/>
          <w:szCs w:val="28"/>
        </w:rPr>
        <w:t>在您的职业生涯中，您的</w:t>
      </w:r>
      <w:r>
        <w:rPr>
          <w:rFonts w:ascii="SimHei" w:hAnsi="SimHei" w:eastAsia="黑体"/>
          <w:sz w:val="28"/>
          <w:szCs w:val="28"/>
        </w:rPr>
        <w:t>科室（部门）负责人</w:t>
      </w:r>
      <w:r>
        <w:rPr>
          <w:rFonts w:ascii="SimHei" w:hAnsi="SimHei" w:eastAsia="黑体"/>
          <w:sz w:val="28"/>
          <w:szCs w:val="28"/>
        </w:rPr>
        <w:t>将会通过下面的方式为您提供支持和帮助：</w:t>
      </w:r>
      <w:r>
        <w:rPr>
          <w:rFonts w:eastAsia="黑体" w:ascii="SimHei" w:hAnsi="SimHei"/>
          <w:sz w:val="28"/>
          <w:szCs w:val="28"/>
        </w:rPr>
        <w:t xml:space="preserve"> </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1</w:t>
      </w:r>
      <w:r>
        <w:rPr>
          <w:rFonts w:ascii="SimHei" w:hAnsi="SimHei" w:eastAsia="黑体"/>
          <w:sz w:val="28"/>
          <w:szCs w:val="28"/>
        </w:rPr>
        <w:t>）</w:t>
      </w:r>
      <w:r>
        <w:rPr>
          <w:rFonts w:ascii="SimHei" w:hAnsi="SimHei" w:eastAsia="黑体"/>
          <w:sz w:val="28"/>
          <w:szCs w:val="28"/>
        </w:rPr>
        <w:t>对您的岗位职责提出要求和进行监督。</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2</w:t>
      </w:r>
      <w:r>
        <w:rPr>
          <w:rFonts w:ascii="SimHei" w:hAnsi="SimHei" w:eastAsia="黑体"/>
          <w:sz w:val="28"/>
          <w:szCs w:val="28"/>
        </w:rPr>
        <w:t>）</w:t>
      </w:r>
      <w:r>
        <w:rPr>
          <w:rFonts w:ascii="SimHei" w:hAnsi="SimHei" w:eastAsia="黑体"/>
          <w:sz w:val="28"/>
          <w:szCs w:val="28"/>
        </w:rPr>
        <w:t>对您在当前工作岗位上的表现做出评价。</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3</w:t>
      </w:r>
      <w:r>
        <w:rPr>
          <w:rFonts w:ascii="SimHei" w:hAnsi="SimHei" w:eastAsia="黑体"/>
          <w:sz w:val="28"/>
          <w:szCs w:val="28"/>
        </w:rPr>
        <w:t>）</w:t>
      </w:r>
      <w:r>
        <w:rPr>
          <w:rFonts w:ascii="SimHei" w:hAnsi="SimHei" w:eastAsia="黑体"/>
          <w:sz w:val="28"/>
          <w:szCs w:val="28"/>
        </w:rPr>
        <w:t>为您的工作提供指导和训练。</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4</w:t>
      </w:r>
      <w:r>
        <w:rPr>
          <w:rFonts w:ascii="SimHei" w:hAnsi="SimHei" w:eastAsia="黑体"/>
          <w:sz w:val="28"/>
          <w:szCs w:val="28"/>
        </w:rPr>
        <w:t>）</w:t>
      </w:r>
      <w:r>
        <w:rPr>
          <w:rFonts w:ascii="SimHei" w:hAnsi="SimHei" w:eastAsia="黑体"/>
          <w:sz w:val="28"/>
          <w:szCs w:val="28"/>
        </w:rPr>
        <w:t>向您阐明</w:t>
      </w:r>
      <w:r>
        <w:rPr>
          <w:rFonts w:ascii="SimHei" w:hAnsi="SimHei" w:cs="宋体" w:eastAsia="黑体"/>
          <w:sz w:val="28"/>
          <w:szCs w:val="28"/>
        </w:rPr>
        <w:t>医院</w:t>
      </w:r>
      <w:r>
        <w:rPr>
          <w:rFonts w:ascii="SimHei" w:hAnsi="SimHei" w:eastAsia="黑体"/>
          <w:sz w:val="28"/>
          <w:szCs w:val="28"/>
        </w:rPr>
        <w:t>的需求、目标和机会。</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5</w:t>
      </w:r>
      <w:r>
        <w:rPr>
          <w:rFonts w:ascii="SimHei" w:hAnsi="SimHei" w:eastAsia="黑体"/>
          <w:sz w:val="28"/>
          <w:szCs w:val="28"/>
        </w:rPr>
        <w:t>）</w:t>
      </w:r>
      <w:r>
        <w:rPr>
          <w:rFonts w:ascii="SimHei" w:hAnsi="SimHei" w:eastAsia="黑体"/>
          <w:sz w:val="28"/>
          <w:szCs w:val="28"/>
        </w:rPr>
        <w:t>为您传达</w:t>
      </w:r>
      <w:r>
        <w:rPr>
          <w:rFonts w:ascii="SimHei" w:hAnsi="SimHei" w:cs="宋体" w:eastAsia="黑体"/>
          <w:sz w:val="28"/>
          <w:szCs w:val="28"/>
        </w:rPr>
        <w:t>医院</w:t>
      </w:r>
      <w:r>
        <w:rPr>
          <w:rFonts w:ascii="SimHei" w:hAnsi="SimHei" w:eastAsia="黑体"/>
          <w:sz w:val="28"/>
          <w:szCs w:val="28"/>
        </w:rPr>
        <w:t>上下发生的重要事件。</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6</w:t>
      </w:r>
      <w:r>
        <w:rPr>
          <w:rFonts w:ascii="SimHei" w:hAnsi="SimHei" w:eastAsia="黑体"/>
          <w:sz w:val="28"/>
          <w:szCs w:val="28"/>
        </w:rPr>
        <w:t>）</w:t>
      </w:r>
      <w:r>
        <w:rPr>
          <w:rFonts w:ascii="SimHei" w:hAnsi="SimHei" w:eastAsia="黑体"/>
          <w:sz w:val="28"/>
          <w:szCs w:val="28"/>
        </w:rPr>
        <w:t>帮助您了解自己的优势和发展方向。</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7</w:t>
      </w:r>
      <w:r>
        <w:rPr>
          <w:rFonts w:ascii="SimHei" w:hAnsi="SimHei" w:eastAsia="黑体"/>
          <w:sz w:val="28"/>
          <w:szCs w:val="28"/>
        </w:rPr>
        <w:t>）</w:t>
      </w:r>
      <w:r>
        <w:rPr>
          <w:rFonts w:ascii="SimHei" w:hAnsi="SimHei" w:eastAsia="黑体"/>
          <w:sz w:val="28"/>
          <w:szCs w:val="28"/>
        </w:rPr>
        <w:t>评估您的发展潜能和升（转）职资格。</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8</w:t>
      </w:r>
      <w:r>
        <w:rPr>
          <w:rFonts w:ascii="SimHei" w:hAnsi="SimHei" w:eastAsia="黑体"/>
          <w:sz w:val="28"/>
          <w:szCs w:val="28"/>
        </w:rPr>
        <w:t>）</w:t>
      </w:r>
      <w:r>
        <w:rPr>
          <w:rFonts w:ascii="SimHei" w:hAnsi="SimHei" w:eastAsia="黑体"/>
          <w:sz w:val="28"/>
          <w:szCs w:val="28"/>
        </w:rPr>
        <w:t>为您提供职业发展机会的信息和提供推荐证明。</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9</w:t>
      </w:r>
      <w:r>
        <w:rPr>
          <w:rFonts w:ascii="SimHei" w:hAnsi="SimHei" w:eastAsia="黑体"/>
          <w:sz w:val="28"/>
          <w:szCs w:val="28"/>
        </w:rPr>
        <w:t>）</w:t>
      </w:r>
      <w:r>
        <w:rPr>
          <w:rFonts w:ascii="SimHei" w:hAnsi="SimHei" w:eastAsia="黑体"/>
          <w:sz w:val="28"/>
          <w:szCs w:val="28"/>
        </w:rPr>
        <w:t>支持您的培训和发展，根据</w:t>
      </w:r>
      <w:r>
        <w:rPr>
          <w:rFonts w:ascii="SimHei" w:hAnsi="SimHei" w:cs="宋体" w:eastAsia="黑体"/>
          <w:sz w:val="28"/>
          <w:szCs w:val="28"/>
        </w:rPr>
        <w:t>医院</w:t>
      </w:r>
      <w:r>
        <w:rPr>
          <w:rFonts w:ascii="SimHei" w:hAnsi="SimHei" w:eastAsia="黑体"/>
          <w:sz w:val="28"/>
          <w:szCs w:val="28"/>
        </w:rPr>
        <w:t>的总体培训计划和您的具体条件，为您提供培训机会。</w:t>
      </w:r>
    </w:p>
    <w:p>
      <w:pPr>
        <w:pStyle w:val="Normal"/>
        <w:spacing w:lineRule="auto" w:line="360"/>
        <w:ind w:firstLine="560"/>
        <w:rPr>
          <w:sz w:val="28"/>
          <w:szCs w:val="28"/>
        </w:rPr>
      </w:pPr>
      <w:r>
        <w:rPr>
          <w:rFonts w:ascii="SimHei" w:hAnsi="SimHei" w:eastAsia="黑体"/>
          <w:sz w:val="28"/>
          <w:szCs w:val="28"/>
        </w:rPr>
        <w:t>2</w:t>
      </w:r>
      <w:r>
        <w:rPr>
          <w:rFonts w:ascii="SimHei" w:hAnsi="SimHei" w:eastAsia="黑体"/>
          <w:sz w:val="28"/>
          <w:szCs w:val="28"/>
        </w:rPr>
        <w:t>．</w:t>
      </w:r>
      <w:r>
        <w:rPr>
          <w:rFonts w:ascii="SimHei" w:hAnsi="SimHei" w:eastAsia="黑体"/>
          <w:sz w:val="28"/>
          <w:szCs w:val="28"/>
        </w:rPr>
        <w:t>培训支持</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1</w:t>
      </w:r>
      <w:r>
        <w:rPr>
          <w:rFonts w:ascii="SimHei" w:hAnsi="SimHei" w:eastAsia="黑体"/>
          <w:sz w:val="28"/>
          <w:szCs w:val="28"/>
        </w:rPr>
        <w:t>）</w:t>
      </w:r>
      <w:r>
        <w:rPr>
          <w:rFonts w:ascii="SimHei" w:hAnsi="SimHei" w:eastAsia="黑体"/>
          <w:sz w:val="28"/>
          <w:szCs w:val="28"/>
        </w:rPr>
        <w:t>培训政策</w:t>
      </w:r>
    </w:p>
    <w:p>
      <w:pPr>
        <w:pStyle w:val="Normal"/>
        <w:spacing w:lineRule="auto" w:line="360"/>
        <w:ind w:firstLine="560"/>
        <w:rPr>
          <w:sz w:val="28"/>
          <w:szCs w:val="28"/>
        </w:rPr>
      </w:pPr>
      <w:r>
        <w:rPr>
          <w:rFonts w:ascii="SimHei" w:hAnsi="SimHei" w:cs="宋体" w:eastAsia="黑体"/>
          <w:sz w:val="28"/>
          <w:szCs w:val="28"/>
        </w:rPr>
        <w:t>医院</w:t>
      </w:r>
      <w:r>
        <w:rPr>
          <w:rFonts w:ascii="SimHei" w:hAnsi="SimHei" w:eastAsia="黑体"/>
          <w:sz w:val="28"/>
          <w:szCs w:val="28"/>
        </w:rPr>
        <w:t>实行在岗终身培训制度。培训分为职业技能和自我发展两大类，包括</w:t>
      </w:r>
      <w:r>
        <w:rPr>
          <w:rFonts w:ascii="SimHei" w:hAnsi="SimHei" w:cs="宋体" w:eastAsia="黑体"/>
          <w:sz w:val="28"/>
          <w:szCs w:val="28"/>
        </w:rPr>
        <w:t>医院</w:t>
      </w:r>
      <w:r>
        <w:rPr>
          <w:rFonts w:ascii="SimHei" w:hAnsi="SimHei" w:eastAsia="黑体"/>
          <w:sz w:val="28"/>
          <w:szCs w:val="28"/>
        </w:rPr>
        <w:t>企业文化、</w:t>
      </w:r>
      <w:r>
        <w:rPr>
          <w:rFonts w:ascii="SimHei" w:hAnsi="SimHei" w:eastAsia="黑体"/>
          <w:sz w:val="28"/>
          <w:szCs w:val="28"/>
        </w:rPr>
        <w:t>业务技能</w:t>
      </w:r>
      <w:r>
        <w:rPr>
          <w:rFonts w:ascii="SimHei" w:hAnsi="SimHei" w:eastAsia="黑体"/>
          <w:sz w:val="28"/>
          <w:szCs w:val="28"/>
        </w:rPr>
        <w:t>、行政管理。</w:t>
      </w:r>
      <w:r>
        <w:rPr>
          <w:rFonts w:ascii="SimHei" w:hAnsi="SimHei" w:cs="宋体" w:eastAsia="黑体"/>
          <w:sz w:val="28"/>
          <w:szCs w:val="28"/>
        </w:rPr>
        <w:t>医院</w:t>
      </w:r>
      <w:r>
        <w:rPr>
          <w:rFonts w:ascii="SimHei" w:hAnsi="SimHei" w:eastAsia="黑体"/>
          <w:sz w:val="28"/>
          <w:szCs w:val="28"/>
        </w:rPr>
        <w:t>会针对各部门人员不同职位及不同的工作需要，选择进行相应的培训课程。</w:t>
      </w:r>
      <w:r>
        <w:rPr>
          <w:rFonts w:eastAsia="黑体" w:ascii="SimHei" w:hAnsi="SimHei"/>
          <w:sz w:val="28"/>
          <w:szCs w:val="28"/>
        </w:rPr>
        <w:t xml:space="preserve"> </w:t>
      </w:r>
    </w:p>
    <w:p>
      <w:pPr>
        <w:pStyle w:val="Normal"/>
        <w:spacing w:lineRule="auto" w:line="360"/>
        <w:ind w:firstLine="560"/>
        <w:rPr>
          <w:sz w:val="28"/>
          <w:szCs w:val="28"/>
        </w:rPr>
      </w:pPr>
      <w:r>
        <w:rPr>
          <w:rFonts w:ascii="SimHei" w:hAnsi="SimHei" w:eastAsia="黑体"/>
          <w:sz w:val="28"/>
          <w:szCs w:val="28"/>
        </w:rPr>
        <w:t>员工技能和知识的提升对于企业的成功至关重要。</w:t>
      </w:r>
      <w:r>
        <w:rPr>
          <w:rFonts w:ascii="SimHei" w:hAnsi="SimHei" w:cs="宋体" w:eastAsia="黑体"/>
          <w:sz w:val="28"/>
          <w:szCs w:val="28"/>
        </w:rPr>
        <w:t>医院</w:t>
      </w:r>
      <w:r>
        <w:rPr>
          <w:rFonts w:ascii="SimHei" w:hAnsi="SimHei" w:eastAsia="黑体"/>
          <w:sz w:val="28"/>
          <w:szCs w:val="28"/>
        </w:rPr>
        <w:t>积极投资于员工职业技能的提升和自我发展能力的培养，鼓励员工进行个人发展，持续提升与工作相关的各种技能，增强个人的竞争优势。</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2</w:t>
      </w:r>
      <w:r>
        <w:rPr>
          <w:rFonts w:ascii="SimHei" w:hAnsi="SimHei" w:eastAsia="黑体"/>
          <w:sz w:val="28"/>
          <w:szCs w:val="28"/>
        </w:rPr>
        <w:t>）</w:t>
      </w:r>
      <w:r>
        <w:rPr>
          <w:rFonts w:ascii="SimHei" w:hAnsi="SimHei" w:eastAsia="黑体"/>
          <w:sz w:val="28"/>
          <w:szCs w:val="28"/>
        </w:rPr>
        <w:t>培训信息</w:t>
      </w:r>
    </w:p>
    <w:p>
      <w:pPr>
        <w:pStyle w:val="Normal"/>
        <w:spacing w:lineRule="auto" w:line="360"/>
        <w:ind w:firstLine="560"/>
        <w:rPr>
          <w:sz w:val="28"/>
          <w:szCs w:val="28"/>
        </w:rPr>
      </w:pPr>
      <w:r>
        <w:rPr>
          <w:rFonts w:ascii="SimHei" w:hAnsi="SimHei" w:eastAsia="黑体"/>
          <w:sz w:val="28"/>
          <w:szCs w:val="28"/>
        </w:rPr>
        <w:t>您可以通过以下五个渠道得到</w:t>
      </w:r>
      <w:r>
        <w:rPr>
          <w:rFonts w:ascii="SimHei" w:hAnsi="SimHei" w:cs="宋体" w:eastAsia="黑体"/>
          <w:sz w:val="28"/>
          <w:szCs w:val="28"/>
        </w:rPr>
        <w:t>医院</w:t>
      </w:r>
      <w:r>
        <w:rPr>
          <w:rFonts w:ascii="SimHei" w:hAnsi="SimHei" w:eastAsia="黑体"/>
          <w:sz w:val="28"/>
          <w:szCs w:val="28"/>
        </w:rPr>
        <w:t>为员工提供的培训相关信息。</w:t>
      </w:r>
      <w:r>
        <w:rPr>
          <w:rFonts w:eastAsia="黑体" w:ascii="SimHei" w:hAnsi="SimHei"/>
          <w:sz w:val="28"/>
          <w:szCs w:val="28"/>
        </w:rPr>
        <w:t xml:space="preserve"> </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上级主管：您可以从您的上级主管处得到相关信息。</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院办</w:t>
      </w:r>
      <w:r>
        <w:rPr>
          <w:rFonts w:ascii="SimHei" w:hAnsi="SimHei" w:eastAsia="黑体"/>
          <w:sz w:val="28"/>
          <w:szCs w:val="28"/>
        </w:rPr>
        <w:t>会定期聘请外部讲师到公司组织员工进行培训及学习。</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cs="宋体" w:eastAsia="黑体"/>
          <w:sz w:val="28"/>
          <w:szCs w:val="28"/>
        </w:rPr>
        <w:t>医院</w:t>
      </w:r>
      <w:r>
        <w:rPr>
          <w:rFonts w:ascii="SimHei" w:hAnsi="SimHei" w:eastAsia="黑体"/>
          <w:sz w:val="28"/>
          <w:szCs w:val="28"/>
        </w:rPr>
        <w:t>除内部定期培训外，还将定期选拔优秀员工外派进行专门培训及学习。</w:t>
      </w:r>
    </w:p>
    <w:p>
      <w:pPr>
        <w:pStyle w:val="Heading1"/>
        <w:spacing w:lineRule="auto" w:line="360"/>
        <w:jc w:val="center"/>
        <w:rPr>
          <w:rFonts w:ascii="微软雅黑" w:hAnsi="微软雅黑" w:eastAsia="微软雅黑" w:cs="微软雅黑"/>
          <w:sz w:val="28"/>
          <w:szCs w:val="28"/>
        </w:rPr>
      </w:pPr>
      <w:bookmarkStart w:id="81" w:name="第五部分奖惩条例"/>
      <w:bookmarkEnd w:id="81"/>
      <w:r>
        <w:rPr>
          <w:rFonts w:ascii="SimHei" w:hAnsi="SimHei" w:cs="微软雅黑" w:eastAsia="黑体"/>
          <w:sz w:val="28"/>
          <w:szCs w:val="28"/>
        </w:rPr>
        <w:t>第五部分 奖惩条例</w:t>
      </w:r>
    </w:p>
    <w:p>
      <w:pPr>
        <w:pStyle w:val="Normal"/>
        <w:spacing w:lineRule="exact" w:line="440"/>
        <w:rPr>
          <w:rFonts w:ascii="宋体" w:hAnsi="宋体" w:eastAsia="微软雅黑" w:cs="宋体"/>
          <w:b/>
          <w:b/>
          <w:color w:val="1F497D"/>
          <w:sz w:val="28"/>
          <w:szCs w:val="28"/>
        </w:rPr>
      </w:pPr>
      <w:r>
        <w:rPr>
          <w:rFonts w:eastAsia="黑体" w:cs="宋体" w:ascii="SimHei" w:hAnsi="SimHei"/>
          <w:b/>
          <w:color w:val="1F497D"/>
          <w:sz w:val="28"/>
          <w:szCs w:val="28"/>
        </w:rPr>
      </w:r>
      <w:bookmarkStart w:id="82" w:name="第五部分奖惩条例"/>
      <w:bookmarkStart w:id="83" w:name="第五部分奖惩条例"/>
      <w:bookmarkEnd w:id="83"/>
    </w:p>
    <w:p>
      <w:pPr>
        <w:pStyle w:val="Normal"/>
        <w:autoSpaceDE w:val="false"/>
        <w:spacing w:lineRule="auto" w:line="360"/>
        <w:ind w:firstLine="560"/>
        <w:jc w:val="start"/>
        <w:rPr>
          <w:rFonts w:ascii="宋体" w:hAnsi="宋体" w:cs="宋体"/>
          <w:kern w:val="0"/>
          <w:sz w:val="28"/>
          <w:szCs w:val="28"/>
        </w:rPr>
      </w:pPr>
      <w:r>
        <w:rPr>
          <w:rFonts w:ascii="SimHei" w:hAnsi="SimHei" w:cs="宋体" w:eastAsia="黑体"/>
          <w:kern w:val="0"/>
          <w:sz w:val="28"/>
          <w:szCs w:val="28"/>
        </w:rPr>
        <w:t>符合企业价值观的规章制度是创建优秀企业文化的重要保障，奖惩制度是</w:t>
      </w:r>
      <w:r>
        <w:rPr>
          <w:rFonts w:ascii="SimHei" w:hAnsi="SimHei" w:cs="宋体" w:eastAsia="黑体"/>
          <w:sz w:val="28"/>
          <w:szCs w:val="28"/>
        </w:rPr>
        <w:t>医院</w:t>
      </w:r>
      <w:r>
        <w:rPr>
          <w:rFonts w:ascii="SimHei" w:hAnsi="SimHei" w:cs="宋体" w:eastAsia="黑体"/>
          <w:kern w:val="0"/>
          <w:sz w:val="28"/>
          <w:szCs w:val="28"/>
        </w:rPr>
        <w:t>价值观的重要体现。本奖惩制度旨在规范德兴肾病医院员工行为，树立本</w:t>
      </w:r>
      <w:r>
        <w:rPr>
          <w:rFonts w:ascii="SimHei" w:hAnsi="SimHei" w:cs="宋体" w:eastAsia="黑体"/>
          <w:sz w:val="28"/>
          <w:szCs w:val="28"/>
        </w:rPr>
        <w:t>医院</w:t>
      </w:r>
      <w:r>
        <w:rPr>
          <w:rFonts w:ascii="SimHei" w:hAnsi="SimHei" w:cs="宋体" w:eastAsia="黑体"/>
          <w:kern w:val="0"/>
          <w:sz w:val="28"/>
          <w:szCs w:val="28"/>
        </w:rPr>
        <w:t>标准化的工作规范。</w:t>
      </w:r>
    </w:p>
    <w:p>
      <w:pPr>
        <w:pStyle w:val="Heading2"/>
        <w:spacing w:lineRule="auto" w:line="360"/>
        <w:ind w:firstLine="273"/>
        <w:rPr>
          <w:rFonts w:ascii="宋体" w:hAnsi="宋体" w:eastAsia="宋体" w:cs="宋体"/>
          <w:bCs w:val="false"/>
          <w:kern w:val="0"/>
          <w:sz w:val="28"/>
          <w:szCs w:val="28"/>
        </w:rPr>
      </w:pPr>
      <w:bookmarkStart w:id="84" w:name="一、员工奖励规定"/>
      <w:bookmarkEnd w:id="84"/>
      <w:r>
        <w:rPr>
          <w:rFonts w:ascii="SimHei" w:hAnsi="SimHei" w:cs="宋体" w:eastAsia="黑体"/>
          <w:bCs w:val="false"/>
          <w:kern w:val="0"/>
          <w:sz w:val="28"/>
          <w:szCs w:val="28"/>
        </w:rPr>
        <w:t>一、员工奖励规定</w:t>
      </w:r>
    </w:p>
    <w:p>
      <w:pPr>
        <w:pStyle w:val="Normal"/>
        <w:autoSpaceDE w:val="false"/>
        <w:spacing w:lineRule="auto" w:line="360"/>
        <w:ind w:firstLine="560"/>
        <w:jc w:val="start"/>
        <w:rPr>
          <w:rFonts w:ascii="宋体" w:hAnsi="宋体" w:cs="宋体"/>
          <w:kern w:val="0"/>
          <w:sz w:val="28"/>
          <w:szCs w:val="28"/>
        </w:rPr>
      </w:pPr>
      <w:bookmarkStart w:id="85" w:name="一、员工奖励规定"/>
      <w:bookmarkEnd w:id="85"/>
      <w:r>
        <w:rPr>
          <w:rFonts w:ascii="SimHei" w:hAnsi="SimHei" w:cs="宋体" w:eastAsia="黑体"/>
          <w:sz w:val="28"/>
          <w:szCs w:val="28"/>
        </w:rPr>
        <w:t>医院</w:t>
      </w:r>
      <w:r>
        <w:rPr>
          <w:rFonts w:ascii="SimHei" w:hAnsi="SimHei" w:cs="宋体" w:eastAsia="黑体"/>
          <w:kern w:val="0"/>
          <w:sz w:val="28"/>
          <w:szCs w:val="28"/>
        </w:rPr>
        <w:t>鼓励员工在完成良好工作业绩的同时，将个人视为</w:t>
      </w:r>
      <w:r>
        <w:rPr>
          <w:rFonts w:ascii="SimHei" w:hAnsi="SimHei" w:cs="宋体" w:eastAsia="黑体"/>
          <w:sz w:val="28"/>
          <w:szCs w:val="28"/>
        </w:rPr>
        <w:t>医院</w:t>
      </w:r>
      <w:r>
        <w:rPr>
          <w:rFonts w:ascii="SimHei" w:hAnsi="SimHei" w:cs="宋体" w:eastAsia="黑体"/>
          <w:kern w:val="0"/>
          <w:sz w:val="28"/>
          <w:szCs w:val="28"/>
        </w:rPr>
        <w:t>不可分割的一部分，明确个人利益与</w:t>
      </w:r>
      <w:r>
        <w:rPr>
          <w:rFonts w:ascii="SimHei" w:hAnsi="SimHei" w:cs="宋体" w:eastAsia="黑体"/>
          <w:sz w:val="28"/>
          <w:szCs w:val="28"/>
        </w:rPr>
        <w:t>医院</w:t>
      </w:r>
      <w:r>
        <w:rPr>
          <w:rFonts w:ascii="SimHei" w:hAnsi="SimHei" w:cs="宋体" w:eastAsia="黑体"/>
          <w:kern w:val="0"/>
          <w:sz w:val="28"/>
          <w:szCs w:val="28"/>
        </w:rPr>
        <w:t>利益的一致性，树立</w:t>
      </w:r>
      <w:r>
        <w:rPr>
          <w:rFonts w:ascii="SimHei" w:hAnsi="SimHei" w:cs="宋体" w:eastAsia="黑体"/>
          <w:sz w:val="28"/>
          <w:szCs w:val="28"/>
        </w:rPr>
        <w:t>医院</w:t>
      </w:r>
      <w:r>
        <w:rPr>
          <w:rFonts w:ascii="SimHei" w:hAnsi="SimHei" w:cs="宋体" w:eastAsia="黑体"/>
          <w:kern w:val="0"/>
          <w:sz w:val="28"/>
          <w:szCs w:val="28"/>
        </w:rPr>
        <w:t>榜样，起到以点带面的效应。</w:t>
      </w:r>
      <w:r>
        <w:rPr>
          <w:rFonts w:ascii="SimHei" w:hAnsi="SimHei" w:cs="宋体" w:eastAsia="黑体"/>
          <w:sz w:val="28"/>
          <w:szCs w:val="28"/>
        </w:rPr>
        <w:t>医院</w:t>
      </w:r>
      <w:r>
        <w:rPr>
          <w:rFonts w:ascii="SimHei" w:hAnsi="SimHei" w:cs="宋体" w:eastAsia="黑体"/>
          <w:kern w:val="0"/>
          <w:sz w:val="28"/>
          <w:szCs w:val="28"/>
        </w:rPr>
        <w:t>制定《员工奖励规定》的目的在于保证员工的优秀工作行为能够得到体现。</w:t>
      </w:r>
    </w:p>
    <w:p>
      <w:pPr>
        <w:pStyle w:val="Heading3"/>
        <w:rPr>
          <w:b w:val="false"/>
          <w:b w:val="false"/>
          <w:kern w:val="0"/>
          <w:sz w:val="28"/>
          <w:szCs w:val="28"/>
        </w:rPr>
      </w:pPr>
      <w:bookmarkStart w:id="86" w:name="（一）原则0"/>
      <w:bookmarkEnd w:id="86"/>
      <w:r>
        <w:rPr>
          <w:rFonts w:ascii="SimHei" w:hAnsi="SimHei" w:eastAsia="黑体"/>
          <w:b w:val="false"/>
          <w:kern w:val="0"/>
          <w:sz w:val="28"/>
          <w:szCs w:val="28"/>
        </w:rPr>
        <w:t>（一）原则</w:t>
      </w:r>
    </w:p>
    <w:p>
      <w:pPr>
        <w:pStyle w:val="Normal"/>
        <w:spacing w:lineRule="auto" w:line="360"/>
        <w:ind w:firstLine="560"/>
        <w:rPr>
          <w:sz w:val="28"/>
          <w:szCs w:val="28"/>
        </w:rPr>
      </w:pPr>
      <w:bookmarkStart w:id="87" w:name="（一）原则0"/>
      <w:bookmarkEnd w:id="87"/>
      <w:r>
        <w:rPr>
          <w:rFonts w:ascii="SimHei" w:hAnsi="SimHei" w:eastAsia="黑体"/>
          <w:sz w:val="28"/>
          <w:szCs w:val="28"/>
        </w:rPr>
        <w:t>1</w:t>
      </w:r>
      <w:r>
        <w:rPr>
          <w:rFonts w:ascii="SimHei" w:hAnsi="SimHei" w:eastAsia="黑体"/>
          <w:sz w:val="28"/>
          <w:szCs w:val="28"/>
        </w:rPr>
        <w:t>．认可并表彰工作行为方面的良好表现。</w:t>
      </w:r>
    </w:p>
    <w:p>
      <w:pPr>
        <w:pStyle w:val="Normal"/>
        <w:spacing w:lineRule="auto" w:line="360"/>
        <w:ind w:firstLine="560"/>
        <w:rPr>
          <w:sz w:val="28"/>
          <w:szCs w:val="28"/>
        </w:rPr>
      </w:pPr>
      <w:r>
        <w:rPr>
          <w:rFonts w:ascii="SimHei" w:hAnsi="SimHei" w:eastAsia="黑体"/>
          <w:sz w:val="28"/>
          <w:szCs w:val="28"/>
        </w:rPr>
        <w:t>2</w:t>
      </w:r>
      <w:r>
        <w:rPr>
          <w:rFonts w:ascii="SimHei" w:hAnsi="SimHei" w:eastAsia="黑体"/>
          <w:sz w:val="28"/>
          <w:szCs w:val="28"/>
        </w:rPr>
        <w:t>．确保在</w:t>
      </w:r>
      <w:r>
        <w:rPr>
          <w:rFonts w:ascii="SimHei" w:hAnsi="SimHei" w:cs="宋体" w:eastAsia="黑体"/>
          <w:sz w:val="28"/>
          <w:szCs w:val="28"/>
        </w:rPr>
        <w:t>医院</w:t>
      </w:r>
      <w:r>
        <w:rPr>
          <w:rFonts w:ascii="SimHei" w:hAnsi="SimHei" w:eastAsia="黑体"/>
          <w:sz w:val="28"/>
          <w:szCs w:val="28"/>
        </w:rPr>
        <w:t>内表现优秀的员工能获得充分的尊重和荣誉。</w:t>
      </w:r>
    </w:p>
    <w:p>
      <w:pPr>
        <w:pStyle w:val="Normal"/>
        <w:spacing w:lineRule="auto" w:line="360"/>
        <w:ind w:firstLine="560"/>
        <w:rPr>
          <w:sz w:val="28"/>
          <w:szCs w:val="28"/>
        </w:rPr>
      </w:pPr>
      <w:r>
        <w:rPr>
          <w:rFonts w:ascii="SimHei" w:hAnsi="SimHei" w:eastAsia="黑体"/>
          <w:sz w:val="28"/>
          <w:szCs w:val="28"/>
        </w:rPr>
        <w:t>3</w:t>
      </w:r>
      <w:r>
        <w:rPr>
          <w:rFonts w:ascii="SimHei" w:hAnsi="SimHei" w:eastAsia="黑体"/>
          <w:sz w:val="28"/>
          <w:szCs w:val="28"/>
        </w:rPr>
        <w:t>．确保奖励机制的公开性、透明性。</w:t>
      </w:r>
    </w:p>
    <w:p>
      <w:pPr>
        <w:pStyle w:val="Heading3"/>
        <w:rPr>
          <w:b w:val="false"/>
          <w:b w:val="false"/>
          <w:kern w:val="0"/>
          <w:sz w:val="28"/>
          <w:szCs w:val="28"/>
        </w:rPr>
      </w:pPr>
      <w:bookmarkStart w:id="88" w:name="（二）奖励规定"/>
      <w:bookmarkEnd w:id="88"/>
      <w:r>
        <w:rPr>
          <w:rFonts w:ascii="SimHei" w:hAnsi="SimHei" w:eastAsia="黑体"/>
          <w:b w:val="false"/>
          <w:kern w:val="0"/>
          <w:sz w:val="28"/>
          <w:szCs w:val="28"/>
        </w:rPr>
        <w:t>（二）奖励规定</w:t>
      </w:r>
    </w:p>
    <w:p>
      <w:pPr>
        <w:pStyle w:val="Normal"/>
        <w:spacing w:lineRule="auto" w:line="360"/>
        <w:ind w:firstLine="560"/>
        <w:rPr>
          <w:sz w:val="28"/>
          <w:szCs w:val="28"/>
        </w:rPr>
      </w:pPr>
      <w:bookmarkStart w:id="89" w:name="（二）奖励规定"/>
      <w:bookmarkEnd w:id="89"/>
      <w:r>
        <w:rPr>
          <w:rFonts w:ascii="SimHei" w:hAnsi="SimHei" w:eastAsia="黑体"/>
          <w:sz w:val="28"/>
          <w:szCs w:val="28"/>
        </w:rPr>
        <w:t>1</w:t>
      </w:r>
      <w:r>
        <w:rPr>
          <w:rFonts w:ascii="SimHei" w:hAnsi="SimHei" w:eastAsia="黑体"/>
          <w:sz w:val="28"/>
          <w:szCs w:val="28"/>
        </w:rPr>
        <w:t>．</w:t>
      </w:r>
      <w:r>
        <w:rPr>
          <w:rFonts w:ascii="SimHei" w:hAnsi="SimHei" w:cs="宋体" w:eastAsia="黑体"/>
          <w:sz w:val="28"/>
          <w:szCs w:val="28"/>
        </w:rPr>
        <w:t>医院</w:t>
      </w:r>
      <w:r>
        <w:rPr>
          <w:rFonts w:ascii="SimHei" w:hAnsi="SimHei" w:eastAsia="黑体"/>
          <w:sz w:val="28"/>
          <w:szCs w:val="28"/>
        </w:rPr>
        <w:t>将根据员工的优秀工作行为及其影响程度采取不同类型的奖励方式。</w:t>
      </w:r>
    </w:p>
    <w:p>
      <w:pPr>
        <w:pStyle w:val="Normal"/>
        <w:spacing w:lineRule="auto" w:line="360"/>
        <w:ind w:firstLine="560"/>
        <w:rPr>
          <w:sz w:val="28"/>
          <w:szCs w:val="28"/>
        </w:rPr>
      </w:pPr>
      <w:r>
        <w:rPr>
          <w:rFonts w:ascii="SimHei" w:hAnsi="SimHei" w:eastAsia="黑体"/>
          <w:sz w:val="28"/>
          <w:szCs w:val="28"/>
        </w:rPr>
        <w:t>2</w:t>
      </w:r>
      <w:r>
        <w:rPr>
          <w:rFonts w:ascii="SimHei" w:hAnsi="SimHei" w:eastAsia="黑体"/>
          <w:sz w:val="28"/>
          <w:szCs w:val="28"/>
        </w:rPr>
        <w:t>．奖励方式的种类：</w:t>
      </w:r>
    </w:p>
    <w:p>
      <w:pPr>
        <w:pStyle w:val="Normal"/>
        <w:spacing w:lineRule="auto" w:line="360"/>
        <w:ind w:firstLine="56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科室（部门）内部通报表扬。</w:t>
      </w:r>
    </w:p>
    <w:p>
      <w:pPr>
        <w:pStyle w:val="Normal"/>
        <w:spacing w:lineRule="auto" w:line="360"/>
        <w:ind w:firstLine="56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cs="宋体" w:eastAsia="黑体"/>
          <w:sz w:val="28"/>
          <w:szCs w:val="28"/>
        </w:rPr>
        <w:t>医院</w:t>
      </w:r>
      <w:r>
        <w:rPr>
          <w:rFonts w:ascii="SimHei" w:hAnsi="SimHei" w:eastAsia="黑体"/>
          <w:sz w:val="28"/>
          <w:szCs w:val="28"/>
        </w:rPr>
        <w:t>内部通报表扬。</w:t>
      </w:r>
    </w:p>
    <w:p>
      <w:pPr>
        <w:pStyle w:val="Normal"/>
        <w:spacing w:lineRule="auto" w:line="360"/>
        <w:ind w:firstLine="560"/>
        <w:rPr>
          <w:sz w:val="28"/>
          <w:szCs w:val="28"/>
        </w:rPr>
      </w:pPr>
      <w:r>
        <w:rPr>
          <w:rFonts w:eastAsia="黑体" w:cs="Wingdings" w:ascii="SimHei" w:hAnsi="SimHei"/>
          <w:sz w:val="28"/>
          <w:szCs w:val="28"/>
        </w:rPr>
        <w:t></w:t>
      </w:r>
      <w:r>
        <w:rPr>
          <w:rFonts w:ascii="SimHei" w:hAnsi="SimHei" w:eastAsia="黑体"/>
          <w:sz w:val="28"/>
          <w:szCs w:val="28"/>
        </w:rPr>
        <w:t>院长嘉奖。</w:t>
      </w:r>
    </w:p>
    <w:p>
      <w:pPr>
        <w:pStyle w:val="Normal"/>
        <w:spacing w:lineRule="auto" w:line="360"/>
        <w:ind w:firstLine="56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特别贡献奖。</w:t>
      </w:r>
    </w:p>
    <w:p>
      <w:pPr>
        <w:pStyle w:val="Normal"/>
        <w:spacing w:lineRule="auto" w:line="360"/>
        <w:ind w:firstLine="560"/>
        <w:rPr>
          <w:sz w:val="28"/>
          <w:szCs w:val="28"/>
        </w:rPr>
      </w:pPr>
      <w:r>
        <w:rPr>
          <w:rFonts w:ascii="SimHei" w:hAnsi="SimHei" w:eastAsia="黑体"/>
          <w:sz w:val="28"/>
          <w:szCs w:val="28"/>
        </w:rPr>
      </w:r>
    </w:p>
    <w:p>
      <w:pPr>
        <w:pStyle w:val="Normal"/>
        <w:spacing w:lineRule="auto" w:line="360"/>
        <w:ind w:firstLine="560"/>
        <w:rPr>
          <w:sz w:val="28"/>
          <w:szCs w:val="28"/>
        </w:rPr>
      </w:pPr>
      <w:r>
        <w:rPr>
          <w:rFonts w:ascii="SimHei" w:hAnsi="SimHei" w:eastAsia="黑体"/>
          <w:sz w:val="28"/>
          <w:szCs w:val="28"/>
        </w:rPr>
        <w:t>3</w:t>
      </w:r>
      <w:r>
        <w:rPr>
          <w:rFonts w:ascii="SimHei" w:hAnsi="SimHei" w:eastAsia="黑体"/>
          <w:sz w:val="28"/>
          <w:szCs w:val="28"/>
        </w:rPr>
        <w:t>．部门内部通报表扬</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1</w:t>
      </w:r>
      <w:r>
        <w:rPr>
          <w:rFonts w:ascii="SimHei" w:hAnsi="SimHei" w:eastAsia="黑体"/>
          <w:sz w:val="28"/>
          <w:szCs w:val="28"/>
        </w:rPr>
        <w:t>）以下行为可以实行科室（部门）内部通报表扬（包括但不限于）：</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本科室（部门）内，爱惜公物、节约办公资源，在降低运营成本方面表现突出。</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对本科室（部门）、业务体系内的业务流程提出合理化改进建议并被成功采纳。</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对待</w:t>
      </w:r>
      <w:r>
        <w:rPr>
          <w:rFonts w:ascii="SimHei" w:hAnsi="SimHei" w:cs="宋体" w:eastAsia="黑体"/>
          <w:sz w:val="28"/>
          <w:szCs w:val="28"/>
        </w:rPr>
        <w:t>医院</w:t>
      </w:r>
      <w:r>
        <w:rPr>
          <w:rFonts w:ascii="SimHei" w:hAnsi="SimHei" w:eastAsia="黑体"/>
          <w:sz w:val="28"/>
          <w:szCs w:val="28"/>
        </w:rPr>
        <w:t>内部、外部客户态度积极，勤于沟通，能够促进业务顺利开展。</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在工作中能够不断学习提高，并主动与同事分享技能和工作经验。</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2</w:t>
      </w:r>
      <w:r>
        <w:rPr>
          <w:rFonts w:ascii="SimHei" w:hAnsi="SimHei" w:eastAsia="黑体"/>
          <w:sz w:val="28"/>
          <w:szCs w:val="28"/>
        </w:rPr>
        <w:t>）执行周期：季度执行。</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3</w:t>
      </w:r>
      <w:r>
        <w:rPr>
          <w:rFonts w:ascii="SimHei" w:hAnsi="SimHei" w:eastAsia="黑体"/>
          <w:sz w:val="28"/>
          <w:szCs w:val="28"/>
        </w:rPr>
        <w:t>）表扬流程：每季度最后一周由直接科室（部门）负责人提名并填写《奖励单》申报至院办；院办汇总</w:t>
      </w:r>
      <w:r>
        <w:rPr>
          <w:rFonts w:ascii="SimHei" w:hAnsi="SimHei" w:cs="宋体" w:eastAsia="黑体"/>
          <w:sz w:val="28"/>
          <w:szCs w:val="28"/>
        </w:rPr>
        <w:t>医院</w:t>
      </w:r>
      <w:r>
        <w:rPr>
          <w:rFonts w:ascii="SimHei" w:hAnsi="SimHei" w:eastAsia="黑体"/>
          <w:sz w:val="28"/>
          <w:szCs w:val="28"/>
        </w:rPr>
        <w:t>内提名报公司管理层审批，批准后在部门或</w:t>
      </w:r>
      <w:r>
        <w:rPr>
          <w:rFonts w:ascii="SimHei" w:hAnsi="SimHei" w:cs="宋体" w:eastAsia="黑体"/>
          <w:sz w:val="28"/>
          <w:szCs w:val="28"/>
        </w:rPr>
        <w:t>医院</w:t>
      </w:r>
      <w:r>
        <w:rPr>
          <w:rFonts w:ascii="SimHei" w:hAnsi="SimHei" w:eastAsia="黑体"/>
          <w:sz w:val="28"/>
          <w:szCs w:val="28"/>
        </w:rPr>
        <w:t>例会中通报表扬院办负责记入员工个人档案。</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4</w:t>
      </w:r>
      <w:r>
        <w:rPr>
          <w:rFonts w:ascii="SimHei" w:hAnsi="SimHei" w:eastAsia="黑体"/>
          <w:sz w:val="28"/>
          <w:szCs w:val="28"/>
        </w:rPr>
        <w:t>）获得科室（部门）内部通报表扬的员工，</w:t>
      </w:r>
      <w:r>
        <w:rPr>
          <w:rFonts w:ascii="SimHei" w:hAnsi="SimHei" w:cs="宋体" w:eastAsia="黑体"/>
          <w:sz w:val="28"/>
          <w:szCs w:val="28"/>
        </w:rPr>
        <w:t>医院</w:t>
      </w:r>
      <w:r>
        <w:rPr>
          <w:rFonts w:ascii="SimHei" w:hAnsi="SimHei" w:eastAsia="黑体"/>
          <w:sz w:val="28"/>
          <w:szCs w:val="28"/>
        </w:rPr>
        <w:t>给予员工</w:t>
      </w:r>
      <w:r>
        <w:rPr>
          <w:rFonts w:ascii="SimHei" w:hAnsi="SimHei" w:eastAsia="黑体"/>
          <w:sz w:val="28"/>
          <w:szCs w:val="28"/>
        </w:rPr>
        <w:t>100~300</w:t>
      </w:r>
      <w:r>
        <w:rPr>
          <w:rFonts w:ascii="SimHei" w:hAnsi="SimHei" w:eastAsia="黑体"/>
          <w:sz w:val="28"/>
          <w:szCs w:val="28"/>
        </w:rPr>
        <w:t>元奖励。</w:t>
      </w:r>
    </w:p>
    <w:p>
      <w:pPr>
        <w:pStyle w:val="Normal"/>
        <w:spacing w:lineRule="auto" w:line="360"/>
        <w:ind w:firstLine="560"/>
        <w:rPr>
          <w:sz w:val="28"/>
          <w:szCs w:val="28"/>
        </w:rPr>
      </w:pPr>
      <w:r>
        <w:rPr>
          <w:rFonts w:ascii="SimHei" w:hAnsi="SimHei" w:eastAsia="黑体"/>
          <w:sz w:val="28"/>
          <w:szCs w:val="28"/>
        </w:rPr>
        <w:t>4</w:t>
      </w:r>
      <w:r>
        <w:rPr>
          <w:rFonts w:ascii="SimHei" w:hAnsi="SimHei" w:eastAsia="黑体"/>
          <w:sz w:val="28"/>
          <w:szCs w:val="28"/>
        </w:rPr>
        <w:t>．</w:t>
      </w:r>
      <w:r>
        <w:rPr>
          <w:rFonts w:ascii="SimHei" w:hAnsi="SimHei" w:cs="宋体" w:eastAsia="黑体"/>
          <w:sz w:val="28"/>
          <w:szCs w:val="28"/>
        </w:rPr>
        <w:t>医院</w:t>
      </w:r>
      <w:r>
        <w:rPr>
          <w:rFonts w:ascii="SimHei" w:hAnsi="SimHei" w:eastAsia="黑体"/>
          <w:sz w:val="28"/>
          <w:szCs w:val="28"/>
        </w:rPr>
        <w:t>内部通报表扬</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1</w:t>
      </w:r>
      <w:r>
        <w:rPr>
          <w:rFonts w:ascii="SimHei" w:hAnsi="SimHei" w:eastAsia="黑体"/>
          <w:sz w:val="28"/>
          <w:szCs w:val="28"/>
        </w:rPr>
        <w:t>）以下行为可以实行</w:t>
      </w:r>
      <w:r>
        <w:rPr>
          <w:rFonts w:ascii="SimHei" w:hAnsi="SimHei" w:cs="宋体" w:eastAsia="黑体"/>
          <w:sz w:val="28"/>
          <w:szCs w:val="28"/>
        </w:rPr>
        <w:t>医院</w:t>
      </w:r>
      <w:r>
        <w:rPr>
          <w:rFonts w:ascii="SimHei" w:hAnsi="SimHei" w:eastAsia="黑体"/>
          <w:sz w:val="28"/>
          <w:szCs w:val="28"/>
        </w:rPr>
        <w:t>内部通报表扬（包括但不限于）：</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一年中两次获得部门内部通报表扬。</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通过技术创新或有效促进跨部门合作，对</w:t>
      </w:r>
      <w:r>
        <w:rPr>
          <w:rFonts w:ascii="SimHei" w:hAnsi="SimHei" w:cs="宋体" w:eastAsia="黑体"/>
          <w:sz w:val="28"/>
          <w:szCs w:val="28"/>
        </w:rPr>
        <w:t>医院</w:t>
      </w:r>
      <w:r>
        <w:rPr>
          <w:rFonts w:ascii="SimHei" w:hAnsi="SimHei" w:eastAsia="黑体"/>
          <w:sz w:val="28"/>
          <w:szCs w:val="28"/>
        </w:rPr>
        <w:t>内的业务流程提出合理化改进建议，被采纳后明显提高工作效率、或大幅度节约资源、降低</w:t>
      </w:r>
      <w:r>
        <w:rPr>
          <w:rFonts w:ascii="SimHei" w:hAnsi="SimHei" w:cs="宋体" w:eastAsia="黑体"/>
          <w:sz w:val="28"/>
          <w:szCs w:val="28"/>
        </w:rPr>
        <w:t>医院</w:t>
      </w:r>
      <w:r>
        <w:rPr>
          <w:rFonts w:ascii="SimHei" w:hAnsi="SimHei" w:eastAsia="黑体"/>
          <w:sz w:val="28"/>
          <w:szCs w:val="28"/>
        </w:rPr>
        <w:t>运营成本。</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检举揭发以下不良表现的行为：营私舞弊、违规违纪、盗窃、泄密、浪费、损毁公物或其他有损</w:t>
      </w:r>
      <w:r>
        <w:rPr>
          <w:rFonts w:ascii="SimHei" w:hAnsi="SimHei" w:cs="宋体" w:eastAsia="黑体"/>
          <w:sz w:val="28"/>
          <w:szCs w:val="28"/>
        </w:rPr>
        <w:t>医院</w:t>
      </w:r>
      <w:r>
        <w:rPr>
          <w:rFonts w:ascii="SimHei" w:hAnsi="SimHei" w:eastAsia="黑体"/>
          <w:sz w:val="28"/>
          <w:szCs w:val="28"/>
        </w:rPr>
        <w:t>权益的行为。</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妥善处理重大客户投诉，提升</w:t>
      </w:r>
      <w:r>
        <w:rPr>
          <w:rFonts w:ascii="SimHei" w:hAnsi="SimHei" w:cs="宋体" w:eastAsia="黑体"/>
          <w:sz w:val="28"/>
          <w:szCs w:val="28"/>
        </w:rPr>
        <w:t>医院</w:t>
      </w:r>
      <w:r>
        <w:rPr>
          <w:rFonts w:ascii="SimHei" w:hAnsi="SimHei" w:eastAsia="黑体"/>
          <w:sz w:val="28"/>
          <w:szCs w:val="28"/>
        </w:rPr>
        <w:t>声誉，提高客户满意度。</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主动防范工作中的潜在风险、或在补救工作中表现突出，有效减少</w:t>
      </w:r>
      <w:r>
        <w:rPr>
          <w:rFonts w:ascii="SimHei" w:hAnsi="SimHei" w:cs="宋体" w:eastAsia="黑体"/>
          <w:sz w:val="28"/>
          <w:szCs w:val="28"/>
        </w:rPr>
        <w:t>医院</w:t>
      </w:r>
      <w:r>
        <w:rPr>
          <w:rFonts w:ascii="SimHei" w:hAnsi="SimHei" w:eastAsia="黑体"/>
          <w:sz w:val="28"/>
          <w:szCs w:val="28"/>
        </w:rPr>
        <w:t>损失。</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2</w:t>
      </w:r>
      <w:r>
        <w:rPr>
          <w:rFonts w:ascii="SimHei" w:hAnsi="SimHei" w:eastAsia="黑体"/>
          <w:sz w:val="28"/>
          <w:szCs w:val="28"/>
        </w:rPr>
        <w:t>）执行周期：季度执行。</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3</w:t>
      </w:r>
      <w:r>
        <w:rPr>
          <w:rFonts w:ascii="SimHei" w:hAnsi="SimHei" w:eastAsia="黑体"/>
          <w:sz w:val="28"/>
          <w:szCs w:val="28"/>
        </w:rPr>
        <w:t>）表扬流程：由科室（部门）负责人在每季度最后一周填写《奖励单》申报至院办；院办汇总公司内提名报</w:t>
      </w:r>
      <w:r>
        <w:rPr>
          <w:rFonts w:ascii="SimHei" w:hAnsi="SimHei" w:cs="宋体" w:eastAsia="黑体"/>
          <w:sz w:val="28"/>
          <w:szCs w:val="28"/>
        </w:rPr>
        <w:t>医院</w:t>
      </w:r>
      <w:r>
        <w:rPr>
          <w:rFonts w:ascii="SimHei" w:hAnsi="SimHei" w:eastAsia="黑体"/>
          <w:sz w:val="28"/>
          <w:szCs w:val="28"/>
        </w:rPr>
        <w:t>管理层审批，批准后由院办负责以公告的形式将奖励公告在</w:t>
      </w:r>
      <w:r>
        <w:rPr>
          <w:rFonts w:ascii="SimHei" w:hAnsi="SimHei" w:cs="宋体" w:eastAsia="黑体"/>
          <w:sz w:val="28"/>
          <w:szCs w:val="28"/>
        </w:rPr>
        <w:t>医院</w:t>
      </w:r>
      <w:r>
        <w:rPr>
          <w:rFonts w:ascii="SimHei" w:hAnsi="SimHei" w:eastAsia="黑体"/>
          <w:sz w:val="28"/>
          <w:szCs w:val="28"/>
        </w:rPr>
        <w:t>内部公布，同时记入员工个人档案。</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4</w:t>
      </w:r>
      <w:r>
        <w:rPr>
          <w:rFonts w:ascii="SimHei" w:hAnsi="SimHei" w:eastAsia="黑体"/>
          <w:sz w:val="28"/>
          <w:szCs w:val="28"/>
        </w:rPr>
        <w:t>）获得</w:t>
      </w:r>
      <w:r>
        <w:rPr>
          <w:rFonts w:ascii="SimHei" w:hAnsi="SimHei" w:cs="宋体" w:eastAsia="黑体"/>
          <w:sz w:val="28"/>
          <w:szCs w:val="28"/>
        </w:rPr>
        <w:t>医院</w:t>
      </w:r>
      <w:r>
        <w:rPr>
          <w:rFonts w:ascii="SimHei" w:hAnsi="SimHei" w:eastAsia="黑体"/>
          <w:sz w:val="28"/>
          <w:szCs w:val="28"/>
        </w:rPr>
        <w:t>内部通报表扬的员工，</w:t>
      </w:r>
      <w:r>
        <w:rPr>
          <w:rFonts w:ascii="SimHei" w:hAnsi="SimHei" w:cs="宋体" w:eastAsia="黑体"/>
          <w:sz w:val="28"/>
          <w:szCs w:val="28"/>
        </w:rPr>
        <w:t>医院</w:t>
      </w:r>
      <w:r>
        <w:rPr>
          <w:rFonts w:ascii="SimHei" w:hAnsi="SimHei" w:eastAsia="黑体"/>
          <w:sz w:val="28"/>
          <w:szCs w:val="28"/>
        </w:rPr>
        <w:t>给予员工</w:t>
      </w:r>
      <w:r>
        <w:rPr>
          <w:rFonts w:ascii="SimHei" w:hAnsi="SimHei" w:eastAsia="黑体"/>
          <w:sz w:val="28"/>
          <w:szCs w:val="28"/>
        </w:rPr>
        <w:t>300~500</w:t>
      </w:r>
      <w:r>
        <w:rPr>
          <w:rFonts w:ascii="SimHei" w:hAnsi="SimHei" w:eastAsia="黑体"/>
          <w:sz w:val="28"/>
          <w:szCs w:val="28"/>
        </w:rPr>
        <w:t>元现金奖励。</w:t>
      </w:r>
    </w:p>
    <w:p>
      <w:pPr>
        <w:pStyle w:val="Normal"/>
        <w:spacing w:lineRule="auto" w:line="360"/>
        <w:ind w:firstLine="560"/>
        <w:rPr>
          <w:sz w:val="28"/>
          <w:szCs w:val="28"/>
        </w:rPr>
      </w:pPr>
      <w:r>
        <w:rPr>
          <w:rFonts w:ascii="SimHei" w:hAnsi="SimHei" w:eastAsia="黑体"/>
          <w:sz w:val="28"/>
          <w:szCs w:val="28"/>
        </w:rPr>
        <w:t>5</w:t>
      </w:r>
      <w:r>
        <w:rPr>
          <w:rFonts w:ascii="SimHei" w:hAnsi="SimHei" w:eastAsia="黑体"/>
          <w:sz w:val="28"/>
          <w:szCs w:val="28"/>
        </w:rPr>
        <w:t>．院长嘉奖</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1</w:t>
      </w:r>
      <w:r>
        <w:rPr>
          <w:rFonts w:ascii="SimHei" w:hAnsi="SimHei" w:eastAsia="黑体"/>
          <w:sz w:val="28"/>
          <w:szCs w:val="28"/>
        </w:rPr>
        <w:t>）以下行为可以实行院长嘉奖（包括但不限于）：</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一年中连续两次获得</w:t>
      </w:r>
      <w:r>
        <w:rPr>
          <w:rFonts w:ascii="SimHei" w:hAnsi="SimHei" w:cs="宋体" w:eastAsia="黑体"/>
          <w:sz w:val="28"/>
          <w:szCs w:val="28"/>
        </w:rPr>
        <w:t>医院</w:t>
      </w:r>
      <w:r>
        <w:rPr>
          <w:rFonts w:ascii="SimHei" w:hAnsi="SimHei" w:eastAsia="黑体"/>
          <w:sz w:val="28"/>
          <w:szCs w:val="28"/>
        </w:rPr>
        <w:t>内部通报表扬的员工。</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获得重大社会荣誉或在本专业领域获得国家级别的专业资质认证，为公司赢得重大声誉的行为。</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其他在</w:t>
      </w:r>
      <w:r>
        <w:rPr>
          <w:rFonts w:ascii="SimHei" w:hAnsi="SimHei" w:cs="宋体" w:eastAsia="黑体"/>
          <w:sz w:val="28"/>
          <w:szCs w:val="28"/>
        </w:rPr>
        <w:t>医院</w:t>
      </w:r>
      <w:r>
        <w:rPr>
          <w:rFonts w:ascii="SimHei" w:hAnsi="SimHei" w:eastAsia="黑体"/>
          <w:sz w:val="28"/>
          <w:szCs w:val="28"/>
        </w:rPr>
        <w:t>内部被广泛认可的，对</w:t>
      </w:r>
      <w:r>
        <w:rPr>
          <w:rFonts w:ascii="SimHei" w:hAnsi="SimHei" w:cs="宋体" w:eastAsia="黑体"/>
          <w:sz w:val="28"/>
          <w:szCs w:val="28"/>
        </w:rPr>
        <w:t>医院</w:t>
      </w:r>
      <w:r>
        <w:rPr>
          <w:rFonts w:ascii="SimHei" w:hAnsi="SimHei" w:eastAsia="黑体"/>
          <w:sz w:val="28"/>
          <w:szCs w:val="28"/>
        </w:rPr>
        <w:t>有重大贡献的行为。</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2</w:t>
      </w:r>
      <w:r>
        <w:rPr>
          <w:rFonts w:ascii="SimHei" w:hAnsi="SimHei" w:eastAsia="黑体"/>
          <w:sz w:val="28"/>
          <w:szCs w:val="28"/>
        </w:rPr>
        <w:t>）执行周期：年度执行，每年颁发一次。</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3</w:t>
      </w:r>
      <w:r>
        <w:rPr>
          <w:rFonts w:ascii="SimHei" w:hAnsi="SimHei" w:eastAsia="黑体"/>
          <w:sz w:val="28"/>
          <w:szCs w:val="28"/>
        </w:rPr>
        <w:t>）嘉奖流程：每年由员工隔级主管提名并填写《奖励单》申报至院办；院办汇总</w:t>
      </w:r>
      <w:r>
        <w:rPr>
          <w:rFonts w:ascii="SimHei" w:hAnsi="SimHei" w:cs="宋体" w:eastAsia="黑体"/>
          <w:sz w:val="28"/>
          <w:szCs w:val="28"/>
        </w:rPr>
        <w:t>医院</w:t>
      </w:r>
      <w:r>
        <w:rPr>
          <w:rFonts w:ascii="SimHei" w:hAnsi="SimHei" w:eastAsia="黑体"/>
          <w:sz w:val="28"/>
          <w:szCs w:val="28"/>
        </w:rPr>
        <w:t>内提名报院长审批，批准后由院办负责以公告的形式将奖励公告在</w:t>
      </w:r>
      <w:r>
        <w:rPr>
          <w:rFonts w:ascii="SimHei" w:hAnsi="SimHei" w:cs="宋体" w:eastAsia="黑体"/>
          <w:sz w:val="28"/>
          <w:szCs w:val="28"/>
        </w:rPr>
        <w:t>医院</w:t>
      </w:r>
      <w:r>
        <w:rPr>
          <w:rFonts w:ascii="SimHei" w:hAnsi="SimHei" w:eastAsia="黑体"/>
          <w:sz w:val="28"/>
          <w:szCs w:val="28"/>
        </w:rPr>
        <w:t>内部公布，同时记入员工个人档案，并在</w:t>
      </w:r>
      <w:r>
        <w:rPr>
          <w:rFonts w:ascii="SimHei" w:hAnsi="SimHei" w:cs="宋体" w:eastAsia="黑体"/>
          <w:sz w:val="28"/>
          <w:szCs w:val="28"/>
        </w:rPr>
        <w:t>医院</w:t>
      </w:r>
      <w:r>
        <w:rPr>
          <w:rFonts w:ascii="SimHei" w:hAnsi="SimHei" w:eastAsia="黑体"/>
          <w:sz w:val="28"/>
          <w:szCs w:val="28"/>
        </w:rPr>
        <w:t>级别的会议上颁布奖状、奖牌给获奖员工。</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4</w:t>
      </w:r>
      <w:r>
        <w:rPr>
          <w:rFonts w:ascii="SimHei" w:hAnsi="SimHei" w:eastAsia="黑体"/>
          <w:sz w:val="28"/>
          <w:szCs w:val="28"/>
        </w:rPr>
        <w:t>）获得</w:t>
      </w:r>
      <w:r>
        <w:rPr>
          <w:rFonts w:ascii="SimHei" w:hAnsi="SimHei" w:cs="宋体" w:eastAsia="黑体"/>
          <w:sz w:val="28"/>
          <w:szCs w:val="28"/>
        </w:rPr>
        <w:t>医院</w:t>
      </w:r>
      <w:r>
        <w:rPr>
          <w:rFonts w:ascii="SimHei" w:hAnsi="SimHei" w:eastAsia="黑体"/>
          <w:sz w:val="28"/>
          <w:szCs w:val="28"/>
        </w:rPr>
        <w:t>院长嘉奖的员工，公司给予员工</w:t>
      </w:r>
      <w:r>
        <w:rPr>
          <w:rFonts w:ascii="SimHei" w:hAnsi="SimHei" w:eastAsia="黑体"/>
          <w:sz w:val="28"/>
          <w:szCs w:val="28"/>
        </w:rPr>
        <w:t>500---1000</w:t>
      </w:r>
      <w:r>
        <w:rPr>
          <w:rFonts w:ascii="SimHei" w:hAnsi="SimHei" w:eastAsia="黑体"/>
          <w:sz w:val="28"/>
          <w:szCs w:val="28"/>
        </w:rPr>
        <w:t>元奖励。</w:t>
      </w:r>
    </w:p>
    <w:p>
      <w:pPr>
        <w:pStyle w:val="Normal"/>
        <w:spacing w:lineRule="auto" w:line="360"/>
        <w:ind w:firstLine="560"/>
        <w:rPr>
          <w:sz w:val="28"/>
          <w:szCs w:val="28"/>
        </w:rPr>
      </w:pPr>
      <w:r>
        <w:rPr>
          <w:rFonts w:ascii="SimHei" w:hAnsi="SimHei" w:eastAsia="黑体"/>
          <w:sz w:val="28"/>
          <w:szCs w:val="28"/>
        </w:rPr>
        <w:t>6</w:t>
      </w:r>
      <w:r>
        <w:rPr>
          <w:rFonts w:ascii="SimHei" w:hAnsi="SimHei" w:eastAsia="黑体"/>
          <w:sz w:val="28"/>
          <w:szCs w:val="28"/>
        </w:rPr>
        <w:t>．特别贡献奖</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1</w:t>
      </w:r>
      <w:r>
        <w:rPr>
          <w:rFonts w:ascii="SimHei" w:hAnsi="SimHei" w:eastAsia="黑体"/>
          <w:sz w:val="28"/>
          <w:szCs w:val="28"/>
        </w:rPr>
        <w:t>）在</w:t>
      </w:r>
      <w:r>
        <w:rPr>
          <w:rFonts w:ascii="SimHei" w:hAnsi="SimHei" w:cs="宋体" w:eastAsia="黑体"/>
          <w:sz w:val="28"/>
          <w:szCs w:val="28"/>
        </w:rPr>
        <w:t>医院</w:t>
      </w:r>
      <w:r>
        <w:rPr>
          <w:rFonts w:ascii="SimHei" w:hAnsi="SimHei" w:eastAsia="黑体"/>
          <w:sz w:val="28"/>
          <w:szCs w:val="28"/>
        </w:rPr>
        <w:t>内部作出重大业绩或突出成绩的员工可获得此奖项。</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2</w:t>
      </w:r>
      <w:r>
        <w:rPr>
          <w:rFonts w:ascii="SimHei" w:hAnsi="SimHei" w:eastAsia="黑体"/>
          <w:sz w:val="28"/>
          <w:szCs w:val="28"/>
        </w:rPr>
        <w:t>）执行周期：年度执行。</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3</w:t>
      </w:r>
      <w:r>
        <w:rPr>
          <w:rFonts w:ascii="SimHei" w:hAnsi="SimHei" w:eastAsia="黑体"/>
          <w:sz w:val="28"/>
          <w:szCs w:val="28"/>
        </w:rPr>
        <w:t>）嘉奖流程：特别贡献奖须由院长提出申请，报请董事会，经董事长审批，批准后医院办公室负责以公告的形式将奖励公告在</w:t>
      </w:r>
      <w:r>
        <w:rPr>
          <w:rFonts w:ascii="SimHei" w:hAnsi="SimHei" w:cs="宋体" w:eastAsia="黑体"/>
          <w:sz w:val="28"/>
          <w:szCs w:val="28"/>
        </w:rPr>
        <w:t>医院</w:t>
      </w:r>
      <w:r>
        <w:rPr>
          <w:rFonts w:ascii="SimHei" w:hAnsi="SimHei" w:eastAsia="黑体"/>
          <w:sz w:val="28"/>
          <w:szCs w:val="28"/>
        </w:rPr>
        <w:t>内公布，同时记入员工个人档案，并在</w:t>
      </w:r>
      <w:r>
        <w:rPr>
          <w:rFonts w:ascii="SimHei" w:hAnsi="SimHei" w:cs="宋体" w:eastAsia="黑体"/>
          <w:sz w:val="28"/>
          <w:szCs w:val="28"/>
        </w:rPr>
        <w:t>医院</w:t>
      </w:r>
      <w:r>
        <w:rPr>
          <w:rFonts w:ascii="SimHei" w:hAnsi="SimHei" w:eastAsia="黑体"/>
          <w:sz w:val="28"/>
          <w:szCs w:val="28"/>
        </w:rPr>
        <w:t>某集团董事长颁发奖牌和奖金。</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4</w:t>
      </w:r>
      <w:r>
        <w:rPr>
          <w:rFonts w:ascii="SimHei" w:hAnsi="SimHei" w:eastAsia="黑体"/>
          <w:sz w:val="28"/>
          <w:szCs w:val="28"/>
        </w:rPr>
        <w:t>）获得特别贡献奖的员工，</w:t>
      </w:r>
      <w:r>
        <w:rPr>
          <w:rFonts w:ascii="SimHei" w:hAnsi="SimHei" w:cs="宋体" w:eastAsia="黑体"/>
          <w:sz w:val="28"/>
          <w:szCs w:val="28"/>
        </w:rPr>
        <w:t>医院</w:t>
      </w:r>
      <w:r>
        <w:rPr>
          <w:rFonts w:ascii="SimHei" w:hAnsi="SimHei" w:eastAsia="黑体"/>
          <w:sz w:val="28"/>
          <w:szCs w:val="28"/>
        </w:rPr>
        <w:t>给予员工</w:t>
      </w:r>
      <w:r>
        <w:rPr>
          <w:rFonts w:ascii="SimHei" w:hAnsi="SimHei" w:eastAsia="黑体"/>
          <w:color w:val="FF6600"/>
          <w:sz w:val="28"/>
          <w:szCs w:val="28"/>
        </w:rPr>
        <w:t>2000~10000</w:t>
      </w:r>
      <w:r>
        <w:rPr>
          <w:rFonts w:ascii="SimHei" w:hAnsi="SimHei" w:eastAsia="黑体"/>
          <w:sz w:val="28"/>
          <w:szCs w:val="28"/>
        </w:rPr>
        <w:t>元奖励。</w:t>
      </w:r>
    </w:p>
    <w:p>
      <w:pPr>
        <w:pStyle w:val="Heading2"/>
        <w:spacing w:lineRule="auto" w:line="360"/>
        <w:ind w:firstLine="273"/>
        <w:rPr>
          <w:rFonts w:ascii="宋体" w:hAnsi="宋体" w:eastAsia="宋体" w:cs="宋体"/>
          <w:bCs w:val="false"/>
          <w:kern w:val="0"/>
          <w:sz w:val="28"/>
          <w:szCs w:val="28"/>
        </w:rPr>
      </w:pPr>
      <w:bookmarkStart w:id="90" w:name="二、员工违纪规定"/>
      <w:bookmarkEnd w:id="90"/>
      <w:r>
        <w:rPr>
          <w:rFonts w:ascii="SimHei" w:hAnsi="SimHei" w:cs="宋体" w:eastAsia="黑体"/>
          <w:bCs w:val="false"/>
          <w:kern w:val="0"/>
          <w:sz w:val="28"/>
          <w:szCs w:val="28"/>
        </w:rPr>
        <w:t>二、员工违纪规定</w:t>
      </w:r>
    </w:p>
    <w:p>
      <w:pPr>
        <w:pStyle w:val="Normal"/>
        <w:spacing w:lineRule="auto" w:line="360"/>
        <w:ind w:firstLine="560"/>
        <w:rPr>
          <w:sz w:val="28"/>
          <w:szCs w:val="28"/>
        </w:rPr>
      </w:pPr>
      <w:bookmarkStart w:id="91" w:name="二、员工违纪规定"/>
      <w:bookmarkEnd w:id="91"/>
      <w:r>
        <w:rPr>
          <w:rFonts w:ascii="SimHei" w:hAnsi="SimHei" w:cs="宋体" w:eastAsia="黑体"/>
          <w:sz w:val="28"/>
          <w:szCs w:val="28"/>
        </w:rPr>
        <w:t>医院</w:t>
      </w:r>
      <w:r>
        <w:rPr>
          <w:rFonts w:ascii="SimHei" w:hAnsi="SimHei" w:eastAsia="黑体"/>
          <w:sz w:val="28"/>
          <w:szCs w:val="28"/>
        </w:rPr>
        <w:t>相信，遵守纪律是保证执行力的先决条件，也是从事所有工作重要的道德操守。自律则是遵守纪律的重要组成部分。</w:t>
      </w:r>
      <w:r>
        <w:rPr>
          <w:rFonts w:ascii="SimHei" w:hAnsi="SimHei" w:cs="宋体" w:eastAsia="黑体"/>
          <w:sz w:val="28"/>
          <w:szCs w:val="28"/>
        </w:rPr>
        <w:t>医院</w:t>
      </w:r>
      <w:r>
        <w:rPr>
          <w:rFonts w:ascii="SimHei" w:hAnsi="SimHei" w:eastAsia="黑体"/>
          <w:sz w:val="28"/>
          <w:szCs w:val="28"/>
        </w:rPr>
        <w:t>高管、和主管必须带头遵守规章制度、实践企业文化，这是</w:t>
      </w:r>
      <w:r>
        <w:rPr>
          <w:rFonts w:ascii="SimHei" w:hAnsi="SimHei" w:cs="宋体" w:eastAsia="黑体"/>
          <w:sz w:val="28"/>
          <w:szCs w:val="28"/>
        </w:rPr>
        <w:t>医院</w:t>
      </w:r>
      <w:r>
        <w:rPr>
          <w:rFonts w:ascii="SimHei" w:hAnsi="SimHei" w:eastAsia="黑体"/>
          <w:sz w:val="28"/>
          <w:szCs w:val="28"/>
        </w:rPr>
        <w:t>成功的关键。</w:t>
      </w:r>
      <w:r>
        <w:rPr>
          <w:rFonts w:ascii="SimHei" w:hAnsi="SimHei" w:cs="宋体" w:eastAsia="黑体"/>
          <w:sz w:val="28"/>
          <w:szCs w:val="28"/>
        </w:rPr>
        <w:t>医院</w:t>
      </w:r>
      <w:r>
        <w:rPr>
          <w:rFonts w:ascii="SimHei" w:hAnsi="SimHei" w:eastAsia="黑体"/>
          <w:sz w:val="28"/>
          <w:szCs w:val="28"/>
        </w:rPr>
        <w:t>的员工来自四面八方，在这个“大家庭”里，需要适应</w:t>
      </w:r>
      <w:r>
        <w:rPr>
          <w:rFonts w:ascii="SimHei" w:hAnsi="SimHei" w:cs="宋体" w:eastAsia="黑体"/>
          <w:sz w:val="28"/>
          <w:szCs w:val="28"/>
        </w:rPr>
        <w:t>医院</w:t>
      </w:r>
      <w:r>
        <w:rPr>
          <w:rFonts w:ascii="SimHei" w:hAnsi="SimHei" w:eastAsia="黑体"/>
          <w:sz w:val="28"/>
          <w:szCs w:val="28"/>
        </w:rPr>
        <w:t>的文化、遵守</w:t>
      </w:r>
      <w:r>
        <w:rPr>
          <w:rFonts w:ascii="SimHei" w:hAnsi="SimHei" w:cs="宋体" w:eastAsia="黑体"/>
          <w:sz w:val="28"/>
          <w:szCs w:val="28"/>
        </w:rPr>
        <w:t>医院</w:t>
      </w:r>
      <w:r>
        <w:rPr>
          <w:rFonts w:ascii="SimHei" w:hAnsi="SimHei" w:eastAsia="黑体"/>
          <w:sz w:val="28"/>
          <w:szCs w:val="28"/>
        </w:rPr>
        <w:t>的纪律，从而形成一个高效自律的团队，以便在复杂多变的竞争环境中确保企业的正常运作。</w:t>
      </w:r>
    </w:p>
    <w:p>
      <w:pPr>
        <w:pStyle w:val="Normal"/>
        <w:spacing w:lineRule="auto" w:line="360"/>
        <w:ind w:firstLine="560"/>
        <w:rPr>
          <w:sz w:val="28"/>
          <w:szCs w:val="28"/>
        </w:rPr>
      </w:pPr>
      <w:r>
        <w:rPr>
          <w:rFonts w:ascii="SimHei" w:hAnsi="SimHei" w:cs="宋体" w:eastAsia="黑体"/>
          <w:sz w:val="28"/>
          <w:szCs w:val="28"/>
        </w:rPr>
        <w:t>医院</w:t>
      </w:r>
      <w:r>
        <w:rPr>
          <w:rFonts w:ascii="SimHei" w:hAnsi="SimHei" w:eastAsia="黑体"/>
          <w:sz w:val="28"/>
          <w:szCs w:val="28"/>
        </w:rPr>
        <w:t>制定《员工违纪规定》的目的在于防止和纠正员工的失职或违纪行为。对违反劳动纪律或给公司造成严重损害的员工，将根据有关制度给出相应处理直至予以解除劳动合同、乃至采用法律程序给与解决，以保证公司正常经营秩序。</w:t>
      </w:r>
    </w:p>
    <w:p>
      <w:pPr>
        <w:pStyle w:val="Heading3"/>
        <w:rPr>
          <w:b w:val="false"/>
          <w:b w:val="false"/>
          <w:kern w:val="0"/>
          <w:sz w:val="28"/>
          <w:szCs w:val="28"/>
        </w:rPr>
      </w:pPr>
      <w:bookmarkStart w:id="92" w:name="（一）原则"/>
      <w:bookmarkEnd w:id="92"/>
      <w:r>
        <w:rPr>
          <w:rFonts w:ascii="SimHei" w:hAnsi="SimHei" w:eastAsia="黑体"/>
          <w:b w:val="false"/>
          <w:kern w:val="0"/>
          <w:sz w:val="28"/>
          <w:szCs w:val="28"/>
        </w:rPr>
        <w:t>（一）原则</w:t>
      </w:r>
    </w:p>
    <w:p>
      <w:pPr>
        <w:pStyle w:val="Normal"/>
        <w:spacing w:lineRule="auto" w:line="360"/>
        <w:ind w:firstLine="560"/>
        <w:rPr>
          <w:sz w:val="28"/>
          <w:szCs w:val="28"/>
        </w:rPr>
      </w:pPr>
      <w:bookmarkStart w:id="93" w:name="（一）原则"/>
      <w:bookmarkEnd w:id="93"/>
      <w:r>
        <w:rPr>
          <w:rFonts w:ascii="SimHei" w:hAnsi="SimHei" w:eastAsia="黑体"/>
          <w:sz w:val="28"/>
          <w:szCs w:val="28"/>
        </w:rPr>
        <w:t>1</w:t>
      </w:r>
      <w:r>
        <w:rPr>
          <w:rFonts w:ascii="SimHei" w:hAnsi="SimHei" w:eastAsia="黑体"/>
          <w:sz w:val="28"/>
          <w:szCs w:val="28"/>
        </w:rPr>
        <w:t>．提倡“自律”以防止行为偏差。</w:t>
      </w:r>
    </w:p>
    <w:p>
      <w:pPr>
        <w:pStyle w:val="Normal"/>
        <w:spacing w:lineRule="auto" w:line="360"/>
        <w:ind w:firstLine="560"/>
        <w:rPr>
          <w:sz w:val="28"/>
          <w:szCs w:val="28"/>
        </w:rPr>
      </w:pPr>
      <w:r>
        <w:rPr>
          <w:rFonts w:ascii="SimHei" w:hAnsi="SimHei" w:eastAsia="黑体"/>
          <w:sz w:val="28"/>
          <w:szCs w:val="28"/>
        </w:rPr>
        <w:t>2</w:t>
      </w:r>
      <w:r>
        <w:rPr>
          <w:rFonts w:ascii="SimHei" w:hAnsi="SimHei" w:eastAsia="黑体"/>
          <w:sz w:val="28"/>
          <w:szCs w:val="28"/>
        </w:rPr>
        <w:t>．在保证事实清晰的前提下，对员工做出处理决定。</w:t>
      </w:r>
    </w:p>
    <w:p>
      <w:pPr>
        <w:pStyle w:val="Normal"/>
        <w:spacing w:lineRule="auto" w:line="360"/>
        <w:ind w:firstLine="560"/>
        <w:rPr>
          <w:sz w:val="28"/>
          <w:szCs w:val="28"/>
        </w:rPr>
      </w:pPr>
      <w:r>
        <w:rPr>
          <w:rFonts w:ascii="SimHei" w:hAnsi="SimHei" w:eastAsia="黑体"/>
          <w:sz w:val="28"/>
          <w:szCs w:val="28"/>
        </w:rPr>
        <w:t>3</w:t>
      </w:r>
      <w:r>
        <w:rPr>
          <w:rFonts w:ascii="SimHei" w:hAnsi="SimHei" w:eastAsia="黑体"/>
          <w:sz w:val="28"/>
          <w:szCs w:val="28"/>
        </w:rPr>
        <w:t>．</w:t>
      </w:r>
      <w:r>
        <w:rPr>
          <w:rFonts w:ascii="SimHei" w:hAnsi="SimHei" w:cs="宋体" w:eastAsia="黑体"/>
          <w:sz w:val="28"/>
          <w:szCs w:val="28"/>
        </w:rPr>
        <w:t>医院</w:t>
      </w:r>
      <w:r>
        <w:rPr>
          <w:rFonts w:ascii="SimHei" w:hAnsi="SimHei" w:eastAsia="黑体"/>
          <w:sz w:val="28"/>
          <w:szCs w:val="28"/>
        </w:rPr>
        <w:t>给员工“纪律处分”必须遵守国家的有关法律法规和</w:t>
      </w:r>
      <w:r>
        <w:rPr>
          <w:rFonts w:ascii="SimHei" w:hAnsi="SimHei" w:cs="宋体" w:eastAsia="黑体"/>
          <w:sz w:val="28"/>
          <w:szCs w:val="28"/>
        </w:rPr>
        <w:t>医院</w:t>
      </w:r>
      <w:r>
        <w:rPr>
          <w:rFonts w:ascii="SimHei" w:hAnsi="SimHei" w:eastAsia="黑体"/>
          <w:sz w:val="28"/>
          <w:szCs w:val="28"/>
        </w:rPr>
        <w:t>的规章制度，处分的轻重与违纪的事实、严重程度相匹配。</w:t>
      </w:r>
    </w:p>
    <w:p>
      <w:pPr>
        <w:pStyle w:val="Heading3"/>
        <w:rPr>
          <w:b w:val="false"/>
          <w:b w:val="false"/>
          <w:kern w:val="0"/>
          <w:sz w:val="28"/>
          <w:szCs w:val="28"/>
        </w:rPr>
      </w:pPr>
      <w:bookmarkStart w:id="94" w:name="（二）纪律处分"/>
      <w:bookmarkEnd w:id="94"/>
      <w:r>
        <w:rPr>
          <w:rFonts w:ascii="SimHei" w:hAnsi="SimHei" w:eastAsia="黑体"/>
          <w:b w:val="false"/>
          <w:kern w:val="0"/>
          <w:sz w:val="28"/>
          <w:szCs w:val="28"/>
        </w:rPr>
        <w:t>（二）纪律处分</w:t>
      </w:r>
    </w:p>
    <w:p>
      <w:pPr>
        <w:pStyle w:val="Normal"/>
        <w:spacing w:lineRule="auto" w:line="360"/>
        <w:ind w:firstLine="560"/>
        <w:rPr>
          <w:sz w:val="28"/>
          <w:szCs w:val="28"/>
        </w:rPr>
      </w:pPr>
      <w:bookmarkStart w:id="95" w:name="（二）纪律处分"/>
      <w:bookmarkEnd w:id="95"/>
      <w:r>
        <w:rPr>
          <w:rFonts w:ascii="SimHei" w:hAnsi="SimHei" w:eastAsia="黑体"/>
          <w:sz w:val="28"/>
          <w:szCs w:val="28"/>
        </w:rPr>
        <w:t>1</w:t>
      </w:r>
      <w:r>
        <w:rPr>
          <w:rFonts w:ascii="SimHei" w:hAnsi="SimHei" w:eastAsia="黑体"/>
          <w:sz w:val="28"/>
          <w:szCs w:val="28"/>
        </w:rPr>
        <w:t>．纪律处分的种类</w:t>
      </w:r>
    </w:p>
    <w:p>
      <w:pPr>
        <w:pStyle w:val="Normal"/>
        <w:spacing w:lineRule="auto" w:line="360"/>
        <w:ind w:firstLine="560"/>
        <w:rPr>
          <w:sz w:val="28"/>
          <w:szCs w:val="28"/>
        </w:rPr>
      </w:pPr>
      <w:r>
        <w:rPr>
          <w:rFonts w:ascii="SimHei" w:hAnsi="SimHei" w:eastAsia="黑体"/>
          <w:sz w:val="28"/>
          <w:szCs w:val="28"/>
        </w:rPr>
        <w:t>员工违纪，</w:t>
      </w:r>
      <w:r>
        <w:rPr>
          <w:rFonts w:ascii="SimHei" w:hAnsi="SimHei" w:cs="宋体" w:eastAsia="黑体"/>
          <w:sz w:val="28"/>
          <w:szCs w:val="28"/>
        </w:rPr>
        <w:t>医院</w:t>
      </w:r>
      <w:r>
        <w:rPr>
          <w:rFonts w:ascii="SimHei" w:hAnsi="SimHei" w:eastAsia="黑体"/>
          <w:sz w:val="28"/>
          <w:szCs w:val="28"/>
        </w:rPr>
        <w:t>将根据其违纪的程度给予口头警告或书面警告；对于有重大违纪行为的，</w:t>
      </w:r>
      <w:r>
        <w:rPr>
          <w:rFonts w:ascii="SimHei" w:hAnsi="SimHei" w:cs="宋体" w:eastAsia="黑体"/>
          <w:sz w:val="28"/>
          <w:szCs w:val="28"/>
        </w:rPr>
        <w:t>医院</w:t>
      </w:r>
      <w:r>
        <w:rPr>
          <w:rFonts w:ascii="SimHei" w:hAnsi="SimHei" w:eastAsia="黑体"/>
          <w:sz w:val="28"/>
          <w:szCs w:val="28"/>
        </w:rPr>
        <w:t>有权立即解除劳动合同，不支付经济补偿金；严重违纪行为且造成</w:t>
      </w:r>
      <w:r>
        <w:rPr>
          <w:rFonts w:ascii="SimHei" w:hAnsi="SimHei" w:cs="宋体" w:eastAsia="黑体"/>
          <w:sz w:val="28"/>
          <w:szCs w:val="28"/>
        </w:rPr>
        <w:t>医院</w:t>
      </w:r>
      <w:r>
        <w:rPr>
          <w:rFonts w:ascii="SimHei" w:hAnsi="SimHei" w:eastAsia="黑体"/>
          <w:sz w:val="28"/>
          <w:szCs w:val="28"/>
        </w:rPr>
        <w:t>重大损失的可向人民法院提起上诉。</w:t>
      </w:r>
    </w:p>
    <w:p>
      <w:pPr>
        <w:pStyle w:val="Normal"/>
        <w:spacing w:lineRule="auto" w:line="360"/>
        <w:ind w:firstLine="560"/>
        <w:rPr>
          <w:sz w:val="28"/>
          <w:szCs w:val="28"/>
        </w:rPr>
      </w:pPr>
      <w:r>
        <w:rPr>
          <w:rFonts w:ascii="SimHei" w:hAnsi="SimHei" w:eastAsia="黑体"/>
          <w:sz w:val="28"/>
          <w:szCs w:val="28"/>
        </w:rPr>
        <w:t>2</w:t>
      </w:r>
      <w:r>
        <w:rPr>
          <w:rFonts w:ascii="SimHei" w:hAnsi="SimHei" w:eastAsia="黑体"/>
          <w:sz w:val="28"/>
          <w:szCs w:val="28"/>
        </w:rPr>
        <w:t>．违纪事件的种类：</w:t>
      </w:r>
    </w:p>
    <w:p>
      <w:pPr>
        <w:pStyle w:val="Normal"/>
        <w:spacing w:lineRule="auto" w:line="360"/>
        <w:ind w:firstLine="560"/>
        <w:rPr>
          <w:sz w:val="28"/>
          <w:szCs w:val="28"/>
        </w:rPr>
      </w:pPr>
      <w:r>
        <w:rPr>
          <w:rFonts w:ascii="SimHei" w:hAnsi="SimHei" w:eastAsia="黑体"/>
          <w:sz w:val="28"/>
          <w:szCs w:val="28"/>
        </w:rPr>
        <w:t>违纪事件的种类包括：一般违纪行为、较重违纪行为以及严重违纪行为。</w:t>
      </w:r>
    </w:p>
    <w:p>
      <w:pPr>
        <w:pStyle w:val="Normal"/>
        <w:spacing w:lineRule="auto" w:line="360"/>
        <w:ind w:firstLine="560"/>
        <w:rPr>
          <w:sz w:val="28"/>
          <w:szCs w:val="28"/>
        </w:rPr>
      </w:pPr>
      <w:r>
        <w:rPr>
          <w:rFonts w:ascii="SimHei" w:hAnsi="SimHei" w:eastAsia="黑体"/>
          <w:sz w:val="28"/>
          <w:szCs w:val="28"/>
        </w:rPr>
        <w:t>3</w:t>
      </w:r>
      <w:r>
        <w:rPr>
          <w:rFonts w:ascii="SimHei" w:hAnsi="SimHei" w:eastAsia="黑体"/>
          <w:sz w:val="28"/>
          <w:szCs w:val="28"/>
        </w:rPr>
        <w:t>．一般违纪行为</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1</w:t>
      </w:r>
      <w:r>
        <w:rPr>
          <w:rFonts w:ascii="SimHei" w:hAnsi="SimHei" w:eastAsia="黑体"/>
          <w:sz w:val="28"/>
          <w:szCs w:val="28"/>
        </w:rPr>
        <w:t>）以下行为构成一般违纪行为（包括但不限于）：</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因疏忽违反公司工作守则、工作流程、规章制度或安全有关规定给工作带来不良影响或给</w:t>
      </w:r>
      <w:r>
        <w:rPr>
          <w:rFonts w:ascii="SimHei" w:hAnsi="SimHei" w:cs="宋体" w:eastAsia="黑体"/>
          <w:sz w:val="28"/>
          <w:szCs w:val="28"/>
        </w:rPr>
        <w:t>医院</w:t>
      </w:r>
      <w:r>
        <w:rPr>
          <w:rFonts w:ascii="SimHei" w:hAnsi="SimHei" w:eastAsia="黑体"/>
          <w:sz w:val="28"/>
          <w:szCs w:val="28"/>
        </w:rPr>
        <w:t>运营造成不便的行为。</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因员工违纪给</w:t>
      </w:r>
      <w:r>
        <w:rPr>
          <w:rFonts w:ascii="SimHei" w:hAnsi="SimHei" w:cs="宋体" w:eastAsia="黑体"/>
          <w:sz w:val="28"/>
          <w:szCs w:val="28"/>
        </w:rPr>
        <w:t>医院</w:t>
      </w:r>
      <w:r>
        <w:rPr>
          <w:rFonts w:ascii="SimHei" w:hAnsi="SimHei" w:eastAsia="黑体"/>
          <w:sz w:val="28"/>
          <w:szCs w:val="28"/>
        </w:rPr>
        <w:t>造成小于</w:t>
      </w:r>
      <w:r>
        <w:rPr>
          <w:rFonts w:ascii="SimHei" w:hAnsi="SimHei" w:eastAsia="黑体"/>
          <w:sz w:val="28"/>
          <w:szCs w:val="28"/>
        </w:rPr>
        <w:t>500</w:t>
      </w:r>
      <w:r>
        <w:rPr>
          <w:rFonts w:ascii="SimHei" w:hAnsi="SimHei" w:eastAsia="黑体"/>
          <w:sz w:val="28"/>
          <w:szCs w:val="28"/>
        </w:rPr>
        <w:t>元（不含</w:t>
      </w:r>
      <w:r>
        <w:rPr>
          <w:rFonts w:ascii="SimHei" w:hAnsi="SimHei" w:eastAsia="黑体"/>
          <w:sz w:val="28"/>
          <w:szCs w:val="28"/>
        </w:rPr>
        <w:t>500</w:t>
      </w:r>
      <w:r>
        <w:rPr>
          <w:rFonts w:ascii="SimHei" w:hAnsi="SimHei" w:eastAsia="黑体"/>
          <w:sz w:val="28"/>
          <w:szCs w:val="28"/>
        </w:rPr>
        <w:t>元）的直接损失的行为。</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不如实申报考勤信息、不履行请假手续导致一个月内旷工半天。</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在工作时间内擅离工作岗位，情节较轻。</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携带</w:t>
      </w:r>
      <w:r>
        <w:rPr>
          <w:rFonts w:ascii="SimHei" w:hAnsi="SimHei" w:cs="宋体" w:eastAsia="黑体"/>
          <w:sz w:val="28"/>
          <w:szCs w:val="28"/>
        </w:rPr>
        <w:t>医院</w:t>
      </w:r>
      <w:r>
        <w:rPr>
          <w:rFonts w:ascii="SimHei" w:hAnsi="SimHei" w:eastAsia="黑体"/>
          <w:sz w:val="28"/>
          <w:szCs w:val="28"/>
        </w:rPr>
        <w:t>规定不得带入工作场所之物品进入工作场所，情节轻微的。</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随地吐痰、乱扔杂物垃圾、随地随意堆放物品、损坏公共绿地等，破坏环境卫生。</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不服从科室（部门）负责人合理指导，情节轻微的。</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不按工作时间表或分派的任务进行工作。</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未经科室（部门）负责人同意，为个人需要使用</w:t>
      </w:r>
      <w:r>
        <w:rPr>
          <w:rFonts w:ascii="SimHei" w:hAnsi="SimHei" w:cs="宋体" w:eastAsia="黑体"/>
          <w:sz w:val="28"/>
          <w:szCs w:val="28"/>
        </w:rPr>
        <w:t>医院</w:t>
      </w:r>
      <w:r>
        <w:rPr>
          <w:rFonts w:ascii="SimHei" w:hAnsi="SimHei" w:eastAsia="黑体"/>
          <w:sz w:val="28"/>
          <w:szCs w:val="28"/>
        </w:rPr>
        <w:t>资产。</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无故不出席</w:t>
      </w:r>
      <w:r>
        <w:rPr>
          <w:rFonts w:ascii="SimHei" w:hAnsi="SimHei" w:cs="宋体" w:eastAsia="黑体"/>
          <w:sz w:val="28"/>
          <w:szCs w:val="28"/>
        </w:rPr>
        <w:t>医院</w:t>
      </w:r>
      <w:r>
        <w:rPr>
          <w:rFonts w:ascii="SimHei" w:hAnsi="SimHei" w:eastAsia="黑体"/>
          <w:sz w:val="28"/>
          <w:szCs w:val="28"/>
        </w:rPr>
        <w:t>主办的重要活动，如培训或会议等。</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违反劳动纪律或</w:t>
      </w:r>
      <w:r>
        <w:rPr>
          <w:rFonts w:ascii="SimHei" w:hAnsi="SimHei" w:cs="宋体" w:eastAsia="黑体"/>
          <w:sz w:val="28"/>
          <w:szCs w:val="28"/>
        </w:rPr>
        <w:t>医院</w:t>
      </w:r>
      <w:r>
        <w:rPr>
          <w:rFonts w:ascii="SimHei" w:hAnsi="SimHei" w:eastAsia="黑体"/>
          <w:sz w:val="28"/>
          <w:szCs w:val="28"/>
        </w:rPr>
        <w:t>规章制度，情节较轻的其他行为。</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2</w:t>
      </w:r>
      <w:r>
        <w:rPr>
          <w:rFonts w:ascii="SimHei" w:hAnsi="SimHei" w:eastAsia="黑体"/>
          <w:sz w:val="28"/>
          <w:szCs w:val="28"/>
        </w:rPr>
        <w:t>）员工如犯有一般违纪行为一次，科室（部门）负责人获得上级批准后将给予员工口头警告，并要求其签收《过失单》，报院办备案。如员工拒绝签字，公司将收集相关证据记录在案，口头警告自动生效。</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3</w:t>
      </w:r>
      <w:r>
        <w:rPr>
          <w:rFonts w:ascii="SimHei" w:hAnsi="SimHei" w:eastAsia="黑体"/>
          <w:sz w:val="28"/>
          <w:szCs w:val="28"/>
        </w:rPr>
        <w:t>）一般违纪行为，</w:t>
      </w:r>
      <w:r>
        <w:rPr>
          <w:rFonts w:ascii="SimHei" w:hAnsi="SimHei" w:cs="宋体" w:eastAsia="黑体"/>
          <w:sz w:val="28"/>
          <w:szCs w:val="28"/>
        </w:rPr>
        <w:t>医院</w:t>
      </w:r>
      <w:r>
        <w:rPr>
          <w:rFonts w:ascii="SimHei" w:hAnsi="SimHei" w:eastAsia="黑体"/>
          <w:sz w:val="28"/>
          <w:szCs w:val="28"/>
        </w:rPr>
        <w:t>将视情节轻重给予其</w:t>
      </w:r>
      <w:r>
        <w:rPr>
          <w:rFonts w:ascii="SimHei" w:hAnsi="SimHei" w:eastAsia="黑体"/>
          <w:sz w:val="28"/>
          <w:szCs w:val="28"/>
        </w:rPr>
        <w:t>50~500</w:t>
      </w:r>
      <w:r>
        <w:rPr>
          <w:rFonts w:ascii="SimHei" w:hAnsi="SimHei" w:eastAsia="黑体"/>
          <w:sz w:val="28"/>
          <w:szCs w:val="28"/>
        </w:rPr>
        <w:t>元的处罚。</w:t>
      </w:r>
    </w:p>
    <w:p>
      <w:pPr>
        <w:pStyle w:val="Normal"/>
        <w:spacing w:lineRule="auto" w:line="360"/>
        <w:ind w:firstLine="560"/>
        <w:rPr>
          <w:sz w:val="28"/>
          <w:szCs w:val="28"/>
        </w:rPr>
      </w:pPr>
      <w:r>
        <w:rPr>
          <w:rFonts w:ascii="SimHei" w:hAnsi="SimHei" w:eastAsia="黑体"/>
          <w:sz w:val="28"/>
          <w:szCs w:val="28"/>
        </w:rPr>
        <w:t>4</w:t>
      </w:r>
      <w:r>
        <w:rPr>
          <w:rFonts w:ascii="SimHei" w:hAnsi="SimHei" w:eastAsia="黑体"/>
          <w:sz w:val="28"/>
          <w:szCs w:val="28"/>
        </w:rPr>
        <w:t>．较重违纪行为</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1</w:t>
      </w:r>
      <w:r>
        <w:rPr>
          <w:rFonts w:ascii="SimHei" w:hAnsi="SimHei" w:eastAsia="黑体"/>
          <w:sz w:val="28"/>
          <w:szCs w:val="28"/>
        </w:rPr>
        <w:t>）以下行为构成较重违纪行为（包括但不限于）：</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违反</w:t>
      </w:r>
      <w:r>
        <w:rPr>
          <w:rFonts w:ascii="SimHei" w:hAnsi="SimHei" w:cs="宋体" w:eastAsia="黑体"/>
          <w:sz w:val="28"/>
          <w:szCs w:val="28"/>
        </w:rPr>
        <w:t>医院</w:t>
      </w:r>
      <w:r>
        <w:rPr>
          <w:rFonts w:ascii="SimHei" w:hAnsi="SimHei" w:eastAsia="黑体"/>
          <w:sz w:val="28"/>
          <w:szCs w:val="28"/>
        </w:rPr>
        <w:t>工作守则、工作流程、规章制度或安全及</w:t>
      </w:r>
      <w:r>
        <w:rPr>
          <w:rFonts w:ascii="SimHei" w:hAnsi="SimHei" w:eastAsia="黑体"/>
          <w:sz w:val="28"/>
          <w:szCs w:val="28"/>
        </w:rPr>
        <w:t>GMP</w:t>
      </w:r>
      <w:r>
        <w:rPr>
          <w:rFonts w:ascii="SimHei" w:hAnsi="SimHei" w:eastAsia="黑体"/>
          <w:sz w:val="28"/>
          <w:szCs w:val="28"/>
        </w:rPr>
        <w:t>（国际标准、国家标准、行业标准）有关规定给</w:t>
      </w:r>
      <w:r>
        <w:rPr>
          <w:rFonts w:ascii="SimHei" w:hAnsi="SimHei" w:cs="宋体" w:eastAsia="黑体"/>
          <w:sz w:val="28"/>
          <w:szCs w:val="28"/>
        </w:rPr>
        <w:t>医院</w:t>
      </w:r>
      <w:r>
        <w:rPr>
          <w:rFonts w:ascii="SimHei" w:hAnsi="SimHei" w:eastAsia="黑体"/>
          <w:sz w:val="28"/>
          <w:szCs w:val="28"/>
        </w:rPr>
        <w:t>造成较大损失或较严重不良影响的；以及员工违纪给公司造成大于</w:t>
      </w:r>
      <w:r>
        <w:rPr>
          <w:rFonts w:ascii="SimHei" w:hAnsi="SimHei" w:eastAsia="黑体"/>
          <w:sz w:val="28"/>
          <w:szCs w:val="28"/>
        </w:rPr>
        <w:t>500</w:t>
      </w:r>
      <w:r>
        <w:rPr>
          <w:rFonts w:ascii="SimHei" w:hAnsi="SimHei" w:eastAsia="黑体"/>
          <w:sz w:val="28"/>
          <w:szCs w:val="28"/>
        </w:rPr>
        <w:t>元（含</w:t>
      </w:r>
      <w:r>
        <w:rPr>
          <w:rFonts w:ascii="SimHei" w:hAnsi="SimHei" w:eastAsia="黑体"/>
          <w:sz w:val="28"/>
          <w:szCs w:val="28"/>
        </w:rPr>
        <w:t>500</w:t>
      </w:r>
      <w:r>
        <w:rPr>
          <w:rFonts w:ascii="SimHei" w:hAnsi="SimHei" w:eastAsia="黑体"/>
          <w:sz w:val="28"/>
          <w:szCs w:val="28"/>
        </w:rPr>
        <w:t>元）但小于</w:t>
      </w:r>
      <w:r>
        <w:rPr>
          <w:rFonts w:ascii="SimHei" w:hAnsi="SimHei" w:eastAsia="黑体"/>
          <w:sz w:val="28"/>
          <w:szCs w:val="28"/>
        </w:rPr>
        <w:t>5</w:t>
      </w:r>
      <w:r>
        <w:rPr>
          <w:rFonts w:ascii="SimHei" w:hAnsi="SimHei" w:eastAsia="黑体"/>
          <w:sz w:val="28"/>
          <w:szCs w:val="28"/>
        </w:rPr>
        <w:t>000</w:t>
      </w:r>
      <w:r>
        <w:rPr>
          <w:rFonts w:ascii="SimHei" w:hAnsi="SimHei" w:eastAsia="黑体"/>
          <w:sz w:val="28"/>
          <w:szCs w:val="28"/>
        </w:rPr>
        <w:t>元直接损失的行为。</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未经许可一个月内累计旷工一天（含）以上者。</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篡改考勤记录。</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在工作时间内聊天（包括通过即时通讯工具，如</w:t>
      </w:r>
      <w:r>
        <w:rPr>
          <w:rFonts w:ascii="SimHei" w:hAnsi="SimHei" w:eastAsia="黑体"/>
          <w:sz w:val="28"/>
          <w:szCs w:val="28"/>
        </w:rPr>
        <w:t>QQ</w:t>
      </w:r>
      <w:r>
        <w:rPr>
          <w:rFonts w:ascii="SimHei" w:hAnsi="SimHei" w:eastAsia="黑体"/>
          <w:sz w:val="28"/>
          <w:szCs w:val="28"/>
        </w:rPr>
        <w:t>、</w:t>
      </w:r>
      <w:r>
        <w:rPr>
          <w:rFonts w:ascii="SimHei" w:hAnsi="SimHei" w:eastAsia="黑体"/>
          <w:sz w:val="28"/>
          <w:szCs w:val="28"/>
        </w:rPr>
        <w:t xml:space="preserve">MSN </w:t>
      </w:r>
      <w:r>
        <w:rPr>
          <w:rFonts w:ascii="SimHei" w:hAnsi="SimHei" w:eastAsia="黑体"/>
          <w:sz w:val="28"/>
          <w:szCs w:val="28"/>
        </w:rPr>
        <w:t>等进行非工作需要的网络聊天）、干私活、串岗、嬉闹、打扑克、下棋、玩电脑游戏、看电影、听音乐等。</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在工作时间内未经许可，擅离工作岗位，情节较重的。</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拒绝听从上级管理人员合理指挥监督，经劝导仍不听从的。</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顶撞领导，不服从管理，威胁上司或同事；</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对上级有特殊指示或有期限的特定任务，未如期完成或处理严重不当，且未申报正当理由的。</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工作责任心不强，玩忽职守，造成</w:t>
      </w:r>
      <w:r>
        <w:rPr>
          <w:rFonts w:ascii="SimHei" w:hAnsi="SimHei" w:cs="宋体" w:eastAsia="黑体"/>
          <w:sz w:val="28"/>
          <w:szCs w:val="28"/>
        </w:rPr>
        <w:t>医院</w:t>
      </w:r>
      <w:r>
        <w:rPr>
          <w:rFonts w:ascii="SimHei" w:hAnsi="SimHei" w:eastAsia="黑体"/>
          <w:sz w:val="28"/>
          <w:szCs w:val="28"/>
        </w:rPr>
        <w:t>财物损失、丢失及浪费的。</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因疏忽致使机器设备或物品材料遭受损害、伤及他人或造成其他损失者的。</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擅配或私配</w:t>
      </w:r>
      <w:r>
        <w:rPr>
          <w:rFonts w:ascii="SimHei" w:hAnsi="SimHei" w:cs="宋体" w:eastAsia="黑体"/>
          <w:sz w:val="28"/>
          <w:szCs w:val="28"/>
        </w:rPr>
        <w:t>医院</w:t>
      </w:r>
      <w:r>
        <w:rPr>
          <w:rFonts w:ascii="SimHei" w:hAnsi="SimHei" w:eastAsia="黑体"/>
          <w:sz w:val="28"/>
          <w:szCs w:val="28"/>
        </w:rPr>
        <w:t>的各种钥匙，尚未造成损失的。</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员工如犯有一般违纪行为二次。</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违反劳动纪律或</w:t>
      </w:r>
      <w:r>
        <w:rPr>
          <w:rFonts w:ascii="SimHei" w:hAnsi="SimHei" w:cs="宋体" w:eastAsia="黑体"/>
          <w:sz w:val="28"/>
          <w:szCs w:val="28"/>
        </w:rPr>
        <w:t>医院</w:t>
      </w:r>
      <w:r>
        <w:rPr>
          <w:rFonts w:ascii="SimHei" w:hAnsi="SimHei" w:eastAsia="黑体"/>
          <w:sz w:val="28"/>
          <w:szCs w:val="28"/>
        </w:rPr>
        <w:t>规章制度，情节较重的其他行为。</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有违反工作程序或岗位职责的不良工作表现的。</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使用未经授权的计算机软件或图片，尚未造成</w:t>
      </w:r>
      <w:r>
        <w:rPr>
          <w:rFonts w:ascii="SimHei" w:hAnsi="SimHei" w:cs="宋体" w:eastAsia="黑体"/>
          <w:sz w:val="28"/>
          <w:szCs w:val="28"/>
        </w:rPr>
        <w:t>医院</w:t>
      </w:r>
      <w:r>
        <w:rPr>
          <w:rFonts w:ascii="SimHei" w:hAnsi="SimHei" w:eastAsia="黑体"/>
          <w:sz w:val="28"/>
          <w:szCs w:val="28"/>
        </w:rPr>
        <w:t>卷入诉讼和法律纠纷的。</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未经批准，在</w:t>
      </w:r>
      <w:r>
        <w:rPr>
          <w:rFonts w:ascii="SimHei" w:hAnsi="SimHei" w:cs="宋体" w:eastAsia="黑体"/>
          <w:sz w:val="28"/>
          <w:szCs w:val="28"/>
        </w:rPr>
        <w:t>医院</w:t>
      </w:r>
      <w:r>
        <w:rPr>
          <w:rFonts w:ascii="SimHei" w:hAnsi="SimHei" w:eastAsia="黑体"/>
          <w:sz w:val="28"/>
          <w:szCs w:val="28"/>
        </w:rPr>
        <w:t>内出售、倒卖商品。</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擅自安装非法计算机软件，影响正常生产或工作秩序的行为。</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在外销售或出差的员工，连续</w:t>
      </w:r>
      <w:r>
        <w:rPr>
          <w:rFonts w:ascii="SimHei" w:hAnsi="SimHei" w:eastAsia="黑体"/>
          <w:sz w:val="28"/>
          <w:szCs w:val="28"/>
        </w:rPr>
        <w:t>2</w:t>
      </w:r>
      <w:r>
        <w:rPr>
          <w:rFonts w:ascii="SimHei" w:hAnsi="SimHei" w:eastAsia="黑体"/>
          <w:sz w:val="28"/>
          <w:szCs w:val="28"/>
        </w:rPr>
        <w:t>天未直接主管取得联系或未按规定与</w:t>
      </w:r>
      <w:r>
        <w:rPr>
          <w:rFonts w:ascii="SimHei" w:hAnsi="SimHei" w:cs="宋体" w:eastAsia="黑体"/>
          <w:sz w:val="28"/>
          <w:szCs w:val="28"/>
        </w:rPr>
        <w:t>医院</w:t>
      </w:r>
      <w:r>
        <w:rPr>
          <w:rFonts w:ascii="SimHei" w:hAnsi="SimHei" w:eastAsia="黑体"/>
          <w:sz w:val="28"/>
          <w:szCs w:val="28"/>
        </w:rPr>
        <w:t>联系的。</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使用</w:t>
      </w:r>
      <w:r>
        <w:rPr>
          <w:rFonts w:ascii="SimHei" w:hAnsi="SimHei" w:cs="宋体" w:eastAsia="黑体"/>
          <w:sz w:val="28"/>
          <w:szCs w:val="28"/>
        </w:rPr>
        <w:t>医院</w:t>
      </w:r>
      <w:r>
        <w:rPr>
          <w:rFonts w:ascii="SimHei" w:hAnsi="SimHei" w:eastAsia="黑体"/>
          <w:sz w:val="28"/>
          <w:szCs w:val="28"/>
        </w:rPr>
        <w:t>网络下载传播色情，宗教，种族歧视相关信息的。</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违反</w:t>
      </w:r>
      <w:r>
        <w:rPr>
          <w:rFonts w:ascii="SimHei" w:hAnsi="SimHei" w:cs="宋体" w:eastAsia="黑体"/>
          <w:sz w:val="28"/>
          <w:szCs w:val="28"/>
        </w:rPr>
        <w:t>医院</w:t>
      </w:r>
      <w:r>
        <w:rPr>
          <w:rFonts w:ascii="SimHei" w:hAnsi="SimHei" w:eastAsia="黑体"/>
          <w:sz w:val="28"/>
          <w:szCs w:val="28"/>
        </w:rPr>
        <w:t>相关的安全规章制度。</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在办公区域纠缠、吵闹、打架。</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2</w:t>
      </w:r>
      <w:r>
        <w:rPr>
          <w:rFonts w:ascii="SimHei" w:hAnsi="SimHei" w:eastAsia="黑体"/>
          <w:sz w:val="28"/>
          <w:szCs w:val="28"/>
        </w:rPr>
        <w:t>）员工如犯有较重违纪行为一次，直接主管向员工发出书面警告，填写《过失单》，经隔级领导签字后院办备案，并要求员工本人签收。如员工拒绝签收，书面警告亦生效，</w:t>
      </w:r>
      <w:r>
        <w:rPr>
          <w:rFonts w:ascii="SimHei" w:hAnsi="SimHei" w:cs="宋体" w:eastAsia="黑体"/>
          <w:sz w:val="28"/>
          <w:szCs w:val="28"/>
        </w:rPr>
        <w:t>医院</w:t>
      </w:r>
      <w:r>
        <w:rPr>
          <w:rFonts w:ascii="SimHei" w:hAnsi="SimHei" w:eastAsia="黑体"/>
          <w:sz w:val="28"/>
          <w:szCs w:val="28"/>
        </w:rPr>
        <w:t>直接将员工拒绝签收情况记录在案。</w:t>
      </w:r>
    </w:p>
    <w:p>
      <w:pPr>
        <w:pStyle w:val="Normal"/>
        <w:autoSpaceDE w:val="false"/>
        <w:spacing w:lineRule="auto" w:line="360"/>
        <w:ind w:firstLine="560"/>
        <w:jc w:val="start"/>
        <w:rPr>
          <w:rFonts w:ascii="宋体" w:hAnsi="宋体" w:cs="宋体"/>
          <w:kern w:val="0"/>
          <w:sz w:val="28"/>
          <w:szCs w:val="28"/>
        </w:rPr>
      </w:pPr>
      <w:r>
        <w:rPr>
          <w:rFonts w:ascii="SimHei" w:hAnsi="SimHei" w:cs="宋体" w:eastAsia="黑体"/>
          <w:kern w:val="0"/>
          <w:sz w:val="28"/>
          <w:szCs w:val="28"/>
        </w:rPr>
        <w:t>（</w:t>
      </w:r>
      <w:r>
        <w:rPr>
          <w:rFonts w:ascii="SimHei" w:hAnsi="SimHei" w:eastAsia="黑体"/>
          <w:kern w:val="0"/>
          <w:sz w:val="28"/>
          <w:szCs w:val="28"/>
        </w:rPr>
        <w:t>3</w:t>
      </w:r>
      <w:r>
        <w:rPr>
          <w:rFonts w:ascii="SimHei" w:hAnsi="SimHei" w:cs="宋体" w:eastAsia="黑体"/>
          <w:kern w:val="0"/>
          <w:sz w:val="28"/>
          <w:szCs w:val="28"/>
        </w:rPr>
        <w:t>）较重违纪行为，</w:t>
      </w:r>
      <w:r>
        <w:rPr>
          <w:rFonts w:ascii="SimHei" w:hAnsi="SimHei" w:cs="宋体" w:eastAsia="黑体"/>
          <w:sz w:val="28"/>
          <w:szCs w:val="28"/>
        </w:rPr>
        <w:t>医院</w:t>
      </w:r>
      <w:r>
        <w:rPr>
          <w:rFonts w:ascii="SimHei" w:hAnsi="SimHei" w:cs="宋体" w:eastAsia="黑体"/>
          <w:kern w:val="0"/>
          <w:sz w:val="28"/>
          <w:szCs w:val="28"/>
        </w:rPr>
        <w:t>将视情节轻重给与其</w:t>
      </w:r>
      <w:r>
        <w:rPr>
          <w:rFonts w:cs="宋体" w:ascii="SimHei" w:hAnsi="SimHei" w:eastAsia="黑体"/>
          <w:kern w:val="0"/>
          <w:sz w:val="28"/>
          <w:szCs w:val="28"/>
        </w:rPr>
        <w:t>200-2000</w:t>
      </w:r>
      <w:r>
        <w:rPr>
          <w:rFonts w:ascii="SimHei" w:hAnsi="SimHei" w:cs="宋体" w:eastAsia="黑体"/>
          <w:kern w:val="0"/>
          <w:sz w:val="28"/>
          <w:szCs w:val="28"/>
        </w:rPr>
        <w:t>元的处罚。情节严重者可降职、降薪或劝退。</w:t>
      </w:r>
    </w:p>
    <w:p>
      <w:pPr>
        <w:pStyle w:val="Normal"/>
        <w:autoSpaceDE w:val="false"/>
        <w:spacing w:lineRule="auto" w:line="360"/>
        <w:ind w:firstLine="560"/>
        <w:jc w:val="start"/>
        <w:rPr>
          <w:rFonts w:ascii="宋体" w:hAnsi="宋体" w:cs="宋体"/>
          <w:kern w:val="0"/>
          <w:sz w:val="28"/>
          <w:szCs w:val="28"/>
        </w:rPr>
      </w:pPr>
      <w:r>
        <w:rPr>
          <w:rFonts w:ascii="SimHei" w:hAnsi="SimHei" w:eastAsia="黑体"/>
          <w:kern w:val="0"/>
          <w:sz w:val="28"/>
          <w:szCs w:val="28"/>
        </w:rPr>
        <w:t>5</w:t>
      </w:r>
      <w:r>
        <w:rPr>
          <w:rFonts w:ascii="SimHei" w:hAnsi="SimHei" w:cs="宋体" w:eastAsia="黑体"/>
          <w:kern w:val="0"/>
          <w:sz w:val="28"/>
          <w:szCs w:val="28"/>
        </w:rPr>
        <w:t>．严重违纪行为</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1</w:t>
      </w:r>
      <w:r>
        <w:rPr>
          <w:rFonts w:ascii="SimHei" w:hAnsi="SimHei" w:eastAsia="黑体"/>
          <w:sz w:val="28"/>
          <w:szCs w:val="28"/>
        </w:rPr>
        <w:t>）以下行为构成严重违纪行为（包括但不限于）</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违反或企图违反</w:t>
      </w:r>
      <w:r>
        <w:rPr>
          <w:rFonts w:ascii="SimHei" w:hAnsi="SimHei" w:cs="宋体" w:eastAsia="黑体"/>
          <w:sz w:val="28"/>
          <w:szCs w:val="28"/>
        </w:rPr>
        <w:t>医院</w:t>
      </w:r>
      <w:r>
        <w:rPr>
          <w:rFonts w:ascii="SimHei" w:hAnsi="SimHei" w:eastAsia="黑体"/>
          <w:sz w:val="28"/>
          <w:szCs w:val="28"/>
        </w:rPr>
        <w:t>明令禁止的行为，如行贿、受贿、收受回扣或私拿企业财产；报虚假数据、报假账等弄虚作假行为，未经批准的兼职等。</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违反</w:t>
      </w:r>
      <w:r>
        <w:rPr>
          <w:rFonts w:ascii="SimHei" w:hAnsi="SimHei" w:cs="宋体" w:eastAsia="黑体"/>
          <w:sz w:val="28"/>
          <w:szCs w:val="28"/>
        </w:rPr>
        <w:t>医院</w:t>
      </w:r>
      <w:r>
        <w:rPr>
          <w:rFonts w:ascii="SimHei" w:hAnsi="SimHei" w:eastAsia="黑体"/>
          <w:sz w:val="28"/>
          <w:szCs w:val="28"/>
        </w:rPr>
        <w:t>工作守则、工作流程、规章制度及安全有关规定</w:t>
      </w:r>
      <w:r>
        <w:rPr>
          <w:rFonts w:ascii="SimHei" w:hAnsi="SimHei" w:eastAsia="黑体"/>
          <w:sz w:val="28"/>
          <w:szCs w:val="28"/>
        </w:rPr>
        <w:t>,</w:t>
      </w:r>
      <w:r>
        <w:rPr>
          <w:rFonts w:ascii="SimHei" w:hAnsi="SimHei" w:eastAsia="黑体"/>
          <w:sz w:val="28"/>
          <w:szCs w:val="28"/>
        </w:rPr>
        <w:t>或因工作疏忽、违纪给公司造成大于</w:t>
      </w:r>
      <w:r>
        <w:rPr>
          <w:rFonts w:ascii="SimHei" w:hAnsi="SimHei" w:eastAsia="黑体"/>
          <w:sz w:val="28"/>
          <w:szCs w:val="28"/>
        </w:rPr>
        <w:t>5000</w:t>
      </w:r>
      <w:r>
        <w:rPr>
          <w:rFonts w:ascii="SimHei" w:hAnsi="SimHei" w:eastAsia="黑体"/>
          <w:sz w:val="28"/>
          <w:szCs w:val="28"/>
        </w:rPr>
        <w:t>元（含</w:t>
      </w:r>
      <w:r>
        <w:rPr>
          <w:rFonts w:ascii="SimHei" w:hAnsi="SimHei" w:eastAsia="黑体"/>
          <w:sz w:val="28"/>
          <w:szCs w:val="28"/>
        </w:rPr>
        <w:t>5000</w:t>
      </w:r>
      <w:r>
        <w:rPr>
          <w:rFonts w:ascii="SimHei" w:hAnsi="SimHei" w:eastAsia="黑体"/>
          <w:sz w:val="28"/>
          <w:szCs w:val="28"/>
        </w:rPr>
        <w:t>元）的直接经济损失的行为。</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提供虚假的个人信息和材料（包括但不限于教育学历、离职证明、健康证明、体检证明、病休证明、亲属关系以及原用人单位出具的解除或终止劳动合同的证明等）。</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员工自被公司录用之日起</w:t>
      </w:r>
      <w:r>
        <w:rPr>
          <w:rFonts w:ascii="SimHei" w:hAnsi="SimHei" w:eastAsia="黑体"/>
          <w:sz w:val="28"/>
          <w:szCs w:val="28"/>
        </w:rPr>
        <w:t>30</w:t>
      </w:r>
      <w:r>
        <w:rPr>
          <w:rFonts w:ascii="SimHei" w:hAnsi="SimHei" w:eastAsia="黑体"/>
          <w:sz w:val="28"/>
          <w:szCs w:val="28"/>
        </w:rPr>
        <w:t>日内，故意未向</w:t>
      </w:r>
      <w:r>
        <w:rPr>
          <w:rFonts w:ascii="SimHei" w:hAnsi="SimHei" w:cs="宋体" w:eastAsia="黑体"/>
          <w:sz w:val="28"/>
          <w:szCs w:val="28"/>
        </w:rPr>
        <w:t>医院</w:t>
      </w:r>
      <w:r>
        <w:rPr>
          <w:rFonts w:ascii="SimHei" w:hAnsi="SimHei" w:eastAsia="黑体"/>
          <w:sz w:val="28"/>
          <w:szCs w:val="28"/>
        </w:rPr>
        <w:t>提供办理入职登记手续或社会保险手续所必需的信息或文件证明的。</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对</w:t>
      </w:r>
      <w:r>
        <w:rPr>
          <w:rFonts w:ascii="SimHei" w:hAnsi="SimHei" w:cs="宋体" w:eastAsia="黑体"/>
          <w:sz w:val="28"/>
          <w:szCs w:val="28"/>
        </w:rPr>
        <w:t>医院</w:t>
      </w:r>
      <w:r>
        <w:rPr>
          <w:rFonts w:ascii="SimHei" w:hAnsi="SimHei" w:eastAsia="黑体"/>
          <w:sz w:val="28"/>
          <w:szCs w:val="28"/>
        </w:rPr>
        <w:t>员工或其他与</w:t>
      </w:r>
      <w:r>
        <w:rPr>
          <w:rFonts w:ascii="SimHei" w:hAnsi="SimHei" w:cs="宋体" w:eastAsia="黑体"/>
          <w:sz w:val="28"/>
          <w:szCs w:val="28"/>
        </w:rPr>
        <w:t>医院</w:t>
      </w:r>
      <w:r>
        <w:rPr>
          <w:rFonts w:ascii="SimHei" w:hAnsi="SimHei" w:eastAsia="黑体"/>
          <w:sz w:val="28"/>
          <w:szCs w:val="28"/>
        </w:rPr>
        <w:t>有关人员进行恐吓、威胁或使用强迫手段，情节严重的。</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煽动或非法参加集体停工、告假或怠工的行为。</w:t>
      </w:r>
    </w:p>
    <w:p>
      <w:pPr>
        <w:pStyle w:val="Normal"/>
        <w:tabs>
          <w:tab w:val="clear" w:pos="420"/>
          <w:tab w:val="left" w:pos="540" w:leader="none"/>
        </w:tabs>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在</w:t>
      </w:r>
      <w:r>
        <w:rPr>
          <w:rFonts w:ascii="SimHei" w:hAnsi="SimHei" w:cs="宋体" w:eastAsia="黑体"/>
          <w:sz w:val="28"/>
          <w:szCs w:val="28"/>
        </w:rPr>
        <w:t>医院</w:t>
      </w:r>
      <w:r>
        <w:rPr>
          <w:rFonts w:ascii="SimHei" w:hAnsi="SimHei" w:eastAsia="黑体"/>
          <w:sz w:val="28"/>
          <w:szCs w:val="28"/>
        </w:rPr>
        <w:t>张贴、展示、散发、传播（包括任何形式）任何可能损害公司利益或造成不良影响的信息、资料或物品。</w:t>
      </w:r>
    </w:p>
    <w:p>
      <w:pPr>
        <w:pStyle w:val="Normal"/>
        <w:tabs>
          <w:tab w:val="clear" w:pos="420"/>
          <w:tab w:val="left" w:pos="540" w:leader="none"/>
        </w:tabs>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违反</w:t>
      </w:r>
      <w:r>
        <w:rPr>
          <w:rFonts w:ascii="SimHei" w:hAnsi="SimHei" w:cs="宋体" w:eastAsia="黑体"/>
          <w:sz w:val="28"/>
          <w:szCs w:val="28"/>
        </w:rPr>
        <w:t>医院</w:t>
      </w:r>
      <w:r>
        <w:rPr>
          <w:rFonts w:ascii="SimHei" w:hAnsi="SimHei" w:eastAsia="黑体"/>
          <w:sz w:val="28"/>
          <w:szCs w:val="28"/>
        </w:rPr>
        <w:t>保密规定，情节严重的，包括但不限于违反保密承诺的行为，以及向</w:t>
      </w:r>
      <w:r>
        <w:rPr>
          <w:rFonts w:ascii="SimHei" w:hAnsi="SimHei" w:cs="宋体" w:eastAsia="黑体"/>
          <w:sz w:val="28"/>
          <w:szCs w:val="28"/>
        </w:rPr>
        <w:t>医院</w:t>
      </w:r>
      <w:r>
        <w:rPr>
          <w:rFonts w:ascii="SimHei" w:hAnsi="SimHei" w:eastAsia="黑体"/>
          <w:sz w:val="28"/>
          <w:szCs w:val="28"/>
        </w:rPr>
        <w:t>内人员披露其无权获取的薪资、人事变动信息等。</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制造或传播谣言、恶意中伤其他员工、上级，或在</w:t>
      </w:r>
      <w:r>
        <w:rPr>
          <w:rFonts w:ascii="SimHei" w:hAnsi="SimHei" w:cs="宋体" w:eastAsia="黑体"/>
          <w:sz w:val="28"/>
          <w:szCs w:val="28"/>
        </w:rPr>
        <w:t>医院</w:t>
      </w:r>
      <w:r>
        <w:rPr>
          <w:rFonts w:ascii="SimHei" w:hAnsi="SimHei" w:eastAsia="黑体"/>
          <w:sz w:val="28"/>
          <w:szCs w:val="28"/>
        </w:rPr>
        <w:t>内争吵、打架斗殴。</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拒不服从执行主管或其他主管人员在工作上的合法指示或要求，给工作带来重大经济损失（</w:t>
      </w:r>
      <w:r>
        <w:rPr>
          <w:rFonts w:ascii="SimHei" w:hAnsi="SimHei" w:eastAsia="黑体"/>
          <w:sz w:val="28"/>
          <w:szCs w:val="28"/>
        </w:rPr>
        <w:t>1000</w:t>
      </w:r>
      <w:r>
        <w:rPr>
          <w:rFonts w:ascii="SimHei" w:hAnsi="SimHei" w:eastAsia="黑体"/>
          <w:sz w:val="28"/>
          <w:szCs w:val="28"/>
        </w:rPr>
        <w:t>元及以上）或严重不良影响。</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玩忽职守、工作不负责任、滥用职权给</w:t>
      </w:r>
      <w:r>
        <w:rPr>
          <w:rFonts w:ascii="SimHei" w:hAnsi="SimHei" w:cs="宋体" w:eastAsia="黑体"/>
          <w:sz w:val="28"/>
          <w:szCs w:val="28"/>
        </w:rPr>
        <w:t>医院</w:t>
      </w:r>
      <w:r>
        <w:rPr>
          <w:rFonts w:ascii="SimHei" w:hAnsi="SimHei" w:eastAsia="黑体"/>
          <w:sz w:val="28"/>
          <w:szCs w:val="28"/>
        </w:rPr>
        <w:t>造成</w:t>
      </w:r>
      <w:r>
        <w:rPr>
          <w:rFonts w:ascii="SimHei" w:hAnsi="SimHei" w:eastAsia="黑体"/>
          <w:sz w:val="28"/>
          <w:szCs w:val="28"/>
        </w:rPr>
        <w:t>1000</w:t>
      </w:r>
      <w:r>
        <w:rPr>
          <w:rFonts w:ascii="SimHei" w:hAnsi="SimHei" w:eastAsia="黑体"/>
          <w:sz w:val="28"/>
          <w:szCs w:val="28"/>
        </w:rPr>
        <w:t>元及以上浪费或损失。</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发生重大损失、损害或事故，不及时向主管汇报。</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未经许可将任何</w:t>
      </w:r>
      <w:r>
        <w:rPr>
          <w:rFonts w:ascii="SimHei" w:hAnsi="SimHei" w:cs="宋体" w:eastAsia="黑体"/>
          <w:sz w:val="28"/>
          <w:szCs w:val="28"/>
        </w:rPr>
        <w:t>医院</w:t>
      </w:r>
      <w:r>
        <w:rPr>
          <w:rFonts w:ascii="SimHei" w:hAnsi="SimHei" w:eastAsia="黑体"/>
          <w:sz w:val="28"/>
          <w:szCs w:val="28"/>
        </w:rPr>
        <w:t>财物带出</w:t>
      </w:r>
      <w:r>
        <w:rPr>
          <w:rFonts w:ascii="SimHei" w:hAnsi="SimHei" w:cs="宋体" w:eastAsia="黑体"/>
          <w:sz w:val="28"/>
          <w:szCs w:val="28"/>
        </w:rPr>
        <w:t>医院</w:t>
      </w:r>
      <w:r>
        <w:rPr>
          <w:rFonts w:ascii="SimHei" w:hAnsi="SimHei" w:eastAsia="黑体"/>
          <w:sz w:val="28"/>
          <w:szCs w:val="28"/>
        </w:rPr>
        <w:t>，包括破碎的或损坏的。</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在电脑上安装未经</w:t>
      </w:r>
      <w:r>
        <w:rPr>
          <w:rFonts w:ascii="SimHei" w:hAnsi="SimHei" w:cs="宋体" w:eastAsia="黑体"/>
          <w:sz w:val="28"/>
          <w:szCs w:val="28"/>
        </w:rPr>
        <w:t>医院</w:t>
      </w:r>
      <w:r>
        <w:rPr>
          <w:rFonts w:ascii="SimHei" w:hAnsi="SimHei" w:eastAsia="黑体"/>
          <w:sz w:val="28"/>
          <w:szCs w:val="28"/>
        </w:rPr>
        <w:t>审批许可使用的软件、程序等。</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非因法律或工作需要，将其他员工个人信息、隐私告知他人，使员工名誉受到损害。</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对其他员工进行性骚扰。</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两次及以上较重违纪行为及程度类似的行为。</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违反国家法律、法规而被处以行政拘留以上处罚的行为。</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侵占、盗窃、骗取、私拿或挪用</w:t>
      </w:r>
      <w:r>
        <w:rPr>
          <w:rFonts w:ascii="SimHei" w:hAnsi="SimHei" w:cs="宋体" w:eastAsia="黑体"/>
          <w:sz w:val="28"/>
          <w:szCs w:val="28"/>
        </w:rPr>
        <w:t>医院</w:t>
      </w:r>
      <w:r>
        <w:rPr>
          <w:rFonts w:ascii="SimHei" w:hAnsi="SimHei" w:eastAsia="黑体"/>
          <w:sz w:val="28"/>
          <w:szCs w:val="28"/>
        </w:rPr>
        <w:t>或同事的财物。</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使用未经授权的计算机软件或图片，造成</w:t>
      </w:r>
      <w:r>
        <w:rPr>
          <w:rFonts w:ascii="SimHei" w:hAnsi="SimHei" w:cs="宋体" w:eastAsia="黑体"/>
          <w:sz w:val="28"/>
          <w:szCs w:val="28"/>
        </w:rPr>
        <w:t>医院</w:t>
      </w:r>
      <w:r>
        <w:rPr>
          <w:rFonts w:ascii="SimHei" w:hAnsi="SimHei" w:eastAsia="黑体"/>
          <w:sz w:val="28"/>
          <w:szCs w:val="28"/>
        </w:rPr>
        <w:t>卷入诉讼和法律纠纷的。</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接受为</w:t>
      </w:r>
      <w:r>
        <w:rPr>
          <w:rFonts w:ascii="SimHei" w:hAnsi="SimHei" w:cs="宋体" w:eastAsia="黑体"/>
          <w:sz w:val="28"/>
          <w:szCs w:val="28"/>
        </w:rPr>
        <w:t>医院</w:t>
      </w:r>
      <w:r>
        <w:rPr>
          <w:rFonts w:ascii="SimHei" w:hAnsi="SimHei" w:eastAsia="黑体"/>
          <w:sz w:val="28"/>
          <w:szCs w:val="28"/>
        </w:rPr>
        <w:t>提供服务者或供货者给予的佣金、回扣或不合情形的重礼。</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员工本人或者其直系亲属以任何形式的恐吓、威胁、殴打、强迫同事和上级管理人员。</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提供虚假的报销票据。</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在</w:t>
      </w:r>
      <w:r>
        <w:rPr>
          <w:rFonts w:ascii="SimHei" w:hAnsi="SimHei" w:cs="宋体" w:eastAsia="黑体"/>
          <w:sz w:val="28"/>
          <w:szCs w:val="28"/>
        </w:rPr>
        <w:t>医院</w:t>
      </w:r>
      <w:r>
        <w:rPr>
          <w:rFonts w:ascii="SimHei" w:hAnsi="SimHei" w:eastAsia="黑体"/>
          <w:sz w:val="28"/>
          <w:szCs w:val="28"/>
        </w:rPr>
        <w:t>之外做出有损</w:t>
      </w:r>
      <w:r>
        <w:rPr>
          <w:rFonts w:ascii="SimHei" w:hAnsi="SimHei" w:cs="宋体" w:eastAsia="黑体"/>
          <w:sz w:val="28"/>
          <w:szCs w:val="28"/>
        </w:rPr>
        <w:t>医院</w:t>
      </w:r>
      <w:r>
        <w:rPr>
          <w:rFonts w:ascii="SimHei" w:hAnsi="SimHei" w:eastAsia="黑体"/>
          <w:sz w:val="28"/>
          <w:szCs w:val="28"/>
        </w:rPr>
        <w:t>形象和名誉的事情。</w:t>
      </w:r>
    </w:p>
    <w:p>
      <w:pPr>
        <w:pStyle w:val="Normal"/>
        <w:spacing w:lineRule="auto" w:line="360"/>
        <w:ind w:firstLine="700"/>
        <w:rPr>
          <w:sz w:val="28"/>
          <w:szCs w:val="28"/>
        </w:rPr>
      </w:pPr>
      <w:r>
        <w:rPr>
          <w:rFonts w:eastAsia="黑体" w:cs="Wingdings" w:ascii="SimHei" w:hAnsi="SimHei"/>
          <w:sz w:val="28"/>
          <w:szCs w:val="28"/>
        </w:rPr>
        <w:t></w:t>
      </w:r>
      <w:r>
        <w:rPr>
          <w:rFonts w:eastAsia="黑体" w:ascii="SimHei" w:hAnsi="SimHei"/>
          <w:sz w:val="28"/>
          <w:szCs w:val="28"/>
        </w:rPr>
        <w:t xml:space="preserve"> </w:t>
      </w:r>
      <w:r>
        <w:rPr>
          <w:rFonts w:ascii="SimHei" w:hAnsi="SimHei" w:eastAsia="黑体"/>
          <w:sz w:val="28"/>
          <w:szCs w:val="28"/>
        </w:rPr>
        <w:t>由于个人故意或过失使</w:t>
      </w:r>
      <w:r>
        <w:rPr>
          <w:rFonts w:ascii="SimHei" w:hAnsi="SimHei" w:cs="宋体" w:eastAsia="黑体"/>
          <w:sz w:val="28"/>
          <w:szCs w:val="28"/>
        </w:rPr>
        <w:t>医院</w:t>
      </w:r>
      <w:r>
        <w:rPr>
          <w:rFonts w:ascii="SimHei" w:hAnsi="SimHei" w:eastAsia="黑体"/>
          <w:sz w:val="28"/>
          <w:szCs w:val="28"/>
        </w:rPr>
        <w:t>陷入诉讼纠纷并导致败诉。</w:t>
      </w:r>
    </w:p>
    <w:p>
      <w:pPr>
        <w:pStyle w:val="Normal"/>
        <w:autoSpaceDE w:val="false"/>
        <w:spacing w:lineRule="auto" w:line="360"/>
        <w:ind w:start="210" w:firstLine="280"/>
        <w:jc w:val="start"/>
        <w:rPr>
          <w:rFonts w:ascii="宋体" w:hAnsi="宋体" w:cs="宋体"/>
          <w:kern w:val="0"/>
          <w:sz w:val="28"/>
          <w:szCs w:val="28"/>
        </w:rPr>
      </w:pPr>
      <w:r>
        <w:rPr>
          <w:rFonts w:ascii="SimHei" w:hAnsi="SimHei" w:cs="宋体" w:eastAsia="黑体"/>
          <w:kern w:val="0"/>
          <w:sz w:val="28"/>
          <w:szCs w:val="28"/>
        </w:rPr>
        <w:t>（</w:t>
      </w:r>
      <w:r>
        <w:rPr>
          <w:rFonts w:ascii="SimHei" w:hAnsi="SimHei" w:eastAsia="黑体"/>
          <w:kern w:val="0"/>
          <w:sz w:val="28"/>
          <w:szCs w:val="28"/>
        </w:rPr>
        <w:t>2</w:t>
      </w:r>
      <w:r>
        <w:rPr>
          <w:rFonts w:ascii="SimHei" w:hAnsi="SimHei" w:cs="宋体" w:eastAsia="黑体"/>
          <w:kern w:val="0"/>
          <w:sz w:val="28"/>
          <w:szCs w:val="28"/>
        </w:rPr>
        <w:t>）员工如犯有严重违纪行为一次，员工直接主管要及时通报上级主管、院办。经以上部门相关人员确认证据成立的情况下，由用人部门填写《过失单》，经</w:t>
      </w:r>
      <w:r>
        <w:rPr>
          <w:rFonts w:ascii="SimHei" w:hAnsi="SimHei" w:cs="宋体" w:eastAsia="黑体"/>
          <w:sz w:val="28"/>
          <w:szCs w:val="28"/>
        </w:rPr>
        <w:t>医院</w:t>
      </w:r>
      <w:r>
        <w:rPr>
          <w:rFonts w:ascii="SimHei" w:hAnsi="SimHei" w:cs="宋体" w:eastAsia="黑体"/>
          <w:kern w:val="0"/>
          <w:sz w:val="28"/>
          <w:szCs w:val="28"/>
        </w:rPr>
        <w:t>领导审批，同时通知员工本人，</w:t>
      </w:r>
      <w:r>
        <w:rPr>
          <w:rFonts w:ascii="SimHei" w:hAnsi="SimHei" w:cs="宋体" w:eastAsia="黑体"/>
          <w:sz w:val="28"/>
          <w:szCs w:val="28"/>
        </w:rPr>
        <w:t>医院</w:t>
      </w:r>
      <w:r>
        <w:rPr>
          <w:rFonts w:ascii="SimHei" w:hAnsi="SimHei" w:cs="宋体" w:eastAsia="黑体"/>
          <w:kern w:val="0"/>
          <w:sz w:val="28"/>
          <w:szCs w:val="28"/>
        </w:rPr>
        <w:t>立即解除其劳动合同，并不予以任何补偿，处理结果须在院办备案。</w:t>
      </w:r>
    </w:p>
    <w:p>
      <w:pPr>
        <w:pStyle w:val="Normal"/>
        <w:spacing w:lineRule="auto" w:line="360"/>
        <w:ind w:firstLine="560"/>
        <w:rPr>
          <w:sz w:val="28"/>
          <w:szCs w:val="28"/>
        </w:rPr>
      </w:pPr>
      <w:r>
        <w:rPr>
          <w:rFonts w:ascii="SimHei" w:hAnsi="SimHei" w:eastAsia="黑体"/>
          <w:sz w:val="28"/>
          <w:szCs w:val="28"/>
        </w:rPr>
        <w:t>（</w:t>
      </w:r>
      <w:r>
        <w:rPr>
          <w:rFonts w:ascii="SimHei" w:hAnsi="SimHei" w:eastAsia="黑体"/>
          <w:sz w:val="28"/>
          <w:szCs w:val="28"/>
        </w:rPr>
        <w:t>3</w:t>
      </w:r>
      <w:r>
        <w:rPr>
          <w:rFonts w:ascii="SimHei" w:hAnsi="SimHei" w:eastAsia="黑体"/>
          <w:sz w:val="28"/>
          <w:szCs w:val="28"/>
        </w:rPr>
        <w:t>）严重违纪行为，</w:t>
      </w:r>
      <w:r>
        <w:rPr>
          <w:rFonts w:ascii="SimHei" w:hAnsi="SimHei" w:cs="宋体" w:eastAsia="黑体"/>
          <w:sz w:val="28"/>
          <w:szCs w:val="28"/>
        </w:rPr>
        <w:t>医院</w:t>
      </w:r>
      <w:r>
        <w:rPr>
          <w:rFonts w:ascii="SimHei" w:hAnsi="SimHei" w:eastAsia="黑体"/>
          <w:sz w:val="28"/>
          <w:szCs w:val="28"/>
        </w:rPr>
        <w:t>将视情节轻重给予</w:t>
      </w:r>
      <w:r>
        <w:rPr>
          <w:rFonts w:ascii="SimHei" w:hAnsi="SimHei" w:eastAsia="黑体"/>
          <w:sz w:val="28"/>
          <w:szCs w:val="28"/>
        </w:rPr>
        <w:t>1000~50000</w:t>
      </w:r>
      <w:r>
        <w:rPr>
          <w:rFonts w:ascii="SimHei" w:hAnsi="SimHei" w:eastAsia="黑体"/>
          <w:sz w:val="28"/>
          <w:szCs w:val="28"/>
        </w:rPr>
        <w:t>元的处罚。情节严重且当事人态度恶劣、拒不认错者，需由当事人赔偿</w:t>
      </w:r>
      <w:r>
        <w:rPr>
          <w:rFonts w:ascii="SimHei" w:hAnsi="SimHei" w:cs="宋体" w:eastAsia="黑体"/>
          <w:sz w:val="28"/>
          <w:szCs w:val="28"/>
        </w:rPr>
        <w:t>医院</w:t>
      </w:r>
      <w:r>
        <w:rPr>
          <w:rFonts w:ascii="SimHei" w:hAnsi="SimHei" w:eastAsia="黑体"/>
          <w:sz w:val="28"/>
          <w:szCs w:val="28"/>
        </w:rPr>
        <w:t>全部损失的同时，</w:t>
      </w:r>
      <w:r>
        <w:rPr>
          <w:rFonts w:ascii="SimHei" w:hAnsi="SimHei" w:cs="宋体" w:eastAsia="黑体"/>
          <w:sz w:val="28"/>
          <w:szCs w:val="28"/>
        </w:rPr>
        <w:t>医院</w:t>
      </w:r>
      <w:r>
        <w:rPr>
          <w:rFonts w:ascii="SimHei" w:hAnsi="SimHei" w:eastAsia="黑体"/>
          <w:sz w:val="28"/>
          <w:szCs w:val="28"/>
        </w:rPr>
        <w:t>视情节严重性可向</w:t>
      </w:r>
      <w:r>
        <w:rPr>
          <w:rFonts w:ascii="SimHei" w:hAnsi="SimHei" w:cs="宋体" w:eastAsia="黑体"/>
          <w:sz w:val="28"/>
          <w:szCs w:val="28"/>
        </w:rPr>
        <w:t>医院</w:t>
      </w:r>
      <w:r>
        <w:rPr>
          <w:rFonts w:ascii="SimHei" w:hAnsi="SimHei" w:eastAsia="黑体"/>
          <w:sz w:val="28"/>
          <w:szCs w:val="28"/>
        </w:rPr>
        <w:t>注册地人民法院提起诉讼。</w:t>
      </w:r>
    </w:p>
    <w:p>
      <w:pPr>
        <w:pStyle w:val="Normal"/>
        <w:spacing w:lineRule="auto" w:line="360"/>
        <w:ind w:firstLine="560"/>
        <w:rPr>
          <w:sz w:val="28"/>
          <w:szCs w:val="28"/>
        </w:rPr>
      </w:pPr>
      <w:r>
        <w:rPr>
          <w:rFonts w:ascii="SimHei" w:hAnsi="SimHei" w:eastAsia="黑体"/>
          <w:sz w:val="28"/>
          <w:szCs w:val="28"/>
        </w:rPr>
        <w:t>6</w:t>
      </w:r>
      <w:r>
        <w:rPr>
          <w:rFonts w:ascii="SimHei" w:hAnsi="SimHei" w:eastAsia="黑体"/>
          <w:sz w:val="28"/>
          <w:szCs w:val="28"/>
        </w:rPr>
        <w:t>．如为已经离职员工给</w:t>
      </w:r>
      <w:r>
        <w:rPr>
          <w:rFonts w:ascii="SimHei" w:hAnsi="SimHei" w:cs="宋体" w:eastAsia="黑体"/>
          <w:sz w:val="28"/>
          <w:szCs w:val="28"/>
        </w:rPr>
        <w:t>医院</w:t>
      </w:r>
      <w:r>
        <w:rPr>
          <w:rFonts w:ascii="SimHei" w:hAnsi="SimHei" w:eastAsia="黑体"/>
          <w:sz w:val="28"/>
          <w:szCs w:val="28"/>
        </w:rPr>
        <w:t>造成损失的，</w:t>
      </w:r>
      <w:r>
        <w:rPr>
          <w:rFonts w:ascii="SimHei" w:hAnsi="SimHei" w:cs="宋体" w:eastAsia="黑体"/>
          <w:sz w:val="28"/>
          <w:szCs w:val="28"/>
        </w:rPr>
        <w:t>医院</w:t>
      </w:r>
      <w:r>
        <w:rPr>
          <w:rFonts w:ascii="SimHei" w:hAnsi="SimHei" w:eastAsia="黑体"/>
          <w:sz w:val="28"/>
          <w:szCs w:val="28"/>
        </w:rPr>
        <w:t>仍保留向其追讨全部损失的权利，同时可向</w:t>
      </w:r>
      <w:r>
        <w:rPr>
          <w:rFonts w:ascii="SimHei" w:hAnsi="SimHei" w:cs="宋体" w:eastAsia="黑体"/>
          <w:sz w:val="28"/>
          <w:szCs w:val="28"/>
        </w:rPr>
        <w:t>医院</w:t>
      </w:r>
      <w:r>
        <w:rPr>
          <w:rFonts w:ascii="SimHei" w:hAnsi="SimHei" w:eastAsia="黑体"/>
          <w:sz w:val="28"/>
          <w:szCs w:val="28"/>
        </w:rPr>
        <w:t>注册地人民法院提起上诉。</w:t>
      </w:r>
    </w:p>
    <w:p>
      <w:pPr>
        <w:pStyle w:val="Normal"/>
        <w:autoSpaceDE w:val="false"/>
        <w:spacing w:lineRule="auto" w:line="360"/>
        <w:ind w:firstLine="480"/>
        <w:jc w:val="start"/>
        <w:rPr>
          <w:rFonts w:ascii="宋体" w:hAnsi="宋体" w:cs="宋体"/>
          <w:kern w:val="0"/>
          <w:sz w:val="28"/>
          <w:szCs w:val="28"/>
        </w:rPr>
      </w:pPr>
      <w:r>
        <w:rPr>
          <w:rFonts w:ascii="SimHei" w:hAnsi="SimHei" w:eastAsia="黑体"/>
          <w:kern w:val="0"/>
          <w:sz w:val="28"/>
          <w:szCs w:val="28"/>
        </w:rPr>
        <w:t>7</w:t>
      </w:r>
      <w:r>
        <w:rPr>
          <w:rFonts w:ascii="SimHei" w:hAnsi="SimHei" w:cs="宋体" w:eastAsia="黑体"/>
          <w:kern w:val="0"/>
          <w:sz w:val="28"/>
          <w:szCs w:val="28"/>
        </w:rPr>
        <w:t>．说明</w:t>
      </w:r>
    </w:p>
    <w:p>
      <w:pPr>
        <w:pStyle w:val="Normal"/>
        <w:autoSpaceDE w:val="false"/>
        <w:spacing w:lineRule="auto" w:line="360"/>
        <w:ind w:firstLine="480"/>
        <w:jc w:val="start"/>
        <w:rPr>
          <w:rFonts w:ascii="宋体" w:hAnsi="宋体" w:cs="宋体"/>
          <w:kern w:val="0"/>
          <w:sz w:val="28"/>
          <w:szCs w:val="28"/>
        </w:rPr>
      </w:pPr>
      <w:r>
        <w:rPr>
          <w:rFonts w:ascii="SimHei" w:hAnsi="SimHei" w:cs="宋体" w:eastAsia="黑体"/>
          <w:kern w:val="0"/>
          <w:sz w:val="28"/>
          <w:szCs w:val="28"/>
        </w:rPr>
        <w:t>以上提及的各种违纪行为仅属列举，所列条文并非完备，如有任何违纪行为未列在上述各类过失中，</w:t>
      </w:r>
      <w:r>
        <w:rPr>
          <w:rFonts w:ascii="SimHei" w:hAnsi="SimHei" w:cs="宋体" w:eastAsia="黑体"/>
          <w:sz w:val="28"/>
          <w:szCs w:val="28"/>
        </w:rPr>
        <w:t>医院</w:t>
      </w:r>
      <w:r>
        <w:rPr>
          <w:rFonts w:ascii="SimHei" w:hAnsi="SimHei" w:cs="宋体" w:eastAsia="黑体"/>
          <w:kern w:val="0"/>
          <w:sz w:val="28"/>
          <w:szCs w:val="28"/>
        </w:rPr>
        <w:t>有权依惯例或违纪事实决定其过失种类。</w:t>
      </w:r>
    </w:p>
    <w:p>
      <w:pPr>
        <w:pStyle w:val="Normal"/>
        <w:spacing w:lineRule="exact" w:line="440"/>
        <w:rPr>
          <w:rFonts w:ascii="宋体" w:hAnsi="宋体" w:cs="宋体"/>
          <w:b/>
          <w:b/>
          <w:kern w:val="0"/>
          <w:sz w:val="28"/>
          <w:szCs w:val="28"/>
        </w:rPr>
      </w:pPr>
      <w:r>
        <w:rPr>
          <w:rFonts w:cs="宋体" w:ascii="SimHei" w:hAnsi="SimHei" w:eastAsia="黑体"/>
          <w:b/>
          <w:kern w:val="0"/>
          <w:sz w:val="28"/>
          <w:szCs w:val="28"/>
        </w:rPr>
      </w:r>
    </w:p>
    <w:p>
      <w:pPr>
        <w:pStyle w:val="Normal"/>
        <w:spacing w:lineRule="exact" w:line="440"/>
        <w:jc w:val="center"/>
        <w:rPr>
          <w:rFonts w:ascii="微软雅黑" w:hAnsi="微软雅黑" w:eastAsia="微软雅黑" w:cs="微软雅黑"/>
          <w:b/>
          <w:b/>
          <w:sz w:val="28"/>
          <w:szCs w:val="28"/>
        </w:rPr>
      </w:pPr>
      <w:bookmarkStart w:id="96" w:name="第六部分商业秘密条例"/>
      <w:r>
        <w:rPr>
          <w:rFonts w:ascii="SimHei" w:hAnsi="SimHei" w:cs="微软雅黑" w:eastAsia="黑体"/>
          <w:b/>
          <w:sz w:val="28"/>
          <w:szCs w:val="28"/>
        </w:rPr>
        <w:t>第六部分  商业秘密条例</w:t>
      </w:r>
      <w:bookmarkEnd w:id="96"/>
    </w:p>
    <w:p>
      <w:pPr>
        <w:pStyle w:val="Normal"/>
        <w:spacing w:lineRule="exact" w:line="440"/>
        <w:rPr>
          <w:rFonts w:ascii="宋体" w:hAnsi="宋体" w:cs="宋体"/>
          <w:b/>
          <w:b/>
          <w:sz w:val="28"/>
          <w:szCs w:val="28"/>
        </w:rPr>
      </w:pPr>
      <w:r>
        <w:rPr>
          <w:rFonts w:ascii="SimHei" w:hAnsi="SimHei" w:cs="宋体" w:eastAsia="黑体"/>
          <w:b/>
          <w:sz w:val="28"/>
          <w:szCs w:val="28"/>
        </w:rPr>
        <w:t>一、目的</w:t>
      </w:r>
    </w:p>
    <w:p>
      <w:pPr>
        <w:pStyle w:val="Normal"/>
        <w:spacing w:lineRule="exact" w:line="440"/>
        <w:ind w:firstLine="560"/>
        <w:rPr>
          <w:rFonts w:ascii="宋体" w:hAnsi="宋体" w:cs="宋体"/>
          <w:sz w:val="28"/>
          <w:szCs w:val="28"/>
        </w:rPr>
      </w:pPr>
      <w:r>
        <w:rPr>
          <w:rFonts w:ascii="SimHei" w:hAnsi="SimHei" w:cs="宋体" w:eastAsia="黑体"/>
          <w:sz w:val="28"/>
          <w:szCs w:val="28"/>
        </w:rPr>
        <w:t>为了加强医院的规范性管理，保守医院的技术、市场、财务等机要部门不应为非相关人员知道的秘密，特制定本条例。</w:t>
      </w:r>
    </w:p>
    <w:p>
      <w:pPr>
        <w:pStyle w:val="Normal"/>
        <w:spacing w:lineRule="exact" w:line="440"/>
        <w:ind w:firstLine="560"/>
        <w:rPr>
          <w:rFonts w:ascii="宋体" w:hAnsi="宋体" w:cs="宋体"/>
          <w:sz w:val="28"/>
          <w:szCs w:val="28"/>
        </w:rPr>
      </w:pPr>
      <w:r>
        <w:rPr>
          <w:rFonts w:cs="宋体" w:ascii="SimHei" w:hAnsi="SimHei" w:eastAsia="黑体"/>
          <w:sz w:val="28"/>
          <w:szCs w:val="28"/>
        </w:rPr>
      </w:r>
    </w:p>
    <w:p>
      <w:pPr>
        <w:pStyle w:val="Normal"/>
        <w:spacing w:lineRule="exact" w:line="440"/>
        <w:rPr>
          <w:rFonts w:ascii="宋体" w:hAnsi="宋体" w:cs="宋体"/>
          <w:b/>
          <w:b/>
          <w:sz w:val="28"/>
          <w:szCs w:val="28"/>
        </w:rPr>
      </w:pPr>
      <w:r>
        <w:rPr>
          <w:rFonts w:ascii="SimHei" w:hAnsi="SimHei" w:cs="宋体" w:eastAsia="黑体"/>
          <w:b/>
          <w:sz w:val="28"/>
          <w:szCs w:val="28"/>
        </w:rPr>
        <w:t>二、适用范围</w:t>
      </w:r>
    </w:p>
    <w:p>
      <w:pPr>
        <w:pStyle w:val="Normal"/>
        <w:spacing w:lineRule="exact" w:line="440"/>
        <w:ind w:firstLine="420"/>
        <w:rPr>
          <w:rFonts w:ascii="宋体" w:hAnsi="宋体" w:cs="宋体"/>
          <w:sz w:val="28"/>
          <w:szCs w:val="28"/>
        </w:rPr>
      </w:pPr>
      <w:r>
        <w:rPr>
          <w:rFonts w:ascii="SimHei" w:hAnsi="SimHei" w:cs="宋体" w:eastAsia="黑体"/>
          <w:sz w:val="28"/>
          <w:szCs w:val="28"/>
        </w:rPr>
        <w:t>本条例适用于广元德兴肾病医院全体员工。</w:t>
      </w:r>
    </w:p>
    <w:p>
      <w:pPr>
        <w:pStyle w:val="Normal"/>
        <w:spacing w:lineRule="exact" w:line="440"/>
        <w:ind w:firstLine="420"/>
        <w:rPr>
          <w:rFonts w:ascii="宋体" w:hAnsi="宋体" w:cs="宋体"/>
          <w:sz w:val="28"/>
          <w:szCs w:val="28"/>
        </w:rPr>
      </w:pPr>
      <w:r>
        <w:rPr>
          <w:rFonts w:ascii="SimHei" w:hAnsi="SimHei" w:cs="宋体" w:eastAsia="黑体"/>
          <w:sz w:val="28"/>
          <w:szCs w:val="28"/>
        </w:rPr>
        <w:t>本条例所指的商业秘密为：</w:t>
      </w:r>
    </w:p>
    <w:p>
      <w:pPr>
        <w:pStyle w:val="Normal"/>
        <w:spacing w:lineRule="exact" w:line="440"/>
        <w:ind w:firstLine="551"/>
        <w:rPr>
          <w:rFonts w:ascii="宋体" w:hAnsi="宋体" w:cs="宋体"/>
          <w:sz w:val="28"/>
          <w:szCs w:val="28"/>
        </w:rPr>
      </w:pPr>
      <w:r>
        <w:rPr>
          <w:rFonts w:cs="宋体" w:ascii="SimHei" w:hAnsi="SimHei" w:eastAsia="黑体"/>
          <w:b/>
          <w:sz w:val="28"/>
          <w:szCs w:val="28"/>
        </w:rPr>
        <w:t>1</w:t>
      </w:r>
      <w:r>
        <w:rPr>
          <w:rFonts w:ascii="SimHei" w:hAnsi="SimHei" w:cs="宋体" w:eastAsia="黑体"/>
          <w:b/>
          <w:sz w:val="28"/>
          <w:szCs w:val="28"/>
        </w:rPr>
        <w:t>．</w:t>
      </w:r>
      <w:r>
        <w:rPr>
          <w:rFonts w:ascii="SimHei" w:hAnsi="SimHei" w:cs="宋体" w:eastAsia="黑体"/>
          <w:sz w:val="28"/>
          <w:szCs w:val="28"/>
        </w:rPr>
        <w:t>医院制订的营销策略、广告方案等。</w:t>
      </w:r>
    </w:p>
    <w:p>
      <w:pPr>
        <w:pStyle w:val="Normal"/>
        <w:spacing w:lineRule="exact" w:line="440"/>
        <w:ind w:firstLine="551"/>
        <w:rPr>
          <w:rFonts w:ascii="宋体" w:hAnsi="宋体" w:cs="宋体"/>
          <w:sz w:val="28"/>
          <w:szCs w:val="28"/>
        </w:rPr>
      </w:pPr>
      <w:r>
        <w:rPr>
          <w:rFonts w:cs="宋体" w:ascii="SimHei" w:hAnsi="SimHei" w:eastAsia="黑体"/>
          <w:b/>
          <w:sz w:val="28"/>
          <w:szCs w:val="28"/>
        </w:rPr>
        <w:t>2</w:t>
      </w:r>
      <w:r>
        <w:rPr>
          <w:rFonts w:ascii="SimHei" w:hAnsi="SimHei" w:cs="宋体" w:eastAsia="黑体"/>
          <w:b/>
          <w:sz w:val="28"/>
          <w:szCs w:val="28"/>
        </w:rPr>
        <w:t>．</w:t>
      </w:r>
      <w:r>
        <w:rPr>
          <w:rFonts w:ascii="SimHei" w:hAnsi="SimHei" w:cs="宋体" w:eastAsia="黑体"/>
          <w:sz w:val="28"/>
          <w:szCs w:val="28"/>
        </w:rPr>
        <w:t>医院文件、档案等。</w:t>
      </w:r>
    </w:p>
    <w:p>
      <w:pPr>
        <w:pStyle w:val="Normal"/>
        <w:spacing w:lineRule="exact" w:line="440"/>
        <w:ind w:firstLine="551"/>
        <w:rPr>
          <w:rFonts w:ascii="宋体" w:hAnsi="宋体" w:cs="宋体"/>
          <w:sz w:val="28"/>
          <w:szCs w:val="28"/>
        </w:rPr>
      </w:pPr>
      <w:r>
        <w:rPr>
          <w:rFonts w:cs="宋体" w:ascii="SimHei" w:hAnsi="SimHei" w:eastAsia="黑体"/>
          <w:b/>
          <w:sz w:val="28"/>
          <w:szCs w:val="28"/>
        </w:rPr>
        <w:t>3</w:t>
      </w:r>
      <w:r>
        <w:rPr>
          <w:rFonts w:ascii="SimHei" w:hAnsi="SimHei" w:cs="宋体" w:eastAsia="黑体"/>
          <w:b/>
          <w:sz w:val="28"/>
          <w:szCs w:val="28"/>
        </w:rPr>
        <w:t>．</w:t>
      </w:r>
      <w:r>
        <w:rPr>
          <w:rFonts w:ascii="SimHei" w:hAnsi="SimHei" w:cs="宋体" w:eastAsia="黑体"/>
          <w:sz w:val="28"/>
          <w:szCs w:val="28"/>
        </w:rPr>
        <w:t>医院财务报表、销售报表、销售情况分析、以及医院专有的软件等。</w:t>
      </w:r>
    </w:p>
    <w:p>
      <w:pPr>
        <w:pStyle w:val="Normal"/>
        <w:spacing w:lineRule="exact" w:line="440"/>
        <w:ind w:firstLine="551"/>
        <w:rPr>
          <w:rFonts w:ascii="宋体" w:hAnsi="宋体" w:cs="宋体"/>
          <w:sz w:val="28"/>
          <w:szCs w:val="28"/>
        </w:rPr>
      </w:pPr>
      <w:r>
        <w:rPr>
          <w:rFonts w:cs="宋体" w:ascii="SimHei" w:hAnsi="SimHei" w:eastAsia="黑体"/>
          <w:b/>
          <w:sz w:val="28"/>
          <w:szCs w:val="28"/>
        </w:rPr>
        <w:t>4</w:t>
      </w:r>
      <w:r>
        <w:rPr>
          <w:rFonts w:ascii="SimHei" w:hAnsi="SimHei" w:cs="宋体" w:eastAsia="黑体"/>
          <w:b/>
          <w:sz w:val="28"/>
          <w:szCs w:val="28"/>
        </w:rPr>
        <w:t>．</w:t>
      </w:r>
      <w:r>
        <w:rPr>
          <w:rFonts w:ascii="SimHei" w:hAnsi="SimHei" w:cs="宋体" w:eastAsia="黑体"/>
          <w:sz w:val="28"/>
          <w:szCs w:val="28"/>
        </w:rPr>
        <w:t>其它对医院经营有利、不为公众所知悉并能为公司带来经济利益的技术信息和经营信息等。</w:t>
      </w:r>
    </w:p>
    <w:p>
      <w:pPr>
        <w:pStyle w:val="Normal"/>
        <w:spacing w:lineRule="exact" w:line="440"/>
        <w:ind w:firstLine="551"/>
        <w:rPr>
          <w:rFonts w:ascii="宋体" w:hAnsi="宋体" w:cs="宋体"/>
          <w:sz w:val="28"/>
          <w:szCs w:val="28"/>
        </w:rPr>
      </w:pPr>
      <w:r>
        <w:rPr>
          <w:rFonts w:cs="宋体" w:ascii="SimHei" w:hAnsi="SimHei" w:eastAsia="黑体"/>
          <w:b/>
          <w:sz w:val="28"/>
          <w:szCs w:val="28"/>
        </w:rPr>
        <w:t>5</w:t>
      </w:r>
      <w:r>
        <w:rPr>
          <w:rFonts w:ascii="SimHei" w:hAnsi="SimHei" w:cs="宋体" w:eastAsia="黑体"/>
          <w:b/>
          <w:sz w:val="28"/>
          <w:szCs w:val="28"/>
        </w:rPr>
        <w:t>．</w:t>
      </w:r>
      <w:r>
        <w:rPr>
          <w:rFonts w:ascii="SimHei" w:hAnsi="SimHei" w:cs="宋体" w:eastAsia="黑体"/>
          <w:sz w:val="28"/>
          <w:szCs w:val="28"/>
        </w:rPr>
        <w:t>所有编程、软件、医院的社会关系网、销售网及供应网。</w:t>
      </w:r>
    </w:p>
    <w:p>
      <w:pPr>
        <w:pStyle w:val="Normal"/>
        <w:spacing w:lineRule="exact" w:line="440"/>
        <w:ind w:firstLine="551"/>
        <w:rPr>
          <w:rFonts w:ascii="宋体" w:hAnsi="宋体" w:cs="宋体"/>
          <w:sz w:val="28"/>
          <w:szCs w:val="28"/>
        </w:rPr>
      </w:pPr>
      <w:r>
        <w:rPr>
          <w:rFonts w:cs="宋体" w:ascii="SimHei" w:hAnsi="SimHei" w:eastAsia="黑体"/>
          <w:b/>
          <w:sz w:val="28"/>
          <w:szCs w:val="28"/>
        </w:rPr>
        <w:t>6</w:t>
      </w:r>
      <w:r>
        <w:rPr>
          <w:rFonts w:ascii="SimHei" w:hAnsi="SimHei" w:cs="宋体" w:eastAsia="黑体"/>
          <w:b/>
          <w:sz w:val="28"/>
          <w:szCs w:val="28"/>
        </w:rPr>
        <w:t>．</w:t>
      </w:r>
      <w:r>
        <w:rPr>
          <w:rFonts w:ascii="SimHei" w:hAnsi="SimHei" w:cs="宋体" w:eastAsia="黑体"/>
          <w:sz w:val="28"/>
          <w:szCs w:val="28"/>
        </w:rPr>
        <w:t>医院各部门流程的业务联系单等。</w:t>
      </w:r>
    </w:p>
    <w:p>
      <w:pPr>
        <w:pStyle w:val="Normal"/>
        <w:spacing w:lineRule="exact" w:line="440"/>
        <w:rPr>
          <w:rFonts w:ascii="宋体" w:hAnsi="宋体" w:cs="宋体"/>
          <w:sz w:val="28"/>
          <w:szCs w:val="28"/>
        </w:rPr>
      </w:pPr>
      <w:r>
        <w:rPr>
          <w:rFonts w:cs="宋体" w:ascii="SimHei" w:hAnsi="SimHei" w:eastAsia="黑体"/>
          <w:sz w:val="28"/>
          <w:szCs w:val="28"/>
        </w:rPr>
      </w:r>
    </w:p>
    <w:p>
      <w:pPr>
        <w:pStyle w:val="Normal"/>
        <w:spacing w:lineRule="exact" w:line="440"/>
        <w:rPr>
          <w:rFonts w:ascii="宋体" w:hAnsi="宋体" w:cs="宋体"/>
          <w:b/>
          <w:b/>
          <w:sz w:val="28"/>
          <w:szCs w:val="28"/>
        </w:rPr>
      </w:pPr>
      <w:r>
        <w:rPr>
          <w:rFonts w:ascii="SimHei" w:hAnsi="SimHei" w:cs="宋体" w:eastAsia="黑体"/>
          <w:b/>
          <w:sz w:val="28"/>
          <w:szCs w:val="28"/>
        </w:rPr>
        <w:t>三、规定条款</w:t>
      </w:r>
    </w:p>
    <w:p>
      <w:pPr>
        <w:pStyle w:val="Normal"/>
        <w:spacing w:lineRule="exact" w:line="440"/>
        <w:ind w:firstLine="551"/>
        <w:rPr>
          <w:rFonts w:ascii="宋体" w:hAnsi="宋体" w:cs="宋体"/>
          <w:sz w:val="28"/>
          <w:szCs w:val="28"/>
        </w:rPr>
      </w:pPr>
      <w:r>
        <w:rPr>
          <w:rFonts w:cs="宋体" w:ascii="SimHei" w:hAnsi="SimHei" w:eastAsia="黑体"/>
          <w:b/>
          <w:sz w:val="28"/>
          <w:szCs w:val="28"/>
        </w:rPr>
        <w:t>1</w:t>
      </w:r>
      <w:r>
        <w:rPr>
          <w:rFonts w:ascii="SimHei" w:hAnsi="SimHei" w:cs="宋体" w:eastAsia="黑体"/>
          <w:b/>
          <w:sz w:val="28"/>
          <w:szCs w:val="28"/>
        </w:rPr>
        <w:t>．</w:t>
      </w:r>
      <w:r>
        <w:rPr>
          <w:rFonts w:ascii="SimHei" w:hAnsi="SimHei" w:cs="宋体" w:eastAsia="黑体"/>
          <w:sz w:val="28"/>
          <w:szCs w:val="28"/>
        </w:rPr>
        <w:t>凡在医院工作并直接参与或接触、掌握、使用、熟悉本条例所指商业秘密的工作人员应严格保守秘密。</w:t>
      </w:r>
    </w:p>
    <w:p>
      <w:pPr>
        <w:pStyle w:val="Normal"/>
        <w:spacing w:lineRule="exact" w:line="440"/>
        <w:ind w:firstLine="551"/>
        <w:rPr>
          <w:rFonts w:ascii="宋体" w:hAnsi="宋体" w:cs="宋体"/>
          <w:sz w:val="28"/>
          <w:szCs w:val="28"/>
        </w:rPr>
      </w:pPr>
      <w:r>
        <w:rPr>
          <w:rFonts w:cs="宋体" w:ascii="SimHei" w:hAnsi="SimHei" w:eastAsia="黑体"/>
          <w:b/>
          <w:sz w:val="28"/>
          <w:szCs w:val="28"/>
        </w:rPr>
        <w:t>2</w:t>
      </w:r>
      <w:r>
        <w:rPr>
          <w:rFonts w:ascii="SimHei" w:hAnsi="SimHei" w:cs="宋体" w:eastAsia="黑体"/>
          <w:b/>
          <w:sz w:val="28"/>
          <w:szCs w:val="28"/>
        </w:rPr>
        <w:t>．</w:t>
      </w:r>
      <w:r>
        <w:rPr>
          <w:rFonts w:ascii="SimHei" w:hAnsi="SimHei" w:cs="宋体" w:eastAsia="黑体"/>
          <w:sz w:val="28"/>
          <w:szCs w:val="28"/>
        </w:rPr>
        <w:t>严禁医院人员、曾经在本医院工作过的人员或其它人员以盗窃、利诱、胁迫或其他不正当手段获取本公司的商业秘密，并为非本医院正常经营所用。</w:t>
      </w:r>
    </w:p>
    <w:p>
      <w:pPr>
        <w:pStyle w:val="Normal"/>
        <w:spacing w:lineRule="exact" w:line="440"/>
        <w:ind w:firstLine="551"/>
        <w:rPr>
          <w:rFonts w:ascii="宋体" w:hAnsi="宋体" w:cs="宋体"/>
          <w:sz w:val="28"/>
          <w:szCs w:val="28"/>
        </w:rPr>
      </w:pPr>
      <w:r>
        <w:rPr>
          <w:rFonts w:cs="宋体" w:ascii="SimHei" w:hAnsi="SimHei" w:eastAsia="黑体"/>
          <w:b/>
          <w:sz w:val="28"/>
          <w:szCs w:val="28"/>
        </w:rPr>
        <w:t>3</w:t>
      </w:r>
      <w:r>
        <w:rPr>
          <w:rFonts w:ascii="SimHei" w:hAnsi="SimHei" w:cs="宋体" w:eastAsia="黑体"/>
          <w:b/>
          <w:sz w:val="28"/>
          <w:szCs w:val="28"/>
        </w:rPr>
        <w:t>．</w:t>
      </w:r>
      <w:r>
        <w:rPr>
          <w:rFonts w:ascii="SimHei" w:hAnsi="SimHei" w:cs="宋体" w:eastAsia="黑体"/>
          <w:sz w:val="28"/>
          <w:szCs w:val="28"/>
        </w:rPr>
        <w:t>严禁医院人员或曾经在本医院工作过的人员未经本医院许可披露、使用或者允许他人使用本条例所指的商业秘密。</w:t>
      </w:r>
    </w:p>
    <w:p>
      <w:pPr>
        <w:pStyle w:val="Normal"/>
        <w:spacing w:lineRule="exact" w:line="440"/>
        <w:ind w:firstLine="551"/>
        <w:rPr>
          <w:rFonts w:ascii="宋体" w:hAnsi="宋体" w:cs="宋体"/>
          <w:sz w:val="28"/>
          <w:szCs w:val="28"/>
        </w:rPr>
      </w:pPr>
      <w:r>
        <w:rPr>
          <w:rFonts w:cs="宋体" w:ascii="SimHei" w:hAnsi="SimHei" w:eastAsia="黑体"/>
          <w:b/>
          <w:sz w:val="28"/>
          <w:szCs w:val="28"/>
        </w:rPr>
        <w:t>4</w:t>
      </w:r>
      <w:r>
        <w:rPr>
          <w:rFonts w:ascii="SimHei" w:hAnsi="SimHei" w:cs="宋体" w:eastAsia="黑体"/>
          <w:b/>
          <w:sz w:val="28"/>
          <w:szCs w:val="28"/>
        </w:rPr>
        <w:t>．</w:t>
      </w:r>
      <w:r>
        <w:rPr>
          <w:rFonts w:ascii="SimHei" w:hAnsi="SimHei" w:cs="宋体" w:eastAsia="黑体"/>
          <w:sz w:val="28"/>
          <w:szCs w:val="28"/>
        </w:rPr>
        <w:t>本医院人员或曾经在本医院工作过的人员均应严格执行本条例。如有违反本条例的行为，医院有权追究当事者的经济责任，直至法律责任。</w:t>
      </w:r>
    </w:p>
    <w:p>
      <w:pPr>
        <w:pStyle w:val="Normal"/>
        <w:spacing w:lineRule="exact" w:line="440"/>
        <w:ind w:firstLine="551"/>
        <w:rPr>
          <w:rFonts w:ascii="宋体" w:hAnsi="宋体" w:cs="宋体"/>
          <w:sz w:val="28"/>
          <w:szCs w:val="28"/>
        </w:rPr>
      </w:pPr>
      <w:r>
        <w:rPr>
          <w:rFonts w:cs="宋体" w:ascii="SimHei" w:hAnsi="SimHei" w:eastAsia="黑体"/>
          <w:b/>
          <w:sz w:val="28"/>
          <w:szCs w:val="28"/>
        </w:rPr>
        <w:t>5</w:t>
      </w:r>
      <w:r>
        <w:rPr>
          <w:rFonts w:ascii="SimHei" w:hAnsi="SimHei" w:cs="宋体" w:eastAsia="黑体"/>
          <w:b/>
          <w:sz w:val="28"/>
          <w:szCs w:val="28"/>
        </w:rPr>
        <w:t>．</w:t>
      </w:r>
      <w:r>
        <w:rPr>
          <w:rFonts w:ascii="SimHei" w:hAnsi="SimHei" w:cs="宋体" w:eastAsia="黑体"/>
          <w:sz w:val="28"/>
          <w:szCs w:val="28"/>
        </w:rPr>
        <w:t>本条例依据“中华人民共和国反不正当竞争法”制定，其解释权在广元德兴肾病医院办公室。</w:t>
      </w:r>
    </w:p>
    <w:p>
      <w:pPr>
        <w:pStyle w:val="Normal"/>
        <w:spacing w:lineRule="exact" w:line="440"/>
        <w:ind w:firstLine="551"/>
        <w:rPr>
          <w:rFonts w:ascii="宋体" w:hAnsi="宋体" w:cs="宋体"/>
          <w:sz w:val="28"/>
          <w:szCs w:val="28"/>
        </w:rPr>
      </w:pPr>
      <w:r>
        <w:rPr>
          <w:rFonts w:cs="宋体" w:ascii="SimHei" w:hAnsi="SimHei" w:eastAsia="黑体"/>
          <w:b/>
          <w:sz w:val="28"/>
          <w:szCs w:val="28"/>
        </w:rPr>
        <w:t>6</w:t>
      </w:r>
      <w:r>
        <w:rPr>
          <w:rFonts w:ascii="SimHei" w:hAnsi="SimHei" w:cs="宋体" w:eastAsia="黑体"/>
          <w:b/>
          <w:sz w:val="28"/>
          <w:szCs w:val="28"/>
        </w:rPr>
        <w:t>．</w:t>
      </w:r>
      <w:r>
        <w:rPr>
          <w:rFonts w:ascii="SimHei" w:hAnsi="SimHei" w:cs="宋体" w:eastAsia="黑体"/>
          <w:sz w:val="28"/>
          <w:szCs w:val="28"/>
        </w:rPr>
        <w:t>本条例自公布之日起执行。</w:t>
      </w:r>
    </w:p>
    <w:p>
      <w:pPr>
        <w:pStyle w:val="Normal"/>
        <w:spacing w:lineRule="exact" w:line="440"/>
        <w:ind w:firstLine="548"/>
        <w:rPr>
          <w:rFonts w:ascii="宋体" w:hAnsi="宋体" w:cs="宋体"/>
          <w:sz w:val="28"/>
          <w:szCs w:val="28"/>
        </w:rPr>
      </w:pPr>
      <w:r>
        <w:rPr>
          <w:rFonts w:cs="宋体" w:ascii="SimHei" w:hAnsi="SimHei" w:eastAsia="黑体"/>
          <w:sz w:val="28"/>
          <w:szCs w:val="28"/>
        </w:rPr>
      </w:r>
    </w:p>
    <w:p>
      <w:pPr>
        <w:pStyle w:val="Normal"/>
        <w:spacing w:lineRule="exact" w:line="440"/>
        <w:jc w:val="center"/>
        <w:rPr>
          <w:rFonts w:ascii="微软雅黑" w:hAnsi="微软雅黑" w:eastAsia="微软雅黑" w:cs="微软雅黑"/>
          <w:b/>
          <w:b/>
          <w:sz w:val="28"/>
          <w:szCs w:val="28"/>
        </w:rPr>
      </w:pPr>
      <w:bookmarkStart w:id="97" w:name="第七部分安全守则"/>
      <w:bookmarkEnd w:id="97"/>
      <w:r>
        <w:rPr>
          <w:rFonts w:ascii="SimHei" w:hAnsi="SimHei" w:cs="微软雅黑" w:eastAsia="黑体"/>
          <w:b/>
          <w:sz w:val="28"/>
          <w:szCs w:val="28"/>
        </w:rPr>
        <w:t>第七部分 安全守则</w:t>
      </w:r>
    </w:p>
    <w:p>
      <w:pPr>
        <w:pStyle w:val="Normal"/>
        <w:spacing w:lineRule="exact" w:line="440"/>
        <w:rPr>
          <w:rFonts w:ascii="宋体" w:hAnsi="宋体" w:cs="宋体"/>
          <w:b/>
          <w:b/>
          <w:sz w:val="28"/>
          <w:szCs w:val="28"/>
        </w:rPr>
      </w:pPr>
      <w:bookmarkStart w:id="98" w:name="第七部分安全守则"/>
      <w:bookmarkEnd w:id="98"/>
      <w:r>
        <w:rPr>
          <w:rFonts w:ascii="SimHei" w:hAnsi="SimHei" w:cs="宋体" w:eastAsia="黑体"/>
          <w:b/>
          <w:sz w:val="28"/>
          <w:szCs w:val="28"/>
        </w:rPr>
        <w:t>一、火警</w:t>
      </w:r>
    </w:p>
    <w:p>
      <w:pPr>
        <w:pStyle w:val="Normal"/>
        <w:spacing w:lineRule="exact" w:line="440"/>
        <w:ind w:firstLine="560"/>
        <w:rPr>
          <w:rFonts w:ascii="宋体" w:hAnsi="宋体" w:cs="宋体"/>
          <w:sz w:val="28"/>
          <w:szCs w:val="28"/>
        </w:rPr>
      </w:pPr>
      <w:r>
        <w:rPr>
          <w:rFonts w:ascii="SimHei" w:hAnsi="SimHei" w:cs="宋体" w:eastAsia="黑体"/>
          <w:sz w:val="28"/>
          <w:szCs w:val="28"/>
        </w:rPr>
        <w:t>当发生火警，不论程度大小，必须做出如下措施：</w:t>
      </w:r>
    </w:p>
    <w:p>
      <w:pPr>
        <w:pStyle w:val="Normal"/>
        <w:spacing w:lineRule="exact" w:line="440"/>
        <w:ind w:firstLine="551"/>
        <w:rPr>
          <w:rFonts w:ascii="宋体" w:hAnsi="宋体" w:cs="宋体"/>
          <w:sz w:val="28"/>
          <w:szCs w:val="28"/>
        </w:rPr>
      </w:pPr>
      <w:r>
        <w:rPr>
          <w:rFonts w:cs="宋体" w:ascii="SimHei" w:hAnsi="SimHei" w:eastAsia="黑体"/>
          <w:b/>
          <w:sz w:val="28"/>
          <w:szCs w:val="28"/>
        </w:rPr>
        <w:t>1</w:t>
      </w:r>
      <w:r>
        <w:rPr>
          <w:rFonts w:ascii="SimHei" w:hAnsi="SimHei" w:cs="宋体" w:eastAsia="黑体"/>
          <w:b/>
          <w:sz w:val="28"/>
          <w:szCs w:val="28"/>
        </w:rPr>
        <w:t>．</w:t>
      </w:r>
      <w:r>
        <w:rPr>
          <w:rFonts w:ascii="SimHei" w:hAnsi="SimHei" w:cs="宋体" w:eastAsia="黑体"/>
          <w:sz w:val="28"/>
          <w:szCs w:val="28"/>
        </w:rPr>
        <w:t>保持镇静，不可惊慌失措；</w:t>
      </w:r>
    </w:p>
    <w:p>
      <w:pPr>
        <w:pStyle w:val="Normal"/>
        <w:spacing w:lineRule="exact" w:line="440"/>
        <w:ind w:firstLine="551"/>
        <w:rPr>
          <w:rFonts w:ascii="宋体" w:hAnsi="宋体" w:cs="宋体"/>
          <w:sz w:val="28"/>
          <w:szCs w:val="28"/>
        </w:rPr>
      </w:pPr>
      <w:r>
        <w:rPr>
          <w:rFonts w:cs="宋体" w:ascii="SimHei" w:hAnsi="SimHei" w:eastAsia="黑体"/>
          <w:b/>
          <w:sz w:val="28"/>
          <w:szCs w:val="28"/>
        </w:rPr>
        <w:t>2</w:t>
      </w:r>
      <w:r>
        <w:rPr>
          <w:rFonts w:ascii="SimHei" w:hAnsi="SimHei" w:cs="宋体" w:eastAsia="黑体"/>
          <w:b/>
          <w:sz w:val="28"/>
          <w:szCs w:val="28"/>
        </w:rPr>
        <w:t>．</w:t>
      </w:r>
      <w:r>
        <w:rPr>
          <w:rFonts w:ascii="SimHei" w:hAnsi="SimHei" w:cs="宋体" w:eastAsia="黑体"/>
          <w:sz w:val="28"/>
          <w:szCs w:val="28"/>
        </w:rPr>
        <w:t>呼唤附近同事救援；</w:t>
      </w:r>
    </w:p>
    <w:p>
      <w:pPr>
        <w:pStyle w:val="Normal"/>
        <w:spacing w:lineRule="exact" w:line="440"/>
        <w:ind w:firstLine="551"/>
        <w:rPr>
          <w:rFonts w:ascii="宋体" w:hAnsi="宋体" w:cs="宋体"/>
          <w:sz w:val="28"/>
          <w:szCs w:val="28"/>
        </w:rPr>
      </w:pPr>
      <w:r>
        <w:rPr>
          <w:rFonts w:cs="宋体" w:ascii="SimHei" w:hAnsi="SimHei" w:eastAsia="黑体"/>
          <w:b/>
          <w:sz w:val="28"/>
          <w:szCs w:val="28"/>
        </w:rPr>
        <w:t>3</w:t>
      </w:r>
      <w:r>
        <w:rPr>
          <w:rFonts w:ascii="SimHei" w:hAnsi="SimHei" w:cs="宋体" w:eastAsia="黑体"/>
          <w:b/>
          <w:sz w:val="28"/>
          <w:szCs w:val="28"/>
        </w:rPr>
        <w:t>．</w:t>
      </w:r>
      <w:r>
        <w:rPr>
          <w:rFonts w:ascii="SimHei" w:hAnsi="SimHei" w:cs="宋体" w:eastAsia="黑体"/>
          <w:sz w:val="28"/>
          <w:szCs w:val="28"/>
        </w:rPr>
        <w:t>设法通知总经理及有关部门经理；</w:t>
      </w:r>
    </w:p>
    <w:p>
      <w:pPr>
        <w:pStyle w:val="Normal"/>
        <w:spacing w:lineRule="exact" w:line="440"/>
        <w:ind w:firstLine="551"/>
        <w:rPr>
          <w:rFonts w:ascii="宋体" w:hAnsi="宋体" w:cs="宋体"/>
          <w:sz w:val="28"/>
          <w:szCs w:val="28"/>
        </w:rPr>
      </w:pPr>
      <w:r>
        <w:rPr>
          <w:rFonts w:cs="宋体" w:ascii="SimHei" w:hAnsi="SimHei" w:eastAsia="黑体"/>
          <w:b/>
          <w:sz w:val="28"/>
          <w:szCs w:val="28"/>
        </w:rPr>
        <w:t>4</w:t>
      </w:r>
      <w:r>
        <w:rPr>
          <w:rFonts w:ascii="SimHei" w:hAnsi="SimHei" w:cs="宋体" w:eastAsia="黑体"/>
          <w:b/>
          <w:sz w:val="28"/>
          <w:szCs w:val="28"/>
        </w:rPr>
        <w:t>．</w:t>
      </w:r>
      <w:r>
        <w:rPr>
          <w:rFonts w:ascii="SimHei" w:hAnsi="SimHei" w:cs="宋体" w:eastAsia="黑体"/>
          <w:sz w:val="28"/>
          <w:szCs w:val="28"/>
        </w:rPr>
        <w:t>在保证安全的情况下，利用就近的灭火设备将火扑灭；</w:t>
      </w:r>
    </w:p>
    <w:p>
      <w:pPr>
        <w:pStyle w:val="Normal"/>
        <w:spacing w:lineRule="exact" w:line="440"/>
        <w:ind w:firstLine="551"/>
        <w:rPr>
          <w:rFonts w:ascii="宋体" w:hAnsi="宋体" w:cs="宋体"/>
          <w:sz w:val="28"/>
          <w:szCs w:val="28"/>
        </w:rPr>
      </w:pPr>
      <w:r>
        <w:rPr>
          <w:rFonts w:cs="宋体" w:ascii="SimHei" w:hAnsi="SimHei" w:eastAsia="黑体"/>
          <w:b/>
          <w:sz w:val="28"/>
          <w:szCs w:val="28"/>
        </w:rPr>
        <w:t>5</w:t>
      </w:r>
      <w:r>
        <w:rPr>
          <w:rFonts w:ascii="SimHei" w:hAnsi="SimHei" w:cs="宋体" w:eastAsia="黑体"/>
          <w:b/>
          <w:sz w:val="28"/>
          <w:szCs w:val="28"/>
        </w:rPr>
        <w:t>．</w:t>
      </w:r>
      <w:r>
        <w:rPr>
          <w:rFonts w:ascii="SimHei" w:hAnsi="SimHei" w:cs="宋体" w:eastAsia="黑体"/>
          <w:sz w:val="28"/>
          <w:szCs w:val="28"/>
        </w:rPr>
        <w:t>切勿用水或泡沫灭火器扑灭因漏电引致的火警；</w:t>
      </w:r>
    </w:p>
    <w:p>
      <w:pPr>
        <w:pStyle w:val="Normal"/>
        <w:spacing w:lineRule="exact" w:line="440"/>
        <w:ind w:firstLine="551"/>
        <w:rPr>
          <w:rFonts w:ascii="宋体" w:hAnsi="宋体" w:cs="宋体"/>
          <w:sz w:val="28"/>
          <w:szCs w:val="28"/>
        </w:rPr>
      </w:pPr>
      <w:r>
        <w:rPr>
          <w:rFonts w:cs="宋体" w:ascii="SimHei" w:hAnsi="SimHei" w:eastAsia="黑体"/>
          <w:b/>
          <w:sz w:val="28"/>
          <w:szCs w:val="28"/>
        </w:rPr>
        <w:t>6</w:t>
      </w:r>
      <w:r>
        <w:rPr>
          <w:rFonts w:ascii="SimHei" w:hAnsi="SimHei" w:cs="宋体" w:eastAsia="黑体"/>
          <w:b/>
          <w:sz w:val="28"/>
          <w:szCs w:val="28"/>
        </w:rPr>
        <w:t>．</w:t>
      </w:r>
      <w:r>
        <w:rPr>
          <w:rFonts w:ascii="SimHei" w:hAnsi="SimHei" w:cs="宋体" w:eastAsia="黑体"/>
          <w:sz w:val="28"/>
          <w:szCs w:val="28"/>
        </w:rPr>
        <w:t xml:space="preserve">关闭所有火警现场门窗，关掉电源总开关； </w:t>
      </w:r>
    </w:p>
    <w:p>
      <w:pPr>
        <w:pStyle w:val="Normal"/>
        <w:spacing w:lineRule="exact" w:line="440"/>
        <w:ind w:firstLine="551"/>
        <w:rPr>
          <w:rFonts w:ascii="宋体" w:hAnsi="宋体" w:cs="宋体"/>
          <w:sz w:val="28"/>
          <w:szCs w:val="28"/>
        </w:rPr>
      </w:pPr>
      <w:r>
        <w:rPr>
          <w:rFonts w:cs="宋体" w:ascii="SimHei" w:hAnsi="SimHei" w:eastAsia="黑体"/>
          <w:b/>
          <w:sz w:val="28"/>
          <w:szCs w:val="28"/>
        </w:rPr>
        <w:t>7</w:t>
      </w:r>
      <w:r>
        <w:rPr>
          <w:rFonts w:ascii="SimHei" w:hAnsi="SimHei" w:cs="宋体" w:eastAsia="黑体"/>
          <w:b/>
          <w:sz w:val="28"/>
          <w:szCs w:val="28"/>
        </w:rPr>
        <w:t>．</w:t>
      </w:r>
      <w:r>
        <w:rPr>
          <w:rFonts w:ascii="SimHei" w:hAnsi="SimHei" w:cs="宋体" w:eastAsia="黑体"/>
          <w:sz w:val="28"/>
          <w:szCs w:val="28"/>
        </w:rPr>
        <w:t>熟知火警讯号、消防通道与安全出口位置；</w:t>
      </w:r>
    </w:p>
    <w:p>
      <w:pPr>
        <w:pStyle w:val="Normal"/>
        <w:spacing w:lineRule="exact" w:line="440"/>
        <w:ind w:firstLine="551"/>
        <w:rPr>
          <w:rFonts w:ascii="宋体" w:hAnsi="宋体" w:cs="宋体"/>
          <w:sz w:val="28"/>
          <w:szCs w:val="28"/>
        </w:rPr>
      </w:pPr>
      <w:r>
        <w:rPr>
          <w:rFonts w:cs="宋体" w:ascii="SimHei" w:hAnsi="SimHei" w:eastAsia="黑体"/>
          <w:b/>
          <w:sz w:val="28"/>
          <w:szCs w:val="28"/>
        </w:rPr>
        <w:t>8</w:t>
      </w:r>
      <w:r>
        <w:rPr>
          <w:rFonts w:ascii="SimHei" w:hAnsi="SimHei" w:cs="宋体" w:eastAsia="黑体"/>
          <w:b/>
          <w:sz w:val="28"/>
          <w:szCs w:val="28"/>
        </w:rPr>
        <w:t>．</w:t>
      </w:r>
      <w:r>
        <w:rPr>
          <w:rFonts w:ascii="SimHei" w:hAnsi="SimHei" w:cs="宋体" w:eastAsia="黑体"/>
          <w:sz w:val="28"/>
          <w:szCs w:val="28"/>
        </w:rPr>
        <w:t>未经总经理授权，任何人不得拨打火警电话“</w:t>
      </w:r>
      <w:r>
        <w:rPr>
          <w:rFonts w:cs="宋体" w:ascii="SimHei" w:hAnsi="SimHei" w:eastAsia="黑体"/>
          <w:sz w:val="28"/>
          <w:szCs w:val="28"/>
        </w:rPr>
        <w:t>119”</w:t>
      </w:r>
      <w:r>
        <w:rPr>
          <w:rFonts w:ascii="SimHei" w:hAnsi="SimHei" w:cs="宋体" w:eastAsia="黑体"/>
          <w:sz w:val="28"/>
          <w:szCs w:val="28"/>
        </w:rPr>
        <w:t>。</w:t>
      </w:r>
    </w:p>
    <w:p>
      <w:pPr>
        <w:pStyle w:val="Normal"/>
        <w:spacing w:lineRule="exact" w:line="440"/>
        <w:ind w:firstLine="560"/>
        <w:rPr>
          <w:rFonts w:ascii="宋体" w:hAnsi="宋体" w:cs="宋体"/>
          <w:sz w:val="28"/>
          <w:szCs w:val="28"/>
        </w:rPr>
      </w:pPr>
      <w:r>
        <w:rPr>
          <w:rFonts w:cs="宋体" w:ascii="SimHei" w:hAnsi="SimHei" w:eastAsia="黑体"/>
          <w:sz w:val="28"/>
          <w:szCs w:val="28"/>
        </w:rPr>
        <w:t xml:space="preserve"> </w:t>
      </w:r>
    </w:p>
    <w:p>
      <w:pPr>
        <w:pStyle w:val="Normal"/>
        <w:spacing w:lineRule="exact" w:line="440"/>
        <w:rPr>
          <w:rFonts w:ascii="宋体" w:hAnsi="宋体" w:cs="宋体"/>
          <w:b/>
          <w:b/>
          <w:sz w:val="28"/>
          <w:szCs w:val="28"/>
        </w:rPr>
      </w:pPr>
      <w:r>
        <w:rPr>
          <w:rFonts w:ascii="SimHei" w:hAnsi="SimHei" w:cs="宋体" w:eastAsia="黑体"/>
          <w:b/>
          <w:sz w:val="28"/>
          <w:szCs w:val="28"/>
        </w:rPr>
        <w:t>二、意外</w:t>
      </w:r>
    </w:p>
    <w:p>
      <w:pPr>
        <w:pStyle w:val="Normal"/>
        <w:spacing w:lineRule="exact" w:line="440"/>
        <w:ind w:firstLine="551"/>
        <w:rPr>
          <w:rFonts w:ascii="宋体" w:hAnsi="宋体" w:cs="宋体"/>
          <w:sz w:val="28"/>
          <w:szCs w:val="28"/>
        </w:rPr>
      </w:pPr>
      <w:r>
        <w:rPr>
          <w:rFonts w:cs="宋体" w:ascii="SimHei" w:hAnsi="SimHei" w:eastAsia="黑体"/>
          <w:b/>
          <w:sz w:val="28"/>
          <w:szCs w:val="28"/>
        </w:rPr>
        <w:t>1</w:t>
      </w:r>
      <w:r>
        <w:rPr>
          <w:rFonts w:ascii="SimHei" w:hAnsi="SimHei" w:cs="宋体" w:eastAsia="黑体"/>
          <w:b/>
          <w:sz w:val="28"/>
          <w:szCs w:val="28"/>
        </w:rPr>
        <w:t>．</w:t>
      </w:r>
      <w:r>
        <w:rPr>
          <w:rFonts w:ascii="SimHei" w:hAnsi="SimHei" w:cs="宋体" w:eastAsia="黑体"/>
          <w:sz w:val="28"/>
          <w:szCs w:val="28"/>
        </w:rPr>
        <w:t>发生任何意外，须立即设法通知院长</w:t>
      </w:r>
      <w:r>
        <w:rPr>
          <w:rFonts w:cs="宋体" w:ascii="SimHei" w:hAnsi="SimHei" w:eastAsia="黑体"/>
          <w:sz w:val="28"/>
          <w:szCs w:val="28"/>
        </w:rPr>
        <w:t>/</w:t>
      </w:r>
      <w:r>
        <w:rPr>
          <w:rFonts w:ascii="SimHei" w:hAnsi="SimHei" w:cs="宋体" w:eastAsia="黑体"/>
          <w:sz w:val="28"/>
          <w:szCs w:val="28"/>
        </w:rPr>
        <w:t xml:space="preserve">董事长和相关部门负责人； </w:t>
      </w:r>
    </w:p>
    <w:p>
      <w:pPr>
        <w:pStyle w:val="Normal"/>
        <w:spacing w:lineRule="exact" w:line="440"/>
        <w:ind w:firstLine="551"/>
        <w:rPr>
          <w:rFonts w:ascii="宋体" w:hAnsi="宋体" w:cs="宋体"/>
          <w:sz w:val="28"/>
          <w:szCs w:val="28"/>
        </w:rPr>
      </w:pPr>
      <w:r>
        <w:rPr>
          <w:rFonts w:cs="宋体" w:ascii="SimHei" w:hAnsi="SimHei" w:eastAsia="黑体"/>
          <w:b/>
          <w:sz w:val="28"/>
          <w:szCs w:val="28"/>
        </w:rPr>
        <w:t>2</w:t>
      </w:r>
      <w:r>
        <w:rPr>
          <w:rFonts w:ascii="SimHei" w:hAnsi="SimHei" w:cs="宋体" w:eastAsia="黑体"/>
          <w:b/>
          <w:sz w:val="28"/>
          <w:szCs w:val="28"/>
        </w:rPr>
        <w:t>．</w:t>
      </w:r>
      <w:r>
        <w:rPr>
          <w:rFonts w:ascii="SimHei" w:hAnsi="SimHei" w:cs="宋体" w:eastAsia="黑体"/>
          <w:sz w:val="28"/>
          <w:szCs w:val="28"/>
        </w:rPr>
        <w:t>若有危险，要加设标志，警告别人勿近危险区；</w:t>
      </w:r>
    </w:p>
    <w:p>
      <w:pPr>
        <w:pStyle w:val="Normal"/>
        <w:spacing w:lineRule="exact" w:line="440"/>
        <w:ind w:firstLine="551"/>
        <w:rPr>
          <w:rFonts w:ascii="宋体" w:hAnsi="宋体" w:cs="宋体"/>
          <w:sz w:val="28"/>
          <w:szCs w:val="28"/>
        </w:rPr>
      </w:pPr>
      <w:r>
        <w:rPr>
          <w:rFonts w:cs="宋体" w:ascii="SimHei" w:hAnsi="SimHei" w:eastAsia="黑体"/>
          <w:b/>
          <w:sz w:val="28"/>
          <w:szCs w:val="28"/>
        </w:rPr>
        <w:t>3</w:t>
      </w:r>
      <w:r>
        <w:rPr>
          <w:rFonts w:ascii="SimHei" w:hAnsi="SimHei" w:cs="宋体" w:eastAsia="黑体"/>
          <w:b/>
          <w:sz w:val="28"/>
          <w:szCs w:val="28"/>
        </w:rPr>
        <w:t>．</w:t>
      </w:r>
      <w:r>
        <w:rPr>
          <w:rFonts w:ascii="SimHei" w:hAnsi="SimHei" w:cs="宋体" w:eastAsia="黑体"/>
          <w:sz w:val="28"/>
          <w:szCs w:val="28"/>
        </w:rPr>
        <w:t>保护现场，按原路退离现场；</w:t>
      </w:r>
    </w:p>
    <w:p>
      <w:pPr>
        <w:pStyle w:val="Normal"/>
        <w:spacing w:lineRule="exact" w:line="440"/>
        <w:ind w:firstLine="551"/>
        <w:rPr>
          <w:rFonts w:ascii="宋体" w:hAnsi="宋体" w:cs="宋体"/>
          <w:sz w:val="28"/>
          <w:szCs w:val="28"/>
        </w:rPr>
      </w:pPr>
      <w:r>
        <w:rPr>
          <w:rFonts w:cs="宋体" w:ascii="SimHei" w:hAnsi="SimHei" w:eastAsia="黑体"/>
          <w:b/>
          <w:sz w:val="28"/>
          <w:szCs w:val="28"/>
        </w:rPr>
        <w:t>4</w:t>
      </w:r>
      <w:r>
        <w:rPr>
          <w:rFonts w:ascii="SimHei" w:hAnsi="SimHei" w:cs="宋体" w:eastAsia="黑体"/>
          <w:b/>
          <w:sz w:val="28"/>
          <w:szCs w:val="28"/>
        </w:rPr>
        <w:t>．</w:t>
      </w:r>
      <w:r>
        <w:rPr>
          <w:rFonts w:ascii="SimHei" w:hAnsi="SimHei" w:cs="宋体" w:eastAsia="黑体"/>
          <w:sz w:val="28"/>
          <w:szCs w:val="28"/>
        </w:rPr>
        <w:t>未经院长</w:t>
      </w:r>
      <w:r>
        <w:rPr>
          <w:rFonts w:cs="宋体" w:ascii="SimHei" w:hAnsi="SimHei" w:eastAsia="黑体"/>
          <w:sz w:val="28"/>
          <w:szCs w:val="28"/>
        </w:rPr>
        <w:t>/</w:t>
      </w:r>
      <w:r>
        <w:rPr>
          <w:rFonts w:ascii="SimHei" w:hAnsi="SimHei" w:cs="宋体" w:eastAsia="黑体"/>
          <w:sz w:val="28"/>
          <w:szCs w:val="28"/>
        </w:rPr>
        <w:t>董事长授权，任何人不得拨打“</w:t>
      </w:r>
      <w:r>
        <w:rPr>
          <w:rFonts w:cs="宋体" w:ascii="SimHei" w:hAnsi="SimHei" w:eastAsia="黑体"/>
          <w:sz w:val="28"/>
          <w:szCs w:val="28"/>
        </w:rPr>
        <w:t>110”</w:t>
      </w:r>
      <w:r>
        <w:rPr>
          <w:rFonts w:ascii="SimHei" w:hAnsi="SimHei" w:cs="宋体" w:eastAsia="黑体"/>
          <w:sz w:val="28"/>
          <w:szCs w:val="28"/>
        </w:rPr>
        <w:t>。</w:t>
      </w:r>
    </w:p>
    <w:p>
      <w:pPr>
        <w:pStyle w:val="Normal"/>
        <w:spacing w:lineRule="exact" w:line="440"/>
        <w:ind w:firstLine="560"/>
        <w:rPr>
          <w:rFonts w:ascii="宋体" w:hAnsi="宋体" w:cs="宋体"/>
          <w:sz w:val="28"/>
          <w:szCs w:val="28"/>
        </w:rPr>
      </w:pPr>
      <w:r>
        <w:rPr>
          <w:rFonts w:cs="宋体" w:ascii="SimHei" w:hAnsi="SimHei" w:eastAsia="黑体"/>
          <w:sz w:val="28"/>
          <w:szCs w:val="28"/>
        </w:rPr>
      </w:r>
    </w:p>
    <w:p>
      <w:pPr>
        <w:pStyle w:val="Normal"/>
        <w:spacing w:lineRule="exact" w:line="440"/>
        <w:rPr>
          <w:rFonts w:ascii="宋体" w:hAnsi="宋体" w:cs="宋体"/>
          <w:b/>
          <w:b/>
          <w:sz w:val="28"/>
          <w:szCs w:val="28"/>
        </w:rPr>
      </w:pPr>
      <w:r>
        <w:rPr>
          <w:rFonts w:ascii="SimHei" w:hAnsi="SimHei" w:cs="宋体" w:eastAsia="黑体"/>
          <w:b/>
          <w:sz w:val="28"/>
          <w:szCs w:val="28"/>
        </w:rPr>
        <w:t>三、紧急事故</w:t>
      </w:r>
    </w:p>
    <w:p>
      <w:pPr>
        <w:pStyle w:val="Normal"/>
        <w:spacing w:lineRule="exact" w:line="440"/>
        <w:ind w:firstLine="560"/>
        <w:rPr>
          <w:rFonts w:ascii="宋体" w:hAnsi="宋体" w:cs="宋体"/>
          <w:sz w:val="28"/>
          <w:szCs w:val="28"/>
        </w:rPr>
      </w:pPr>
      <w:r>
        <w:rPr>
          <w:rFonts w:ascii="SimHei" w:hAnsi="SimHei" w:cs="宋体" w:eastAsia="黑体"/>
          <w:sz w:val="28"/>
          <w:szCs w:val="28"/>
        </w:rPr>
        <w:t>员工必须注意预防各类事故的发生，以达到有备无患。在紧急情况下，例如飓风和大水期间，员工对安排的额外临时工作要认真执行。紧急事故期间，希望各员工能鼎力合作，务使工作保持正常进行。</w:t>
      </w:r>
    </w:p>
    <w:p>
      <w:pPr>
        <w:pStyle w:val="Normal"/>
        <w:spacing w:lineRule="exact" w:line="440"/>
        <w:jc w:val="center"/>
        <w:rPr>
          <w:rFonts w:ascii="宋体" w:hAnsi="宋体" w:cs="宋体"/>
          <w:b/>
          <w:b/>
          <w:sz w:val="28"/>
          <w:szCs w:val="28"/>
        </w:rPr>
      </w:pPr>
      <w:r>
        <w:rPr>
          <w:rFonts w:cs="宋体" w:ascii="SimHei" w:hAnsi="SimHei" w:eastAsia="黑体"/>
          <w:b/>
          <w:sz w:val="28"/>
          <w:szCs w:val="28"/>
        </w:rPr>
      </w:r>
    </w:p>
    <w:p>
      <w:pPr>
        <w:pStyle w:val="Normal"/>
        <w:spacing w:lineRule="exact" w:line="440"/>
        <w:jc w:val="center"/>
        <w:rPr>
          <w:rFonts w:ascii="微软雅黑" w:hAnsi="微软雅黑" w:eastAsia="微软雅黑" w:cs="微软雅黑"/>
          <w:b/>
          <w:b/>
          <w:sz w:val="28"/>
          <w:szCs w:val="28"/>
        </w:rPr>
      </w:pPr>
      <w:bookmarkStart w:id="99" w:name="第八部分解释与修订"/>
      <w:bookmarkEnd w:id="99"/>
      <w:r>
        <w:rPr>
          <w:rFonts w:ascii="SimHei" w:hAnsi="SimHei" w:cs="微软雅黑" w:eastAsia="黑体"/>
          <w:b/>
          <w:sz w:val="28"/>
          <w:szCs w:val="28"/>
        </w:rPr>
        <w:t>第八部分  解释与修订</w:t>
      </w:r>
    </w:p>
    <w:p>
      <w:pPr>
        <w:pStyle w:val="Normal"/>
        <w:spacing w:lineRule="exact" w:line="440"/>
        <w:ind w:firstLine="560"/>
        <w:rPr>
          <w:rFonts w:ascii="宋体" w:hAnsi="宋体" w:eastAsia="微软雅黑" w:cs="宋体"/>
          <w:b/>
          <w:b/>
          <w:sz w:val="28"/>
          <w:szCs w:val="28"/>
        </w:rPr>
      </w:pPr>
      <w:r>
        <w:rPr>
          <w:rFonts w:eastAsia="黑体" w:cs="宋体" w:ascii="SimHei" w:hAnsi="SimHei"/>
          <w:b/>
          <w:sz w:val="28"/>
          <w:szCs w:val="28"/>
        </w:rPr>
      </w:r>
      <w:bookmarkStart w:id="100" w:name="第八部分解释与修订"/>
      <w:bookmarkStart w:id="101" w:name="第八部分解释与修订"/>
      <w:bookmarkEnd w:id="101"/>
    </w:p>
    <w:p>
      <w:pPr>
        <w:pStyle w:val="Normal"/>
        <w:spacing w:lineRule="exact" w:line="440"/>
        <w:ind w:firstLine="560"/>
        <w:rPr>
          <w:rFonts w:ascii="宋体" w:hAnsi="宋体" w:cs="宋体"/>
          <w:sz w:val="28"/>
          <w:szCs w:val="28"/>
        </w:rPr>
      </w:pPr>
      <w:r>
        <w:rPr>
          <w:rFonts w:ascii="SimHei" w:hAnsi="SimHei" w:cs="宋体" w:eastAsia="黑体"/>
          <w:sz w:val="28"/>
          <w:szCs w:val="28"/>
        </w:rPr>
        <w:t>院办对《员工手册》有最终解释权，并根据医院管理及国家有关法律、法规、政策的规定和要求，对《员工手册》进行修订。</w:t>
      </w:r>
    </w:p>
    <w:p>
      <w:pPr>
        <w:pStyle w:val="Normal"/>
        <w:rPr>
          <w:rFonts w:ascii="宋体" w:hAnsi="宋体" w:cs="宋体"/>
          <w:sz w:val="28"/>
          <w:szCs w:val="28"/>
        </w:rPr>
      </w:pPr>
      <w:r>
        <w:rPr>
          <w:rFonts w:cs="宋体" w:ascii="SimHei" w:hAnsi="SimHei" w:eastAsia="黑体"/>
          <w:sz w:val="28"/>
          <w:szCs w:val="28"/>
        </w:rPr>
      </w:r>
    </w:p>
    <w:sectPr>
      <w:headerReference w:type="default" r:id="rId7"/>
      <w:headerReference w:type="first" r:id="rId8"/>
      <w:footerReference w:type="default" r:id="rId9"/>
      <w:footerReference w:type="first" r:id="rId10"/>
      <w:type w:val="nextPage"/>
      <w:pgSz w:w="11906" w:h="16838"/>
      <w:pgMar w:left="1418" w:right="1418" w:header="851" w:top="1134" w:footer="992" w:bottom="1134" w:gutter="0"/>
      <w:pgNumType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Arial">
    <w:charset w:val="00" w:characterSet="windows-1252"/>
    <w:family w:val="swiss"/>
    <w:pitch w:val="default"/>
  </w:font>
  <w:font w:name="Wingdings">
    <w:charset w:val="02"/>
    <w:family w:val="auto"/>
    <w:pitch w:val="default"/>
  </w:font>
  <w:font w:name="Calibri">
    <w:charset w:val="00" w:characterSet="windows-1252"/>
    <w:family w:val="swiss"/>
    <w:pitch w:val="default"/>
  </w:font>
  <w:font w:name="Liberation Sans">
    <w:altName w:val="Arial"/>
    <w:charset w:val="01" w:characterSet="utf-8"/>
    <w:family w:val="swiss"/>
    <w:pitch w:val="variable"/>
  </w:font>
  <w:font w:name="宋体">
    <w:charset w:val="86"/>
    <w:family w:val="auto"/>
    <w:pitch w:val="default"/>
  </w:font>
  <w:font w:name="ooò..Doú.ò">
    <w:altName w:val="宋体"/>
    <w:charset w:val="86"/>
    <w:family w:val="roman"/>
    <w:pitch w:val="default"/>
  </w:font>
  <w:font w:name="华文隶书">
    <w:altName w:val="微软雅黑"/>
    <w:charset w:val="86"/>
    <w:family w:val="auto"/>
    <w:pitch w:val="default"/>
  </w:font>
  <w:font w:name="叶根友毛笔行书2.0版">
    <w:altName w:val="宋体"/>
    <w:charset w:val="86"/>
    <w:family w:val="auto"/>
    <w:pitch w:val="default"/>
  </w:font>
  <w:font w:name="黑体">
    <w:charset w:val="86"/>
    <w:family w:val="auto"/>
    <w:pitch w:val="default"/>
  </w:font>
  <w:font w:name="微软雅黑">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fldChar w:fldCharType="begin"/>
    </w:r>
    <w:r>
      <w:rPr/>
      <w:instrText> PAGE </w:instrText>
    </w:r>
    <w:r>
      <w:rPr/>
      <w:fldChar w:fldCharType="separate"/>
    </w:r>
    <w:r>
      <w:rPr/>
      <w:t>2</w:t>
    </w:r>
    <w:r>
      <w:rPr/>
      <w:fldChar w:fldCharType="end"/>
    </w:r>
  </w:p>
  <w:p>
    <w:pPr>
      <w:pStyle w:val="Footer"/>
      <w:ind w:end="360" w:hanging="0"/>
      <w:jc w:val="center"/>
      <w:rPr/>
    </w:pPr>
    <w:r>
      <w:rPr>
        <w:rFonts w:ascii="宋体" w:hAnsi="宋体" w:cs="宋体" w:eastAsia="宋体"/>
      </w:rPr>
      <w:t>内部资料</w:t>
    </w:r>
    <w:r>
      <w:rPr/>
      <w:t xml:space="preserve">  </w:t>
    </w:r>
    <w:r>
      <w:rPr>
        <w:rFonts w:ascii="宋体" w:hAnsi="宋体" w:cs="宋体" w:eastAsia="宋体"/>
        <w:lang w:eastAsia="zh-CN"/>
      </w:rPr>
      <w:t>妥善保存</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fldChar w:fldCharType="begin"/>
    </w:r>
    <w:r>
      <w:rPr/>
      <w:instrText> PAGE </w:instrText>
    </w:r>
    <w:r>
      <w:rPr/>
      <w:fldChar w:fldCharType="separate"/>
    </w:r>
    <w:r>
      <w:rPr/>
      <w:t>82</w:t>
    </w:r>
    <w:r>
      <w:rPr/>
      <w:fldChar w:fldCharType="end"/>
    </w:r>
  </w:p>
  <w:p>
    <w:pPr>
      <w:pStyle w:val="Footer"/>
      <w:ind w:end="360" w:hanging="0"/>
      <w:jc w:val="center"/>
      <w:rPr/>
    </w:pPr>
    <w:r>
      <w:rPr>
        <w:rFonts w:ascii="宋体" w:hAnsi="宋体" w:cs="宋体" w:eastAsia="宋体"/>
      </w:rPr>
      <w:t>内部资料</w:t>
    </w:r>
    <w:r>
      <w:rPr/>
      <w:t xml:space="preserve">  </w:t>
    </w:r>
    <w:r>
      <w:rPr>
        <w:rFonts w:ascii="宋体" w:hAnsi="宋体" w:cs="宋体" w:eastAsia="宋体"/>
        <w:lang w:eastAsia="zh-CN"/>
      </w:rPr>
      <w:t>妥善保存</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rFonts w:ascii="叶根友毛笔行书2.0版;宋体" w:hAnsi="叶根友毛笔行书2.0版;宋体" w:eastAsia="叶根友毛笔行书2.0版;宋体"/>
        <w:lang w:eastAsia="zh-CN"/>
      </w:rPr>
    </w:pPr>
    <w:r>
      <w:rPr>
        <w:rFonts w:eastAsia="叶根友毛笔行书2.0版;宋体" w:ascii="叶根友毛笔行书2.0版;宋体" w:hAnsi="叶根友毛笔行书2.0版;宋体"/>
        <w:lang w:eastAsia="zh-CN"/>
      </w:rPr>
      <w:drawing>
        <wp:inline distT="0" distB="0" distL="0" distR="0">
          <wp:extent cx="273685" cy="273685"/>
          <wp:effectExtent l="0" t="0" r="0" b="0"/>
          <wp:docPr id="2" name="图片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 title=""/>
                  <pic:cNvPicPr>
                    <a:picLocks noChangeAspect="1" noChangeArrowheads="1"/>
                  </pic:cNvPicPr>
                </pic:nvPicPr>
                <pic:blipFill>
                  <a:blip r:embed="rId1"/>
                  <a:srcRect l="-132" t="-132" r="-132" b="-132"/>
                  <a:stretch>
                    <a:fillRect/>
                  </a:stretch>
                </pic:blipFill>
                <pic:spPr bwMode="auto">
                  <a:xfrm>
                    <a:off x="0" y="0"/>
                    <a:ext cx="273685" cy="273685"/>
                  </a:xfrm>
                  <a:prstGeom prst="rect">
                    <a:avLst/>
                  </a:prstGeom>
                </pic:spPr>
              </pic:pic>
            </a:graphicData>
          </a:graphic>
        </wp:inline>
      </w:drawing>
    </w:r>
    <w:r>
      <mc:AlternateContent>
        <mc:Choice Requires="wps">
          <w:drawing>
            <wp:anchor behindDoc="1" distT="0" distB="0" distL="114935" distR="114935" simplePos="0" locked="0" layoutInCell="0" allowOverlap="1" relativeHeight="83">
              <wp:simplePos x="0" y="0"/>
              <wp:positionH relativeFrom="column">
                <wp:posOffset>2402840</wp:posOffset>
              </wp:positionH>
              <wp:positionV relativeFrom="paragraph">
                <wp:posOffset>-20955</wp:posOffset>
              </wp:positionV>
              <wp:extent cx="1606550" cy="299085"/>
              <wp:effectExtent l="0" t="0" r="0" b="0"/>
              <wp:wrapNone/>
              <wp:docPr id="3" name="Frame1"/>
              <a:graphic xmlns:a="http://schemas.openxmlformats.org/drawingml/2006/main">
                <a:graphicData uri="http://schemas.microsoft.com/office/word/2010/wordprocessingShape">
                  <wps:wsp>
                    <wps:cNvSpPr txBox="1"/>
                    <wps:spPr>
                      <a:xfrm>
                        <a:off x="0" y="0"/>
                        <a:ext cx="1606550" cy="299085"/>
                      </a:xfrm>
                      <a:prstGeom prst="rect"/>
                      <a:solidFill>
                        <a:srgbClr val="FFFFFF">
                          <a:alpha val="0"/>
                        </a:srgbClr>
                      </a:solidFill>
                      <a:ln w="9525">
                        <a:solidFill>
                          <a:srgbClr val="FFFFFF"/>
                        </a:solidFill>
                      </a:ln>
                    </wps:spPr>
                    <wps:txbx>
                      <w:txbxContent>
                        <w:p>
                          <w:pPr>
                            <w:pStyle w:val="Header"/>
                            <w:pBdr>
                              <w:bottom w:val="nil"/>
                            </w:pBdr>
                            <w:rPr/>
                          </w:pPr>
                          <w:r>
                            <w:rPr>
                              <w:rFonts w:ascii="叶根友毛笔行书2.0版;宋体" w:hAnsi="叶根友毛笔行书2.0版;宋体" w:eastAsia="叶根友毛笔行书2.0版;宋体"/>
                              <w:sz w:val="24"/>
                              <w:lang w:eastAsia="zh-CN"/>
                            </w:rPr>
                            <w:t>广</w:t>
                          </w:r>
                          <w:r>
                            <w:rPr>
                              <w:rFonts w:ascii="叶根友毛笔行书2.0版;宋体" w:hAnsi="叶根友毛笔行书2.0版;宋体" w:eastAsia="叶根友毛笔行书2.0版;宋体"/>
                              <w:sz w:val="24"/>
                            </w:rPr>
                            <w:t>元德兴肾病医院</w:t>
                          </w:r>
                        </w:p>
                      </w:txbxContent>
                    </wps:txbx>
                    <wps:bodyPr anchor="t" lIns="91440" tIns="45720" rIns="91440" bIns="45720">
                      <a:noAutofit/>
                    </wps:bodyPr>
                  </wps:wsp>
                </a:graphicData>
              </a:graphic>
            </wp:anchor>
          </w:drawing>
        </mc:Choice>
        <mc:Fallback>
          <w:pict>
            <v:rect fillcolor="#FFFFFF" strokecolor="#FFFFFF" strokeweight="0pt" style="position:absolute;rotation:0;width:126.5pt;height:23.55pt;mso-wrap-distance-left:9.05pt;mso-wrap-distance-right:9.05pt;mso-wrap-distance-top:0pt;mso-wrap-distance-bottom:0pt;margin-top:-1.65pt;mso-position-vertical-relative:text;margin-left:189.2pt;mso-position-horizontal-relative:text">
              <v:fill opacity="0f"/>
              <v:textbox>
                <w:txbxContent>
                  <w:p>
                    <w:pPr>
                      <w:pStyle w:val="Header"/>
                      <w:pBdr>
                        <w:bottom w:val="nil"/>
                      </w:pBdr>
                      <w:rPr/>
                    </w:pPr>
                    <w:r>
                      <w:rPr>
                        <w:rFonts w:ascii="叶根友毛笔行书2.0版;宋体" w:hAnsi="叶根友毛笔行书2.0版;宋体" w:eastAsia="叶根友毛笔行书2.0版;宋体"/>
                        <w:sz w:val="24"/>
                        <w:lang w:eastAsia="zh-CN"/>
                      </w:rPr>
                      <w:t>广</w:t>
                    </w:r>
                    <w:r>
                      <w:rPr>
                        <w:rFonts w:ascii="叶根友毛笔行书2.0版;宋体" w:hAnsi="叶根友毛笔行书2.0版;宋体" w:eastAsia="叶根友毛笔行书2.0版;宋体"/>
                        <w:sz w:val="24"/>
                      </w:rPr>
                      <w:t>元德兴肾病医院</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firstLine="3229"/>
      <w:jc w:val="both"/>
      <w:rPr>
        <w:rFonts w:ascii="叶根友毛笔行书2.0版;宋体" w:hAnsi="叶根友毛笔行书2.0版;宋体" w:eastAsia="叶根友毛笔行书2.0版;宋体"/>
        <w:lang w:eastAsia="zh-CN"/>
      </w:rPr>
    </w:pPr>
    <w:r>
      <w:rPr>
        <w:rFonts w:eastAsia="叶根友毛笔行书2.0版;宋体" w:ascii="叶根友毛笔行书2.0版;宋体" w:hAnsi="叶根友毛笔行书2.0版;宋体"/>
        <w:lang w:eastAsia="zh-CN"/>
      </w:rPr>
      <w:drawing>
        <wp:inline distT="0" distB="0" distL="0" distR="0">
          <wp:extent cx="273685" cy="273685"/>
          <wp:effectExtent l="0" t="0" r="0" b="0"/>
          <wp:docPr id="4" name="图片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 title=""/>
                  <pic:cNvPicPr>
                    <a:picLocks noChangeAspect="1" noChangeArrowheads="1"/>
                  </pic:cNvPicPr>
                </pic:nvPicPr>
                <pic:blipFill>
                  <a:blip r:embed="rId1"/>
                  <a:srcRect l="-132" t="-132" r="-132" b="-132"/>
                  <a:stretch>
                    <a:fillRect/>
                  </a:stretch>
                </pic:blipFill>
                <pic:spPr bwMode="auto">
                  <a:xfrm>
                    <a:off x="0" y="0"/>
                    <a:ext cx="273685" cy="273685"/>
                  </a:xfrm>
                  <a:prstGeom prst="rect">
                    <a:avLst/>
                  </a:prstGeom>
                </pic:spPr>
              </pic:pic>
            </a:graphicData>
          </a:graphic>
        </wp:inline>
      </w:drawing>
    </w:r>
    <w:r>
      <mc:AlternateContent>
        <mc:Choice Requires="wps">
          <w:drawing>
            <wp:anchor behindDoc="1" distT="0" distB="0" distL="114935" distR="114935" simplePos="0" locked="0" layoutInCell="0" allowOverlap="1" relativeHeight="125">
              <wp:simplePos x="0" y="0"/>
              <wp:positionH relativeFrom="column">
                <wp:posOffset>2402840</wp:posOffset>
              </wp:positionH>
              <wp:positionV relativeFrom="paragraph">
                <wp:posOffset>-20955</wp:posOffset>
              </wp:positionV>
              <wp:extent cx="1606550" cy="299085"/>
              <wp:effectExtent l="0" t="0" r="0" b="0"/>
              <wp:wrapNone/>
              <wp:docPr id="5" name="Frame2"/>
              <a:graphic xmlns:a="http://schemas.openxmlformats.org/drawingml/2006/main">
                <a:graphicData uri="http://schemas.microsoft.com/office/word/2010/wordprocessingShape">
                  <wps:wsp>
                    <wps:cNvSpPr txBox="1"/>
                    <wps:spPr>
                      <a:xfrm>
                        <a:off x="0" y="0"/>
                        <a:ext cx="1606550" cy="299085"/>
                      </a:xfrm>
                      <a:prstGeom prst="rect"/>
                      <a:solidFill>
                        <a:srgbClr val="FFFFFF">
                          <a:alpha val="0"/>
                        </a:srgbClr>
                      </a:solidFill>
                      <a:ln w="9525">
                        <a:solidFill>
                          <a:srgbClr val="FFFFFF"/>
                        </a:solidFill>
                      </a:ln>
                    </wps:spPr>
                    <wps:txbx>
                      <w:txbxContent>
                        <w:p>
                          <w:pPr>
                            <w:pStyle w:val="Header"/>
                            <w:pBdr>
                              <w:bottom w:val="nil"/>
                            </w:pBdr>
                            <w:rPr/>
                          </w:pPr>
                          <w:r>
                            <w:rPr>
                              <w:rFonts w:ascii="叶根友毛笔行书2.0版;宋体" w:hAnsi="叶根友毛笔行书2.0版;宋体" w:eastAsia="叶根友毛笔行书2.0版;宋体"/>
                              <w:sz w:val="24"/>
                              <w:lang w:eastAsia="zh-CN"/>
                            </w:rPr>
                            <w:t>广</w:t>
                          </w:r>
                          <w:r>
                            <w:rPr>
                              <w:rFonts w:ascii="叶根友毛笔行书2.0版;宋体" w:hAnsi="叶根友毛笔行书2.0版;宋体" w:eastAsia="叶根友毛笔行书2.0版;宋体"/>
                              <w:sz w:val="24"/>
                            </w:rPr>
                            <w:t>元德兴肾病医院</w:t>
                          </w:r>
                        </w:p>
                      </w:txbxContent>
                    </wps:txbx>
                    <wps:bodyPr anchor="t" lIns="91440" tIns="45720" rIns="91440" bIns="45720">
                      <a:noAutofit/>
                    </wps:bodyPr>
                  </wps:wsp>
                </a:graphicData>
              </a:graphic>
            </wp:anchor>
          </w:drawing>
        </mc:Choice>
        <mc:Fallback>
          <w:pict>
            <v:rect fillcolor="#FFFFFF" strokecolor="#FFFFFF" strokeweight="0pt" style="position:absolute;rotation:0;width:126.5pt;height:23.55pt;mso-wrap-distance-left:9.05pt;mso-wrap-distance-right:9.05pt;mso-wrap-distance-top:0pt;mso-wrap-distance-bottom:0pt;margin-top:-1.65pt;mso-position-vertical-relative:text;margin-left:189.2pt;mso-position-horizontal-relative:text">
              <v:fill opacity="0f"/>
              <v:textbox>
                <w:txbxContent>
                  <w:p>
                    <w:pPr>
                      <w:pStyle w:val="Header"/>
                      <w:pBdr>
                        <w:bottom w:val="nil"/>
                      </w:pBdr>
                      <w:rPr/>
                    </w:pPr>
                    <w:r>
                      <w:rPr>
                        <w:rFonts w:ascii="叶根友毛笔行书2.0版;宋体" w:hAnsi="叶根友毛笔行书2.0版;宋体" w:eastAsia="叶根友毛笔行书2.0版;宋体"/>
                        <w:sz w:val="24"/>
                        <w:lang w:eastAsia="zh-CN"/>
                      </w:rPr>
                      <w:t>广</w:t>
                    </w:r>
                    <w:r>
                      <w:rPr>
                        <w:rFonts w:ascii="叶根友毛笔行书2.0版;宋体" w:hAnsi="叶根友毛笔行书2.0版;宋体" w:eastAsia="叶根友毛笔行书2.0版;宋体"/>
                        <w:sz w:val="24"/>
                      </w:rPr>
                      <w:t>元德兴肾病医院</w:t>
                    </w:r>
                  </w:p>
                </w:txbxContent>
              </v:textbox>
              <w10:wrap type="none"/>
            </v:rect>
          </w:pict>
        </mc:Fallback>
      </mc:AlternateContent>
    </w:r>
  </w:p>
  <w:p>
    <w:pPr>
      <w:pStyle w:val="Header"/>
      <w:pBdr>
        <w:bottom w:val="nil"/>
      </w:pBdr>
      <w:rPr>
        <w:rFonts w:ascii="叶根友毛笔行书2.0版;宋体" w:hAnsi="叶根友毛笔行书2.0版;宋体" w:eastAsia="叶根友毛笔行书2.0版;宋体"/>
        <w:lang w:eastAsia="zh-CN"/>
      </w:rPr>
    </w:pPr>
    <w:r>
      <w:rPr>
        <w:rFonts w:eastAsia="叶根友毛笔行书2.0版;宋体" w:ascii="叶根友毛笔行书2.0版;宋体" w:hAnsi="叶根友毛笔行书2.0版;宋体"/>
        <w:lang w:eastAsia="zh-CN"/>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rFonts w:ascii="叶根友毛笔行书2.0版;宋体" w:hAnsi="叶根友毛笔行书2.0版;宋体" w:eastAsia="叶根友毛笔行书2.0版;宋体"/>
        <w:lang w:eastAsia="zh-CN"/>
      </w:rPr>
    </w:pPr>
    <w:r>
      <w:rPr>
        <w:rFonts w:eastAsia="叶根友毛笔行书2.0版;宋体" w:ascii="叶根友毛笔行书2.0版;宋体" w:hAnsi="叶根友毛笔行书2.0版;宋体"/>
        <w:lang w:eastAsia="zh-CN"/>
      </w:rPr>
      <w:drawing>
        <wp:inline distT="0" distB="0" distL="0" distR="0">
          <wp:extent cx="273685" cy="273685"/>
          <wp:effectExtent l="0" t="0" r="0" b="0"/>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1"/>
                  <a:srcRect l="-132" t="-132" r="-132" b="-132"/>
                  <a:stretch>
                    <a:fillRect/>
                  </a:stretch>
                </pic:blipFill>
                <pic:spPr bwMode="auto">
                  <a:xfrm>
                    <a:off x="0" y="0"/>
                    <a:ext cx="273685" cy="273685"/>
                  </a:xfrm>
                  <a:prstGeom prst="rect">
                    <a:avLst/>
                  </a:prstGeom>
                </pic:spPr>
              </pic:pic>
            </a:graphicData>
          </a:graphic>
        </wp:inline>
      </w:drawing>
    </w:r>
    <w:r>
      <mc:AlternateContent>
        <mc:Choice Requires="wps">
          <w:drawing>
            <wp:anchor behindDoc="1" distT="0" distB="0" distL="114935" distR="114935" simplePos="0" locked="0" layoutInCell="0" allowOverlap="1" relativeHeight="164">
              <wp:simplePos x="0" y="0"/>
              <wp:positionH relativeFrom="column">
                <wp:posOffset>2402840</wp:posOffset>
              </wp:positionH>
              <wp:positionV relativeFrom="paragraph">
                <wp:posOffset>-20955</wp:posOffset>
              </wp:positionV>
              <wp:extent cx="1606550" cy="299085"/>
              <wp:effectExtent l="0" t="0" r="0" b="0"/>
              <wp:wrapNone/>
              <wp:docPr id="7" name="Frame3"/>
              <a:graphic xmlns:a="http://schemas.openxmlformats.org/drawingml/2006/main">
                <a:graphicData uri="http://schemas.microsoft.com/office/word/2010/wordprocessingShape">
                  <wps:wsp>
                    <wps:cNvSpPr txBox="1"/>
                    <wps:spPr>
                      <a:xfrm>
                        <a:off x="0" y="0"/>
                        <a:ext cx="1606550" cy="299085"/>
                      </a:xfrm>
                      <a:prstGeom prst="rect"/>
                      <a:solidFill>
                        <a:srgbClr val="FFFFFF">
                          <a:alpha val="0"/>
                        </a:srgbClr>
                      </a:solidFill>
                      <a:ln w="9525">
                        <a:solidFill>
                          <a:srgbClr val="FFFFFF"/>
                        </a:solidFill>
                      </a:ln>
                    </wps:spPr>
                    <wps:txbx>
                      <w:txbxContent>
                        <w:p>
                          <w:pPr>
                            <w:pStyle w:val="Header"/>
                            <w:pBdr>
                              <w:bottom w:val="nil"/>
                            </w:pBdr>
                            <w:rPr/>
                          </w:pPr>
                          <w:r>
                            <w:rPr>
                              <w:rFonts w:ascii="叶根友毛笔行书2.0版;宋体" w:hAnsi="叶根友毛笔行书2.0版;宋体" w:eastAsia="叶根友毛笔行书2.0版;宋体"/>
                              <w:sz w:val="24"/>
                              <w:lang w:eastAsia="zh-CN"/>
                            </w:rPr>
                            <w:t>广</w:t>
                          </w:r>
                          <w:r>
                            <w:rPr>
                              <w:rFonts w:ascii="叶根友毛笔行书2.0版;宋体" w:hAnsi="叶根友毛笔行书2.0版;宋体" w:eastAsia="叶根友毛笔行书2.0版;宋体"/>
                              <w:sz w:val="24"/>
                            </w:rPr>
                            <w:t>元德兴肾病医院</w:t>
                          </w:r>
                        </w:p>
                      </w:txbxContent>
                    </wps:txbx>
                    <wps:bodyPr anchor="t" lIns="91440" tIns="45720" rIns="91440" bIns="45720">
                      <a:noAutofit/>
                    </wps:bodyPr>
                  </wps:wsp>
                </a:graphicData>
              </a:graphic>
            </wp:anchor>
          </w:drawing>
        </mc:Choice>
        <mc:Fallback>
          <w:pict>
            <v:rect fillcolor="#FFFFFF" strokecolor="#FFFFFF" strokeweight="0pt" style="position:absolute;rotation:0;width:126.5pt;height:23.55pt;mso-wrap-distance-left:9.05pt;mso-wrap-distance-right:9.05pt;mso-wrap-distance-top:0pt;mso-wrap-distance-bottom:0pt;margin-top:-1.65pt;mso-position-vertical-relative:text;margin-left:189.2pt;mso-position-horizontal-relative:text">
              <v:fill opacity="0f"/>
              <v:textbox>
                <w:txbxContent>
                  <w:p>
                    <w:pPr>
                      <w:pStyle w:val="Header"/>
                      <w:pBdr>
                        <w:bottom w:val="nil"/>
                      </w:pBdr>
                      <w:rPr/>
                    </w:pPr>
                    <w:r>
                      <w:rPr>
                        <w:rFonts w:ascii="叶根友毛笔行书2.0版;宋体" w:hAnsi="叶根友毛笔行书2.0版;宋体" w:eastAsia="叶根友毛笔行书2.0版;宋体"/>
                        <w:sz w:val="24"/>
                        <w:lang w:eastAsia="zh-CN"/>
                      </w:rPr>
                      <w:t>广</w:t>
                    </w:r>
                    <w:r>
                      <w:rPr>
                        <w:rFonts w:ascii="叶根友毛笔行书2.0版;宋体" w:hAnsi="叶根友毛笔行书2.0版;宋体" w:eastAsia="叶根友毛笔行书2.0版;宋体"/>
                        <w:sz w:val="24"/>
                      </w:rPr>
                      <w:t>元德兴肾病医院</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420" w:hanging="420"/>
      </w:pPr>
      <w:rPr>
        <w:rFonts w:ascii="Wingdings" w:hAnsi="Wingdings" w:cs="Wingdings" w:hint="default"/>
        <w:sz w:val="28"/>
        <w:kern w:val="0"/>
        <w:szCs w:val="28"/>
      </w:rPr>
    </w:lvl>
    <w:lvl w:ilvl="1">
      <w:start w:val="1"/>
      <w:numFmt w:val="decimal"/>
      <w:lvlText w:val="%1.%2."/>
      <w:lvlJc w:val="start"/>
      <w:pPr>
        <w:tabs>
          <w:tab w:val="num" w:pos="0"/>
        </w:tabs>
        <w:ind w:start="567" w:hanging="567"/>
      </w:pPr>
      <w:rPr/>
    </w:lvl>
    <w:lvl w:ilvl="2">
      <w:start w:val="1"/>
      <w:numFmt w:val="decimal"/>
      <w:lvlText w:val="%1.%2.%3."/>
      <w:lvlJc w:val="start"/>
      <w:pPr>
        <w:tabs>
          <w:tab w:val="num" w:pos="0"/>
        </w:tabs>
        <w:ind w:start="709" w:hanging="709"/>
      </w:pPr>
      <w:rPr/>
    </w:lvl>
    <w:lvl w:ilvl="3">
      <w:start w:val="1"/>
      <w:numFmt w:val="decimal"/>
      <w:lvlText w:val="%1.%2.%3.%4."/>
      <w:lvlJc w:val="start"/>
      <w:pPr>
        <w:tabs>
          <w:tab w:val="num" w:pos="0"/>
        </w:tabs>
        <w:ind w:start="851" w:hanging="851"/>
      </w:pPr>
      <w:rPr/>
    </w:lvl>
    <w:lvl w:ilvl="4">
      <w:start w:val="1"/>
      <w:numFmt w:val="decimal"/>
      <w:lvlText w:val="%1.%2.%3.%4.%5."/>
      <w:lvlJc w:val="start"/>
      <w:pPr>
        <w:tabs>
          <w:tab w:val="num" w:pos="0"/>
        </w:tabs>
        <w:ind w:start="992" w:hanging="992"/>
      </w:pPr>
      <w:rPr/>
    </w:lvl>
    <w:lvl w:ilvl="5">
      <w:start w:val="1"/>
      <w:numFmt w:val="decimal"/>
      <w:lvlText w:val="%1.%2.%3.%4.%5.%6."/>
      <w:lvlJc w:val="start"/>
      <w:pPr>
        <w:tabs>
          <w:tab w:val="num" w:pos="0"/>
        </w:tabs>
        <w:ind w:start="1134" w:hanging="1134"/>
      </w:pPr>
      <w:rPr/>
    </w:lvl>
    <w:lvl w:ilvl="6">
      <w:start w:val="1"/>
      <w:numFmt w:val="decimal"/>
      <w:lvlText w:val="%1.%2.%3.%4.%5.%6.%7."/>
      <w:lvlJc w:val="start"/>
      <w:pPr>
        <w:tabs>
          <w:tab w:val="num" w:pos="0"/>
        </w:tabs>
        <w:ind w:start="1276" w:hanging="1276"/>
      </w:pPr>
      <w:rPr/>
    </w:lvl>
    <w:lvl w:ilvl="7">
      <w:start w:val="1"/>
      <w:numFmt w:val="decimal"/>
      <w:lvlText w:val="%1.%2.%3.%4.%5.%6.%7.%8."/>
      <w:lvlJc w:val="start"/>
      <w:pPr>
        <w:tabs>
          <w:tab w:val="num" w:pos="0"/>
        </w:tabs>
        <w:ind w:start="1418" w:hanging="1418"/>
      </w:pPr>
      <w:rPr/>
    </w:lvl>
    <w:lvl w:ilvl="8">
      <w:start w:val="1"/>
      <w:numFmt w:val="decimal"/>
      <w:lvlText w:val="%1.%2.%3.%4.%5.%6.%7.%8.%9."/>
      <w:lvlJc w:val="start"/>
      <w:pPr>
        <w:tabs>
          <w:tab w:val="num" w:pos="0"/>
        </w:tabs>
        <w:ind w:start="1559" w:hanging="1559"/>
      </w:pPr>
      <w:rPr/>
    </w:lvl>
  </w:abstractNum>
  <w:abstractNum w:abstractNumId="3">
    <w:lvl w:ilvl="0">
      <w:start w:val="1"/>
      <w:numFmt w:val="chineseCountingThousand"/>
      <w:lvlText w:val="%1、"/>
      <w:lvlJc w:val="start"/>
      <w:pPr>
        <w:tabs>
          <w:tab w:val="num" w:pos="0"/>
        </w:tabs>
        <w:ind w:start="105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 w:cs="Arial"/>
      <w:b/>
      <w:bCs/>
      <w:sz w:val="32"/>
      <w:szCs w:val="32"/>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sz w:val="32"/>
      <w:szCs w:val="32"/>
    </w:rPr>
  </w:style>
  <w:style w:type="character" w:styleId="WW8Num1z0">
    <w:name w:val="WW8Num1z0"/>
    <w:qFormat/>
    <w:rPr>
      <w:rFonts w:ascii="Wingdings" w:hAnsi="Wingdings" w:cs="Wingdings"/>
      <w:kern w:val="0"/>
      <w:sz w:val="28"/>
      <w:szCs w:val="28"/>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Style11">
    <w:name w:val="默认段落字体"/>
    <w:qFormat/>
    <w:rPr/>
  </w:style>
  <w:style w:type="character" w:styleId="CharChar5">
    <w:name w:val=" Char Char5"/>
    <w:basedOn w:val="Style11"/>
    <w:qFormat/>
    <w:rPr>
      <w:rFonts w:eastAsia="宋体"/>
      <w:b/>
      <w:bCs/>
      <w:kern w:val="2"/>
      <w:sz w:val="44"/>
      <w:szCs w:val="44"/>
      <w:lang w:val="en-US" w:eastAsia="zh-CN" w:bidi="ar-SA"/>
    </w:rPr>
  </w:style>
  <w:style w:type="character" w:styleId="CharChar4">
    <w:name w:val=" Char Char4"/>
    <w:basedOn w:val="Style11"/>
    <w:qFormat/>
    <w:rPr>
      <w:rFonts w:ascii="Arial" w:hAnsi="Arial" w:eastAsia="黑体" w:cs="Arial"/>
      <w:b/>
      <w:bCs/>
      <w:kern w:val="2"/>
      <w:sz w:val="32"/>
      <w:szCs w:val="32"/>
      <w:lang w:val="en-US" w:eastAsia="zh-CN" w:bidi="ar-SA"/>
    </w:rPr>
  </w:style>
  <w:style w:type="character" w:styleId="CharChar3">
    <w:name w:val=" Char Char3"/>
    <w:basedOn w:val="Style11"/>
    <w:qFormat/>
    <w:rPr>
      <w:rFonts w:eastAsia="宋体"/>
      <w:b/>
      <w:bCs/>
      <w:kern w:val="2"/>
      <w:sz w:val="32"/>
      <w:szCs w:val="32"/>
      <w:lang w:val="en-US" w:eastAsia="zh-CN" w:bidi="ar-SA"/>
    </w:rPr>
  </w:style>
  <w:style w:type="character" w:styleId="CharChar">
    <w:name w:val=" Char Char"/>
    <w:basedOn w:val="Style11"/>
    <w:qFormat/>
    <w:rPr>
      <w:kern w:val="2"/>
      <w:sz w:val="18"/>
      <w:szCs w:val="18"/>
      <w:lang w:bidi="ar-SA"/>
    </w:rPr>
  </w:style>
  <w:style w:type="character" w:styleId="CharChar1">
    <w:name w:val=" Char Char1"/>
    <w:basedOn w:val="Style11"/>
    <w:qFormat/>
    <w:rPr>
      <w:kern w:val="2"/>
      <w:sz w:val="18"/>
      <w:szCs w:val="18"/>
      <w:lang w:bidi="ar-SA"/>
    </w:rPr>
  </w:style>
  <w:style w:type="character" w:styleId="CharChar2">
    <w:name w:val=" Char Char2"/>
    <w:basedOn w:val="Style11"/>
    <w:qFormat/>
    <w:rPr>
      <w:kern w:val="2"/>
      <w:sz w:val="18"/>
      <w:szCs w:val="18"/>
      <w:lang w:bidi="ar-SA"/>
    </w:rPr>
  </w:style>
  <w:style w:type="character" w:styleId="StrongEmphasis">
    <w:name w:val="Strong Emphasis"/>
    <w:basedOn w:val="Style11"/>
    <w:qFormat/>
    <w:rPr>
      <w:b/>
      <w:bCs/>
    </w:rPr>
  </w:style>
  <w:style w:type="character" w:styleId="PageNumber">
    <w:name w:val="Page Number"/>
    <w:basedOn w:val="Style11"/>
    <w:rPr/>
  </w:style>
  <w:style w:type="character" w:styleId="VisitedInternetLink">
    <w:name w:val="FollowedHyperlink"/>
    <w:basedOn w:val="Style11"/>
    <w:rPr>
      <w:color w:val="800080"/>
      <w:u w:val="single"/>
    </w:rPr>
  </w:style>
  <w:style w:type="character" w:styleId="InternetLink">
    <w:name w:val="Hyperlink"/>
    <w:basedOn w:val="Style11"/>
    <w:rPr>
      <w:color w:val="0000FF"/>
      <w:u w:val="single"/>
    </w:rPr>
  </w:style>
  <w:style w:type="character" w:styleId="Char">
    <w:name w:val="无间隔 Char"/>
    <w:basedOn w:val="Style11"/>
    <w:qFormat/>
    <w:rPr>
      <w:rFonts w:ascii="Calibri" w:hAnsi="Calibri" w:eastAsia="Times New Roman" w:cs="Calibri"/>
      <w:sz w:val="22"/>
      <w:szCs w:val="22"/>
      <w:lang w:val="en-US" w:eastAsia="zh-CN" w:bidi="ar-SA"/>
    </w:rPr>
  </w:style>
  <w:style w:type="character" w:styleId="Titletext">
    <w:name w:val="title-text"/>
    <w:basedOn w:val="Style11"/>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Contents3">
    <w:name w:val="TOC 3"/>
    <w:basedOn w:val="Normal"/>
    <w:next w:val="Normal"/>
    <w:pPr>
      <w:ind w:start="840" w:hanging="0"/>
    </w:pPr>
    <w:rPr>
      <w:szCs w:val="20"/>
    </w:rPr>
  </w:style>
  <w:style w:type="paragraph" w:styleId="Style12">
    <w:name w:val="日期"/>
    <w:basedOn w:val="Normal"/>
    <w:next w:val="Normal"/>
    <w:qFormat/>
    <w:pPr>
      <w:ind w:start="100" w:hanging="0"/>
    </w:pPr>
    <w:rPr/>
  </w:style>
  <w:style w:type="paragraph" w:styleId="2">
    <w:name w:val="正文文本缩进 2"/>
    <w:basedOn w:val="Normal"/>
    <w:qFormat/>
    <w:pPr>
      <w:spacing w:lineRule="exact" w:line="480"/>
      <w:ind w:firstLine="560"/>
    </w:pPr>
    <w:rPr>
      <w:sz w:val="28"/>
    </w:rPr>
  </w:style>
  <w:style w:type="paragraph" w:styleId="Style13">
    <w:name w:val="批注框文本"/>
    <w:basedOn w:val="Normal"/>
    <w:qFormat/>
    <w:pPr/>
    <w:rPr>
      <w:rFonts w:eastAsia="Times New Roman"/>
      <w:sz w:val="18"/>
      <w:szCs w:val="18"/>
      <w:lang w:val="en-US" w:eastAsia="en-US"/>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rFonts w:eastAsia="Times New Roman"/>
      <w:sz w:val="18"/>
      <w:szCs w:val="18"/>
      <w:lang w:val="en-US" w:eastAsia="en-US"/>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rFonts w:eastAsia="Times New Roman"/>
      <w:sz w:val="18"/>
      <w:szCs w:val="18"/>
      <w:lang w:val="en-US" w:eastAsia="en-US"/>
    </w:rPr>
  </w:style>
  <w:style w:type="paragraph" w:styleId="Contents1">
    <w:name w:val="TOC 1"/>
    <w:basedOn w:val="Normal"/>
    <w:next w:val="Normal"/>
    <w:pPr/>
    <w:rPr>
      <w:szCs w:val="20"/>
    </w:rPr>
  </w:style>
  <w:style w:type="paragraph" w:styleId="3">
    <w:name w:val="正文文本缩进 3"/>
    <w:basedOn w:val="Normal"/>
    <w:qFormat/>
    <w:pPr>
      <w:spacing w:before="0" w:after="120"/>
      <w:ind w:start="420" w:hanging="0"/>
    </w:pPr>
    <w:rPr>
      <w:sz w:val="16"/>
      <w:szCs w:val="16"/>
    </w:rPr>
  </w:style>
  <w:style w:type="paragraph" w:styleId="Contents2">
    <w:name w:val="TOC 2"/>
    <w:basedOn w:val="Normal"/>
    <w:next w:val="Normal"/>
    <w:pPr>
      <w:ind w:start="420" w:hanging="0"/>
    </w:pPr>
    <w:rPr>
      <w:szCs w:val="20"/>
    </w:rPr>
  </w:style>
  <w:style w:type="paragraph" w:styleId="21">
    <w:name w:val="正文文本 2"/>
    <w:basedOn w:val="Normal"/>
    <w:qFormat/>
    <w:pPr>
      <w:spacing w:lineRule="auto" w:line="480" w:before="0" w:after="120"/>
    </w:pPr>
    <w:rPr/>
  </w:style>
  <w:style w:type="paragraph" w:styleId="Style14">
    <w:name w:val="无间隔"/>
    <w:qFormat/>
    <w:pPr>
      <w:widowControl/>
      <w:bidi w:val="0"/>
    </w:pPr>
    <w:rPr>
      <w:rFonts w:ascii="Calibri" w:hAnsi="Calibri" w:eastAsia="Times New Roman" w:cs="Calibri"/>
      <w:color w:val="auto"/>
      <w:sz w:val="22"/>
      <w:szCs w:val="22"/>
      <w:lang w:val="en-US" w:eastAsia="zh-CN" w:bidi="ar-SA"/>
    </w:rPr>
  </w:style>
  <w:style w:type="paragraph" w:styleId="Style15">
    <w:name w:val="列出段落"/>
    <w:basedOn w:val="Normal"/>
    <w:qFormat/>
    <w:pPr>
      <w:widowControl/>
      <w:ind w:firstLine="420"/>
      <w:jc w:val="start"/>
    </w:pPr>
    <w:rPr>
      <w:rFonts w:ascii="宋体" w:hAnsi="宋体" w:cs="宋体"/>
      <w:kern w:val="0"/>
      <w:sz w:val="24"/>
    </w:rPr>
  </w:style>
  <w:style w:type="paragraph" w:styleId="Default">
    <w:name w:val="Default"/>
    <w:qFormat/>
    <w:pPr>
      <w:widowControl w:val="false"/>
      <w:autoSpaceDE w:val="false"/>
      <w:bidi w:val="0"/>
    </w:pPr>
    <w:rPr>
      <w:rFonts w:ascii="ooò..Doú.ò;宋体" w:hAnsi="ooò..Doú.ò;宋体" w:eastAsia="ooò..Doú.ò;宋体" w:cs="Times New Roman"/>
      <w:color w:val="000000"/>
      <w:sz w:val="24"/>
      <w:szCs w:val="24"/>
      <w:lang w:val="en-US" w:eastAsia="zh-CN" w:bidi="ar-SA"/>
    </w:rPr>
  </w:style>
  <w:style w:type="paragraph" w:styleId="CM52">
    <w:name w:val="CM52"/>
    <w:basedOn w:val="Default"/>
    <w:next w:val="Default"/>
    <w:qFormat/>
    <w:pPr>
      <w:spacing w:before="0" w:after="128"/>
    </w:pPr>
    <w:rPr>
      <w:color w:val="000000"/>
    </w:rPr>
  </w:style>
  <w:style w:type="paragraph" w:styleId="P0">
    <w:name w:val="p0"/>
    <w:basedOn w:val="Normal"/>
    <w:qFormat/>
    <w:pPr>
      <w:widowControl/>
    </w:pPr>
    <w:rPr>
      <w:rFonts w:ascii="宋体" w:hAnsi="宋体" w:cs="宋体"/>
      <w:kern w:val="0"/>
      <w:szCs w:val="21"/>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2015-11-19T11:39:00Z</dcterms:created>
  <dc:creator>微软用户</dc:creator>
  <dc:description/>
  <dc:language>en-US</dc:language>
  <cp:lastModifiedBy>张张张</cp:lastModifiedBy>
  <dcterms:modified xsi:type="dcterms:W3CDTF">2022-08-28T01:46:28Z</dcterms:modified>
  <cp:revision>2</cp:revision>
  <dc:subject/>
  <dc:title>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CA2FC9E31699467CAC65C94BCAB50D89</vt:lpwstr>
  </property>
  <property fmtid="{D5CDD505-2E9C-101B-9397-08002B2CF9AE}" pid="3" name="KSOProductBuildVer">
    <vt:lpwstr>2052-11.1.0.12353</vt:lpwstr>
  </property>
  <property fmtid="{D5CDD505-2E9C-101B-9397-08002B2CF9AE}" pid="4" name="commondata">
    <vt:lpwstr>commondata</vt:lpwstr>
  </property>
</Properties>
</file>