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984" w:firstLineChars="945"/>
      </w:pPr>
      <w:r>
        <mc:AlternateContent>
          <mc:Choice Requires="wps">
            <w:drawing>
              <wp:anchor distT="0" distB="0" distL="114300" distR="114300" simplePos="0" relativeHeight="251661312" behindDoc="0" locked="0" layoutInCell="1" allowOverlap="1">
                <wp:simplePos x="0" y="0"/>
                <wp:positionH relativeFrom="column">
                  <wp:posOffset>-2057400</wp:posOffset>
                </wp:positionH>
                <wp:positionV relativeFrom="paragraph">
                  <wp:posOffset>-1123950</wp:posOffset>
                </wp:positionV>
                <wp:extent cx="8077200" cy="2647950"/>
                <wp:effectExtent l="19050" t="19050" r="38100" b="57150"/>
                <wp:wrapNone/>
                <wp:docPr id="3" name="矩形 7"/>
                <wp:cNvGraphicFramePr/>
                <a:graphic xmlns:a="http://schemas.openxmlformats.org/drawingml/2006/main">
                  <a:graphicData uri="http://schemas.microsoft.com/office/word/2010/wordprocessingShape">
                    <wps:wsp>
                      <wps:cNvSpPr/>
                      <wps:spPr>
                        <a:xfrm>
                          <a:off x="0" y="0"/>
                          <a:ext cx="8077200" cy="2647950"/>
                        </a:xfrm>
                        <a:prstGeom prst="rect">
                          <a:avLst/>
                        </a:prstGeom>
                        <a:solidFill>
                          <a:srgbClr val="4F81BD"/>
                        </a:solidFill>
                        <a:ln w="38100" cap="flat" cmpd="sng">
                          <a:solidFill>
                            <a:srgbClr val="F2F2F2"/>
                          </a:solidFill>
                          <a:prstDash val="solid"/>
                          <a:miter/>
                          <a:headEnd type="none" w="med" len="med"/>
                          <a:tailEnd type="none" w="med" len="med"/>
                        </a:ln>
                        <a:effectLst>
                          <a:outerShdw dist="28398" dir="3806096" algn="ctr" rotWithShape="0">
                            <a:srgbClr val="243F60">
                              <a:alpha val="50000"/>
                            </a:srgbClr>
                          </a:outerShdw>
                        </a:effectLst>
                      </wps:spPr>
                      <wps:txb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wps:txbx>
                      <wps:bodyPr wrap="square" upright="1"/>
                    </wps:wsp>
                  </a:graphicData>
                </a:graphic>
              </wp:anchor>
            </w:drawing>
          </mc:Choice>
          <mc:Fallback>
            <w:pict>
              <v:rect id="矩形 7" o:spid="_x0000_s1026" o:spt="1" style="position:absolute;left:0pt;margin-left:-162pt;margin-top:-88.5pt;height:208.5pt;width:636pt;z-index:251661312;mso-width-relative:page;mso-height-relative:page;" fillcolor="#4F81BD" filled="t" stroked="t" coordsize="21600,21600" o:gfxdata="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u9Nl72wAAAA0BAAAPAAAAAAAAAAEAIAAAACIAAABkcnMvZG93bnJldi54bWxQSwEC&#10;FAAUAAAACACHTuJA+kiM52MCAADgBAAADgAAAAAAAAABACAAAAAqAQAAZHJzL2Uyb0RvYy54bWxQ&#10;SwUGAAAAAAYABgBZAQAA/wUAAAAA&#10;">
                <v:fill on="t" focussize="0,0"/>
                <v:stroke weight="3pt" color="#F2F2F2" joinstyle="miter"/>
                <v:imagedata o:title=""/>
                <o:lock v:ext="edit" aspectratio="f"/>
                <v:shadow on="t" color="#243F60" opacity="32768f" offset="1pt,2pt" origin="0f,0f" matrix="65536f,0f,0f,65536f"/>
                <v:textbox>
                  <w:txbxContent>
                    <w:p>
                      <w:pPr>
                        <w:ind w:firstLine="2521" w:firstLineChars="350"/>
                        <w:rPr>
                          <w:rFonts w:ascii="SimHei" w:hAnsi="SimHei" w:eastAsia="黑体" w:cs="SimHei"/>
                          <w:b/>
                          <w:sz w:val="72"/>
                          <w:szCs w:val="72"/>
                        </w:rPr>
                      </w:pPr>
                    </w:p>
                    <w:p>
                      <w:pPr>
                        <w:ind w:firstLine="2801" w:firstLineChars="350"/>
                        <w:rPr>
                          <w:rFonts w:ascii="SimHei" w:hAnsi="SimHei" w:eastAsia="黑体" w:cs="SimHei"/>
                          <w:b/>
                          <w:color w:val="FFFFFF"/>
                          <w:sz w:val="80"/>
                          <w:szCs w:val="80"/>
                        </w:rPr>
                      </w:pPr>
                      <w:r>
                        <w:rPr>
                          <w:rFonts w:ascii="SimHei" w:hAnsi="SimHei" w:eastAsia="黑体" w:cs="SimHei"/>
                          <w:b/>
                          <w:color w:val="FFFFFF"/>
                          <w:sz w:val="80"/>
                          <w:szCs w:val="80"/>
                        </w:rPr>
                        <w:t xml:space="preserve"> 人力资源管理实用工具</w:t>
                      </w: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pPr>
                        <w:ind w:firstLine="3362" w:firstLineChars="350"/>
                        <w:rPr>
                          <w:rFonts w:ascii="SimHei" w:hAnsi="SimHei" w:eastAsia="黑体" w:cs="SimHei"/>
                          <w:b/>
                          <w:color w:val="FFFFFF"/>
                          <w:sz w:val="96"/>
                          <w:szCs w:val="96"/>
                        </w:rPr>
                      </w:pPr>
                    </w:p>
                    <w:p/>
                  </w:txbxContent>
                </v:textbox>
              </v:rect>
            </w:pict>
          </mc:Fallback>
        </mc:AlternateContent>
      </w:r>
      <w:r>
        <w:drawing>
          <wp:anchor distT="0" distB="0" distL="114300" distR="114300" simplePos="0" relativeHeight="251663360" behindDoc="0" locked="0" layoutInCell="1" allowOverlap="1">
            <wp:simplePos x="0" y="0"/>
            <wp:positionH relativeFrom="column">
              <wp:posOffset>-466725</wp:posOffset>
            </wp:positionH>
            <wp:positionV relativeFrom="paragraph">
              <wp:posOffset>-200025</wp:posOffset>
            </wp:positionV>
            <wp:extent cx="920115" cy="896620"/>
            <wp:effectExtent l="0" t="0" r="13335" b="17780"/>
            <wp:wrapThrough wrapText="bothSides">
              <wp:wrapPolygon>
                <wp:start x="1831" y="0"/>
                <wp:lineTo x="-366" y="2254"/>
                <wp:lineTo x="-366" y="21412"/>
                <wp:lineTo x="21600" y="21412"/>
                <wp:lineTo x="21600" y="3005"/>
                <wp:lineTo x="21234" y="1503"/>
                <wp:lineTo x="19769" y="0"/>
                <wp:lineTo x="1831" y="0"/>
              </wp:wrapPolygon>
            </wp:wrapThrough>
            <wp:docPr id="5" name="图片 1" descr="d:\我的文档\桌面\80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d:\我的文档\桌面\80294.png"/>
                    <pic:cNvPicPr>
                      <a:picLocks noChangeAspect="1"/>
                    </pic:cNvPicPr>
                  </pic:nvPicPr>
                  <pic:blipFill>
                    <a:blip r:embed="rId6"/>
                    <a:stretch>
                      <a:fillRect/>
                    </a:stretch>
                  </pic:blipFill>
                  <pic:spPr>
                    <a:xfrm>
                      <a:off x="0" y="0"/>
                      <a:ext cx="920115" cy="896620"/>
                    </a:xfrm>
                    <a:prstGeom prst="rect">
                      <a:avLst/>
                    </a:prstGeom>
                    <a:noFill/>
                    <a:ln>
                      <a:noFill/>
                    </a:ln>
                  </pic:spPr>
                </pic:pic>
              </a:graphicData>
            </a:graphic>
          </wp:anchor>
        </w:drawing>
      </w:r>
    </w:p>
    <w:p/>
    <w:p/>
    <w:p/>
    <w:p/>
    <w:p/>
    <w:p/>
    <w:p/>
    <w:p>
      <w:pPr>
        <w:jc w:val="center"/>
      </w:pPr>
      <w:r>
        <mc:AlternateContent>
          <mc:Choice Requires="wps">
            <w:drawing>
              <wp:anchor distT="0" distB="0" distL="114300" distR="114300" simplePos="0" relativeHeight="251660288" behindDoc="0" locked="0" layoutInCell="1" allowOverlap="1">
                <wp:simplePos x="0" y="0"/>
                <wp:positionH relativeFrom="column">
                  <wp:posOffset>168275</wp:posOffset>
                </wp:positionH>
                <wp:positionV relativeFrom="paragraph">
                  <wp:posOffset>4603750</wp:posOffset>
                </wp:positionV>
                <wp:extent cx="1852295" cy="1562100"/>
                <wp:effectExtent l="424815" t="16510" r="432435" b="17145"/>
                <wp:wrapNone/>
                <wp:docPr id="2" name="自选图形 11"/>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wps:txbx>
                      <wps:bodyPr wrap="square" upright="1"/>
                    </wps:wsp>
                  </a:graphicData>
                </a:graphic>
              </wp:anchor>
            </w:drawing>
          </mc:Choice>
          <mc:Fallback>
            <w:pict>
              <v:shape id="自选图形 11" o:spid="_x0000_s1026" o:spt="111" type="#_x0000_t111" style="position:absolute;left:0pt;margin-left:13.25pt;margin-top:362.5pt;height:123pt;width:145.85pt;rotation:-8789352f;z-index:251660288;mso-width-relative:page;mso-height-relative:page;" fillcolor="#404040" filled="t" stroked="f" coordsize="21600,21600" o:gfxdata="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MXYc3NgAAAAKAQAADwAAAAAAAAABACAAAAAiAAAAZHJzL2Rvd25yZXYueG1sUEsBAhQAFAAA&#10;AAgAh07iQDV/AIHvAQAAqQMAAA4AAAAAAAAAAQAgAAAAJwEAAGRycy9lMm9Eb2MueG1sUEsFBgAA&#10;AAAGAAYAWQEAAIgFAAAAAA==&#10;">
                <v:fill on="t" focussize="0,0"/>
                <v:stroke on="f" weight="2.5pt"/>
                <v:imagedata o:title=""/>
                <o:lock v:ext="edit" aspectratio="f"/>
                <v:textbox>
                  <w:txbxContent>
                    <w:p>
                      <w:pPr>
                        <w:spacing w:line="240" w:lineRule="exact"/>
                        <w:jc w:val="center"/>
                        <w:rPr>
                          <w:rFonts w:ascii="SimHei" w:hAnsi="SimHei" w:eastAsia="黑体" w:cs="SimHei"/>
                          <w:b/>
                          <w:color w:val="FFFFFF"/>
                          <w:sz w:val="36"/>
                          <w:szCs w:val="36"/>
                        </w:rPr>
                      </w:pPr>
                    </w:p>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销售团队管理</w:t>
                      </w:r>
                    </w:p>
                    <w:p>
                      <w:pPr>
                        <w:spacing w:line="240" w:lineRule="atLeast"/>
                        <w:jc w:val="center"/>
                        <w:rPr>
                          <w:color w:val="FFFFFF"/>
                          <w:sz w:val="36"/>
                          <w:szCs w:val="36"/>
                        </w:rPr>
                      </w:pPr>
                      <w:r>
                        <w:rPr>
                          <w:rFonts w:ascii="SimHei" w:hAnsi="SimHei" w:eastAsia="黑体" w:cs="SimHei"/>
                          <w:b/>
                          <w:color w:val="FFFFFF"/>
                          <w:sz w:val="36"/>
                          <w:szCs w:val="36"/>
                        </w:rPr>
                        <w:t>（工具）</w:t>
                      </w:r>
                    </w:p>
                  </w:txbxContent>
                </v:textbox>
              </v:shape>
            </w:pict>
          </mc:Fallback>
        </mc:AlternateContent>
      </w:r>
      <w:r>
        <w:rPr>
          <w:rFonts w:ascii="SimHei" w:hAnsi="SimHei" w:eastAsia="黑体" w:cs="SimHei"/>
          <w:szCs w:val="21"/>
        </w:rPr>
        <w:pict>
          <v:shape id="_x0000_s1036" o:spid="_x0000_s1036" o:spt="172" type="#_x0000_t172" style="position:absolute;left:0pt;margin-left:298.25pt;margin-top:528.8pt;height:40.1pt;width:175.5pt;mso-wrap-distance-left:9pt;mso-wrap-distance-right:9pt;rotation:-1723939f;z-index:-251649024;mso-width-relative:page;mso-height-relative:page;" fillcolor="#404040" filled="t" coordsize="21600,21600" wrapcoords="21323 815 20862 -408 18462 408 17262 2853 16985 4483 15323 2853 13015 1223 12646 3668 11815 4483 11262 7743 10062 6113 8215 5706 8031 7743 6738 6928 5723 8151 5631 10189 3415 8966 2769 8966 2677 11004 1108 9781 92 10189 -185 13042 0 17525 277 17932 1569 20785 1662 21192 3231 19155 6092 18340 6462 19155 8215 17117 9138 17932 9969 16302 10062 12634 11354 15487 13385 15487 13569 13042 14308 14264 15877 13449 15969 11004 16615 12226 19200 12634 19385 11004 19754 11819 21508 10189 21692 8558 21692 1630 21323 815" adj="11058">
            <v:path/>
            <v:fill on="t" focussize="0,0"/>
            <v:stroke/>
            <v:imagedata o:title=""/>
            <o:lock v:ext="edit"/>
            <v:textpath on="t" fitshape="t" fitpath="t" trim="t" xscale="f" string="专业  实用  简单  系统" style="font-family:微软雅黑;font-size:18pt;v-text-align:center;"/>
            <w10:wrap type="through"/>
          </v:shape>
        </w:pict>
      </w:r>
      <w:r>
        <mc:AlternateContent>
          <mc:Choice Requires="wps">
            <w:drawing>
              <wp:anchor distT="0" distB="0" distL="114300" distR="114300" simplePos="0" relativeHeight="251662336" behindDoc="0" locked="0" layoutInCell="1" allowOverlap="1">
                <wp:simplePos x="0" y="0"/>
                <wp:positionH relativeFrom="column">
                  <wp:posOffset>438150</wp:posOffset>
                </wp:positionH>
                <wp:positionV relativeFrom="paragraph">
                  <wp:posOffset>-889635</wp:posOffset>
                </wp:positionV>
                <wp:extent cx="7153275" cy="11896725"/>
                <wp:effectExtent l="6350" t="6350" r="41275" b="41275"/>
                <wp:wrapNone/>
                <wp:docPr id="4" name="自选图形 8"/>
                <wp:cNvGraphicFramePr/>
                <a:graphic xmlns:a="http://schemas.openxmlformats.org/drawingml/2006/main">
                  <a:graphicData uri="http://schemas.microsoft.com/office/word/2010/wordprocessingShape">
                    <wps:wsp>
                      <wps:cNvSpPr/>
                      <wps:spPr>
                        <a:xfrm rot="5400000">
                          <a:off x="0" y="0"/>
                          <a:ext cx="7153275" cy="11896725"/>
                        </a:xfrm>
                        <a:prstGeom prst="rtTriangle">
                          <a:avLst/>
                        </a:prstGeom>
                        <a:gradFill rotWithShape="0">
                          <a:gsLst>
                            <a:gs pos="0">
                              <a:srgbClr val="FFFFFF"/>
                            </a:gs>
                            <a:gs pos="100000">
                              <a:srgbClr val="8DB3E2"/>
                            </a:gs>
                          </a:gsLst>
                          <a:lin ang="5400000" scaled="1"/>
                          <a:tileRect/>
                        </a:gradFill>
                        <a:ln w="12700" cap="flat" cmpd="sng">
                          <a:solidFill>
                            <a:srgbClr val="B2A1C7"/>
                          </a:solidFill>
                          <a:prstDash val="solid"/>
                          <a:miter/>
                          <a:headEnd type="none" w="med" len="med"/>
                          <a:tailEnd type="none" w="med" len="med"/>
                        </a:ln>
                        <a:effectLst>
                          <a:outerShdw dist="28398" dir="3806096" algn="ctr" rotWithShape="0">
                            <a:srgbClr val="3F3151">
                              <a:alpha val="50000"/>
                            </a:srgbClr>
                          </a:outerShdw>
                        </a:effectLst>
                      </wps:spPr>
                      <wps:txbx>
                        <w:txbxContent>
                          <w:p>
                            <w:pPr>
                              <w:rPr>
                                <w:rFonts w:ascii="SimHei" w:hAnsi="SimHei" w:eastAsia="黑体" w:cs="SimHei"/>
                                <w:b/>
                                <w:sz w:val="52"/>
                                <w:szCs w:val="52"/>
                              </w:rPr>
                            </w:pPr>
                            <w:r>
                              <w:rPr>
                                <w:rFonts w:ascii="SimHei" w:hAnsi="SimHei" w:eastAsia="黑体" w:cs="SimHei"/>
                                <w:b/>
                                <w:sz w:val="52"/>
                                <w:szCs w:val="52"/>
                              </w:rPr>
                              <w:t xml:space="preserve">   </w:t>
                            </w:r>
                          </w:p>
                        </w:txbxContent>
                      </wps:txbx>
                      <wps:bodyPr wrap="square" upright="1"/>
                    </wps:wsp>
                  </a:graphicData>
                </a:graphic>
              </wp:anchor>
            </w:drawing>
          </mc:Choice>
          <mc:Fallback>
            <w:pict>
              <v:shape id="自选图形 8" o:spid="_x0000_s1026" o:spt="6" type="#_x0000_t6" style="position:absolute;left:0pt;margin-left:34.5pt;margin-top:-70.05pt;height:936.75pt;width:563.25pt;rotation:5898240f;z-index:251662336;mso-width-relative:page;mso-height-relative:page;" fillcolor="#FFFFFF" filled="t" stroked="t" coordsize="21600,21600" o:gfxdata="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DO3xNT3QAAAA0BAAAPAAAAAAAAAAEA&#10;IAAAACIAAABkcnMvZG93bnJldi54bWxQSwECFAAUAAAACACHTuJArJ48E7UCAACTBQAADgAAAAAA&#10;AAABACAAAAAsAQAAZHJzL2Uyb0RvYy54bWxQSwUGAAAAAAYABgBZAQAAUwYAAAAA&#10;">
                <v:fill type="gradient" on="t" color2="#8DB3E2" focus="100%" focussize="0,0"/>
                <v:stroke weight="1pt" color="#B2A1C7" joinstyle="miter"/>
                <v:imagedata o:title=""/>
                <o:lock v:ext="edit" aspectratio="f"/>
                <v:shadow on="t" color="#3F3151" opacity="32768f" offset="1pt,2pt" origin="0f,0f" matrix="65536f,0f,0f,65536f"/>
                <v:textbox>
                  <w:txbxContent>
                    <w:p>
                      <w:pPr>
                        <w:rPr>
                          <w:rFonts w:ascii="SimHei" w:hAnsi="SimHei" w:eastAsia="黑体" w:cs="SimHei"/>
                          <w:b/>
                          <w:sz w:val="52"/>
                          <w:szCs w:val="52"/>
                        </w:rPr>
                      </w:pPr>
                      <w:r>
                        <w:rPr>
                          <w:rFonts w:ascii="SimHei" w:hAnsi="SimHei" w:eastAsia="黑体" w:cs="SimHei"/>
                          <w:b/>
                          <w:sz w:val="52"/>
                          <w:szCs w:val="52"/>
                        </w:rPr>
                        <w:t xml:space="preserve">   </w:t>
                      </w: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r>
        <mc:AlternateContent>
          <mc:Choice Requires="wps">
            <w:drawing>
              <wp:anchor distT="0" distB="0" distL="114300" distR="114300" simplePos="0" relativeHeight="251664384" behindDoc="0" locked="0" layoutInCell="1" allowOverlap="1">
                <wp:simplePos x="0" y="0"/>
                <wp:positionH relativeFrom="column">
                  <wp:posOffset>1558290</wp:posOffset>
                </wp:positionH>
                <wp:positionV relativeFrom="paragraph">
                  <wp:posOffset>93345</wp:posOffset>
                </wp:positionV>
                <wp:extent cx="4933950" cy="647700"/>
                <wp:effectExtent l="1316990" t="245110" r="16510" b="21590"/>
                <wp:wrapNone/>
                <wp:docPr id="6" name="矩形 9"/>
                <wp:cNvGraphicFramePr/>
                <a:graphic xmlns:a="http://schemas.openxmlformats.org/drawingml/2006/main">
                  <a:graphicData uri="http://schemas.microsoft.com/office/word/2010/wordprocessingShape">
                    <wps:wsp>
                      <wps:cNvSpPr/>
                      <wps:spPr>
                        <a:xfrm>
                          <a:off x="0" y="0"/>
                          <a:ext cx="4933950" cy="647700"/>
                        </a:xfrm>
                        <a:prstGeom prst="rect">
                          <a:avLst/>
                        </a:prstGeom>
                        <a:solidFill>
                          <a:srgbClr val="FFFFFF"/>
                        </a:solidFill>
                        <a:ln w="9525" cap="flat" cmpd="sng">
                          <a:solidFill>
                            <a:srgbClr val="D8D8D8"/>
                          </a:solidFill>
                          <a:prstDash val="solid"/>
                          <a:miter/>
                          <a:headEnd type="none" w="med" len="med"/>
                          <a:tailEnd type="none" w="med" len="med"/>
                        </a:ln>
                        <a:effectLst>
                          <a:outerShdw dist="107763" dir="13499999" sx="125000" sy="125000" algn="br" rotWithShape="0">
                            <a:srgbClr val="808080">
                              <a:alpha val="50000"/>
                            </a:srgbClr>
                          </a:outerShdw>
                        </a:effectLst>
                      </wps:spPr>
                      <wps:txb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wps:txbx>
                      <wps:bodyPr wrap="square" upright="1"/>
                    </wps:wsp>
                  </a:graphicData>
                </a:graphic>
              </wp:anchor>
            </w:drawing>
          </mc:Choice>
          <mc:Fallback>
            <w:pict>
              <v:rect id="矩形 9" o:spid="_x0000_s1026" o:spt="1" style="position:absolute;left:0pt;margin-left:122.7pt;margin-top:7.35pt;height:51pt;width:388.5pt;z-index:251664384;mso-width-relative:page;mso-height-relative:page;" fillcolor="#FFFFFF" filled="t" stroked="t" coordsize="21600,21600" o:gfxdata="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NY6O7DZAAAACwEAAA8AAAAAAAAAAQAgAAAAIgAAAGRycy9kb3ducmV2LnhtbFBL&#10;AQIUABQAAAAIAIdO4kABbFRgZwIAAPcEAAAOAAAAAAAAAAEAIAAAACgBAABkcnMvZTJvRG9jLnht&#10;bFBLBQYAAAAABgAGAFkBAAABBgAAAAA=&#10;">
                <v:fill on="t" focussize="0,0"/>
                <v:stroke color="#D8D8D8" joinstyle="miter"/>
                <v:imagedata o:title=""/>
                <o:lock v:ext="edit" aspectratio="f"/>
                <v:shadow on="t" type="perspective" color="#808080" opacity="32768f" offset="-6pt,-6pt" origin="32768f,32768f" matrix="81920f,0f,0f,81920f"/>
                <v:textbox>
                  <w:txbxContent>
                    <w:p>
                      <w:pPr>
                        <w:jc w:val="center"/>
                        <w:rPr>
                          <w:rFonts w:ascii="SimHei" w:hAnsi="SimHei" w:eastAsia="黑体" w:cs="SimHei"/>
                          <w:b/>
                          <w:sz w:val="52"/>
                          <w:szCs w:val="52"/>
                        </w:rPr>
                      </w:pPr>
                      <w:r>
                        <w:rPr>
                          <w:rFonts w:ascii="SimHei" w:hAnsi="SimHei" w:eastAsia="黑体" w:cs="SimHei"/>
                          <w:b/>
                          <w:sz w:val="52"/>
                          <w:szCs w:val="52"/>
                        </w:rPr>
                        <w:t>　模块二：职务分析与岗位设置</w:t>
                      </w:r>
                    </w:p>
                  </w:txbxContent>
                </v:textbox>
              </v:rect>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05" w:firstLineChars="50"/>
        <w:jc w:val="center"/>
        <w:rPr>
          <w:rFonts w:ascii="SimHei" w:hAnsi="SimHei" w:eastAsia="黑体" w:cs="SimHei"/>
          <w:b/>
          <w:bCs/>
          <w:color w:val="0070C0"/>
          <w:sz w:val="32"/>
          <w:szCs w:val="32"/>
        </w:rPr>
      </w:pPr>
      <w:bookmarkStart w:id="0" w:name="_GoBack"/>
      <w:bookmarkEnd w:id="0"/>
      <w:r>
        <mc:AlternateContent>
          <mc:Choice Requires="wps">
            <w:drawing>
              <wp:anchor distT="0" distB="0" distL="114300" distR="114300" simplePos="0" relativeHeight="251665408" behindDoc="0" locked="0" layoutInCell="1" allowOverlap="1">
                <wp:simplePos x="0" y="0"/>
                <wp:positionH relativeFrom="column">
                  <wp:posOffset>-851535</wp:posOffset>
                </wp:positionH>
                <wp:positionV relativeFrom="paragraph">
                  <wp:posOffset>74295</wp:posOffset>
                </wp:positionV>
                <wp:extent cx="7162800" cy="2247900"/>
                <wp:effectExtent l="0" t="0" r="0" b="0"/>
                <wp:wrapNone/>
                <wp:docPr id="7" name="文本框 10"/>
                <wp:cNvGraphicFramePr/>
                <a:graphic xmlns:a="http://schemas.openxmlformats.org/drawingml/2006/main">
                  <a:graphicData uri="http://schemas.microsoft.com/office/word/2010/wordprocessingShape">
                    <wps:wsp>
                      <wps:cNvSpPr txBox="1"/>
                      <wps:spPr>
                        <a:xfrm>
                          <a:off x="0" y="0"/>
                          <a:ext cx="7162800" cy="2247900"/>
                        </a:xfrm>
                        <a:prstGeom prst="rect">
                          <a:avLst/>
                        </a:prstGeom>
                        <a:solidFill>
                          <a:srgbClr val="FFFFFF">
                            <a:alpha val="0"/>
                          </a:srgbClr>
                        </a:solidFill>
                        <a:ln>
                          <a:noFill/>
                        </a:ln>
                      </wps:spPr>
                      <wps:txbx>
                        <w:txbxContent>
                          <w:p>
                            <w:pPr>
                              <w:jc w:val="center"/>
                              <w:rPr>
                                <w:rFonts w:ascii="SimHei" w:hAnsi="SimHei" w:eastAsia="黑体" w:cs="SimHei"/>
                                <w:b/>
                                <w:sz w:val="108"/>
                                <w:szCs w:val="108"/>
                              </w:rPr>
                            </w:pPr>
                            <w:r>
                              <w:rPr>
                                <w:rFonts w:ascii="SimHei" w:hAnsi="SimHei" w:eastAsia="黑体" w:cs="SimHei"/>
                                <w:b/>
                                <w:sz w:val="108"/>
                                <w:szCs w:val="108"/>
                              </w:rPr>
                              <w:t>岗位说明书：会计主管</w:t>
                            </w:r>
                          </w:p>
                          <w:p>
                            <w:pPr>
                              <w:jc w:val="center"/>
                              <w:rPr>
                                <w:rFonts w:ascii="SimHei" w:hAnsi="SimHei" w:eastAsia="黑体" w:cs="SimHei"/>
                                <w:b/>
                                <w:sz w:val="108"/>
                                <w:szCs w:val="108"/>
                              </w:rPr>
                            </w:pPr>
                          </w:p>
                        </w:txbxContent>
                      </wps:txbx>
                      <wps:bodyPr wrap="square" upright="1"/>
                    </wps:wsp>
                  </a:graphicData>
                </a:graphic>
              </wp:anchor>
            </w:drawing>
          </mc:Choice>
          <mc:Fallback>
            <w:pict>
              <v:shape id="文本框 10" o:spid="_x0000_s1026" o:spt="202" type="#_x0000_t202" style="position:absolute;left:0pt;margin-left:-67.05pt;margin-top:5.85pt;height:177pt;width:564pt;z-index:251665408;mso-width-relative:page;mso-height-relative:page;" fillcolor="#FFFFFF" filled="t" stroked="f" coordsize="21600,21600" o:gfxdata="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W+T/o2gAAAAsBAAAPAAAAAAAAAAEA&#10;IAAAACIAAABkcnMvZG93bnJldi54bWxQSwECFAAUAAAACACHTuJAps9x8tQBAACkAwAADgAAAAAA&#10;AAABACAAAAApAQAAZHJzL2Uyb0RvYy54bWxQSwUGAAAAAAYABgBZAQAAbwUAAAAA&#10;">
                <v:fill on="t" opacity="0f" focussize="0,0"/>
                <v:stroke on="f"/>
                <v:imagedata o:title=""/>
                <o:lock v:ext="edit" aspectratio="f"/>
                <v:textbox>
                  <w:txbxContent>
                    <w:p>
                      <w:pPr>
                        <w:jc w:val="center"/>
                        <w:rPr>
                          <w:rFonts w:ascii="SimHei" w:hAnsi="SimHei" w:eastAsia="黑体" w:cs="SimHei"/>
                          <w:b/>
                          <w:sz w:val="108"/>
                          <w:szCs w:val="108"/>
                        </w:rPr>
                      </w:pPr>
                      <w:r>
                        <w:rPr>
                          <w:rFonts w:ascii="SimHei" w:hAnsi="SimHei" w:eastAsia="黑体" w:cs="SimHei"/>
                          <w:b/>
                          <w:sz w:val="108"/>
                          <w:szCs w:val="108"/>
                        </w:rPr>
                        <w:t>岗位说明书：会计主管</w:t>
                      </w:r>
                    </w:p>
                    <w:p>
                      <w:pPr>
                        <w:jc w:val="center"/>
                        <w:rPr>
                          <w:rFonts w:ascii="SimHei" w:hAnsi="SimHei" w:eastAsia="黑体" w:cs="SimHei"/>
                          <w:b/>
                          <w:sz w:val="108"/>
                          <w:szCs w:val="108"/>
                        </w:rPr>
                      </w:pPr>
                    </w:p>
                  </w:txbxContent>
                </v:textbox>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r>
        <w:rPr>
          <w:rFonts w:ascii="SimHei" w:hAnsi="SimHei" w:eastAsia="黑体" w:cs="SimHei"/>
          <w:b/>
          <w:bCs/>
          <w:color w:val="0070C0"/>
          <w:sz w:val="32"/>
          <w:szCs w:val="32"/>
        </w:rPr>
        <mc:AlternateContent>
          <mc:Choice Requires="wps">
            <w:drawing>
              <wp:anchor distT="0" distB="0" distL="114300" distR="114300" simplePos="0" relativeHeight="251659264" behindDoc="1" locked="0" layoutInCell="1" allowOverlap="1">
                <wp:simplePos x="0" y="0"/>
                <wp:positionH relativeFrom="column">
                  <wp:posOffset>-495300</wp:posOffset>
                </wp:positionH>
                <wp:positionV relativeFrom="paragraph">
                  <wp:posOffset>-942340</wp:posOffset>
                </wp:positionV>
                <wp:extent cx="6321425" cy="8251825"/>
                <wp:effectExtent l="330200" t="0" r="333375" b="463550"/>
                <wp:wrapNone/>
                <wp:docPr id="1" name="自选图形 97"/>
                <wp:cNvGraphicFramePr/>
                <a:graphic xmlns:a="http://schemas.openxmlformats.org/drawingml/2006/main">
                  <a:graphicData uri="http://schemas.microsoft.com/office/word/2010/wordprocessingShape">
                    <wps:wsp>
                      <wps:cNvSpPr/>
                      <wps:spPr>
                        <a:xfrm rot="-5036026">
                          <a:off x="0" y="0"/>
                          <a:ext cx="6321425" cy="8251825"/>
                        </a:xfrm>
                        <a:prstGeom prst="rtTriangle">
                          <a:avLst/>
                        </a:prstGeom>
                        <a:gradFill rotWithShape="1">
                          <a:gsLst>
                            <a:gs pos="0">
                              <a:srgbClr val="EEECE1"/>
                            </a:gs>
                            <a:gs pos="100000">
                              <a:srgbClr val="FFFFFF">
                                <a:alpha val="94000"/>
                              </a:srgbClr>
                            </a:gs>
                          </a:gsLst>
                          <a:lin ang="18900000" scaled="1"/>
                          <a:tileRect/>
                        </a:gradFill>
                        <a:ln w="12700" cap="flat" cmpd="sng">
                          <a:solidFill>
                            <a:srgbClr val="FFFFFF"/>
                          </a:solidFill>
                          <a:prstDash val="solid"/>
                          <a:miter/>
                          <a:headEnd type="none" w="med" len="med"/>
                          <a:tailEnd type="none" w="med" len="med"/>
                        </a:ln>
                        <a:effectLst>
                          <a:outerShdw dist="28398" dir="3806096" algn="ctr" rotWithShape="0">
                            <a:srgbClr val="243F60">
                              <a:alpha val="50000"/>
                            </a:srgbClr>
                          </a:outerShdw>
                        </a:effectLst>
                      </wps:spPr>
                      <wps:bodyPr wrap="square" upright="1"/>
                    </wps:wsp>
                  </a:graphicData>
                </a:graphic>
              </wp:anchor>
            </w:drawing>
          </mc:Choice>
          <mc:Fallback>
            <w:pict>
              <v:shape id="自选图形 97" o:spid="_x0000_s1026" o:spt="6" type="#_x0000_t6" style="position:absolute;left:0pt;margin-left:-39pt;margin-top:-74.2pt;height:649.75pt;width:497.75pt;rotation:-5500683f;z-index:-251657216;mso-width-relative:page;mso-height-relative:page;" fillcolor="#EEECE1" filled="t" stroked="t" coordsize="21600,21600" o:gfxdata="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FmpoozbAAAADQEAAA8A&#10;AAAAAAAAAQAgAAAAIgAAAGRycy9kb3ducmV2LnhtbFBLAQIUABQAAAAIAIdO4kDKj+33vwIAAKsF&#10;AAAOAAAAAAAAAAEAIAAAACoBAABkcnMvZTJvRG9jLnhtbFBLBQYAAAAABgAGAFkBAABbBgAAAAA=&#10;">
                <v:fill type="gradient" on="t" color2="#FFFFFF" o:opacity2="61603f" angle="135" focus="100%" focussize="0,0" rotate="t"/>
                <v:stroke weight="1pt" color="#FFFFFF" joinstyle="miter"/>
                <v:imagedata o:title=""/>
                <o:lock v:ext="edit" aspectratio="f"/>
                <v:shadow on="t" color="#243F60" opacity="32768f" offset="1pt,2pt" origin="0f,0f" matrix="65536f,0f,0f,65536f"/>
              </v:shape>
            </w:pict>
          </mc:Fallback>
        </mc:AlternateContent>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tabs>
          <w:tab w:val="center" w:pos="4293"/>
          <w:tab w:val="right" w:pos="8426"/>
        </w:tabs>
        <w:spacing w:line="240" w:lineRule="exact"/>
        <w:ind w:firstLine="161" w:firstLineChars="50"/>
        <w:jc w:val="left"/>
        <w:rPr>
          <w:rFonts w:ascii="SimHei" w:hAnsi="SimHei" w:eastAsia="黑体" w:cs="SimHei"/>
          <w:b/>
          <w:bCs/>
          <w:color w:val="0070C0"/>
          <w:sz w:val="32"/>
          <w:szCs w:val="32"/>
        </w:rPr>
      </w:pPr>
      <w:r>
        <w:rPr>
          <w:rFonts w:ascii="SimHei" w:hAnsi="SimHei" w:eastAsia="黑体" w:cs="SimHei"/>
          <w:b/>
          <w:bCs/>
          <w:color w:val="0070C0"/>
          <w:sz w:val="32"/>
          <w:szCs w:val="32"/>
        </w:rPr>
        <w:tab/>
      </w:r>
      <w:r>
        <w:rPr>
          <w:rFonts w:ascii="SimHei" w:hAnsi="SimHei" w:eastAsia="黑体" w:cs="SimHei"/>
          <w:b/>
          <w:bCs/>
          <w:color w:val="0070C0"/>
          <w:sz w:val="32"/>
          <w:szCs w:val="32"/>
        </w:rPr>
        <mc:AlternateContent>
          <mc:Choice Requires="wps">
            <w:drawing>
              <wp:anchor distT="0" distB="0" distL="114300" distR="114300" simplePos="0" relativeHeight="251666432" behindDoc="0" locked="0" layoutInCell="1" allowOverlap="1">
                <wp:simplePos x="0" y="0"/>
                <wp:positionH relativeFrom="column">
                  <wp:posOffset>229235</wp:posOffset>
                </wp:positionH>
                <wp:positionV relativeFrom="paragraph">
                  <wp:posOffset>-1690370</wp:posOffset>
                </wp:positionV>
                <wp:extent cx="1852295" cy="1562100"/>
                <wp:effectExtent l="424815" t="16510" r="432435" b="17145"/>
                <wp:wrapNone/>
                <wp:docPr id="8" name="自选图形 14"/>
                <wp:cNvGraphicFramePr/>
                <a:graphic xmlns:a="http://schemas.openxmlformats.org/drawingml/2006/main">
                  <a:graphicData uri="http://schemas.microsoft.com/office/word/2010/wordprocessingShape">
                    <wps:wsp>
                      <wps:cNvSpPr/>
                      <wps:spPr>
                        <a:xfrm rot="35153108">
                          <a:off x="0" y="0"/>
                          <a:ext cx="1852295" cy="1562100"/>
                        </a:xfrm>
                        <a:prstGeom prst="flowChartInputOutput">
                          <a:avLst/>
                        </a:prstGeom>
                        <a:solidFill>
                          <a:srgbClr val="404040"/>
                        </a:solidFill>
                        <a:ln w="31750">
                          <a:noFill/>
                        </a:ln>
                      </wps:spPr>
                      <wps:txb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财务部门</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rPr>
                                <w:szCs w:val="44"/>
                              </w:rPr>
                            </w:pPr>
                          </w:p>
                        </w:txbxContent>
                      </wps:txbx>
                      <wps:bodyPr wrap="square" upright="1"/>
                    </wps:wsp>
                  </a:graphicData>
                </a:graphic>
              </wp:anchor>
            </w:drawing>
          </mc:Choice>
          <mc:Fallback>
            <w:pict>
              <v:shape id="自选图形 14" o:spid="_x0000_s1026" o:spt="111" type="#_x0000_t111" style="position:absolute;left:0pt;margin-left:18.05pt;margin-top:-133.1pt;height:123pt;width:145.85pt;rotation:-8789352f;z-index:251666432;mso-width-relative:page;mso-height-relative:page;" fillcolor="#404040" filled="t" stroked="f" coordsize="21600,21600" o:gfxdata="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eothTXAAAACwEAAA8AAAAAAAAAAQAgAAAAIgAAAGRycy9kb3ducmV2LnhtbFBLAQIUABQA&#10;AAAIAIdO4kCgLG1R8QEAAKkDAAAOAAAAAAAAAAEAIAAAACYBAABkcnMvZTJvRG9jLnhtbFBLBQYA&#10;AAAABgAGAFkBAACJBQAAAAA=&#10;">
                <v:fill on="t" focussize="0,0"/>
                <v:stroke on="f" weight="2.5pt"/>
                <v:imagedata o:title=""/>
                <o:lock v:ext="edit" aspectratio="f"/>
                <v:textbox>
                  <w:txbxContent>
                    <w:p>
                      <w:pPr>
                        <w:spacing w:line="240" w:lineRule="atLeast"/>
                        <w:jc w:val="center"/>
                        <w:rPr>
                          <w:rFonts w:ascii="SimHei" w:hAnsi="SimHei" w:eastAsia="黑体" w:cs="SimHei"/>
                          <w:b/>
                          <w:color w:val="FFFFFF"/>
                          <w:sz w:val="36"/>
                          <w:szCs w:val="36"/>
                        </w:rPr>
                      </w:pPr>
                      <w:r>
                        <w:rPr>
                          <w:rFonts w:ascii="SimHei" w:hAnsi="SimHei" w:eastAsia="黑体" w:cs="SimHei"/>
                          <w:b/>
                          <w:color w:val="FFFFFF"/>
                          <w:sz w:val="36"/>
                          <w:szCs w:val="36"/>
                        </w:rPr>
                        <w:t>财务部门</w:t>
                      </w:r>
                    </w:p>
                    <w:p>
                      <w:pPr>
                        <w:spacing w:line="240" w:lineRule="atLeast"/>
                        <w:jc w:val="center"/>
                        <w:rPr>
                          <w:rFonts w:ascii="SimHei" w:hAnsi="SimHei" w:eastAsia="黑体" w:cs="SimHei"/>
                          <w:color w:val="FFFFFF"/>
                          <w:sz w:val="36"/>
                          <w:szCs w:val="36"/>
                        </w:rPr>
                      </w:pPr>
                      <w:r>
                        <w:rPr>
                          <w:rFonts w:ascii="SimHei" w:hAnsi="SimHei" w:eastAsia="黑体" w:cs="SimHei"/>
                          <w:b/>
                          <w:color w:val="FFFFFF"/>
                          <w:sz w:val="36"/>
                          <w:szCs w:val="36"/>
                        </w:rPr>
                        <w:t>岗位说明书</w:t>
                      </w:r>
                    </w:p>
                    <w:p>
                      <w:pPr>
                        <w:rPr>
                          <w:szCs w:val="44"/>
                        </w:rPr>
                      </w:pPr>
                    </w:p>
                  </w:txbxContent>
                </v:textbox>
              </v:shape>
            </w:pict>
          </mc:Fallback>
        </mc:AlternateContent>
      </w:r>
      <w:r>
        <w:rPr>
          <w:rFonts w:ascii="SimHei" w:hAnsi="SimHei" w:eastAsia="黑体" w:cs="SimHei"/>
          <w:b/>
          <w:bCs/>
          <w:color w:val="0070C0"/>
          <w:sz w:val="32"/>
          <w:szCs w:val="32"/>
        </w:rPr>
        <w:tab/>
      </w: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spacing w:line="240" w:lineRule="exact"/>
        <w:ind w:firstLine="161" w:firstLineChars="50"/>
        <w:jc w:val="center"/>
        <w:rPr>
          <w:rFonts w:ascii="SimHei" w:hAnsi="SimHei" w:eastAsia="黑体" w:cs="SimHei"/>
          <w:b/>
          <w:bCs/>
          <w:color w:val="0070C0"/>
          <w:sz w:val="32"/>
          <w:szCs w:val="32"/>
        </w:rPr>
      </w:pPr>
    </w:p>
    <w:p>
      <w:pPr>
        <w:jc w:val="center"/>
        <w:rPr>
          <w:rFonts w:ascii="SimHei" w:hAnsi="SimHei" w:eastAsia="黑体" w:cs="SimHei"/>
          <w:color w:val="0070C0"/>
          <w:sz w:val="32"/>
          <w:szCs w:val="32"/>
        </w:rPr>
      </w:pPr>
      <w:r>
        <w:rPr>
          <w:b/>
          <w:sz w:val="22"/>
        </w:rPr>
        <w:t>POSITION DESCRIPTION</w:t>
      </w:r>
      <w:r>
        <w:rPr>
          <w:rFonts w:ascii="SimHei" w:hAnsi="SimHei" w:eastAsia="黑体" w:cs="SimHei"/>
          <w:b/>
          <w:sz w:val="22"/>
        </w:rPr>
        <w:t>岗位说明书</w:t>
      </w:r>
    </w:p>
    <w:p>
      <w:pPr>
        <w:jc w:val="center"/>
        <w:rPr>
          <w:rFonts w:ascii="SimHei" w:hAnsi="SimHei" w:eastAsia="黑体" w:cs="SimHei"/>
          <w:b/>
          <w:color w:val="0070C0"/>
          <w:sz w:val="44"/>
          <w:szCs w:val="44"/>
        </w:rPr>
      </w:pPr>
      <w:r>
        <w:rPr>
          <w:rFonts w:ascii="SimHei" w:hAnsi="SimHei" w:eastAsia="黑体" w:cs="SimHei"/>
          <w:b/>
          <w:color w:val="0070C0"/>
          <w:sz w:val="44"/>
          <w:szCs w:val="44"/>
        </w:rPr>
        <w:t>会计主管（综合）</w:t>
      </w:r>
    </w:p>
    <w:p>
      <w:pPr>
        <w:jc w:val="center"/>
        <w:rPr>
          <w:rFonts w:ascii="SimHei" w:hAnsi="SimHei" w:eastAsia="黑体" w:cs="SimHei"/>
          <w:color w:val="0070C0"/>
          <w:sz w:val="32"/>
          <w:szCs w:val="32"/>
        </w:rPr>
      </w:pPr>
    </w:p>
    <w:p>
      <w:pPr>
        <w:ind w:left="-567" w:leftChars="-270" w:right="-567" w:rightChars="-270"/>
        <w:rPr>
          <w:rFonts w:ascii="SimHei" w:hAnsi="SimHei" w:eastAsia="黑体" w:cs="SimHei"/>
          <w:color w:val="000000"/>
          <w:szCs w:val="21"/>
        </w:rPr>
      </w:pPr>
      <w:r>
        <w:rPr>
          <w:rFonts w:ascii="SimHei" w:hAnsi="SimHei" w:eastAsia="黑体" w:cs="SimHei"/>
          <w:b/>
          <w:color w:val="000000"/>
          <w:szCs w:val="21"/>
        </w:rPr>
        <w:t>使用说明：</w:t>
      </w:r>
      <w:r>
        <w:rPr>
          <w:rFonts w:ascii="SimHei" w:hAnsi="SimHei" w:eastAsia="黑体" w:cs="SimHei"/>
          <w:color w:val="000000"/>
          <w:szCs w:val="21"/>
        </w:rPr>
        <w:t>此为岗位说明书标准模板，设置项目及内容相对完整，仅供参考，由于每个企业的实际情况不一样，需要根据自身需求进行选择性使用或者进行适当调整；其中的业绩衡量标准，这里不再详细列出，企业应结合实际的绩效考核要求进行相关描述，或者在说明书中取消而在绩效考核环节中突出。</w:t>
      </w:r>
    </w:p>
    <w:p>
      <w:pPr>
        <w:ind w:left="-567" w:leftChars="-270" w:right="-567" w:rightChars="-270"/>
        <w:rPr>
          <w:rFonts w:ascii="SimHei" w:hAnsi="SimHei" w:eastAsia="黑体" w:cs="SimHei"/>
          <w:color w:val="000000"/>
          <w:szCs w:val="21"/>
        </w:rPr>
      </w:pPr>
    </w:p>
    <w:tbl>
      <w:tblPr>
        <w:tblStyle w:val="11"/>
        <w:tblW w:w="571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03"/>
        <w:gridCol w:w="430"/>
        <w:gridCol w:w="12"/>
        <w:gridCol w:w="23"/>
        <w:gridCol w:w="1113"/>
        <w:gridCol w:w="530"/>
        <w:gridCol w:w="1642"/>
        <w:gridCol w:w="1642"/>
        <w:gridCol w:w="1642"/>
        <w:gridCol w:w="55"/>
        <w:gridCol w:w="14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right w:val="single" w:color="auto" w:sz="12" w:space="0"/>
            </w:tcBorders>
            <w:shd w:val="clear" w:color="auto" w:fill="FDE9D9"/>
            <w:noWrap w:val="0"/>
            <w:vAlign w:val="center"/>
          </w:tcPr>
          <w:p>
            <w:pPr>
              <w:adjustRightInd w:val="0"/>
              <w:snapToGrid w:val="0"/>
              <w:ind w:firstLine="120" w:firstLineChars="50"/>
              <w:rPr>
                <w:rFonts w:ascii="SimHei" w:hAnsi="SimHei" w:eastAsia="黑体" w:cs="SimHei"/>
              </w:rPr>
            </w:pPr>
            <w:r>
              <w:rPr>
                <w:rFonts w:ascii="SimHei" w:hAnsi="SimHei" w:eastAsia="黑体" w:cs="SimHei"/>
                <w:bCs/>
                <w:sz w:val="24"/>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Cs/>
                <w:sz w:val="24"/>
              </w:rPr>
            </w:pPr>
            <w:r>
              <w:rPr>
                <w:rFonts w:ascii="SimHei" w:hAnsi="SimHei" w:eastAsia="黑体" w:cs="SimHei"/>
                <w:bCs/>
                <w:sz w:val="24"/>
              </w:rPr>
              <w:t>职务名称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rPr>
              <w:t>会计主管</w:t>
            </w: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工作性质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直属上级</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财务经理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职位代码</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工作地点</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所辖人员</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定员人数</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所在部门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r>
              <w:rPr>
                <w:rFonts w:ascii="SimHei" w:hAnsi="SimHei" w:eastAsia="黑体" w:cs="SimHei"/>
                <w:bCs/>
                <w:szCs w:val="20"/>
              </w:rPr>
              <w:t>财务部</w:t>
            </w: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审 核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财务总监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   系</w:t>
            </w:r>
          </w:p>
        </w:tc>
        <w:tc>
          <w:tcPr>
            <w:tcW w:w="840" w:type="pct"/>
            <w:gridSpan w:val="2"/>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直属部门</w:t>
            </w:r>
          </w:p>
        </w:tc>
        <w:tc>
          <w:tcPr>
            <w:tcW w:w="840" w:type="pct"/>
            <w:tcBorders>
              <w:top w:val="single" w:color="auto" w:sz="4" w:space="0"/>
              <w:left w:val="single" w:color="auto" w:sz="4"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批 准 人</w:t>
            </w:r>
          </w:p>
        </w:tc>
        <w:tc>
          <w:tcPr>
            <w:tcW w:w="787" w:type="pct"/>
            <w:gridSpan w:val="2"/>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67" w:hRule="atLeast"/>
          <w:jc w:val="center"/>
        </w:trPr>
        <w:tc>
          <w:tcPr>
            <w:tcW w:w="853" w:type="pct"/>
            <w:gridSpan w:val="4"/>
            <w:tcBorders>
              <w:top w:val="single" w:color="auto" w:sz="4" w:space="0"/>
              <w:left w:val="single" w:color="auto" w:sz="12" w:space="0"/>
              <w:bottom w:val="single" w:color="auto" w:sz="12" w:space="0"/>
            </w:tcBorders>
            <w:noWrap w:val="0"/>
            <w:vAlign w:val="center"/>
          </w:tcPr>
          <w:p>
            <w:pPr>
              <w:jc w:val="center"/>
              <w:rPr>
                <w:rFonts w:ascii="SimHei" w:hAnsi="SimHei" w:eastAsia="黑体" w:cs="SimHei"/>
                <w:b/>
                <w:bCs/>
              </w:rPr>
            </w:pPr>
            <w:r>
              <w:rPr>
                <w:rFonts w:ascii="SimHei" w:hAnsi="SimHei" w:eastAsia="黑体" w:cs="SimHei"/>
                <w:szCs w:val="21"/>
              </w:rPr>
              <w:t>职等职级</w:t>
            </w:r>
          </w:p>
        </w:tc>
        <w:tc>
          <w:tcPr>
            <w:tcW w:w="840" w:type="pct"/>
            <w:gridSpan w:val="2"/>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p>
        </w:tc>
        <w:tc>
          <w:tcPr>
            <w:tcW w:w="840" w:type="pct"/>
            <w:tcBorders>
              <w:top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sz w:val="24"/>
              </w:rPr>
            </w:pPr>
            <w:r>
              <w:rPr>
                <w:rFonts w:ascii="SimHei" w:hAnsi="SimHei" w:eastAsia="黑体" w:cs="SimHei"/>
                <w:szCs w:val="21"/>
              </w:rPr>
              <w:t>工资等级</w:t>
            </w: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jc w:val="center"/>
              <w:rPr>
                <w:rFonts w:ascii="SimHei" w:hAnsi="SimHei" w:eastAsia="黑体" w:cs="SimHei"/>
                <w:bCs/>
                <w:szCs w:val="20"/>
              </w:rPr>
            </w:pPr>
          </w:p>
        </w:tc>
        <w:tc>
          <w:tcPr>
            <w:tcW w:w="840" w:type="pct"/>
            <w:tcBorders>
              <w:top w:val="single" w:color="auto" w:sz="4" w:space="0"/>
              <w:left w:val="single" w:color="auto" w:sz="4" w:space="0"/>
              <w:bottom w:val="single" w:color="auto" w:sz="12"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szCs w:val="21"/>
              </w:rPr>
              <w:t>填写日期</w:t>
            </w:r>
          </w:p>
        </w:tc>
        <w:tc>
          <w:tcPr>
            <w:tcW w:w="787" w:type="pct"/>
            <w:gridSpan w:val="2"/>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adjustRightInd w:val="0"/>
              <w:snapToGrid w:val="0"/>
              <w:ind w:firstLine="120" w:firstLineChars="50"/>
              <w:rPr>
                <w:rFonts w:ascii="SimHei" w:hAnsi="SimHei" w:eastAsia="黑体" w:cs="SimHei"/>
                <w:bCs/>
                <w:sz w:val="24"/>
              </w:rPr>
            </w:pPr>
            <w:r>
              <w:rPr>
                <w:rFonts w:ascii="SimHei" w:hAnsi="SimHei" w:eastAsia="黑体" w:cs="SimHei"/>
                <w:bCs/>
                <w:sz w:val="24"/>
              </w:rPr>
              <w:t>工作概述：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88" w:hRule="atLeast"/>
          <w:jc w:val="center"/>
        </w:trPr>
        <w:tc>
          <w:tcPr>
            <w:tcW w:w="5000" w:type="pct"/>
            <w:gridSpan w:val="11"/>
            <w:tcBorders>
              <w:top w:val="single" w:color="auto" w:sz="4" w:space="0"/>
              <w:left w:val="single" w:color="auto" w:sz="12" w:space="0"/>
              <w:bottom w:val="single" w:color="auto" w:sz="12" w:space="0"/>
              <w:right w:val="single" w:color="auto" w:sz="12" w:space="0"/>
            </w:tcBorders>
            <w:noWrap w:val="0"/>
            <w:vAlign w:val="center"/>
          </w:tcPr>
          <w:p>
            <w:pPr>
              <w:tabs>
                <w:tab w:val="left" w:pos="630"/>
              </w:tabs>
              <w:adjustRightInd w:val="0"/>
              <w:snapToGrid w:val="0"/>
              <w:spacing w:line="400" w:lineRule="exact"/>
              <w:ind w:firstLine="315" w:firstLineChars="150"/>
              <w:rPr>
                <w:rFonts w:ascii="SimHei" w:hAnsi="SimHei" w:eastAsia="黑体" w:cs="SimHei"/>
                <w:szCs w:val="21"/>
              </w:rPr>
            </w:pPr>
            <w:r>
              <w:rPr>
                <w:rFonts w:ascii="SimHei" w:hAnsi="SimHei" w:eastAsia="黑体" w:cs="SimHei"/>
                <w:kern w:val="0"/>
                <w:szCs w:val="21"/>
              </w:rPr>
              <w:t>分析、研究会计数据，准备财务报告，向管理层提供财务信息</w:t>
            </w:r>
            <w:r>
              <w:rPr>
                <w:rFonts w:ascii="SimHei" w:hAnsi="SimHei" w:eastAsia="黑体" w:cs="SimHei"/>
                <w:kern w:val="0"/>
                <w:szCs w:val="21"/>
              </w:rPr>
              <w:t>；具体执行资金预算及控制预算内的经费支出、财务会计档案管理、工资及管理费用核算与管理、固定资产管理、社保基金管理等</w:t>
            </w:r>
            <w:r>
              <w:rPr>
                <w:rFonts w:ascii="SimHei" w:hAnsi="SimHei" w:eastAsia="黑体" w:cs="SimHei"/>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spacing w:before="40" w:after="40"/>
              <w:ind w:firstLine="120" w:firstLineChars="50"/>
              <w:rPr>
                <w:rFonts w:ascii="SimHei" w:hAnsi="SimHei" w:eastAsia="黑体" w:cs="SimHei"/>
                <w:b/>
                <w:bCs/>
              </w:rPr>
            </w:pPr>
            <w:r>
              <w:rPr>
                <w:rFonts w:ascii="SimHei" w:hAnsi="SimHei" w:eastAsia="黑体" w:cs="SimHei"/>
                <w:sz w:val="24"/>
              </w:rPr>
              <w:t>工作职责：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0"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b/>
              </w:rPr>
            </w:pPr>
            <w:r>
              <w:rPr>
                <w:rFonts w:ascii="SimHei" w:hAnsi="SimHei" w:eastAsia="黑体" w:cs="SimHei"/>
                <w:b/>
              </w:rPr>
              <w:t>时间分配</w:t>
            </w:r>
          </w:p>
        </w:tc>
        <w:tc>
          <w:tcPr>
            <w:tcW w:w="807" w:type="pct"/>
            <w:gridSpan w:val="4"/>
            <w:tcBorders>
              <w:top w:val="single" w:color="auto" w:sz="4" w:space="0"/>
              <w:right w:val="single" w:color="auto" w:sz="4" w:space="0"/>
            </w:tcBorders>
            <w:noWrap w:val="0"/>
            <w:vAlign w:val="center"/>
          </w:tcPr>
          <w:p>
            <w:pPr>
              <w:tabs>
                <w:tab w:val="left" w:pos="630"/>
              </w:tabs>
              <w:adjustRightInd w:val="0"/>
              <w:snapToGrid w:val="0"/>
              <w:jc w:val="center"/>
              <w:rPr>
                <w:rFonts w:ascii="SimHei" w:hAnsi="SimHei" w:eastAsia="黑体" w:cs="SimHei"/>
                <w:b/>
              </w:rPr>
            </w:pPr>
            <w:r>
              <w:rPr>
                <w:rFonts w:ascii="SimHei" w:hAnsi="SimHei" w:eastAsia="黑体" w:cs="SimHei"/>
                <w:b/>
              </w:rPr>
              <w:t>主要职责</w:t>
            </w:r>
          </w:p>
        </w:tc>
        <w:tc>
          <w:tcPr>
            <w:tcW w:w="2819" w:type="pct"/>
            <w:gridSpan w:val="5"/>
            <w:tcBorders>
              <w:top w:val="single" w:color="auto" w:sz="4" w:space="0"/>
              <w:left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职责描述</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业绩衡量标准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07"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jc w:val="center"/>
              <w:rPr>
                <w:rFonts w:ascii="SimHei" w:hAnsi="SimHei" w:eastAsia="黑体" w:cs="SimHei"/>
                <w:b/>
              </w:rPr>
            </w:pPr>
            <w:r>
              <w:rPr>
                <w:rFonts w:ascii="SimHei" w:hAnsi="SimHei" w:eastAsia="黑体" w:cs="SimHei"/>
                <w:szCs w:val="21"/>
                <w:u w:val="single"/>
              </w:rPr>
              <w:t xml:space="preserve">  25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r>
              <w:rPr>
                <w:rFonts w:ascii="SimHei" w:hAnsi="SimHei" w:eastAsia="黑体" w:cs="SimHei"/>
                <w:szCs w:val="21"/>
              </w:rPr>
              <w:t>协助上级制定公司财务规划、政策与制度；提供会计报告及报表</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kern w:val="0"/>
                <w:szCs w:val="21"/>
              </w:rPr>
            </w:pPr>
            <w:r>
              <w:rPr>
                <w:rFonts w:ascii="SimHei" w:hAnsi="SimHei" w:eastAsia="黑体" w:cs="SimHei"/>
                <w:kern w:val="0"/>
                <w:szCs w:val="21"/>
              </w:rPr>
              <w:t>协助上级制定业务计划、财务预算、监督计划</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70"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设计、修订会计制度、会计表单</w:t>
            </w:r>
            <w:r>
              <w:rPr>
                <w:rFonts w:ascii="SimHei" w:hAnsi="SimHei" w:eastAsia="黑体" w:cs="SimHei"/>
                <w:szCs w:val="21"/>
              </w:rPr>
              <w:t xml:space="preserve"> </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0"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autoSpaceDE w:val="0"/>
              <w:autoSpaceDN w:val="0"/>
              <w:adjustRightInd w:val="0"/>
              <w:spacing w:before="78" w:beforeLines="25" w:line="400" w:lineRule="exact"/>
              <w:rPr>
                <w:rFonts w:ascii="SimHei" w:hAnsi="SimHei" w:eastAsia="黑体" w:cs="SimHei"/>
                <w:kern w:val="0"/>
                <w:szCs w:val="21"/>
              </w:rPr>
            </w:pPr>
            <w:r>
              <w:rPr>
                <w:rFonts w:ascii="SimHei" w:hAnsi="SimHei" w:eastAsia="黑体" w:cs="SimHei"/>
                <w:szCs w:val="21"/>
              </w:rPr>
              <w:t>负责收集、编制、提供有关公司月度、季度、年度经济财务信息方面的分析资料。</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0" w:hRule="atLeast"/>
          <w:jc w:val="center"/>
        </w:trPr>
        <w:tc>
          <w:tcPr>
            <w:tcW w:w="615" w:type="pct"/>
            <w:vMerge w:val="continue"/>
            <w:tcBorders>
              <w:left w:val="single" w:color="auto" w:sz="12" w:space="0"/>
            </w:tcBorders>
            <w:noWrap w:val="0"/>
            <w:vAlign w:val="center"/>
          </w:tcPr>
          <w:p>
            <w:pPr>
              <w:adjustRightInd w:val="0"/>
              <w:snapToGrid w:val="0"/>
              <w:spacing w:line="360" w:lineRule="exact"/>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定期分析财务结构，编制会计报告、报表</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8" w:hRule="atLeast"/>
          <w:jc w:val="center"/>
        </w:trPr>
        <w:tc>
          <w:tcPr>
            <w:tcW w:w="615" w:type="pct"/>
            <w:vMerge w:val="restart"/>
            <w:tcBorders>
              <w:top w:val="single" w:color="auto" w:sz="4" w:space="0"/>
              <w:left w:val="single" w:color="auto" w:sz="12" w:space="0"/>
            </w:tcBorders>
            <w:noWrap w:val="0"/>
            <w:vAlign w:val="center"/>
          </w:tcPr>
          <w:p>
            <w:pPr>
              <w:adjustRightInd w:val="0"/>
              <w:snapToGrid w:val="0"/>
              <w:spacing w:line="360" w:lineRule="exact"/>
              <w:rPr>
                <w:szCs w:val="21"/>
                <w:u w:val="single"/>
              </w:rPr>
            </w:pPr>
          </w:p>
          <w:p>
            <w:pPr>
              <w:adjustRightInd w:val="0"/>
              <w:snapToGrid w:val="0"/>
              <w:jc w:val="center"/>
              <w:rPr>
                <w:rFonts w:ascii="SimHei" w:hAnsi="SimHei" w:eastAsia="黑体" w:cs="SimHei"/>
                <w:szCs w:val="21"/>
                <w:u w:val="single"/>
              </w:rPr>
            </w:pPr>
            <w:r>
              <w:rPr>
                <w:rFonts w:ascii="SimHei" w:hAnsi="SimHei" w:eastAsia="黑体" w:cs="SimHei"/>
                <w:szCs w:val="21"/>
                <w:u w:val="single"/>
              </w:rPr>
              <w:t xml:space="preserve">  70  </w:t>
            </w:r>
            <w:r>
              <w:rPr>
                <w:rFonts w:ascii="SimHei" w:hAnsi="SimHei" w:eastAsia="黑体" w:cs="SimHei"/>
                <w:szCs w:val="21"/>
              </w:rPr>
              <w:t>%</w:t>
            </w:r>
          </w:p>
        </w:tc>
        <w:tc>
          <w:tcPr>
            <w:tcW w:w="807" w:type="pct"/>
            <w:gridSpan w:val="4"/>
            <w:vMerge w:val="restart"/>
            <w:tcBorders>
              <w:top w:val="single" w:color="auto" w:sz="4" w:space="0"/>
              <w:right w:val="single" w:color="auto" w:sz="4" w:space="0"/>
            </w:tcBorders>
            <w:noWrap w:val="0"/>
            <w:vAlign w:val="center"/>
          </w:tcPr>
          <w:p>
            <w:pPr>
              <w:tabs>
                <w:tab w:val="left" w:pos="630"/>
              </w:tabs>
              <w:adjustRightInd w:val="0"/>
              <w:snapToGrid w:val="0"/>
              <w:spacing w:line="400" w:lineRule="exact"/>
              <w:jc w:val="left"/>
              <w:rPr>
                <w:rFonts w:ascii="SimHei" w:hAnsi="SimHei" w:eastAsia="黑体" w:cs="SimHei"/>
                <w:kern w:val="0"/>
                <w:szCs w:val="21"/>
              </w:rPr>
            </w:pPr>
            <w:r>
              <w:rPr>
                <w:rFonts w:ascii="SimHei" w:hAnsi="SimHei" w:eastAsia="黑体" w:cs="SimHei"/>
                <w:kern w:val="0"/>
                <w:szCs w:val="21"/>
              </w:rPr>
              <w:t>具体执行资金预算及控制预算内的经费支出、财务会计档案管理、工资及管理费用核算与管理、资产管理、社保基金管理等</w:t>
            </w:r>
          </w:p>
        </w:tc>
        <w:tc>
          <w:tcPr>
            <w:tcW w:w="2819" w:type="pct"/>
            <w:gridSpan w:val="5"/>
            <w:tcBorders>
              <w:top w:val="single" w:color="auto" w:sz="4" w:space="0"/>
              <w:left w:val="single" w:color="auto" w:sz="4" w:space="0"/>
              <w:right w:val="single" w:color="auto" w:sz="4" w:space="0"/>
            </w:tcBorders>
            <w:noWrap w:val="0"/>
            <w:vAlign w:val="center"/>
          </w:tcPr>
          <w:p>
            <w:pPr>
              <w:spacing w:line="400" w:lineRule="exact"/>
              <w:rPr>
                <w:rFonts w:ascii="SimHei" w:hAnsi="SimHei" w:eastAsia="黑体" w:cs="SimHei"/>
                <w:b/>
                <w:bCs/>
                <w:szCs w:val="21"/>
              </w:rPr>
            </w:pPr>
            <w:r>
              <w:rPr>
                <w:rFonts w:ascii="SimHei" w:hAnsi="SimHei" w:eastAsia="黑体" w:cs="SimHei"/>
                <w:kern w:val="0"/>
                <w:szCs w:val="21"/>
              </w:rPr>
              <w:t>核签、编制会计凭证，整理保管财务会计档案</w:t>
            </w:r>
          </w:p>
        </w:tc>
        <w:tc>
          <w:tcPr>
            <w:tcW w:w="759" w:type="pct"/>
            <w:vMerge w:val="restar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r>
              <w:rPr>
                <w:rFonts w:ascii="SimHei" w:hAnsi="SimHei" w:eastAsia="黑体" w:cs="SimHei"/>
              </w:rPr>
              <w:t>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8"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rPr>
                <w:rFonts w:ascii="SimHei" w:hAnsi="SimHei" w:eastAsia="黑体" w:cs="SimHei"/>
                <w:kern w:val="0"/>
                <w:szCs w:val="21"/>
              </w:rPr>
            </w:pPr>
          </w:p>
        </w:tc>
        <w:tc>
          <w:tcPr>
            <w:tcW w:w="2819" w:type="pct"/>
            <w:gridSpan w:val="5"/>
            <w:tcBorders>
              <w:top w:val="single" w:color="auto" w:sz="4" w:space="0"/>
              <w:left w:val="single" w:color="auto" w:sz="4" w:space="0"/>
              <w:right w:val="single" w:color="auto" w:sz="4" w:space="0"/>
            </w:tcBorders>
            <w:noWrap w:val="0"/>
            <w:vAlign w:val="center"/>
          </w:tcPr>
          <w:p>
            <w:pPr>
              <w:spacing w:line="400" w:lineRule="exact"/>
              <w:rPr>
                <w:rFonts w:ascii="SimHei" w:hAnsi="SimHei" w:eastAsia="黑体" w:cs="SimHei"/>
                <w:b/>
                <w:bCs/>
                <w:szCs w:val="21"/>
              </w:rPr>
            </w:pPr>
            <w:r>
              <w:rPr>
                <w:rFonts w:ascii="SimHei" w:hAnsi="SimHei" w:eastAsia="黑体" w:cs="SimHei"/>
                <w:kern w:val="0"/>
                <w:szCs w:val="21"/>
              </w:rPr>
              <w:t>登记保管各种明细账、总分类账</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2"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rPr>
                <w:rFonts w:ascii="SimHei" w:hAnsi="SimHei" w:eastAsia="黑体" w:cs="SimHei"/>
                <w:kern w:val="0"/>
                <w:szCs w:val="21"/>
              </w:rPr>
            </w:pPr>
          </w:p>
        </w:tc>
        <w:tc>
          <w:tcPr>
            <w:tcW w:w="2819" w:type="pct"/>
            <w:gridSpan w:val="5"/>
            <w:tcBorders>
              <w:top w:val="single" w:color="auto" w:sz="4" w:space="0"/>
              <w:left w:val="single" w:color="auto" w:sz="4" w:space="0"/>
              <w:right w:val="single" w:color="auto" w:sz="4" w:space="0"/>
            </w:tcBorders>
            <w:noWrap w:val="0"/>
            <w:vAlign w:val="center"/>
          </w:tcPr>
          <w:p>
            <w:pPr>
              <w:spacing w:line="400" w:lineRule="exact"/>
              <w:rPr>
                <w:rFonts w:ascii="SimHei" w:hAnsi="SimHei" w:eastAsia="黑体" w:cs="SimHei"/>
                <w:kern w:val="0"/>
                <w:szCs w:val="21"/>
              </w:rPr>
            </w:pPr>
            <w:r>
              <w:rPr>
                <w:rFonts w:ascii="SimHei" w:hAnsi="SimHei" w:eastAsia="黑体" w:cs="SimHei"/>
                <w:kern w:val="0"/>
                <w:szCs w:val="21"/>
              </w:rPr>
              <w:t>定期对账，如发现差异，查明差异原因，处理结账时有关的账务的调整事宜</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326"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rPr>
                <w:rFonts w:ascii="SimHei" w:hAnsi="SimHei" w:eastAsia="黑体" w:cs="SimHei"/>
                <w:kern w:val="0"/>
                <w:szCs w:val="21"/>
              </w:rPr>
            </w:pPr>
          </w:p>
        </w:tc>
        <w:tc>
          <w:tcPr>
            <w:tcW w:w="2819" w:type="pct"/>
            <w:gridSpan w:val="5"/>
            <w:tcBorders>
              <w:top w:val="single" w:color="auto" w:sz="4" w:space="0"/>
              <w:left w:val="single" w:color="auto" w:sz="4" w:space="0"/>
              <w:right w:val="single" w:color="auto" w:sz="4" w:space="0"/>
            </w:tcBorders>
            <w:noWrap w:val="0"/>
            <w:vAlign w:val="center"/>
          </w:tcPr>
          <w:p>
            <w:pPr>
              <w:spacing w:line="400" w:lineRule="exact"/>
              <w:rPr>
                <w:rFonts w:ascii="SimHei" w:hAnsi="SimHei" w:eastAsia="黑体" w:cs="SimHei"/>
                <w:b/>
                <w:bCs/>
                <w:szCs w:val="21"/>
              </w:rPr>
            </w:pPr>
            <w:r>
              <w:rPr>
                <w:rFonts w:ascii="SimHei" w:hAnsi="SimHei" w:eastAsia="黑体" w:cs="SimHei"/>
                <w:kern w:val="0"/>
                <w:szCs w:val="21"/>
              </w:rPr>
              <w:t>具体执行资金预算及控制预算内的经费支出，管理往来账、应收款、应付款、固定资产、无形资产，每月计提核算税金、费用、计提折旧等费用项目</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92"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b/>
              </w:rPr>
            </w:pPr>
          </w:p>
        </w:tc>
        <w:tc>
          <w:tcPr>
            <w:tcW w:w="807" w:type="pct"/>
            <w:gridSpan w:val="4"/>
            <w:vMerge w:val="continue"/>
            <w:tcBorders>
              <w:right w:val="single" w:color="auto" w:sz="4" w:space="0"/>
            </w:tcBorders>
            <w:noWrap w:val="0"/>
            <w:vAlign w:val="center"/>
          </w:tcPr>
          <w:p>
            <w:pPr>
              <w:pStyle w:val="2"/>
              <w:spacing w:before="40" w:after="40" w:line="400" w:lineRule="exac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spacing w:line="400" w:lineRule="exact"/>
              <w:rPr>
                <w:rFonts w:ascii="SimHei" w:hAnsi="SimHei" w:eastAsia="黑体" w:cs="SimHei"/>
                <w:szCs w:val="21"/>
              </w:rPr>
            </w:pPr>
            <w:r>
              <w:rPr>
                <w:rFonts w:ascii="SimHei" w:hAnsi="SimHei" w:eastAsia="黑体" w:cs="SimHei"/>
                <w:kern w:val="0"/>
                <w:szCs w:val="21"/>
              </w:rPr>
              <w:t>负责工资的核算与管理，如每月做好工资分配及工资费用的提取，及时核对工资、费用项目，做好帐务处理；会同人力资源部作好工资定额管理，控制工资总额不超标。</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autoSpaceDE w:val="0"/>
              <w:autoSpaceDN w:val="0"/>
              <w:adjustRightInd w:val="0"/>
              <w:spacing w:before="78" w:beforeLines="25" w:line="400" w:lineRule="exact"/>
              <w:rPr>
                <w:rFonts w:ascii="SimHei" w:hAnsi="SimHei" w:eastAsia="黑体" w:cs="SimHei"/>
                <w:kern w:val="0"/>
                <w:szCs w:val="21"/>
              </w:rPr>
            </w:pPr>
            <w:r>
              <w:rPr>
                <w:rFonts w:ascii="SimHei" w:hAnsi="SimHei" w:eastAsia="黑体" w:cs="SimHei"/>
                <w:kern w:val="0"/>
                <w:szCs w:val="21"/>
              </w:rPr>
              <w:t>负责公司管理费用的核算与管理</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vMerge w:val="continue"/>
            <w:tcBorders>
              <w:left w:val="single" w:color="auto" w:sz="12" w:space="0"/>
            </w:tcBorders>
            <w:noWrap w:val="0"/>
            <w:vAlign w:val="center"/>
          </w:tcPr>
          <w:p>
            <w:pPr>
              <w:adjustRightInd w:val="0"/>
              <w:snapToGrid w:val="0"/>
              <w:jc w:val="center"/>
              <w:rPr>
                <w:rFonts w:ascii="SimHei" w:hAnsi="SimHei" w:eastAsia="黑体" w:cs="SimHei"/>
                <w:szCs w:val="21"/>
                <w:u w:val="single"/>
              </w:rPr>
            </w:pPr>
          </w:p>
        </w:tc>
        <w:tc>
          <w:tcPr>
            <w:tcW w:w="807" w:type="pct"/>
            <w:gridSpan w:val="4"/>
            <w:vMerge w:val="continue"/>
            <w:tcBorders>
              <w:right w:val="single" w:color="auto" w:sz="4" w:space="0"/>
            </w:tcBorders>
            <w:noWrap w:val="0"/>
            <w:vAlign w:val="center"/>
          </w:tcPr>
          <w:p>
            <w:pPr>
              <w:pStyle w:val="2"/>
              <w:spacing w:before="40" w:after="40" w:line="400" w:lineRule="exact"/>
              <w:rPr>
                <w:rFonts w:ascii="SimHei" w:hAnsi="SimHei" w:eastAsia="黑体" w:cs="SimHei"/>
                <w:szCs w:val="21"/>
              </w:rPr>
            </w:pPr>
          </w:p>
        </w:tc>
        <w:tc>
          <w:tcPr>
            <w:tcW w:w="2819" w:type="pct"/>
            <w:gridSpan w:val="5"/>
            <w:tcBorders>
              <w:top w:val="single" w:color="auto" w:sz="4" w:space="0"/>
              <w:left w:val="single" w:color="auto" w:sz="4" w:space="0"/>
              <w:right w:val="single" w:color="auto" w:sz="4" w:space="0"/>
            </w:tcBorders>
            <w:noWrap w:val="0"/>
            <w:vAlign w:val="center"/>
          </w:tcPr>
          <w:p>
            <w:pPr>
              <w:spacing w:line="400" w:lineRule="exact"/>
              <w:rPr>
                <w:rFonts w:ascii="SimHei" w:hAnsi="SimHei" w:eastAsia="黑体" w:cs="SimHei"/>
                <w:szCs w:val="21"/>
              </w:rPr>
            </w:pPr>
            <w:r>
              <w:rPr>
                <w:rFonts w:ascii="SimHei" w:hAnsi="SimHei" w:eastAsia="黑体" w:cs="SimHei"/>
                <w:kern w:val="0"/>
                <w:szCs w:val="21"/>
              </w:rPr>
              <w:t>协助人力资源部做好养老金、失业险、个人简易险及公积金等的对帐工作，年末提交对账单，将重新核定的数据报相关部门，以保证职工的切身利益。</w:t>
            </w:r>
          </w:p>
        </w:tc>
        <w:tc>
          <w:tcPr>
            <w:tcW w:w="759" w:type="pct"/>
            <w:vMerge w:val="continue"/>
            <w:tcBorders>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75" w:hRule="atLeast"/>
          <w:jc w:val="center"/>
        </w:trPr>
        <w:tc>
          <w:tcPr>
            <w:tcW w:w="615" w:type="pct"/>
            <w:tcBorders>
              <w:top w:val="single" w:color="auto" w:sz="4" w:space="0"/>
              <w:left w:val="single" w:color="auto" w:sz="12" w:space="0"/>
            </w:tcBorders>
            <w:noWrap w:val="0"/>
            <w:vAlign w:val="center"/>
          </w:tcPr>
          <w:p>
            <w:pPr>
              <w:adjustRightInd w:val="0"/>
              <w:snapToGrid w:val="0"/>
              <w:jc w:val="center"/>
              <w:rPr>
                <w:rFonts w:ascii="SimHei" w:hAnsi="SimHei" w:eastAsia="黑体" w:cs="SimHei"/>
                <w:szCs w:val="21"/>
                <w:u w:val="single"/>
              </w:rPr>
            </w:pPr>
            <w:r>
              <w:rPr>
                <w:rFonts w:ascii="SimHei" w:hAnsi="SimHei" w:eastAsia="黑体" w:cs="SimHei"/>
                <w:szCs w:val="21"/>
                <w:u w:val="single"/>
              </w:rPr>
              <w:t xml:space="preserve">  5  </w:t>
            </w:r>
            <w:r>
              <w:rPr>
                <w:rFonts w:ascii="SimHei" w:hAnsi="SimHei" w:eastAsia="黑体" w:cs="SimHei"/>
                <w:szCs w:val="21"/>
              </w:rPr>
              <w:t>%</w:t>
            </w:r>
          </w:p>
        </w:tc>
        <w:tc>
          <w:tcPr>
            <w:tcW w:w="807" w:type="pct"/>
            <w:gridSpan w:val="4"/>
            <w:tcBorders>
              <w:top w:val="single" w:color="auto" w:sz="4" w:space="0"/>
              <w:right w:val="single" w:color="auto" w:sz="4" w:space="0"/>
            </w:tcBorders>
            <w:noWrap w:val="0"/>
            <w:vAlign w:val="center"/>
          </w:tcPr>
          <w:p>
            <w:pPr>
              <w:pStyle w:val="2"/>
              <w:spacing w:before="40" w:after="40" w:line="400" w:lineRule="exact"/>
              <w:ind w:firstLine="0"/>
              <w:jc w:val="center"/>
              <w:rPr>
                <w:rFonts w:ascii="SimHei" w:hAnsi="SimHei" w:eastAsia="黑体" w:cs="SimHei"/>
                <w:szCs w:val="21"/>
              </w:rPr>
            </w:pPr>
            <w:r>
              <w:rPr>
                <w:rFonts w:ascii="SimHei" w:hAnsi="SimHei" w:eastAsia="黑体" w:cs="SimHei"/>
                <w:szCs w:val="21"/>
              </w:rPr>
              <w:t>其它</w:t>
            </w:r>
          </w:p>
        </w:tc>
        <w:tc>
          <w:tcPr>
            <w:tcW w:w="2819" w:type="pct"/>
            <w:gridSpan w:val="5"/>
            <w:tcBorders>
              <w:top w:val="single" w:color="auto" w:sz="4" w:space="0"/>
              <w:left w:val="single" w:color="auto" w:sz="4" w:space="0"/>
              <w:right w:val="single" w:color="auto" w:sz="4" w:space="0"/>
            </w:tcBorders>
            <w:noWrap w:val="0"/>
            <w:vAlign w:val="center"/>
          </w:tcPr>
          <w:p>
            <w:pPr>
              <w:pStyle w:val="2"/>
              <w:spacing w:before="40" w:after="40" w:line="400" w:lineRule="exact"/>
              <w:ind w:firstLine="0"/>
              <w:rPr>
                <w:rFonts w:ascii="SimHei" w:hAnsi="SimHei" w:eastAsia="黑体" w:cs="SimHei"/>
                <w:szCs w:val="21"/>
              </w:rPr>
            </w:pPr>
            <w:r>
              <w:rPr>
                <w:rFonts w:ascii="SimHei" w:hAnsi="SimHei" w:eastAsia="黑体" w:cs="SimHei"/>
                <w:kern w:val="0"/>
                <w:szCs w:val="21"/>
              </w:rPr>
              <w:t>完成财务经理交办的其他工作。</w:t>
            </w:r>
          </w:p>
        </w:tc>
        <w:tc>
          <w:tcPr>
            <w:tcW w:w="759" w:type="pct"/>
            <w:tcBorders>
              <w:top w:val="single" w:color="auto" w:sz="4" w:space="0"/>
              <w:left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rPr>
              <w:t>略</w:t>
            </w:r>
          </w:p>
          <w:p>
            <w:pPr>
              <w:adjustRightInd w:val="0"/>
              <w:snapToGrid w:val="0"/>
              <w:ind w:left="2" w:leftChars="-10" w:hanging="23" w:hangingChars="11"/>
              <w:jc w:val="center"/>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工作权限：</w:t>
            </w:r>
            <w:r>
              <w:rPr>
                <w:rFonts w:ascii="SimHei" w:hAnsi="SimHei" w:eastAsia="黑体" w:cs="SimHei"/>
                <w:szCs w:val="21"/>
              </w:rPr>
              <w:t>（企业应根据实际情况填写）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权限项目</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jc w:val="center"/>
              <w:rPr>
                <w:rFonts w:ascii="SimHei" w:hAnsi="SimHei" w:eastAsia="黑体" w:cs="SimHei"/>
                <w:b/>
              </w:rPr>
            </w:pPr>
            <w:r>
              <w:rPr>
                <w:rFonts w:ascii="SimHei" w:hAnsi="SimHei" w:eastAsia="黑体" w:cs="SimHei"/>
                <w:b/>
              </w:rPr>
              <w:t>权限内容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决策权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审核权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权限内的有关财务报表的审批权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监督权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建议权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r>
              <w:rPr>
                <w:rFonts w:ascii="SimHei" w:hAnsi="SimHei" w:eastAsia="黑体" w:cs="SimHei"/>
              </w:rPr>
              <w:t>对公司财务规划、会计制度的建议权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用人权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4"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考核权</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spacing w:line="400" w:lineRule="exact"/>
              <w:ind w:left="2" w:leftChars="-10" w:hanging="23" w:hangingChars="11"/>
              <w:jc w:val="center"/>
              <w:rPr>
                <w:rFonts w:ascii="SimHei" w:hAnsi="SimHei" w:eastAsia="黑体" w:cs="SimHei"/>
              </w:rPr>
            </w:pPr>
            <w:r>
              <w:rPr>
                <w:rFonts w:ascii="SimHei" w:hAnsi="SimHei" w:eastAsia="黑体" w:cs="SimHei"/>
              </w:rPr>
              <w:t>其它</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spacing w:line="400" w:lineRule="exact"/>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工作关系：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restart"/>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内部协调关系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直接上级：财务经理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同事（同级）：预算主管、财务成本控制主管、出纳等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 xml:space="preserve">直接下属：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vMerge w:val="continue"/>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 xml:space="preserve">间接下属：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外部协调关系</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税务局、银行、财政局、社保局、保险公司等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left w:val="single" w:color="auto" w:sz="12" w:space="0"/>
              <w:bottom w:val="single" w:color="auto" w:sz="4" w:space="0"/>
              <w:right w:val="single" w:color="auto" w:sz="12" w:space="0"/>
            </w:tcBorders>
            <w:noWrap w:val="0"/>
            <w:vAlign w:val="center"/>
          </w:tcPr>
          <w:p>
            <w:pPr>
              <w:pStyle w:val="16"/>
              <w:spacing w:before="80" w:after="80"/>
              <w:rPr>
                <w:rFonts w:ascii="SimHei" w:hAnsi="SimHei" w:eastAsia="黑体" w:cs="SimHei"/>
                <w:b/>
                <w:sz w:val="24"/>
                <w:szCs w:val="24"/>
              </w:rPr>
            </w:pPr>
          </w:p>
          <w:p>
            <w:pPr>
              <w:pStyle w:val="16"/>
              <w:spacing w:before="80" w:after="80"/>
              <w:rPr>
                <w:rFonts w:ascii="SimHei" w:hAnsi="SimHei" w:eastAsia="黑体" w:cs="SimHei"/>
                <w:b/>
                <w:sz w:val="24"/>
                <w:szCs w:val="24"/>
              </w:rPr>
            </w:pPr>
            <w:r>
              <w:rPr>
                <w:rFonts w:ascii="SimHei" w:hAnsi="SimHei" w:eastAsia="黑体" w:cs="SimHei"/>
                <w:b/>
                <w:sz w:val="24"/>
                <w:szCs w:val="24"/>
              </w:rPr>
              <w:t>工作关系图：</w: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6672" behindDoc="0" locked="0" layoutInCell="1" allowOverlap="1">
                      <wp:simplePos x="0" y="0"/>
                      <wp:positionH relativeFrom="column">
                        <wp:posOffset>2781935</wp:posOffset>
                      </wp:positionH>
                      <wp:positionV relativeFrom="paragraph">
                        <wp:posOffset>104140</wp:posOffset>
                      </wp:positionV>
                      <wp:extent cx="1257300" cy="402590"/>
                      <wp:effectExtent l="5080" t="4445" r="33020" b="50165"/>
                      <wp:wrapNone/>
                      <wp:docPr id="17" name="矩形 140"/>
                      <wp:cNvGraphicFramePr/>
                      <a:graphic xmlns:a="http://schemas.openxmlformats.org/drawingml/2006/main">
                        <a:graphicData uri="http://schemas.microsoft.com/office/word/2010/wordprocessingShape">
                          <wps:wsp>
                            <wps:cNvSpPr/>
                            <wps:spPr>
                              <a:xfrm>
                                <a:off x="0" y="0"/>
                                <a:ext cx="1257300" cy="402590"/>
                              </a:xfrm>
                              <a:prstGeom prst="rect">
                                <a:avLst/>
                              </a:prstGeom>
                              <a:solidFill>
                                <a:srgbClr val="FFFFFF"/>
                              </a:solidFill>
                              <a:ln w="9525" cap="flat" cmpd="sng">
                                <a:solidFill>
                                  <a:srgbClr val="000000"/>
                                </a:solidFill>
                                <a:prstDash val="solid"/>
                                <a:miter/>
                                <a:headEnd type="none" w="med" len="med"/>
                                <a:tailEnd type="none" w="med" len="med"/>
                              </a:ln>
                              <a:effectLst>
                                <a:outerShdw dist="45791" dir="3378595" algn="ctr" rotWithShape="0">
                                  <a:srgbClr val="808080">
                                    <a:alpha val="50000"/>
                                  </a:srgbClr>
                                </a:outerShdw>
                              </a:effectLst>
                            </wps:spPr>
                            <wps:txbx>
                              <w:txbxContent>
                                <w:p>
                                  <w:pPr>
                                    <w:jc w:val="center"/>
                                    <w:rPr>
                                      <w:rFonts w:ascii="SimHei" w:hAnsi="SimHei" w:eastAsia="黑体" w:cs="SimHei"/>
                                    </w:rPr>
                                  </w:pPr>
                                  <w:r>
                                    <w:rPr>
                                      <w:rFonts w:ascii="SimHei" w:hAnsi="SimHei" w:eastAsia="黑体" w:cs="SimHei"/>
                                    </w:rPr>
                                    <w:t>财务经理</w:t>
                                  </w:r>
                                </w:p>
                              </w:txbxContent>
                            </wps:txbx>
                            <wps:bodyPr wrap="square" upright="1"/>
                          </wps:wsp>
                        </a:graphicData>
                      </a:graphic>
                    </wp:anchor>
                  </w:drawing>
                </mc:Choice>
                <mc:Fallback>
                  <w:pict>
                    <v:rect id="矩形 140" o:spid="_x0000_s1026" o:spt="1" style="position:absolute;left:0pt;margin-left:219.05pt;margin-top:8.2pt;height:31.7pt;width:99pt;z-index:251676672;mso-width-relative:page;mso-height-relative:page;" fillcolor="#FFFFFF" filled="t" stroked="t" coordsize="21600,21600" o:gfxdata="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hmZEjdUA&#10;AAAJAQAADwAAAAAAAAABACAAAAAiAAAAZHJzL2Rvd25yZXYueG1sUEsBAhQAFAAAAAgAh07iQC+s&#10;aGNbAgAA4QQAAA4AAAAAAAAAAQAgAAAAJAEAAGRycy9lMm9Eb2MueG1sUEsFBgAAAAAGAAYAWQEA&#10;APEFAAAAAA==&#10;">
                      <v:fill on="t" focussize="0,0"/>
                      <v:stroke color="#000000" joinstyle="miter"/>
                      <v:imagedata o:title=""/>
                      <o:lock v:ext="edit" aspectratio="f"/>
                      <v:shadow on="t" color="#808080" opacity="32768f" offset="2pt,3pt" origin="0f,0f" matrix="65536f,0f,0f,65536f"/>
                      <v:textbox>
                        <w:txbxContent>
                          <w:p>
                            <w:pPr>
                              <w:jc w:val="center"/>
                              <w:rPr>
                                <w:rFonts w:ascii="SimHei" w:hAnsi="SimHei" w:eastAsia="黑体" w:cs="SimHei"/>
                              </w:rPr>
                            </w:pPr>
                            <w:r>
                              <w:rPr>
                                <w:rFonts w:ascii="SimHei" w:hAnsi="SimHei" w:eastAsia="黑体" w:cs="SimHei"/>
                              </w:rPr>
                              <w:t>财务经理</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4624" behindDoc="0" locked="0" layoutInCell="1" allowOverlap="1">
                      <wp:simplePos x="0" y="0"/>
                      <wp:positionH relativeFrom="column">
                        <wp:posOffset>4263390</wp:posOffset>
                      </wp:positionH>
                      <wp:positionV relativeFrom="paragraph">
                        <wp:posOffset>102235</wp:posOffset>
                      </wp:positionV>
                      <wp:extent cx="685800" cy="535940"/>
                      <wp:effectExtent l="0" t="0" r="0" b="0"/>
                      <wp:wrapNone/>
                      <wp:docPr id="15" name="矩形 138"/>
                      <wp:cNvGraphicFramePr/>
                      <a:graphic xmlns:a="http://schemas.openxmlformats.org/drawingml/2006/main">
                        <a:graphicData uri="http://schemas.microsoft.com/office/word/2010/wordprocessingShape">
                          <wps:wsp>
                            <wps:cNvSpPr/>
                            <wps:spPr>
                              <a:xfrm>
                                <a:off x="0" y="0"/>
                                <a:ext cx="685800" cy="535940"/>
                              </a:xfrm>
                              <a:prstGeom prst="rect">
                                <a:avLst/>
                              </a:prstGeom>
                              <a:noFill/>
                              <a:ln>
                                <a:noFill/>
                              </a:ln>
                            </wps:spPr>
                            <wps:txb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wps:txbx>
                            <wps:bodyPr wrap="square" upright="1"/>
                          </wps:wsp>
                        </a:graphicData>
                      </a:graphic>
                    </wp:anchor>
                  </w:drawing>
                </mc:Choice>
                <mc:Fallback>
                  <w:pict>
                    <v:rect id="矩形 138" o:spid="_x0000_s1026" o:spt="1" style="position:absolute;left:0pt;margin-left:335.7pt;margin-top:8.05pt;height:42.2pt;width:54pt;z-index:251674624;mso-width-relative:page;mso-height-relative:page;" filled="f" stroked="f" coordsize="21600,21600" o:gfxdata="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A+M/SJ&#10;2QAAAAoBAAAPAAAAAAAAAAEAIAAAACIAAABkcnMvZG93bnJldi54bWxQSwECFAAUAAAACACHTuJA&#10;cWmTzK4BAABRAwAADgAAAAAAAAABACAAAAAoAQAAZHJzL2Uyb0RvYy54bWxQSwUGAAAAAAYABgBZ&#10;AQAASAUAAAAA&#10;">
                      <v:fill on="f" focussize="0,0"/>
                      <v:stroke on="f"/>
                      <v:imagedata o:title=""/>
                      <o:lock v:ext="edit" aspectratio="f"/>
                      <v:textbox>
                        <w:txbxContent>
                          <w:p>
                            <w:pPr>
                              <w:rPr>
                                <w:rFonts w:ascii="SimHei" w:hAnsi="SimHei" w:eastAsia="黑体" w:cs="SimHei"/>
                              </w:rPr>
                            </w:pPr>
                          </w:p>
                          <w:p>
                            <w:pPr>
                              <w:rPr>
                                <w:rFonts w:ascii="SimHei" w:hAnsi="SimHei" w:eastAsia="黑体" w:cs="SimHei"/>
                              </w:rPr>
                            </w:pPr>
                            <w:r>
                              <w:rPr>
                                <w:rFonts w:ascii="SimHei" w:hAnsi="SimHei" w:eastAsia="黑体" w:cs="SimHei"/>
                              </w:rPr>
                              <w:t>内部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5648" behindDoc="0" locked="0" layoutInCell="1" allowOverlap="1">
                      <wp:simplePos x="0" y="0"/>
                      <wp:positionH relativeFrom="column">
                        <wp:posOffset>4728210</wp:posOffset>
                      </wp:positionH>
                      <wp:positionV relativeFrom="paragraph">
                        <wp:posOffset>163830</wp:posOffset>
                      </wp:positionV>
                      <wp:extent cx="1325245" cy="654050"/>
                      <wp:effectExtent l="4445" t="4445" r="41910" b="46355"/>
                      <wp:wrapNone/>
                      <wp:docPr id="16" name="矩形 139"/>
                      <wp:cNvGraphicFramePr/>
                      <a:graphic xmlns:a="http://schemas.openxmlformats.org/drawingml/2006/main">
                        <a:graphicData uri="http://schemas.microsoft.com/office/word/2010/wordprocessingShape">
                          <wps:wsp>
                            <wps:cNvSpPr/>
                            <wps:spPr>
                              <a:xfrm>
                                <a:off x="0" y="0"/>
                                <a:ext cx="1325245" cy="654050"/>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pPr>
                                    <w:jc w:val="left"/>
                                  </w:pPr>
                                  <w:r>
                                    <w:rPr>
                                      <w:rFonts w:ascii="SimHei" w:hAnsi="SimHei" w:eastAsia="黑体" w:cs="SimHei"/>
                                    </w:rPr>
                                    <w:t>预算主管、财务成本控制主管、出纳等；其它</w:t>
                                  </w:r>
                                  <w:r>
                                    <w:rPr>
                                      <w:rFonts w:ascii="SimHei" w:hAnsi="SimHei" w:eastAsia="黑体" w:cs="SimHei"/>
                                    </w:rPr>
                                    <w:t>部门</w:t>
                                  </w:r>
                                </w:p>
                              </w:txbxContent>
                            </wps:txbx>
                            <wps:bodyPr wrap="square" upright="1"/>
                          </wps:wsp>
                        </a:graphicData>
                      </a:graphic>
                    </wp:anchor>
                  </w:drawing>
                </mc:Choice>
                <mc:Fallback>
                  <w:pict>
                    <v:rect id="矩形 139" o:spid="_x0000_s1026" o:spt="1" style="position:absolute;left:0pt;margin-left:372.3pt;margin-top:12.9pt;height:51.5pt;width:104.35pt;z-index:251675648;mso-width-relative:page;mso-height-relative:page;" fillcolor="#FFFFFF" filled="t" stroked="t" coordsize="21600,21600" o:gfxdata="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KrjmV2gAAAAoBAAAP&#10;AAAAAAAAAAEAIAAAACIAAABkcnMvZG93bnJldi54bWxQSwECFAAUAAAACACHTuJArh0qGk8CAADA&#10;BAAADgAAAAAAAAABACAAAAApAQAAZHJzL2Uyb0RvYy54bWxQSwUGAAAAAAYABgBZAQAA6gUAAAAA&#10;">
                      <v:fill on="t" focussize="0,0"/>
                      <v:stroke color="#000000" joinstyle="miter"/>
                      <v:imagedata o:title=""/>
                      <o:lock v:ext="edit" aspectratio="f"/>
                      <v:shadow on="t" color="#808080" offset="2pt,2.0011811023622pt" origin="0f,0f" matrix="65536f,0f,0f,65536f"/>
                      <v:textbox>
                        <w:txbxContent>
                          <w:p>
                            <w:pPr>
                              <w:jc w:val="left"/>
                            </w:pPr>
                            <w:r>
                              <w:rPr>
                                <w:rFonts w:ascii="SimHei" w:hAnsi="SimHei" w:eastAsia="黑体" w:cs="SimHei"/>
                              </w:rPr>
                              <w:t>预算主管、财务成本控制主管、出纳等；其它</w:t>
                            </w:r>
                            <w:r>
                              <w:rPr>
                                <w:rFonts w:ascii="SimHei" w:hAnsi="SimHei" w:eastAsia="黑体" w:cs="SimHei"/>
                              </w:rPr>
                              <w:t>部门</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78720" behindDoc="0" locked="0" layoutInCell="1" allowOverlap="1">
                      <wp:simplePos x="0" y="0"/>
                      <wp:positionH relativeFrom="column">
                        <wp:posOffset>3397250</wp:posOffset>
                      </wp:positionH>
                      <wp:positionV relativeFrom="paragraph">
                        <wp:posOffset>10160</wp:posOffset>
                      </wp:positionV>
                      <wp:extent cx="0" cy="288925"/>
                      <wp:effectExtent l="4445" t="0" r="14605" b="15875"/>
                      <wp:wrapNone/>
                      <wp:docPr id="19" name="直线 142"/>
                      <wp:cNvGraphicFramePr/>
                      <a:graphic xmlns:a="http://schemas.openxmlformats.org/drawingml/2006/main">
                        <a:graphicData uri="http://schemas.microsoft.com/office/word/2010/wordprocessingShape">
                          <wps:wsp>
                            <wps:cNvCnPr/>
                            <wps:spPr>
                              <a:xfrm>
                                <a:off x="0" y="0"/>
                                <a:ext cx="0" cy="28892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42" o:spid="_x0000_s1026" o:spt="20" style="position:absolute;left:0pt;margin-left:267.5pt;margin-top:0.8pt;height:22.75pt;width:0pt;z-index:251678720;mso-width-relative:page;mso-height-relative:page;" filled="f" stroked="t" coordsize="21600,21600" o:gfxdata="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EiAvTTVAAAA&#10;CAEAAA8AAAAAAAAAAQAgAAAAIgAAAGRycy9kb3ducmV2LnhtbFBLAQIUABQAAAAIAIdO4kC8J5PW&#10;5wEAAN0DAAAOAAAAAAAAAAEAIAAAACQBAABkcnMvZTJvRG9jLnhtbFBLBQYAAAAABgAGAFkBAAB9&#10;BQAAAAA=&#10;">
                      <v:fill on="f" focussize="0,0"/>
                      <v:stroke color="#000000" joinstyle="round"/>
                      <v:imagedata o:title=""/>
                      <o:lock v:ext="edit" aspectratio="f"/>
                    </v:line>
                  </w:pict>
                </mc:Fallback>
              </mc:AlternateContent>
            </w:r>
            <w:r>
              <w:rPr>
                <w:rFonts w:ascii="SimHei" w:hAnsi="SimHei" w:eastAsia="黑体" w:cs="SimHei"/>
                <w:b/>
                <w:sz w:val="20"/>
              </w:rPr>
              <mc:AlternateContent>
                <mc:Choice Requires="wps">
                  <w:drawing>
                    <wp:anchor distT="0" distB="0" distL="114300" distR="114300" simplePos="0" relativeHeight="251671552" behindDoc="0" locked="0" layoutInCell="1" allowOverlap="1">
                      <wp:simplePos x="0" y="0"/>
                      <wp:positionH relativeFrom="column">
                        <wp:posOffset>250825</wp:posOffset>
                      </wp:positionH>
                      <wp:positionV relativeFrom="paragraph">
                        <wp:posOffset>221615</wp:posOffset>
                      </wp:positionV>
                      <wp:extent cx="1828800" cy="594360"/>
                      <wp:effectExtent l="4445" t="4445" r="33655" b="48895"/>
                      <wp:wrapNone/>
                      <wp:docPr id="12" name="矩形 135"/>
                      <wp:cNvGraphicFramePr/>
                      <a:graphic xmlns:a="http://schemas.openxmlformats.org/drawingml/2006/main">
                        <a:graphicData uri="http://schemas.microsoft.com/office/word/2010/wordprocessingShape">
                          <wps:wsp>
                            <wps:cNvSpPr/>
                            <wps:spPr>
                              <a:xfrm>
                                <a:off x="0" y="0"/>
                                <a:ext cx="1828800" cy="594360"/>
                              </a:xfrm>
                              <a:prstGeom prst="rect">
                                <a:avLst/>
                              </a:prstGeom>
                              <a:solidFill>
                                <a:srgbClr val="FFFFFF"/>
                              </a:solidFill>
                              <a:ln w="9525" cap="flat" cmpd="sng">
                                <a:solidFill>
                                  <a:srgbClr val="000000"/>
                                </a:solidFill>
                                <a:prstDash val="solid"/>
                                <a:miter/>
                                <a:headEnd type="none" w="med" len="med"/>
                                <a:tailEnd type="none" w="med" len="med"/>
                              </a:ln>
                              <a:effectLst>
                                <a:outerShdw dist="35932" dir="2701014" algn="ctr" rotWithShape="0">
                                  <a:srgbClr val="808080"/>
                                </a:outerShdw>
                              </a:effectLst>
                            </wps:spPr>
                            <wps:txbx>
                              <w:txbxContent>
                                <w:p>
                                  <w:pPr>
                                    <w:rPr>
                                      <w:rFonts w:ascii="SimHei" w:hAnsi="SimHei" w:eastAsia="黑体" w:cs="SimHei"/>
                                    </w:rPr>
                                  </w:pPr>
                                  <w:r>
                                    <w:rPr>
                                      <w:rFonts w:ascii="SimHei" w:hAnsi="SimHei" w:eastAsia="黑体" w:cs="SimHei"/>
                                    </w:rPr>
                                    <w:t>税务局、银行、财政局、社保局、保险公司等</w:t>
                                  </w:r>
                                </w:p>
                              </w:txbxContent>
                            </wps:txbx>
                            <wps:bodyPr wrap="square" upright="1"/>
                          </wps:wsp>
                        </a:graphicData>
                      </a:graphic>
                    </wp:anchor>
                  </w:drawing>
                </mc:Choice>
                <mc:Fallback>
                  <w:pict>
                    <v:rect id="矩形 135" o:spid="_x0000_s1026" o:spt="1" style="position:absolute;left:0pt;margin-left:19.75pt;margin-top:17.45pt;height:46.8pt;width:144pt;z-index:251671552;mso-width-relative:page;mso-height-relative:page;" fillcolor="#FFFFFF" filled="t" stroked="t" coordsize="21600,21600" o:gfxdata="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asVQP2QAAAAkBAAAP&#10;AAAAAAAAAAEAIAAAACIAAABkcnMvZG93bnJldi54bWxQSwECFAAUAAAACACHTuJAs8FSKFACAADA&#10;BAAADgAAAAAAAAABACAAAAAoAQAAZHJzL2Uyb0RvYy54bWxQSwUGAAAAAAYABgBZAQAA6gUAAAAA&#10;">
                      <v:fill on="t" focussize="0,0"/>
                      <v:stroke color="#000000" joinstyle="miter"/>
                      <v:imagedata o:title=""/>
                      <o:lock v:ext="edit" aspectratio="f"/>
                      <v:shadow on="t" color="#808080" offset="2pt,2.0011811023622pt" origin="0f,0f" matrix="65536f,0f,0f,65536f"/>
                      <v:textbox>
                        <w:txbxContent>
                          <w:p>
                            <w:pPr>
                              <w:rPr>
                                <w:rFonts w:ascii="SimHei" w:hAnsi="SimHei" w:eastAsia="黑体" w:cs="SimHei"/>
                              </w:rPr>
                            </w:pPr>
                            <w:r>
                              <w:rPr>
                                <w:rFonts w:ascii="SimHei" w:hAnsi="SimHei" w:eastAsia="黑体" w:cs="SimHei"/>
                              </w:rPr>
                              <w:t>税务局、银行、财政局、社保局、保险公司等</w:t>
                            </w:r>
                          </w:p>
                        </w:txbxContent>
                      </v:textbox>
                    </v:rect>
                  </w:pict>
                </mc:Fallback>
              </mc:AlternateContent>
            </w:r>
            <w:r>
              <w:rPr>
                <w:rFonts w:ascii="SimHei" w:hAnsi="SimHei" w:eastAsia="黑体" w:cs="SimHei"/>
                <w:b/>
                <w:sz w:val="20"/>
              </w:rPr>
              <mc:AlternateContent>
                <mc:Choice Requires="wps">
                  <w:drawing>
                    <wp:anchor distT="0" distB="0" distL="114300" distR="114300" simplePos="0" relativeHeight="251668480" behindDoc="0" locked="0" layoutInCell="1" allowOverlap="1">
                      <wp:simplePos x="0" y="0"/>
                      <wp:positionH relativeFrom="column">
                        <wp:posOffset>2103120</wp:posOffset>
                      </wp:positionH>
                      <wp:positionV relativeFrom="paragraph">
                        <wp:posOffset>76200</wp:posOffset>
                      </wp:positionV>
                      <wp:extent cx="685800" cy="313690"/>
                      <wp:effectExtent l="0" t="0" r="0" b="0"/>
                      <wp:wrapNone/>
                      <wp:docPr id="9" name="矩形 132"/>
                      <wp:cNvGraphicFramePr/>
                      <a:graphic xmlns:a="http://schemas.openxmlformats.org/drawingml/2006/main">
                        <a:graphicData uri="http://schemas.microsoft.com/office/word/2010/wordprocessingShape">
                          <wps:wsp>
                            <wps:cNvSpPr/>
                            <wps:spPr>
                              <a:xfrm>
                                <a:off x="0" y="0"/>
                                <a:ext cx="685800" cy="313690"/>
                              </a:xfrm>
                              <a:prstGeom prst="rect">
                                <a:avLst/>
                              </a:prstGeom>
                              <a:noFill/>
                              <a:ln>
                                <a:noFill/>
                              </a:ln>
                            </wps:spPr>
                            <wps:txbx>
                              <w:txbxContent>
                                <w:p>
                                  <w:pPr>
                                    <w:rPr>
                                      <w:rFonts w:ascii="SimHei" w:hAnsi="SimHei" w:eastAsia="黑体" w:cs="SimHei"/>
                                    </w:rPr>
                                  </w:pPr>
                                  <w:r>
                                    <w:rPr>
                                      <w:rFonts w:ascii="SimHei" w:hAnsi="SimHei" w:eastAsia="黑体" w:cs="SimHei"/>
                                    </w:rPr>
                                    <w:t>外部</w:t>
                                  </w:r>
                                </w:p>
                              </w:txbxContent>
                            </wps:txbx>
                            <wps:bodyPr wrap="square" upright="1"/>
                          </wps:wsp>
                        </a:graphicData>
                      </a:graphic>
                    </wp:anchor>
                  </w:drawing>
                </mc:Choice>
                <mc:Fallback>
                  <w:pict>
                    <v:rect id="矩形 132" o:spid="_x0000_s1026" o:spt="1" style="position:absolute;left:0pt;margin-left:165.6pt;margin-top:6pt;height:24.7pt;width:54pt;z-index:251668480;mso-width-relative:page;mso-height-relative:page;" filled="f" stroked="f" coordsize="21600,21600" o:gfxdata="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CAu0FV&#10;2gAAAAkBAAAPAAAAAAAAAAEAIAAAACIAAABkcnMvZG93bnJldi54bWxQSwECFAAUAAAACACHTuJA&#10;RgzHjK0BAABQAwAADgAAAAAAAAABACAAAAApAQAAZHJzL2Uyb0RvYy54bWxQSwUGAAAAAAYABgBZ&#10;AQAASAUAAAAA&#10;">
                      <v:fill on="f" focussize="0,0"/>
                      <v:stroke on="f"/>
                      <v:imagedata o:title=""/>
                      <o:lock v:ext="edit" aspectratio="f"/>
                      <v:textbox>
                        <w:txbxContent>
                          <w:p>
                            <w:pPr>
                              <w:rPr>
                                <w:rFonts w:ascii="SimHei" w:hAnsi="SimHei" w:eastAsia="黑体" w:cs="SimHei"/>
                              </w:rPr>
                            </w:pPr>
                            <w:r>
                              <w:rPr>
                                <w:rFonts w:ascii="SimHei" w:hAnsi="SimHei" w:eastAsia="黑体" w:cs="SimHei"/>
                              </w:rPr>
                              <w:t>外部</w:t>
                            </w:r>
                          </w:p>
                        </w:txbxContent>
                      </v:textbox>
                    </v:rect>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2576" behindDoc="0" locked="0" layoutInCell="1" allowOverlap="1">
                      <wp:simplePos x="0" y="0"/>
                      <wp:positionH relativeFrom="column">
                        <wp:posOffset>2114550</wp:posOffset>
                      </wp:positionH>
                      <wp:positionV relativeFrom="paragraph">
                        <wp:posOffset>220345</wp:posOffset>
                      </wp:positionV>
                      <wp:extent cx="457200" cy="105410"/>
                      <wp:effectExtent l="11430" t="7620" r="7620" b="20320"/>
                      <wp:wrapNone/>
                      <wp:docPr id="13" name="自选图形 136"/>
                      <wp:cNvGraphicFramePr/>
                      <a:graphic xmlns:a="http://schemas.openxmlformats.org/drawingml/2006/main">
                        <a:graphicData uri="http://schemas.microsoft.com/office/word/2010/wordprocessingShape">
                          <wps:wsp>
                            <wps:cNvSpPr/>
                            <wps:spPr>
                              <a:xfrm>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136" o:spid="_x0000_s1026" o:spt="66" type="#_x0000_t66" style="position:absolute;left:0pt;margin-left:166.5pt;margin-top:17.35pt;height:8.3pt;width:36pt;z-index:251672576;mso-width-relative:page;mso-height-relative:page;" fillcolor="#333333" filled="t" stroked="t" coordsize="21600,21600" o:gfxdata="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EilGu2gAAAAkBAAAPAAAAAAAAAAEAIAAAACIAAABkcnMv&#10;ZG93bnJldi54bWxQSwECFAAUAAAACACHTuJA5K3LwjoCAACLBAAADgAAAAAAAAABACAAAAApAQAA&#10;ZHJzL2Uyb0RvYy54bWxQSwUGAAAAAAYABgBZAQAA1QUAAAAA&#10;" adj="5399,5400">
                      <v:fill on="t" focussize="0,0"/>
                      <v:stroke color="#000000" joinstyle="miter"/>
                      <v:imagedata o:title=""/>
                      <o:lock v:ext="edit" aspectratio="f"/>
                    </v:shape>
                  </w:pict>
                </mc:Fallback>
              </mc:AlternateContent>
            </w:r>
            <w:r>
              <w:rPr>
                <w:rFonts w:ascii="SimHei" w:hAnsi="SimHei" w:eastAsia="黑体" w:cs="SimHei"/>
                <w:b/>
                <w:sz w:val="20"/>
              </w:rPr>
              <mc:AlternateContent>
                <mc:Choice Requires="wps">
                  <w:drawing>
                    <wp:anchor distT="0" distB="0" distL="114300" distR="114300" simplePos="0" relativeHeight="251670528" behindDoc="0" locked="0" layoutInCell="1" allowOverlap="1">
                      <wp:simplePos x="0" y="0"/>
                      <wp:positionH relativeFrom="column">
                        <wp:posOffset>2609850</wp:posOffset>
                      </wp:positionH>
                      <wp:positionV relativeFrom="paragraph">
                        <wp:posOffset>48260</wp:posOffset>
                      </wp:positionV>
                      <wp:extent cx="1600200" cy="436245"/>
                      <wp:effectExtent l="4445" t="4445" r="33655" b="35560"/>
                      <wp:wrapNone/>
                      <wp:docPr id="11" name="椭圆 134"/>
                      <wp:cNvGraphicFramePr/>
                      <a:graphic xmlns:a="http://schemas.openxmlformats.org/drawingml/2006/main">
                        <a:graphicData uri="http://schemas.microsoft.com/office/word/2010/wordprocessingShape">
                          <wps:wsp>
                            <wps:cNvSpPr/>
                            <wps:spPr>
                              <a:xfrm>
                                <a:off x="0" y="0"/>
                                <a:ext cx="1600200" cy="436245"/>
                              </a:xfrm>
                              <a:prstGeom prst="ellipse">
                                <a:avLst/>
                              </a:prstGeom>
                              <a:solidFill>
                                <a:srgbClr val="B6DDE8"/>
                              </a:solidFill>
                              <a:ln w="9525" cap="flat" cmpd="sng">
                                <a:solidFill>
                                  <a:srgbClr val="000000"/>
                                </a:solidFill>
                                <a:prstDash val="solid"/>
                                <a:headEnd type="none" w="med" len="med"/>
                                <a:tailEnd type="none" w="med" len="med"/>
                              </a:ln>
                              <a:effectLst>
                                <a:outerShdw dist="35932" dir="2701014" algn="ctr" rotWithShape="0">
                                  <a:srgbClr val="808080"/>
                                </a:outerShdw>
                              </a:effectLst>
                            </wps:spPr>
                            <wps:txbx>
                              <w:txbxContent>
                                <w:p>
                                  <w:pPr>
                                    <w:ind w:firstLine="420"/>
                                    <w:rPr>
                                      <w:rFonts w:ascii="SimHei" w:hAnsi="SimHei" w:eastAsia="黑体" w:cs="SimHei"/>
                                      <w:b/>
                                    </w:rPr>
                                  </w:pPr>
                                  <w:r>
                                    <w:rPr>
                                      <w:rFonts w:ascii="SimHei" w:hAnsi="SimHei" w:eastAsia="黑体" w:cs="SimHei"/>
                                      <w:b/>
                                    </w:rPr>
                                    <w:t>会计主管</w:t>
                                  </w:r>
                                </w:p>
                              </w:txbxContent>
                            </wps:txbx>
                            <wps:bodyPr wrap="square" upright="1"/>
                          </wps:wsp>
                        </a:graphicData>
                      </a:graphic>
                    </wp:anchor>
                  </w:drawing>
                </mc:Choice>
                <mc:Fallback>
                  <w:pict>
                    <v:shape id="椭圆 134" o:spid="_x0000_s1026" o:spt="3" type="#_x0000_t3" style="position:absolute;left:0pt;margin-left:205.5pt;margin-top:3.8pt;height:34.35pt;width:126pt;z-index:251670528;mso-width-relative:page;mso-height-relative:page;" fillcolor="#B6DDE8" filled="t" stroked="t" coordsize="21600,21600" o:gfxdata="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oeaZq9cAAAAIAQAADwAAAAAA&#10;AAABACAAAAAiAAAAZHJzL2Rvd25yZXYueG1sUEsBAhQAFAAAAAgAh07iQAHD4MFNAgAAuQQAAA4A&#10;AAAAAAAAAQAgAAAAJgEAAGRycy9lMm9Eb2MueG1sUEsFBgAAAAAGAAYAWQEAAOUFAAAAAA==&#10;">
                      <v:fill on="t" focussize="0,0"/>
                      <v:stroke color="#000000" joinstyle="round"/>
                      <v:imagedata o:title=""/>
                      <o:lock v:ext="edit" aspectratio="f"/>
                      <v:shadow on="t" color="#808080" offset="2pt,2.0011811023622pt" origin="0f,0f" matrix="65536f,0f,0f,65536f"/>
                      <v:textbox>
                        <w:txbxContent>
                          <w:p>
                            <w:pPr>
                              <w:ind w:firstLine="420"/>
                              <w:rPr>
                                <w:rFonts w:ascii="SimHei" w:hAnsi="SimHei" w:eastAsia="黑体" w:cs="SimHei"/>
                                <w:b/>
                              </w:rPr>
                            </w:pPr>
                            <w:r>
                              <w:rPr>
                                <w:rFonts w:ascii="SimHei" w:hAnsi="SimHei" w:eastAsia="黑体" w:cs="SimHei"/>
                                <w:b/>
                              </w:rPr>
                              <w:t>会计主管</w:t>
                            </w:r>
                          </w:p>
                        </w:txbxContent>
                      </v:textbox>
                    </v:shape>
                  </w:pict>
                </mc:Fallback>
              </mc:AlternateContent>
            </w:r>
            <w:r>
              <w:rPr>
                <w:rFonts w:ascii="SimHei" w:hAnsi="SimHei" w:eastAsia="黑体" w:cs="SimHei"/>
                <w:b/>
                <w:sz w:val="20"/>
              </w:rPr>
              <mc:AlternateContent>
                <mc:Choice Requires="wps">
                  <w:drawing>
                    <wp:anchor distT="0" distB="0" distL="114300" distR="114300" simplePos="0" relativeHeight="251673600" behindDoc="0" locked="0" layoutInCell="1" allowOverlap="1">
                      <wp:simplePos x="0" y="0"/>
                      <wp:positionH relativeFrom="column">
                        <wp:posOffset>4274820</wp:posOffset>
                      </wp:positionH>
                      <wp:positionV relativeFrom="paragraph">
                        <wp:posOffset>205740</wp:posOffset>
                      </wp:positionV>
                      <wp:extent cx="457200" cy="105410"/>
                      <wp:effectExtent l="5080" t="7620" r="13970" b="20320"/>
                      <wp:wrapNone/>
                      <wp:docPr id="14" name="自选图形 137"/>
                      <wp:cNvGraphicFramePr/>
                      <a:graphic xmlns:a="http://schemas.openxmlformats.org/drawingml/2006/main">
                        <a:graphicData uri="http://schemas.microsoft.com/office/word/2010/wordprocessingShape">
                          <wps:wsp>
                            <wps:cNvSpPr/>
                            <wps:spPr>
                              <a:xfrm rot="10800000">
                                <a:off x="0" y="0"/>
                                <a:ext cx="457200" cy="105410"/>
                              </a:xfrm>
                              <a:prstGeom prst="leftArrow">
                                <a:avLst>
                                  <a:gd name="adj1" fmla="val 50000"/>
                                  <a:gd name="adj2" fmla="val 108433"/>
                                </a:avLst>
                              </a:prstGeom>
                              <a:solidFill>
                                <a:srgbClr val="333333"/>
                              </a:solidFill>
                              <a:ln w="9525" cap="flat" cmpd="sng">
                                <a:solidFill>
                                  <a:srgbClr val="000000"/>
                                </a:solidFill>
                                <a:prstDash val="solid"/>
                                <a:miter/>
                                <a:headEnd type="none" w="med" len="med"/>
                                <a:tailEnd type="none" w="med" len="med"/>
                              </a:ln>
                            </wps:spPr>
                            <wps:bodyPr wrap="square" upright="1"/>
                          </wps:wsp>
                        </a:graphicData>
                      </a:graphic>
                    </wp:anchor>
                  </w:drawing>
                </mc:Choice>
                <mc:Fallback>
                  <w:pict>
                    <v:shape id="自选图形 137" o:spid="_x0000_s1026" o:spt="66" type="#_x0000_t66" style="position:absolute;left:0pt;margin-left:336.6pt;margin-top:16.2pt;height:8.3pt;width:36pt;rotation:11796480f;z-index:251673600;mso-width-relative:page;mso-height-relative:page;" fillcolor="#333333" filled="t" stroked="t" coordsize="21600,21600" o:gfxdata="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bbk7u2gAAAAkBAAAPAAAAAAAAAAEAIAAA&#10;ACIAAABkcnMvZG93bnJldi54bWxQSwECFAAUAAAACACHTuJApyiW1EMCAACaBAAADgAAAAAAAAAB&#10;ACAAAAApAQAAZHJzL2Uyb0RvYy54bWxQSwUGAAAAAAYABgBZAQAA3gUAAAAA&#10;" adj="5399,5400">
                      <v:fill on="t" focussize="0,0"/>
                      <v:stroke color="#000000" joinstyle="miter"/>
                      <v:imagedata o:title=""/>
                      <o:lock v:ext="edit" aspectratio="f"/>
                    </v:shape>
                  </w:pict>
                </mc:Fallback>
              </mc:AlternateContent>
            </w: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69504" behindDoc="0" locked="0" layoutInCell="1" allowOverlap="1">
                      <wp:simplePos x="0" y="0"/>
                      <wp:positionH relativeFrom="column">
                        <wp:posOffset>3408680</wp:posOffset>
                      </wp:positionH>
                      <wp:positionV relativeFrom="paragraph">
                        <wp:posOffset>130810</wp:posOffset>
                      </wp:positionV>
                      <wp:extent cx="0" cy="563880"/>
                      <wp:effectExtent l="4445" t="0" r="14605" b="7620"/>
                      <wp:wrapNone/>
                      <wp:docPr id="10" name="直线 133"/>
                      <wp:cNvGraphicFramePr/>
                      <a:graphic xmlns:a="http://schemas.openxmlformats.org/drawingml/2006/main">
                        <a:graphicData uri="http://schemas.microsoft.com/office/word/2010/wordprocessingShape">
                          <wps:wsp>
                            <wps:cNvCnPr/>
                            <wps:spPr>
                              <a:xfrm flipV="1">
                                <a:off x="0" y="0"/>
                                <a:ext cx="0" cy="56388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3" o:spid="_x0000_s1026" o:spt="20" style="position:absolute;left:0pt;flip:y;margin-left:268.4pt;margin-top:10.3pt;height:44.4pt;width:0pt;z-index:251669504;mso-width-relative:page;mso-height-relative:page;" filled="f" stroked="t" coordsize="21600,21600" o:gfxdata="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DlpWP1gAAAAoBAAAPAAAAAAAAAAEAIAAAACIAAABkcnMvZG93bnJldi54bWxQSwECFAAUAAAA&#10;CACHTuJAKkmJUPABAADnAwAADgAAAAAAAAABACAAAAAlAQAAZHJzL2Uyb0RvYy54bWxQSwUGAAAA&#10;AAYABgBZAQAAhwUAAAAA&#10;">
                      <v:fill on="f" focussize="0,0"/>
                      <v:stroke color="#000000" joinstyle="round"/>
                      <v:imagedata o:title=""/>
                      <o:lock v:ext="edit" aspectratio="f"/>
                    </v:lin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r>
              <w:rPr>
                <w:rFonts w:ascii="SimHei" w:hAnsi="SimHei" w:eastAsia="黑体" w:cs="SimHei"/>
                <w:b/>
                <w:sz w:val="20"/>
              </w:rPr>
              <mc:AlternateContent>
                <mc:Choice Requires="wps">
                  <w:drawing>
                    <wp:anchor distT="0" distB="0" distL="114300" distR="114300" simplePos="0" relativeHeight="251677696" behindDoc="0" locked="0" layoutInCell="1" allowOverlap="1">
                      <wp:simplePos x="0" y="0"/>
                      <wp:positionH relativeFrom="column">
                        <wp:posOffset>2556510</wp:posOffset>
                      </wp:positionH>
                      <wp:positionV relativeFrom="paragraph">
                        <wp:posOffset>201930</wp:posOffset>
                      </wp:positionV>
                      <wp:extent cx="1714500" cy="414655"/>
                      <wp:effectExtent l="4445" t="4445" r="33655" b="38100"/>
                      <wp:wrapNone/>
                      <wp:docPr id="18" name="文本框 141"/>
                      <wp:cNvGraphicFramePr/>
                      <a:graphic xmlns:a="http://schemas.openxmlformats.org/drawingml/2006/main">
                        <a:graphicData uri="http://schemas.microsoft.com/office/word/2010/wordprocessingShape">
                          <wps:wsp>
                            <wps:cNvSpPr txBox="1"/>
                            <wps:spPr>
                              <a:xfrm>
                                <a:off x="0" y="0"/>
                                <a:ext cx="1714500" cy="414655"/>
                              </a:xfrm>
                              <a:prstGeom prst="rect">
                                <a:avLst/>
                              </a:prstGeom>
                              <a:solidFill>
                                <a:srgbClr val="FFFFFF"/>
                              </a:solidFill>
                              <a:ln w="9525" cap="flat" cmpd="sng">
                                <a:solidFill>
                                  <a:srgbClr val="000000"/>
                                </a:solidFill>
                                <a:prstDash val="solid"/>
                                <a:miter/>
                                <a:headEnd type="none" w="med" len="med"/>
                                <a:tailEnd type="none" w="med" len="med"/>
                              </a:ln>
                              <a:effectLst>
                                <a:outerShdw dist="35921" dir="2699999" algn="ctr" rotWithShape="0">
                                  <a:srgbClr val="808080"/>
                                </a:outerShdw>
                              </a:effectLst>
                            </wps:spPr>
                            <wps:txbx>
                              <w:txbxContent>
                                <w:p>
                                  <w:pPr>
                                    <w:jc w:val="center"/>
                                    <w:rPr>
                                      <w:rFonts w:ascii="SimHei" w:hAnsi="SimHei" w:eastAsia="黑体" w:cs="SimHei"/>
                                    </w:rPr>
                                  </w:pPr>
                                  <w:r>
                                    <w:rPr>
                                      <w:rFonts w:ascii="SimHei" w:hAnsi="SimHei" w:eastAsia="黑体" w:cs="SimHei"/>
                                    </w:rPr>
                                    <w:t>（根据需要）</w:t>
                                  </w:r>
                                </w:p>
                              </w:txbxContent>
                            </wps:txbx>
                            <wps:bodyPr wrap="square" upright="1"/>
                          </wps:wsp>
                        </a:graphicData>
                      </a:graphic>
                    </wp:anchor>
                  </w:drawing>
                </mc:Choice>
                <mc:Fallback>
                  <w:pict>
                    <v:shape id="文本框 141" o:spid="_x0000_s1026" o:spt="202" type="#_x0000_t202" style="position:absolute;left:0pt;margin-left:201.3pt;margin-top:15.9pt;height:32.65pt;width:135pt;z-index:251677696;mso-width-relative:page;mso-height-relative:page;" fillcolor="#FFFFFF" filled="t" stroked="t" coordsize="21600,21600" o:gfxdata="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4U20p2QAAAAkB&#10;AAAPAAAAAAAAAAEAIAAAACIAAABkcnMvZG93bnJldi54bWxQSwECFAAUAAAACACHTuJAt83JUFMC&#10;AADNBAAADgAAAAAAAAABACAAAAAoAQAAZHJzL2Uyb0RvYy54bWxQSwUGAAAAAAYABgBZAQAA7QUA&#10;AAAA&#10;">
                      <v:fill on="t" focussize="0,0"/>
                      <v:stroke color="#000000" joinstyle="miter"/>
                      <v:imagedata o:title=""/>
                      <o:lock v:ext="edit" aspectratio="f"/>
                      <v:shadow on="t" color="#808080" offset="2pt,2pt" origin="0f,0f" matrix="65536f,0f,0f,65536f"/>
                      <v:textbox>
                        <w:txbxContent>
                          <w:p>
                            <w:pPr>
                              <w:jc w:val="center"/>
                              <w:rPr>
                                <w:rFonts w:ascii="SimHei" w:hAnsi="SimHei" w:eastAsia="黑体" w:cs="SimHei"/>
                              </w:rPr>
                            </w:pPr>
                            <w:r>
                              <w:rPr>
                                <w:rFonts w:ascii="SimHei" w:hAnsi="SimHei" w:eastAsia="黑体" w:cs="SimHei"/>
                              </w:rPr>
                              <w:t>（根据需要）</w:t>
                            </w:r>
                          </w:p>
                        </w:txbxContent>
                      </v:textbox>
                    </v:shape>
                  </w:pict>
                </mc:Fallback>
              </mc:AlternateContent>
            </w: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p>
          <w:p>
            <w:pPr>
              <w:pStyle w:val="16"/>
              <w:spacing w:before="80" w:after="80"/>
              <w:rPr>
                <w:rFonts w:ascii="SimHei" w:hAnsi="SimHei" w:eastAsia="黑体" w:cs="SimHei"/>
                <w:b/>
                <w:sz w:val="20"/>
              </w:rPr>
            </w:pPr>
          </w:p>
          <w:p>
            <w:pPr>
              <w:pStyle w:val="16"/>
              <w:spacing w:before="80" w:after="80"/>
              <w:rPr>
                <w:rFonts w:ascii="SimHei" w:hAnsi="SimHei" w:eastAsia="黑体" w:cs="SimHei"/>
                <w:kern w:val="2"/>
                <w:sz w:val="20"/>
              </w:rPr>
            </w:pPr>
            <w:r>
              <w:rPr>
                <w:rFonts w:ascii="SimHei" w:hAnsi="SimHei" w:eastAsia="黑体" w:cs="SimHei"/>
                <w:kern w:val="2"/>
                <w:sz w:val="20"/>
              </w:rPr>
              <w:t>注：该图是本职位直接组织关系（包括纵向的汇报和管理关系，横向的协调合作关系）的示意图，间接的汇报和管理关系不做进一步的标注，如需要明确本职位上一级或下一级的汇报和管理关系，请参见直接上级主管或下属的职位组织关系图。</w:t>
            </w:r>
          </w:p>
          <w:p>
            <w:pPr>
              <w:pStyle w:val="16"/>
              <w:spacing w:before="80" w:after="80"/>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color w:val="000000"/>
                <w:kern w:val="0"/>
                <w:szCs w:val="21"/>
              </w:rPr>
              <w:t>可直接晋升职位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可晋升至此职位</w:t>
            </w:r>
          </w:p>
        </w:tc>
        <w:tc>
          <w:tcPr>
            <w:tcW w:w="4159" w:type="pct"/>
            <w:gridSpan w:val="8"/>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41" w:type="pct"/>
            <w:gridSpan w:val="3"/>
            <w:tcBorders>
              <w:top w:val="single" w:color="auto" w:sz="4" w:space="0"/>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可转换轮岗职位</w:t>
            </w:r>
          </w:p>
        </w:tc>
        <w:tc>
          <w:tcPr>
            <w:tcW w:w="4159" w:type="pct"/>
            <w:gridSpan w:val="8"/>
            <w:tcBorders>
              <w:top w:val="single" w:color="auto" w:sz="4" w:space="0"/>
              <w:left w:val="single" w:color="auto" w:sz="4" w:space="0"/>
              <w:bottom w:val="single" w:color="auto" w:sz="12" w:space="0"/>
              <w:right w:val="single" w:color="auto" w:sz="12" w:space="0"/>
            </w:tcBorders>
            <w:noWrap w:val="0"/>
            <w:vAlign w:val="center"/>
          </w:tcPr>
          <w:p>
            <w:pPr>
              <w:adjustRightInd w:val="0"/>
              <w:snapToGrid w:val="0"/>
              <w:ind w:left="2" w:leftChars="-10" w:hanging="23" w:hangingChars="11"/>
              <w:rPr>
                <w:rFonts w:ascii="SimHei" w:hAnsi="SimHei" w:eastAsia="黑体" w:cs="SimHe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rPr>
            </w:pPr>
            <w:r>
              <w:rPr>
                <w:rFonts w:ascii="SimHei" w:hAnsi="SimHei" w:eastAsia="黑体" w:cs="SimHei"/>
                <w:sz w:val="24"/>
              </w:rPr>
              <w:t>任职资格：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教育背景</w:t>
            </w:r>
          </w:p>
        </w:tc>
        <w:tc>
          <w:tcPr>
            <w:tcW w:w="4165" w:type="pct"/>
            <w:gridSpan w:val="9"/>
            <w:tcBorders>
              <w:top w:val="single" w:color="auto" w:sz="4" w:space="0"/>
              <w:left w:val="single" w:color="auto" w:sz="4" w:space="0"/>
              <w:right w:val="single" w:color="auto" w:sz="12" w:space="0"/>
            </w:tcBorders>
            <w:noWrap w:val="0"/>
            <w:vAlign w:val="center"/>
          </w:tcPr>
          <w:p>
            <w:pPr>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jc w:val="left"/>
              <w:rPr>
                <w:rFonts w:ascii="SimHei" w:hAnsi="SimHei" w:eastAsia="黑体" w:cs="SimHei"/>
                <w:szCs w:val="21"/>
              </w:rPr>
            </w:pPr>
            <w:r>
              <w:rPr>
                <w:rFonts w:ascii="SimHei" w:hAnsi="SimHei" w:eastAsia="黑体" w:cs="SimHei"/>
                <w:kern w:val="0"/>
                <w:szCs w:val="21"/>
              </w:rPr>
              <w:t>会计、财务、审计或相关专业</w:t>
            </w:r>
            <w:r>
              <w:rPr>
                <w:rFonts w:ascii="SimHei" w:hAnsi="SimHei" w:eastAsia="黑体" w:cs="SimHei"/>
                <w:kern w:val="0"/>
                <w:szCs w:val="21"/>
              </w:rPr>
              <w:t>本科</w:t>
            </w:r>
            <w:r>
              <w:rPr>
                <w:rFonts w:ascii="SimHei" w:hAnsi="SimHei" w:eastAsia="黑体" w:cs="SimHei"/>
                <w:kern w:val="0"/>
                <w:szCs w:val="21"/>
              </w:rPr>
              <w:t>以上学历。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rPr>
            </w:pPr>
            <w:r>
              <w:rPr>
                <w:rFonts w:ascii="SimHei" w:hAnsi="SimHei" w:eastAsia="黑体" w:cs="SimHei"/>
                <w:b/>
              </w:rPr>
              <w:t>培训经历</w:t>
            </w:r>
          </w:p>
        </w:tc>
        <w:tc>
          <w:tcPr>
            <w:tcW w:w="4165" w:type="pct"/>
            <w:gridSpan w:val="9"/>
            <w:tcBorders>
              <w:left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rPr>
            </w:pPr>
            <w:r>
              <w:rPr>
                <w:rFonts w:ascii="SimHei" w:hAnsi="SimHei" w:eastAsia="黑体" w:cs="SimHei"/>
                <w:szCs w:val="21"/>
              </w:rPr>
              <w:t>接受过管理学、经济法、产品知识等方面的培训。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rPr>
            </w:pPr>
            <w:r>
              <w:rPr>
                <w:rFonts w:ascii="SimHei" w:hAnsi="SimHei" w:eastAsia="黑体" w:cs="SimHei"/>
                <w:b/>
              </w:rPr>
              <w:t>经验</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1"/>
              </w:numPr>
              <w:spacing w:before="40" w:after="40" w:line="400" w:lineRule="exact"/>
              <w:rPr>
                <w:rFonts w:ascii="SimHei" w:hAnsi="SimHei" w:eastAsia="黑体" w:cs="SimHei"/>
              </w:rPr>
            </w:pPr>
            <w:r>
              <w:rPr>
                <w:rFonts w:ascii="SimHei" w:hAnsi="SimHei" w:eastAsia="黑体" w:cs="SimHei"/>
                <w:szCs w:val="21"/>
              </w:rPr>
              <w:t>3年以上企业财务工作经验，有丰富财务处理工作经验；</w:t>
            </w:r>
          </w:p>
          <w:p>
            <w:pPr>
              <w:pStyle w:val="2"/>
              <w:numPr>
                <w:ilvl w:val="0"/>
                <w:numId w:val="1"/>
              </w:numPr>
              <w:spacing w:before="40" w:after="40" w:line="400" w:lineRule="exact"/>
              <w:rPr>
                <w:rFonts w:ascii="SimHei" w:hAnsi="SimHei" w:eastAsia="黑体" w:cs="SimHei"/>
              </w:rPr>
            </w:pPr>
            <w:r>
              <w:rPr>
                <w:rFonts w:ascii="SimHei" w:hAnsi="SimHei" w:eastAsia="黑体" w:cs="SimHei"/>
                <w:szCs w:val="21"/>
              </w:rPr>
              <w:t>有中级会计师以上职称。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知识及技能</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2"/>
              </w:numPr>
              <w:spacing w:before="40" w:after="40" w:line="400" w:lineRule="exact"/>
              <w:rPr>
                <w:rFonts w:ascii="SimHei" w:hAnsi="SimHei" w:eastAsia="黑体" w:cs="SimHei"/>
              </w:rPr>
            </w:pPr>
            <w:r>
              <w:rPr>
                <w:rFonts w:ascii="SimHei" w:hAnsi="SimHei" w:eastAsia="黑体" w:cs="SimHei"/>
              </w:rPr>
              <w:t>具有扎实的会计专业理论知识基础；</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熟悉国家会计法规，了解税务法规和相关税收政策；</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精通财务核算、财务管理、财务分析、财务预测等财务制度和业务；</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 xml:space="preserve">熟悉银行业务和报税流程； </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具有较强的沟通和协调能力；</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具有较强的计划与执行能力；</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良好的口头及书面表达能力；</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具备较好的英文听、说、读、写能力；</w:t>
            </w:r>
          </w:p>
          <w:p>
            <w:pPr>
              <w:pStyle w:val="2"/>
              <w:numPr>
                <w:ilvl w:val="0"/>
                <w:numId w:val="3"/>
              </w:numPr>
              <w:spacing w:before="40" w:after="40" w:line="400" w:lineRule="exact"/>
              <w:rPr>
                <w:rFonts w:ascii="SimHei" w:hAnsi="SimHei" w:eastAsia="黑体" w:cs="SimHei"/>
                <w:szCs w:val="21"/>
              </w:rPr>
            </w:pPr>
            <w:r>
              <w:rPr>
                <w:rFonts w:ascii="SimHei" w:hAnsi="SimHei" w:eastAsia="黑体" w:cs="SimHei"/>
                <w:szCs w:val="21"/>
              </w:rPr>
              <w:t>熟悉办公软件及相关的财务管理软件。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态度和品质</w:t>
            </w:r>
          </w:p>
        </w:tc>
        <w:tc>
          <w:tcPr>
            <w:tcW w:w="4165" w:type="pct"/>
            <w:gridSpan w:val="9"/>
            <w:tcBorders>
              <w:left w:val="single" w:color="auto" w:sz="4" w:space="0"/>
              <w:bottom w:val="single" w:color="auto" w:sz="4" w:space="0"/>
              <w:right w:val="single" w:color="auto" w:sz="12" w:space="0"/>
            </w:tcBorders>
            <w:noWrap w:val="0"/>
            <w:vAlign w:val="center"/>
          </w:tcPr>
          <w:p>
            <w:pPr>
              <w:pStyle w:val="2"/>
              <w:numPr>
                <w:ilvl w:val="0"/>
                <w:numId w:val="4"/>
              </w:numPr>
              <w:spacing w:before="40" w:after="40" w:line="400" w:lineRule="exact"/>
              <w:rPr>
                <w:rFonts w:ascii="SimHei" w:hAnsi="SimHei" w:eastAsia="黑体" w:cs="SimHei"/>
                <w:szCs w:val="21"/>
              </w:rPr>
            </w:pPr>
            <w:r>
              <w:rPr>
                <w:rFonts w:ascii="SimHei" w:hAnsi="SimHei" w:eastAsia="黑体" w:cs="SimHei"/>
                <w:szCs w:val="21"/>
              </w:rPr>
              <w:t>正直、坦诚、乐观、自信；</w:t>
            </w:r>
            <w:r>
              <w:rPr>
                <w:rFonts w:ascii="SimHei" w:hAnsi="SimHei" w:eastAsia="黑体" w:cs="SimHei"/>
                <w:szCs w:val="21"/>
              </w:rPr>
              <w:t></w:t>
            </w:r>
          </w:p>
          <w:p>
            <w:pPr>
              <w:pStyle w:val="2"/>
              <w:numPr>
                <w:ilvl w:val="0"/>
                <w:numId w:val="4"/>
              </w:numPr>
              <w:spacing w:before="40" w:after="40" w:line="400" w:lineRule="exact"/>
              <w:rPr>
                <w:rFonts w:ascii="SimHei" w:hAnsi="SimHei" w:eastAsia="黑体" w:cs="SimHei"/>
                <w:szCs w:val="21"/>
              </w:rPr>
            </w:pPr>
            <w:r>
              <w:rPr>
                <w:rFonts w:ascii="SimHei" w:hAnsi="SimHei" w:eastAsia="黑体" w:cs="SimHei"/>
                <w:szCs w:val="21"/>
              </w:rPr>
              <w:t>细致、严谨、踏实、勤恳；</w:t>
            </w:r>
          </w:p>
          <w:p>
            <w:pPr>
              <w:pStyle w:val="2"/>
              <w:numPr>
                <w:ilvl w:val="0"/>
                <w:numId w:val="4"/>
              </w:numPr>
              <w:spacing w:before="40" w:after="40" w:line="400" w:lineRule="exact"/>
              <w:rPr>
                <w:rFonts w:ascii="SimHei" w:hAnsi="SimHei" w:eastAsia="黑体" w:cs="SimHei"/>
                <w:szCs w:val="21"/>
              </w:rPr>
            </w:pPr>
            <w:r>
              <w:rPr>
                <w:rFonts w:ascii="SimHei" w:hAnsi="SimHei" w:eastAsia="黑体" w:cs="SimHei"/>
                <w:szCs w:val="21"/>
              </w:rPr>
              <w:t>好学上进、工作热情，责任心强、事业心强；</w:t>
            </w:r>
          </w:p>
          <w:p>
            <w:pPr>
              <w:pStyle w:val="2"/>
              <w:numPr>
                <w:ilvl w:val="0"/>
                <w:numId w:val="4"/>
              </w:numPr>
              <w:spacing w:before="40" w:after="40" w:line="400" w:lineRule="exact"/>
              <w:rPr>
                <w:rFonts w:ascii="SimHei" w:hAnsi="SimHei" w:eastAsia="黑体" w:cs="SimHei"/>
                <w:szCs w:val="21"/>
              </w:rPr>
            </w:pPr>
            <w:r>
              <w:rPr>
                <w:rFonts w:ascii="SimHei" w:hAnsi="SimHei" w:eastAsia="黑体" w:cs="SimHei"/>
                <w:szCs w:val="21"/>
              </w:rPr>
              <w:t>良好的纪律性、团队精神；</w:t>
            </w:r>
          </w:p>
          <w:p>
            <w:pPr>
              <w:pStyle w:val="2"/>
              <w:numPr>
                <w:ilvl w:val="0"/>
                <w:numId w:val="4"/>
              </w:numPr>
              <w:spacing w:before="40" w:after="40" w:line="400" w:lineRule="exact"/>
              <w:rPr>
                <w:rFonts w:ascii="SimHei" w:hAnsi="SimHei" w:eastAsia="黑体" w:cs="SimHei"/>
                <w:szCs w:val="21"/>
              </w:rPr>
            </w:pPr>
            <w:r>
              <w:rPr>
                <w:rFonts w:ascii="SimHei" w:hAnsi="SimHei" w:eastAsia="黑体" w:cs="SimHei"/>
                <w:szCs w:val="21"/>
              </w:rPr>
              <w:t>良好的敬业精神和职业道德操守。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left w:val="single" w:color="auto" w:sz="12" w:space="0"/>
              <w:bottom w:val="single" w:color="auto" w:sz="12"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其它任职要求</w:t>
            </w:r>
            <w:r>
              <w:rPr>
                <w:rFonts w:ascii="SimHei" w:hAnsi="SimHei" w:eastAsia="黑体" w:cs="SimHei"/>
                <w:bCs/>
              </w:rPr>
              <w:t>（根据需要）</w:t>
            </w:r>
          </w:p>
        </w:tc>
        <w:tc>
          <w:tcPr>
            <w:tcW w:w="4165" w:type="pct"/>
            <w:gridSpan w:val="9"/>
            <w:tcBorders>
              <w:left w:val="single" w:color="auto" w:sz="4" w:space="0"/>
              <w:bottom w:val="single" w:color="auto" w:sz="12" w:space="0"/>
              <w:right w:val="single" w:color="auto" w:sz="12" w:space="0"/>
            </w:tcBorders>
            <w:noWrap w:val="0"/>
            <w:vAlign w:val="center"/>
          </w:tcPr>
          <w:p>
            <w:pPr>
              <w:pStyle w:val="2"/>
              <w:numPr>
                <w:ilvl w:val="0"/>
                <w:numId w:val="5"/>
              </w:numPr>
              <w:spacing w:before="40" w:after="40" w:line="400" w:lineRule="exact"/>
              <w:rPr>
                <w:rFonts w:ascii="SimHei" w:hAnsi="SimHei" w:eastAsia="黑体" w:cs="SimHei"/>
                <w:szCs w:val="21"/>
              </w:rPr>
            </w:pPr>
            <w:r>
              <w:rPr>
                <w:rFonts w:ascii="SimHei" w:hAnsi="SimHei" w:eastAsia="黑体" w:cs="SimHei"/>
                <w:szCs w:val="21"/>
              </w:rPr>
              <w:t>兴趣爱好：</w:t>
            </w:r>
          </w:p>
          <w:p>
            <w:pPr>
              <w:pStyle w:val="2"/>
              <w:numPr>
                <w:ilvl w:val="0"/>
                <w:numId w:val="5"/>
              </w:numPr>
              <w:spacing w:before="40" w:after="40" w:line="400" w:lineRule="exact"/>
              <w:rPr>
                <w:rFonts w:ascii="SimHei" w:hAnsi="SimHei" w:eastAsia="黑体" w:cs="SimHei"/>
                <w:szCs w:val="21"/>
              </w:rPr>
            </w:pPr>
            <w:r>
              <w:rPr>
                <w:rFonts w:ascii="SimHei" w:hAnsi="SimHei" w:eastAsia="黑体" w:cs="SimHei"/>
                <w:szCs w:val="21"/>
              </w:rPr>
              <w:t>个性特征：</w:t>
            </w:r>
          </w:p>
          <w:p>
            <w:pPr>
              <w:pStyle w:val="2"/>
              <w:numPr>
                <w:ilvl w:val="0"/>
                <w:numId w:val="5"/>
              </w:numPr>
              <w:spacing w:before="40" w:after="40" w:line="400" w:lineRule="exact"/>
              <w:rPr>
                <w:rFonts w:ascii="SimHei" w:hAnsi="SimHei" w:eastAsia="黑体" w:cs="SimHei"/>
                <w:szCs w:val="21"/>
              </w:rPr>
            </w:pPr>
            <w:r>
              <w:rPr>
                <w:rFonts w:ascii="SimHei" w:hAnsi="SimHei" w:eastAsia="黑体" w:cs="SimHei"/>
                <w:szCs w:val="21"/>
              </w:rPr>
              <w:t>性别：</w:t>
            </w:r>
          </w:p>
          <w:p>
            <w:pPr>
              <w:pStyle w:val="2"/>
              <w:numPr>
                <w:ilvl w:val="0"/>
                <w:numId w:val="5"/>
              </w:numPr>
              <w:spacing w:before="40" w:after="40" w:line="400" w:lineRule="exact"/>
              <w:rPr>
                <w:rFonts w:ascii="SimHei" w:hAnsi="SimHei" w:eastAsia="黑体" w:cs="SimHei"/>
                <w:szCs w:val="21"/>
              </w:rPr>
            </w:pPr>
            <w:r>
              <w:rPr>
                <w:rFonts w:ascii="SimHei" w:hAnsi="SimHei" w:eastAsia="黑体" w:cs="SimHei"/>
                <w:szCs w:val="21"/>
              </w:rPr>
              <w:t>年龄：</w:t>
            </w:r>
          </w:p>
          <w:p>
            <w:pPr>
              <w:pStyle w:val="2"/>
              <w:numPr>
                <w:ilvl w:val="0"/>
                <w:numId w:val="5"/>
              </w:numPr>
              <w:spacing w:before="40" w:after="40" w:line="400" w:lineRule="exact"/>
              <w:rPr>
                <w:rFonts w:ascii="SimHei" w:hAnsi="SimHei" w:eastAsia="黑体" w:cs="SimHei"/>
                <w:szCs w:val="21"/>
              </w:rPr>
            </w:pPr>
            <w:r>
              <w:rPr>
                <w:rFonts w:ascii="SimHei" w:hAnsi="SimHei" w:eastAsia="黑体" w:cs="SimHei"/>
                <w:szCs w:val="21"/>
              </w:rPr>
              <w:t>体能需求：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4" w:space="0"/>
              <w:right w:val="single" w:color="auto" w:sz="12" w:space="0"/>
            </w:tcBorders>
            <w:shd w:val="clear" w:color="auto" w:fill="EEECE1"/>
            <w:noWrap w:val="0"/>
            <w:vAlign w:val="center"/>
          </w:tcPr>
          <w:p>
            <w:pPr>
              <w:tabs>
                <w:tab w:val="left" w:pos="630"/>
              </w:tabs>
              <w:adjustRightInd w:val="0"/>
              <w:snapToGrid w:val="0"/>
              <w:rPr>
                <w:rFonts w:ascii="SimHei" w:hAnsi="SimHei" w:eastAsia="黑体" w:cs="SimHei"/>
                <w:b/>
                <w:bCs/>
              </w:rPr>
            </w:pPr>
            <w:r>
              <w:rPr>
                <w:rFonts w:ascii="SimHei" w:hAnsi="SimHei" w:eastAsia="黑体" w:cs="SimHei"/>
                <w:sz w:val="24"/>
              </w:rPr>
              <w:t>工作条件：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工作场所</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独立办公室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环境状况</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舒适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工作时间</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正常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工作均衡性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不忙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危险性</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rPr>
              <w:t>基本无危险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职业病</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pStyle w:val="2"/>
              <w:spacing w:before="40" w:after="80" w:line="400" w:lineRule="exact"/>
              <w:ind w:firstLine="0"/>
              <w:rPr>
                <w:rFonts w:ascii="SimHei" w:hAnsi="SimHei" w:eastAsia="黑体" w:cs="SimHei"/>
              </w:rPr>
            </w:pPr>
            <w:r>
              <w:rPr>
                <w:rFonts w:ascii="SimHei" w:hAnsi="SimHei" w:eastAsia="黑体" w:cs="SimHei"/>
                <w:szCs w:val="21"/>
              </w:rPr>
              <w:t>无职业病危险。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835" w:type="pct"/>
            <w:gridSpan w:val="2"/>
            <w:tcBorders>
              <w:top w:val="single" w:color="auto" w:sz="4" w:space="0"/>
              <w:left w:val="single" w:color="auto" w:sz="12" w:space="0"/>
              <w:bottom w:val="single" w:color="auto" w:sz="4" w:space="0"/>
              <w:right w:val="single" w:color="auto" w:sz="4" w:space="0"/>
            </w:tcBorders>
            <w:noWrap w:val="0"/>
            <w:vAlign w:val="center"/>
          </w:tcPr>
          <w:p>
            <w:pPr>
              <w:adjustRightInd w:val="0"/>
              <w:snapToGrid w:val="0"/>
              <w:jc w:val="center"/>
              <w:rPr>
                <w:rFonts w:ascii="SimHei" w:hAnsi="SimHei" w:eastAsia="黑体" w:cs="SimHei"/>
                <w:b/>
                <w:bCs/>
              </w:rPr>
            </w:pPr>
            <w:r>
              <w:rPr>
                <w:rFonts w:ascii="SimHei" w:hAnsi="SimHei" w:eastAsia="黑体" w:cs="SimHei"/>
                <w:b/>
                <w:bCs/>
              </w:rPr>
              <w:t>工具设备</w:t>
            </w:r>
          </w:p>
        </w:tc>
        <w:tc>
          <w:tcPr>
            <w:tcW w:w="4165" w:type="pct"/>
            <w:gridSpan w:val="9"/>
            <w:tcBorders>
              <w:top w:val="single" w:color="auto" w:sz="4" w:space="0"/>
              <w:left w:val="single" w:color="auto" w:sz="4" w:space="0"/>
              <w:bottom w:val="single" w:color="auto" w:sz="4" w:space="0"/>
              <w:right w:val="single" w:color="auto" w:sz="12" w:space="0"/>
            </w:tcBorders>
            <w:noWrap w:val="0"/>
            <w:vAlign w:val="center"/>
          </w:tcPr>
          <w:p>
            <w:pPr>
              <w:adjustRightInd w:val="0"/>
              <w:snapToGrid w:val="0"/>
              <w:ind w:left="2" w:leftChars="-10" w:hanging="23" w:hangingChars="11"/>
              <w:rPr>
                <w:rFonts w:ascii="SimHei" w:hAnsi="SimHei" w:eastAsia="黑体" w:cs="SimHei"/>
              </w:rPr>
            </w:pPr>
            <w:r>
              <w:rPr>
                <w:rFonts w:ascii="SimHei" w:hAnsi="SimHei" w:eastAsia="黑体" w:cs="SimHei"/>
              </w:rPr>
              <w:t>计算机（台式机）、一般办公设备（电话、传真机、复印机、打印机、</w:t>
            </w:r>
            <w:r>
              <w:rPr>
                <w:rFonts w:ascii="SimHei" w:hAnsi="SimHei" w:eastAsia="黑体" w:cs="SimHei"/>
              </w:rPr>
              <w:t>Internet</w:t>
            </w:r>
            <w:r>
              <w:rPr>
                <w:rFonts w:ascii="SimHei" w:hAnsi="SimHei" w:eastAsia="黑体" w:cs="SimHei"/>
              </w:rPr>
              <w:t>网络）、通讯设备等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54" w:hRule="atLeast"/>
          <w:jc w:val="center"/>
        </w:trPr>
        <w:tc>
          <w:tcPr>
            <w:tcW w:w="5000" w:type="pct"/>
            <w:gridSpan w:val="11"/>
            <w:tcBorders>
              <w:top w:val="single" w:color="auto" w:sz="12" w:space="0"/>
              <w:left w:val="single" w:color="auto" w:sz="12" w:space="0"/>
              <w:bottom w:val="single" w:color="auto" w:sz="12" w:space="0"/>
              <w:right w:val="single" w:color="auto" w:sz="12" w:space="0"/>
            </w:tcBorders>
            <w:noWrap w:val="0"/>
            <w:vAlign w:val="center"/>
          </w:tcPr>
          <w:p>
            <w:pPr>
              <w:tabs>
                <w:tab w:val="left" w:pos="630"/>
              </w:tabs>
              <w:adjustRightInd w:val="0"/>
              <w:snapToGrid w:val="0"/>
              <w:rPr>
                <w:rFonts w:ascii="SimHei" w:hAnsi="SimHei" w:eastAsia="黑体" w:cs="SimHei"/>
                <w:sz w:val="24"/>
              </w:rPr>
            </w:pPr>
            <w:r>
              <w:rPr>
                <w:rFonts w:ascii="SimHei" w:hAnsi="SimHei" w:eastAsia="黑体" w:cs="SimHei"/>
                <w:sz w:val="24"/>
              </w:rPr>
              <w:t>备注：</w:t>
            </w:r>
          </w:p>
          <w:p>
            <w:pPr>
              <w:tabs>
                <w:tab w:val="left" w:pos="630"/>
              </w:tabs>
              <w:adjustRightInd w:val="0"/>
              <w:snapToGrid w:val="0"/>
              <w:rPr>
                <w:rFonts w:ascii="SimHei" w:hAnsi="SimHei" w:eastAsia="黑体" w:cs="SimHei"/>
                <w:b/>
                <w:bCs/>
              </w:rPr>
            </w:pPr>
          </w:p>
        </w:tc>
      </w:tr>
    </w:tbl>
    <w:p>
      <w:pPr>
        <w:pStyle w:val="2"/>
        <w:spacing w:before="40" w:after="40"/>
        <w:ind w:left="71" w:leftChars="-202" w:hanging="495" w:hangingChars="236"/>
        <w:rPr>
          <w:rFonts w:ascii="SimHei" w:hAnsi="SimHei" w:eastAsia="黑体" w:cs="SimHei"/>
        </w:rPr>
      </w:pPr>
    </w:p>
    <w:p>
      <w:pPr>
        <w:jc w:val="center"/>
        <w:rPr>
          <w:rFonts w:ascii="SimHei" w:hAnsi="SimHei" w:eastAsia="黑体" w:cs="SimHei"/>
          <w:color w:val="0070C0"/>
          <w:szCs w:val="21"/>
        </w:rPr>
      </w:pPr>
    </w:p>
    <w:sectPr>
      <w:headerReference r:id="rId3" w:type="default"/>
      <w:footerReference r:id="rId4" w:type="default"/>
      <w:pgSz w:w="11906" w:h="16838"/>
      <w:pgMar w:top="1440" w:right="1701" w:bottom="1021" w:left="1701" w:header="567"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SimHei" w:hAnsi="SimHei" w:eastAsia="黑体" w:cs="SimHei"/>
        <w:color w:val="333333"/>
        <w:u w:val="single"/>
      </w:rPr>
    </w:pPr>
    <w:r>
      <w:rPr>
        <w:rFonts w:ascii="SimHei" w:hAnsi="SimHei" w:eastAsia="黑体" w:cs="SimHei"/>
        <w:color w:val="333333"/>
        <w:u w:val="single"/>
      </w:rPr>
      <w:t xml:space="preserve">                                                                                                                                                                   </w:t>
    </w:r>
  </w:p>
  <w:p>
    <w:pPr>
      <w:pStyle w:val="7"/>
      <w:ind w:right="-1"/>
      <w:jc w:val="right"/>
    </w:pPr>
    <w:r>
      <w:rPr>
        <w:color w:val="333333"/>
      </w:rPr>
      <mc:AlternateContent>
        <mc:Choice Requires="wps">
          <w:drawing>
            <wp:anchor distT="0" distB="0" distL="114300" distR="114300" simplePos="0" relativeHeight="251659264" behindDoc="0" locked="0" layoutInCell="1" allowOverlap="1">
              <wp:simplePos x="0" y="0"/>
              <wp:positionH relativeFrom="column">
                <wp:posOffset>1184910</wp:posOffset>
              </wp:positionH>
              <wp:positionV relativeFrom="paragraph">
                <wp:posOffset>135890</wp:posOffset>
              </wp:positionV>
              <wp:extent cx="2548255" cy="222885"/>
              <wp:effectExtent l="0" t="0" r="4445" b="5715"/>
              <wp:wrapNone/>
              <wp:docPr id="20" name="文本框 10"/>
              <wp:cNvGraphicFramePr/>
              <a:graphic xmlns:a="http://schemas.openxmlformats.org/drawingml/2006/main">
                <a:graphicData uri="http://schemas.microsoft.com/office/word/2010/wordprocessingShape">
                  <wps:wsp>
                    <wps:cNvSpPr txBox="1"/>
                    <wps:spPr>
                      <a:xfrm>
                        <a:off x="0" y="0"/>
                        <a:ext cx="2548255" cy="222885"/>
                      </a:xfrm>
                      <a:prstGeom prst="rect">
                        <a:avLst/>
                      </a:prstGeom>
                      <a:solidFill>
                        <a:srgbClr val="FFFFFF"/>
                      </a:solidFill>
                      <a:ln>
                        <a:noFill/>
                      </a:ln>
                    </wps:spPr>
                    <wps:txbx>
                      <w:txbxContent>
                        <w:p>
                          <w:pPr>
                            <w:pStyle w:val="7"/>
                            <w:ind w:right="90"/>
                            <w:jc w:val="center"/>
                          </w:pPr>
                          <w:r>
                            <w:rPr>
                              <w:rFonts w:ascii="SimHei" w:hAnsi="SimHei" w:eastAsia="黑体" w:cs="SimHei"/>
                              <w:color w:val="333333"/>
                            </w:rPr>
                            <w:t>版权所有：北京未名潮管理顾问公司</w:t>
                          </w:r>
                        </w:p>
                        <w:p/>
                      </w:txbxContent>
                    </wps:txbx>
                    <wps:bodyPr wrap="square" upright="1"/>
                  </wps:wsp>
                </a:graphicData>
              </a:graphic>
            </wp:anchor>
          </w:drawing>
        </mc:Choice>
        <mc:Fallback>
          <w:pict>
            <v:shape id="文本框 10" o:spid="_x0000_s1026" o:spt="202" type="#_x0000_t202" style="position:absolute;left:0pt;margin-left:93.3pt;margin-top:10.7pt;height:17.55pt;width:200.65pt;z-index:251659264;mso-width-relative:page;mso-height-relative:page;" fillcolor="#FFFFFF" filled="t" stroked="f" coordsize="21600,21600" o:gfxdata="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P5V9l9cAAAAJAQAADwAAAAAAAAABACAAAAAiAAAAZHJzL2Rv&#10;d25yZXYueG1sUEsBAhQAFAAAAAgAh07iQOHB9X7JAQAAhwMAAA4AAAAAAAAAAQAgAAAAJgEAAGRy&#10;cy9lMm9Eb2MueG1sUEsFBgAAAAAGAAYAWQEAAGEFAAAAAA==&#10;">
              <v:fill on="t" focussize="0,0"/>
              <v:stroke on="f"/>
              <v:imagedata o:title=""/>
              <o:lock v:ext="edit" aspectratio="f"/>
              <v:textbox>
                <w:txbxContent>
                  <w:p>
                    <w:pPr>
                      <w:pStyle w:val="7"/>
                      <w:ind w:right="90"/>
                      <w:jc w:val="center"/>
                    </w:pPr>
                    <w:r>
                      <w:rPr>
                        <w:rFonts w:ascii="SimHei" w:hAnsi="SimHei" w:eastAsia="黑体" w:cs="SimHei"/>
                        <w:color w:val="333333"/>
                      </w:rPr>
                      <w:t>版权所有：北京未名潮管理顾问公司</w:t>
                    </w:r>
                  </w:p>
                  <w:p/>
                </w:txbxContent>
              </v:textbox>
            </v:shape>
          </w:pict>
        </mc:Fallback>
      </mc:AlternateContent>
    </w:r>
    <w:r>
      <w:rPr>
        <w:color w:val="333333"/>
      </w:rPr>
      <w:drawing>
        <wp:inline distT="0" distB="0" distL="114300" distR="114300">
          <wp:extent cx="1379855" cy="463550"/>
          <wp:effectExtent l="0" t="0" r="10795" b="12700"/>
          <wp:docPr id="21" name="图片 1" descr="未名潮LOGO横专业楷体红色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未名潮LOGO横专业楷体红色WEB"/>
                  <pic:cNvPicPr>
                    <a:picLocks noChangeAspect="1"/>
                  </pic:cNvPicPr>
                </pic:nvPicPr>
                <pic:blipFill>
                  <a:blip r:embed="rId1"/>
                  <a:srcRect l="3857" t="18405" r="3857" b="17792"/>
                  <a:stretch>
                    <a:fillRect/>
                  </a:stretch>
                </pic:blipFill>
                <pic:spPr>
                  <a:xfrm>
                    <a:off x="0" y="0"/>
                    <a:ext cx="1379855" cy="463550"/>
                  </a:xfrm>
                  <a:prstGeom prst="rect">
                    <a:avLst/>
                  </a:prstGeom>
                  <a:noFill/>
                  <a:ln>
                    <a:noFill/>
                  </a:ln>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rPr>
        <w:rFonts w:ascii="SimHei" w:hAnsi="SimHei" w:eastAsia="黑体" w:cs="SimHei"/>
      </w:rPr>
    </w:pPr>
    <w:r>
      <w:rPr>
        <w:rFonts w:ascii="SimHei" w:hAnsi="SimHei" w:eastAsia="黑体" w:cs="SimHei"/>
        <w:bCs/>
        <w:kern w:val="0"/>
      </w:rPr>
      <w:t>人力资源管理实用工具——职务分析与岗位设置——岗位说明书</w:t>
    </w:r>
    <w:r>
      <w:rPr>
        <w:rFonts w:ascii="SimHei" w:hAnsi="SimHei" w:eastAsia="黑体" w:cs="SimHe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2402D8"/>
    <w:multiLevelType w:val="multilevel"/>
    <w:tmpl w:val="432402D8"/>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1">
    <w:nsid w:val="4B443397"/>
    <w:multiLevelType w:val="multilevel"/>
    <w:tmpl w:val="4B443397"/>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2">
    <w:nsid w:val="4D4D3AF3"/>
    <w:multiLevelType w:val="multilevel"/>
    <w:tmpl w:val="4D4D3AF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3">
    <w:nsid w:val="69D72C33"/>
    <w:multiLevelType w:val="multilevel"/>
    <w:tmpl w:val="69D72C33"/>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abstractNum w:abstractNumId="4">
    <w:nsid w:val="7CDC67B0"/>
    <w:multiLevelType w:val="multilevel"/>
    <w:tmpl w:val="7CDC67B0"/>
    <w:lvl w:ilvl="0" w:tentative="0">
      <w:start w:val="3"/>
      <w:numFmt w:val="bullet"/>
      <w:lvlText w:val="□"/>
      <w:lvlJc w:val="left"/>
      <w:pPr>
        <w:ind w:left="840" w:hanging="420"/>
      </w:pPr>
      <w:rPr>
        <w:rFonts w:ascii="SimHei" w:hAnsi="SimHei" w:eastAsia="黑体" w:cs="SimHei"/>
      </w:rPr>
    </w:lvl>
    <w:lvl w:ilvl="1" w:tentative="0">
      <w:start w:val="1"/>
      <w:numFmt w:val="bullet"/>
      <w:lvlText w:val=""/>
      <w:lvlJc w:val="left"/>
      <w:pPr>
        <w:ind w:left="1260" w:hanging="420"/>
      </w:pPr>
      <w:rPr>
        <w:rFonts w:ascii="SimHei" w:hAnsi="SimHei" w:eastAsia="黑体" w:cs="SimHei"/>
      </w:rPr>
    </w:lvl>
    <w:lvl w:ilvl="2" w:tentative="0">
      <w:start w:val="1"/>
      <w:numFmt w:val="bullet"/>
      <w:lvlText w:val=""/>
      <w:lvlJc w:val="left"/>
      <w:pPr>
        <w:ind w:left="1680" w:hanging="420"/>
      </w:pPr>
      <w:rPr>
        <w:rFonts w:ascii="SimHei" w:hAnsi="SimHei" w:eastAsia="黑体" w:cs="SimHei"/>
      </w:rPr>
    </w:lvl>
    <w:lvl w:ilvl="3" w:tentative="0">
      <w:start w:val="1"/>
      <w:numFmt w:val="bullet"/>
      <w:lvlText w:val=""/>
      <w:lvlJc w:val="left"/>
      <w:pPr>
        <w:ind w:left="2100" w:hanging="420"/>
      </w:pPr>
      <w:rPr>
        <w:rFonts w:ascii="SimHei" w:hAnsi="SimHei" w:eastAsia="黑体" w:cs="SimHei"/>
      </w:rPr>
    </w:lvl>
    <w:lvl w:ilvl="4" w:tentative="0">
      <w:start w:val="1"/>
      <w:numFmt w:val="bullet"/>
      <w:lvlText w:val=""/>
      <w:lvlJc w:val="left"/>
      <w:pPr>
        <w:ind w:left="2520" w:hanging="420"/>
      </w:pPr>
      <w:rPr>
        <w:rFonts w:ascii="SimHei" w:hAnsi="SimHei" w:eastAsia="黑体" w:cs="SimHei"/>
      </w:rPr>
    </w:lvl>
    <w:lvl w:ilvl="5" w:tentative="0">
      <w:start w:val="1"/>
      <w:numFmt w:val="bullet"/>
      <w:lvlText w:val=""/>
      <w:lvlJc w:val="left"/>
      <w:pPr>
        <w:ind w:left="2940" w:hanging="420"/>
      </w:pPr>
      <w:rPr>
        <w:rFonts w:ascii="SimHei" w:hAnsi="SimHei" w:eastAsia="黑体" w:cs="SimHei"/>
      </w:rPr>
    </w:lvl>
    <w:lvl w:ilvl="6" w:tentative="0">
      <w:start w:val="1"/>
      <w:numFmt w:val="bullet"/>
      <w:lvlText w:val=""/>
      <w:lvlJc w:val="left"/>
      <w:pPr>
        <w:ind w:left="3360" w:hanging="420"/>
      </w:pPr>
      <w:rPr>
        <w:rFonts w:ascii="SimHei" w:hAnsi="SimHei" w:eastAsia="黑体" w:cs="SimHei"/>
      </w:rPr>
    </w:lvl>
    <w:lvl w:ilvl="7" w:tentative="0">
      <w:start w:val="1"/>
      <w:numFmt w:val="bullet"/>
      <w:lvlText w:val=""/>
      <w:lvlJc w:val="left"/>
      <w:pPr>
        <w:ind w:left="3780" w:hanging="420"/>
      </w:pPr>
      <w:rPr>
        <w:rFonts w:ascii="SimHei" w:hAnsi="SimHei" w:eastAsia="黑体" w:cs="SimHei"/>
      </w:rPr>
    </w:lvl>
    <w:lvl w:ilvl="8" w:tentative="0">
      <w:start w:val="1"/>
      <w:numFmt w:val="bullet"/>
      <w:lvlText w:val=""/>
      <w:lvlJc w:val="left"/>
      <w:pPr>
        <w:ind w:left="4200" w:hanging="420"/>
      </w:pPr>
      <w:rPr>
        <w:rFonts w:ascii="SimHei" w:hAnsi="SimHei" w:eastAsia="黑体" w:cs="SimHei"/>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B36FD8"/>
    <w:rsid w:val="00000F65"/>
    <w:rsid w:val="0000166B"/>
    <w:rsid w:val="0000277C"/>
    <w:rsid w:val="000060E4"/>
    <w:rsid w:val="00027E33"/>
    <w:rsid w:val="00030940"/>
    <w:rsid w:val="00035CFC"/>
    <w:rsid w:val="000909BF"/>
    <w:rsid w:val="000916A0"/>
    <w:rsid w:val="000A79B5"/>
    <w:rsid w:val="000D3CC6"/>
    <w:rsid w:val="000D55E0"/>
    <w:rsid w:val="000F5D3A"/>
    <w:rsid w:val="0010251D"/>
    <w:rsid w:val="00102E15"/>
    <w:rsid w:val="0011175D"/>
    <w:rsid w:val="00116C81"/>
    <w:rsid w:val="00143814"/>
    <w:rsid w:val="001608FC"/>
    <w:rsid w:val="00162457"/>
    <w:rsid w:val="00177AF8"/>
    <w:rsid w:val="00180241"/>
    <w:rsid w:val="001A17B2"/>
    <w:rsid w:val="001A3F53"/>
    <w:rsid w:val="001E1E24"/>
    <w:rsid w:val="002230CF"/>
    <w:rsid w:val="00231383"/>
    <w:rsid w:val="00235756"/>
    <w:rsid w:val="00251158"/>
    <w:rsid w:val="00265AE3"/>
    <w:rsid w:val="002933B1"/>
    <w:rsid w:val="002937BF"/>
    <w:rsid w:val="002A21FE"/>
    <w:rsid w:val="002B7573"/>
    <w:rsid w:val="002B7AE5"/>
    <w:rsid w:val="002D2B91"/>
    <w:rsid w:val="002D7E99"/>
    <w:rsid w:val="002E5699"/>
    <w:rsid w:val="003424E3"/>
    <w:rsid w:val="003517CB"/>
    <w:rsid w:val="0037283D"/>
    <w:rsid w:val="00380CE0"/>
    <w:rsid w:val="00387388"/>
    <w:rsid w:val="003B3BD3"/>
    <w:rsid w:val="003B6784"/>
    <w:rsid w:val="003F54B5"/>
    <w:rsid w:val="0040780D"/>
    <w:rsid w:val="00414C63"/>
    <w:rsid w:val="00425C9E"/>
    <w:rsid w:val="00437394"/>
    <w:rsid w:val="0044432E"/>
    <w:rsid w:val="004478DC"/>
    <w:rsid w:val="00452A9B"/>
    <w:rsid w:val="004816E4"/>
    <w:rsid w:val="004B07A0"/>
    <w:rsid w:val="004C2661"/>
    <w:rsid w:val="004C4E2A"/>
    <w:rsid w:val="004D3739"/>
    <w:rsid w:val="004E1F06"/>
    <w:rsid w:val="004E7AF0"/>
    <w:rsid w:val="0051755A"/>
    <w:rsid w:val="00552491"/>
    <w:rsid w:val="00571240"/>
    <w:rsid w:val="00576863"/>
    <w:rsid w:val="005913F9"/>
    <w:rsid w:val="005918ED"/>
    <w:rsid w:val="005919AB"/>
    <w:rsid w:val="005C068B"/>
    <w:rsid w:val="005C5F88"/>
    <w:rsid w:val="005F0848"/>
    <w:rsid w:val="0061387C"/>
    <w:rsid w:val="00627456"/>
    <w:rsid w:val="00662C05"/>
    <w:rsid w:val="00683382"/>
    <w:rsid w:val="0069021A"/>
    <w:rsid w:val="006936CF"/>
    <w:rsid w:val="006A5DD2"/>
    <w:rsid w:val="006A77BD"/>
    <w:rsid w:val="006B0130"/>
    <w:rsid w:val="006B0702"/>
    <w:rsid w:val="006B40B5"/>
    <w:rsid w:val="006C0096"/>
    <w:rsid w:val="006D6A51"/>
    <w:rsid w:val="007057F7"/>
    <w:rsid w:val="00717C40"/>
    <w:rsid w:val="00722F97"/>
    <w:rsid w:val="00727528"/>
    <w:rsid w:val="0073138A"/>
    <w:rsid w:val="00753E4C"/>
    <w:rsid w:val="007749A8"/>
    <w:rsid w:val="007B7A23"/>
    <w:rsid w:val="007D225E"/>
    <w:rsid w:val="007D3402"/>
    <w:rsid w:val="007E3A34"/>
    <w:rsid w:val="00813B94"/>
    <w:rsid w:val="00817F27"/>
    <w:rsid w:val="0084443C"/>
    <w:rsid w:val="008507E7"/>
    <w:rsid w:val="00851ADC"/>
    <w:rsid w:val="00866C23"/>
    <w:rsid w:val="00887332"/>
    <w:rsid w:val="00887DA9"/>
    <w:rsid w:val="008B0EFD"/>
    <w:rsid w:val="008B426C"/>
    <w:rsid w:val="008E0D02"/>
    <w:rsid w:val="008E2804"/>
    <w:rsid w:val="008F0022"/>
    <w:rsid w:val="009039EB"/>
    <w:rsid w:val="0093369A"/>
    <w:rsid w:val="009351D9"/>
    <w:rsid w:val="009C2880"/>
    <w:rsid w:val="009D2BC0"/>
    <w:rsid w:val="009D7535"/>
    <w:rsid w:val="009E5F80"/>
    <w:rsid w:val="009E706A"/>
    <w:rsid w:val="00A16130"/>
    <w:rsid w:val="00A16447"/>
    <w:rsid w:val="00A56643"/>
    <w:rsid w:val="00A82B2F"/>
    <w:rsid w:val="00A92408"/>
    <w:rsid w:val="00A96B95"/>
    <w:rsid w:val="00AA1238"/>
    <w:rsid w:val="00AA31E4"/>
    <w:rsid w:val="00AC4525"/>
    <w:rsid w:val="00AE3A95"/>
    <w:rsid w:val="00AF51F5"/>
    <w:rsid w:val="00B52974"/>
    <w:rsid w:val="00B7694F"/>
    <w:rsid w:val="00B80B0F"/>
    <w:rsid w:val="00B9513C"/>
    <w:rsid w:val="00BF28C9"/>
    <w:rsid w:val="00BF5B0A"/>
    <w:rsid w:val="00C15C72"/>
    <w:rsid w:val="00C17B07"/>
    <w:rsid w:val="00C26208"/>
    <w:rsid w:val="00C465E8"/>
    <w:rsid w:val="00C6523A"/>
    <w:rsid w:val="00C729F4"/>
    <w:rsid w:val="00C811C1"/>
    <w:rsid w:val="00C863F9"/>
    <w:rsid w:val="00CB0C3F"/>
    <w:rsid w:val="00CE6254"/>
    <w:rsid w:val="00CF2078"/>
    <w:rsid w:val="00CF31C7"/>
    <w:rsid w:val="00CF646D"/>
    <w:rsid w:val="00D12157"/>
    <w:rsid w:val="00D240E9"/>
    <w:rsid w:val="00D54C7C"/>
    <w:rsid w:val="00D74C2F"/>
    <w:rsid w:val="00D80F09"/>
    <w:rsid w:val="00DE270E"/>
    <w:rsid w:val="00DE33D8"/>
    <w:rsid w:val="00DF5442"/>
    <w:rsid w:val="00E049E9"/>
    <w:rsid w:val="00E1408C"/>
    <w:rsid w:val="00E2368F"/>
    <w:rsid w:val="00E267E8"/>
    <w:rsid w:val="00E358D2"/>
    <w:rsid w:val="00E45DEA"/>
    <w:rsid w:val="00EA146D"/>
    <w:rsid w:val="00EA360E"/>
    <w:rsid w:val="00EC335B"/>
    <w:rsid w:val="00ED48AB"/>
    <w:rsid w:val="00EF1FD1"/>
    <w:rsid w:val="00F2282D"/>
    <w:rsid w:val="00F24648"/>
    <w:rsid w:val="00F30C54"/>
    <w:rsid w:val="00F31D3F"/>
    <w:rsid w:val="00F47734"/>
    <w:rsid w:val="00F5541E"/>
    <w:rsid w:val="00F61283"/>
    <w:rsid w:val="00F74D99"/>
    <w:rsid w:val="00F853BE"/>
    <w:rsid w:val="00FA4045"/>
    <w:rsid w:val="00FA5856"/>
    <w:rsid w:val="28B36FD8"/>
    <w:rsid w:val="3196643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SimHei" w:hAnsi="SimHei" w:eastAsia="黑体" w:cs="SimHe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SimHei" w:hAnsi="SimHei" w:eastAsia="黑体" w:cs="SimHei"/>
      <w:kern w:val="2"/>
      <w:sz w:val="21"/>
      <w:szCs w:val="24"/>
      <w:lang w:val="en-US" w:eastAsia="zh-CN" w:bidi="ar-SA"/>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Normal Indent"/>
    <w:basedOn w:val="1"/>
    <w:uiPriority w:val="0"/>
    <w:pPr>
      <w:ind w:firstLine="420"/>
    </w:pPr>
    <w:rPr>
      <w:szCs w:val="20"/>
    </w:rPr>
  </w:style>
  <w:style w:type="paragraph" w:styleId="3">
    <w:name w:val="Salutation"/>
    <w:basedOn w:val="1"/>
    <w:next w:val="1"/>
    <w:link w:val="18"/>
    <w:uiPriority w:val="0"/>
    <w:rPr>
      <w:sz w:val="28"/>
      <w:szCs w:val="28"/>
    </w:rPr>
  </w:style>
  <w:style w:type="paragraph" w:styleId="4">
    <w:name w:val="Closing"/>
    <w:basedOn w:val="1"/>
    <w:link w:val="19"/>
    <w:uiPriority w:val="0"/>
    <w:pPr>
      <w:ind w:left="100" w:leftChars="2100"/>
    </w:pPr>
    <w:rPr>
      <w:sz w:val="28"/>
      <w:szCs w:val="28"/>
    </w:rPr>
  </w:style>
  <w:style w:type="paragraph" w:styleId="5">
    <w:name w:val="Body Text"/>
    <w:basedOn w:val="1"/>
    <w:link w:val="20"/>
    <w:uiPriority w:val="0"/>
    <w:pPr>
      <w:widowControl/>
      <w:jc w:val="center"/>
    </w:pPr>
    <w:rPr>
      <w:rFonts w:ascii="SimHei" w:hAnsi="SimHei" w:eastAsia="黑体" w:cs="SimHei"/>
      <w:sz w:val="24"/>
      <w:szCs w:val="20"/>
    </w:r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2"/>
    <w:uiPriority w:val="0"/>
    <w:pPr>
      <w:snapToGrid w:val="0"/>
      <w:jc w:val="left"/>
    </w:pPr>
    <w:rPr>
      <w:sz w:val="18"/>
      <w:szCs w:val="18"/>
    </w:rPr>
  </w:style>
  <w:style w:type="paragraph" w:styleId="10">
    <w:name w:val="Body Text 2"/>
    <w:basedOn w:val="1"/>
    <w:link w:val="21"/>
    <w:qFormat/>
    <w:uiPriority w:val="0"/>
    <w:pPr>
      <w:spacing w:after="120" w:line="480" w:lineRule="auto"/>
    </w:pPr>
  </w:style>
  <w:style w:type="character" w:styleId="13">
    <w:name w:val="Hyperlink"/>
    <w:qFormat/>
    <w:uiPriority w:val="0"/>
    <w:rPr>
      <w:color w:val="0000FF"/>
      <w:u w:val="single"/>
    </w:rPr>
  </w:style>
  <w:style w:type="character" w:styleId="14">
    <w:name w:val="footnote reference"/>
    <w:uiPriority w:val="0"/>
    <w:rPr>
      <w:vertAlign w:val="superscript"/>
    </w:rPr>
  </w:style>
  <w:style w:type="paragraph" w:customStyle="1" w:styleId="15">
    <w:name w:val="默认段落字体 Para Char Char Char Char Char Char Char"/>
    <w:basedOn w:val="1"/>
    <w:qFormat/>
    <w:uiPriority w:val="0"/>
    <w:pPr>
      <w:tabs>
        <w:tab w:val="left" w:pos="4665"/>
        <w:tab w:val="left" w:pos="8970"/>
      </w:tabs>
      <w:ind w:firstLine="400"/>
    </w:pPr>
    <w:rPr>
      <w:rFonts w:ascii="SimHei" w:hAnsi="SimHei" w:eastAsia="黑体" w:cs="SimHei"/>
      <w:sz w:val="24"/>
      <w:szCs w:val="20"/>
    </w:rPr>
  </w:style>
  <w:style w:type="paragraph" w:customStyle="1" w:styleId="16">
    <w:name w:val="Normal DS"/>
    <w:basedOn w:val="1"/>
    <w:qFormat/>
    <w:uiPriority w:val="0"/>
    <w:pPr>
      <w:widowControl/>
      <w:spacing w:after="260"/>
      <w:jc w:val="left"/>
    </w:pPr>
    <w:rPr>
      <w:rFonts w:ascii="SimHei" w:hAnsi="SimHei" w:eastAsia="黑体" w:cs="SimHei"/>
      <w:kern w:val="0"/>
      <w:sz w:val="23"/>
      <w:szCs w:val="20"/>
    </w:rPr>
  </w:style>
  <w:style w:type="paragraph" w:customStyle="1" w:styleId="17">
    <w:name w:val="正文140"/>
    <w:basedOn w:val="1"/>
    <w:qFormat/>
    <w:uiPriority w:val="0"/>
    <w:pPr>
      <w:widowControl/>
      <w:spacing w:before="100" w:beforeAutospacing="1" w:after="100" w:afterAutospacing="1"/>
      <w:jc w:val="left"/>
    </w:pPr>
    <w:rPr>
      <w:rFonts w:ascii="SimHei" w:hAnsi="SimHei" w:eastAsia="黑体" w:cs="SimHei"/>
      <w:kern w:val="0"/>
      <w:sz w:val="24"/>
    </w:rPr>
  </w:style>
  <w:style w:type="character" w:customStyle="1" w:styleId="18">
    <w:name w:val="称呼 Char"/>
    <w:link w:val="3"/>
    <w:uiPriority w:val="0"/>
    <w:rPr>
      <w:kern w:val="2"/>
      <w:sz w:val="28"/>
      <w:szCs w:val="28"/>
    </w:rPr>
  </w:style>
  <w:style w:type="character" w:customStyle="1" w:styleId="19">
    <w:name w:val="结束语 Char"/>
    <w:link w:val="4"/>
    <w:uiPriority w:val="0"/>
    <w:rPr>
      <w:kern w:val="2"/>
      <w:sz w:val="28"/>
      <w:szCs w:val="28"/>
    </w:rPr>
  </w:style>
  <w:style w:type="character" w:customStyle="1" w:styleId="20">
    <w:name w:val="正文文本 Char"/>
    <w:link w:val="5"/>
    <w:uiPriority w:val="0"/>
    <w:rPr>
      <w:rFonts w:ascii="SimHei" w:hAnsi="SimHei" w:eastAsia="黑体" w:cs="SimHei"/>
      <w:kern w:val="2"/>
      <w:sz w:val="24"/>
    </w:rPr>
  </w:style>
  <w:style w:type="character" w:customStyle="1" w:styleId="21">
    <w:name w:val="正文文本 2 Char"/>
    <w:link w:val="10"/>
    <w:uiPriority w:val="0"/>
    <w:rPr>
      <w:kern w:val="2"/>
      <w:sz w:val="21"/>
      <w:szCs w:val="24"/>
    </w:rPr>
  </w:style>
  <w:style w:type="character" w:customStyle="1" w:styleId="22">
    <w:name w:val="脚注文本 Char"/>
    <w:link w:val="9"/>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office6\templates\download\f9c78aab-b259-4417-a405-54eb99ed47b5\&#23703;&#20301;&#35828;&#26126;&#20070;&#8212;&#8212;&#20250;&#35745;&#20027;&#31649;.doc.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3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岗位说明书——会计主管.doc.docx</Template>
  <Pages>5</Pages>
  <Words>1573</Words>
  <Characters>1599</Characters>
  <Lines>196</Lines>
  <Paragraphs>139</Paragraphs>
  <TotalTime>0</TotalTime>
  <ScaleCrop>false</ScaleCrop>
  <LinksUpToDate>false</LinksUpToDate>
  <CharactersWithSpaces>1625</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2022-04-24T08:24:00Z</dcterms:created>
  <dc:creator>WPS_1647346321</dc:creator>
  <cp:lastModifiedBy>WPS_1647346321</cp:lastModifiedBy>
  <dcterms:modified xsi:type="dcterms:W3CDTF">2022-04-24T08:24:36Z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me">
    <vt:lpwstr>岗位说明书——会计主管.doc</vt:lpwstr>
  </property>
  <property fmtid="{D5CDD505-2E9C-101B-9397-08002B2CF9AE}" pid="3" name="fileid">
    <vt:lpwstr>603024</vt:lpwstr>
  </property>
  <property fmtid="{D5CDD505-2E9C-101B-9397-08002B2CF9AE}" pid="4" name="KSOProductBuildVer">
    <vt:lpwstr>2052-11.1.0.11636</vt:lpwstr>
  </property>
  <property fmtid="{D5CDD505-2E9C-101B-9397-08002B2CF9AE}" pid="5" name="KSOTemplateUUID">
    <vt:lpwstr>v1.0_mb_dG3iJ2EuPpFAtejEVGo98Q==</vt:lpwstr>
  </property>
  <property fmtid="{D5CDD505-2E9C-101B-9397-08002B2CF9AE}" pid="6" name="ICV">
    <vt:lpwstr>3334AA09AA1948EB8D84AD6E631DA936</vt:lpwstr>
  </property>
</Properties>
</file>