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4" w:firstLineChars="945"/>
      </w:pPr>
      <w:r>
        <mc:AlternateContent>
          <mc:Choice Requires="wps">
            <w:drawing>
              <wp:anchor distT="0" distB="0" distL="114300" distR="114300" simplePos="0" relativeHeight="251661312" behindDoc="0" locked="0" layoutInCell="1" allowOverlap="1">
                <wp:simplePos x="0" y="0"/>
                <wp:positionH relativeFrom="column">
                  <wp:posOffset>-2057400</wp:posOffset>
                </wp:positionH>
                <wp:positionV relativeFrom="paragraph">
                  <wp:posOffset>-1123950</wp:posOffset>
                </wp:positionV>
                <wp:extent cx="8077200" cy="2647950"/>
                <wp:effectExtent l="19050" t="19050" r="38100" b="57150"/>
                <wp:wrapNone/>
                <wp:docPr id="3" name="矩形 7"/>
                <wp:cNvGraphicFramePr/>
                <a:graphic xmlns:a="http://schemas.openxmlformats.org/drawingml/2006/main">
                  <a:graphicData uri="http://schemas.microsoft.com/office/word/2010/wordprocessingShape">
                    <wps:wsp>
                      <wps:cNvSpPr/>
                      <wps:spPr>
                        <a:xfrm>
                          <a:off x="0" y="0"/>
                          <a:ext cx="8077200" cy="2647950"/>
                        </a:xfrm>
                        <a:prstGeom prst="rect">
                          <a:avLst/>
                        </a:prstGeom>
                        <a:solidFill>
                          <a:srgbClr val="4F81BD"/>
                        </a:solidFill>
                        <a:ln w="38100" cap="flat" cmpd="sng">
                          <a:solidFill>
                            <a:srgbClr val="F2F2F2"/>
                          </a:solidFill>
                          <a:prstDash val="solid"/>
                          <a:miter/>
                          <a:headEnd type="none" w="med" len="med"/>
                          <a:tailEnd type="none" w="med" len="med"/>
                        </a:ln>
                        <a:effectLst>
                          <a:outerShdw dist="28398" dir="3806096" algn="ctr" rotWithShape="0">
                            <a:srgbClr val="243F60">
                              <a:alpha val="50000"/>
                            </a:srgbClr>
                          </a:outerShdw>
                        </a:effectLst>
                      </wps:spPr>
                      <wps:txb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wps:txbx>
                      <wps:bodyPr wrap="square" upright="1"/>
                    </wps:wsp>
                  </a:graphicData>
                </a:graphic>
              </wp:anchor>
            </w:drawing>
          </mc:Choice>
          <mc:Fallback>
            <w:pict>
              <v:rect id="矩形 7" o:spid="_x0000_s1026" o:spt="1" style="position:absolute;left:0pt;margin-left:-162pt;margin-top:-88.5pt;height:208.5pt;width:636pt;z-index:251661312;mso-width-relative:page;mso-height-relative:page;" fillcolor="#4F81BD" filled="t" stroked="t" coordsize="21600,21600" o:gfxdata="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u9Nl72wAAAA0BAAAPAAAAAAAAAAEAIAAAACIAAABkcnMvZG93bnJldi54bWxQSwEC&#10;FAAUAAAACACHTuJA+kiM52MCAADgBAAADgAAAAAAAAABACAAAAAqAQAAZHJzL2Uyb0RvYy54bWxQ&#10;SwUGAAAAAAYABgBZAQAA/wUAAAAA&#10;">
                <v:fill on="t" focussize="0,0"/>
                <v:stroke weight="3pt" color="#F2F2F2" joinstyle="miter"/>
                <v:imagedata o:title=""/>
                <o:lock v:ext="edit" aspectratio="f"/>
                <v:shadow on="t" color="#243F60" opacity="32768f" offset="1pt,2pt" origin="0f,0f" matrix="65536f,0f,0f,65536f"/>
                <v:textbo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v:textbox>
              </v:rect>
            </w:pict>
          </mc:Fallback>
        </mc:AlternateContent>
      </w:r>
      <w:r>
        <w:drawing>
          <wp:anchor distT="0" distB="0" distL="114300" distR="114300" simplePos="0" relativeHeight="251663360" behindDoc="0" locked="0" layoutInCell="1" allowOverlap="1">
            <wp:simplePos x="0" y="0"/>
            <wp:positionH relativeFrom="column">
              <wp:posOffset>-466725</wp:posOffset>
            </wp:positionH>
            <wp:positionV relativeFrom="paragraph">
              <wp:posOffset>-200025</wp:posOffset>
            </wp:positionV>
            <wp:extent cx="920115" cy="896620"/>
            <wp:effectExtent l="0" t="0" r="13335" b="17780"/>
            <wp:wrapThrough wrapText="bothSides">
              <wp:wrapPolygon>
                <wp:start x="1831" y="0"/>
                <wp:lineTo x="-366" y="2254"/>
                <wp:lineTo x="-366" y="21412"/>
                <wp:lineTo x="21600" y="21412"/>
                <wp:lineTo x="21600" y="3005"/>
                <wp:lineTo x="21234" y="1503"/>
                <wp:lineTo x="19769" y="0"/>
                <wp:lineTo x="1831" y="0"/>
              </wp:wrapPolygon>
            </wp:wrapThrough>
            <wp:docPr id="5" name="图片 1" descr="d:\我的文档\桌面\80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我的文档\桌面\80294.png"/>
                    <pic:cNvPicPr>
                      <a:picLocks noChangeAspect="1"/>
                    </pic:cNvPicPr>
                  </pic:nvPicPr>
                  <pic:blipFill>
                    <a:blip r:embed="rId6"/>
                    <a:stretch>
                      <a:fillRect/>
                    </a:stretch>
                  </pic:blipFill>
                  <pic:spPr>
                    <a:xfrm>
                      <a:off x="0" y="0"/>
                      <a:ext cx="920115" cy="896620"/>
                    </a:xfrm>
                    <a:prstGeom prst="rect">
                      <a:avLst/>
                    </a:prstGeom>
                    <a:noFill/>
                    <a:ln>
                      <a:noFill/>
                    </a:ln>
                  </pic:spPr>
                </pic:pic>
              </a:graphicData>
            </a:graphic>
          </wp:anchor>
        </w:drawing>
      </w:r>
    </w:p>
    <w:p/>
    <w:p/>
    <w:p/>
    <w:p/>
    <w:p/>
    <w:p/>
    <w:p/>
    <w:p>
      <w:pPr>
        <w:jc w:val="center"/>
      </w:pPr>
      <w:r>
        <mc:AlternateContent>
          <mc:Choice Requires="wps">
            <w:drawing>
              <wp:anchor distT="0" distB="0" distL="114300" distR="114300" simplePos="0" relativeHeight="251660288" behindDoc="0" locked="0" layoutInCell="1" allowOverlap="1">
                <wp:simplePos x="0" y="0"/>
                <wp:positionH relativeFrom="column">
                  <wp:posOffset>168275</wp:posOffset>
                </wp:positionH>
                <wp:positionV relativeFrom="paragraph">
                  <wp:posOffset>4603750</wp:posOffset>
                </wp:positionV>
                <wp:extent cx="1852295" cy="1562100"/>
                <wp:effectExtent l="424815" t="16510" r="432435" b="17145"/>
                <wp:wrapNone/>
                <wp:docPr id="2" name="自选图形 11"/>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wps:txbx>
                      <wps:bodyPr wrap="square" upright="1"/>
                    </wps:wsp>
                  </a:graphicData>
                </a:graphic>
              </wp:anchor>
            </w:drawing>
          </mc:Choice>
          <mc:Fallback>
            <w:pict>
              <v:shape id="自选图形 11" o:spid="_x0000_s1026" o:spt="111" type="#_x0000_t111" style="position:absolute;left:0pt;margin-left:13.25pt;margin-top:362.5pt;height:123pt;width:145.85pt;rotation:-8789352f;z-index:251660288;mso-width-relative:page;mso-height-relative:page;" fillcolor="#404040" filled="t" stroked="f" coordsize="21600,21600" o:gfxdata="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XYc3NgAAAAKAQAADwAAAAAAAAABACAAAAAiAAAAZHJzL2Rvd25yZXYueG1sUEsBAhQAFAAA&#10;AAgAh07iQDV/AIHvAQAAqQMAAA4AAAAAAAAAAQAgAAAAJwEAAGRycy9lMm9Eb2MueG1sUEsFBgAA&#10;AAAGAAYAWQEAAIgFAAAAAA==&#10;">
                <v:fill on="t" focussize="0,0"/>
                <v:stroke on="f" weight="2.5pt"/>
                <v:imagedata o:title=""/>
                <o:lock v:ext="edit" aspectratio="f"/>
                <v:textbo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v:textbox>
              </v:shape>
            </w:pict>
          </mc:Fallback>
        </mc:AlternateContent>
      </w:r>
      <w:r>
        <w:rPr>
          <w:rFonts w:ascii="SimHei" w:hAnsi="SimHei" w:eastAsia="黑体" w:cs="SimHei"/>
          <w:szCs w:val="21"/>
        </w:rPr>
        <w:pict>
          <v:shape id="_x0000_s1036" o:spid="_x0000_s1036" o:spt="172" type="#_x0000_t172" style="position:absolute;left:0pt;margin-left:298.25pt;margin-top:528.8pt;height:40.1pt;width:175.5pt;mso-wrap-distance-left:9pt;mso-wrap-distance-right:9pt;rotation:-1723939f;z-index:-251649024;mso-width-relative:page;mso-height-relative:page;" fillcolor="#404040" filled="t" coordsize="21600,21600" wrapcoords="21323 815 20862 -408 18462 408 17262 2853 16985 4483 15323 2853 13015 1223 12646 3668 11815 4483 11262 7743 10062 6113 8215 5706 8031 7743 6738 6928 5723 8151 5631 10189 3415 8966 2769 8966 2677 11004 1108 9781 92 10189 -185 13042 0 17525 277 17932 1569 20785 1662 21192 3231 19155 6092 18340 6462 19155 8215 17117 9138 17932 9969 16302 10062 12634 11354 15487 13385 15487 13569 13042 14308 14264 15877 13449 15969 11004 16615 12226 19200 12634 19385 11004 19754 11819 21508 10189 21692 8558 21692 1630 21323 815" adj="11058">
            <v:path/>
            <v:fill on="t" focussize="0,0"/>
            <v:stroke/>
            <v:imagedata o:title=""/>
            <o:lock v:ext="edit"/>
            <v:textpath on="t" fitshape="t" fitpath="t" trim="t" xscale="f" string="专业  实用  简单  系统" style="font-family:微软雅黑;font-size:18pt;v-text-align:center;"/>
            <w10:wrap type="through"/>
          </v:shape>
        </w:pict>
      </w:r>
      <w:r>
        <mc:AlternateContent>
          <mc:Choice Requires="wps">
            <w:drawing>
              <wp:anchor distT="0" distB="0" distL="114300" distR="114300" simplePos="0" relativeHeight="251662336" behindDoc="0" locked="0" layoutInCell="1" allowOverlap="1">
                <wp:simplePos x="0" y="0"/>
                <wp:positionH relativeFrom="column">
                  <wp:posOffset>438150</wp:posOffset>
                </wp:positionH>
                <wp:positionV relativeFrom="paragraph">
                  <wp:posOffset>-889635</wp:posOffset>
                </wp:positionV>
                <wp:extent cx="7153275" cy="11896725"/>
                <wp:effectExtent l="6350" t="6350" r="41275" b="41275"/>
                <wp:wrapNone/>
                <wp:docPr id="4" name="自选图形 8"/>
                <wp:cNvGraphicFramePr/>
                <a:graphic xmlns:a="http://schemas.openxmlformats.org/drawingml/2006/main">
                  <a:graphicData uri="http://schemas.microsoft.com/office/word/2010/wordprocessingShape">
                    <wps:wsp>
                      <wps:cNvSpPr/>
                      <wps:spPr>
                        <a:xfrm rot="5400000">
                          <a:off x="0" y="0"/>
                          <a:ext cx="7153275" cy="11896725"/>
                        </a:xfrm>
                        <a:prstGeom prst="rtTriangle">
                          <a:avLst/>
                        </a:prstGeom>
                        <a:gradFill rotWithShape="0">
                          <a:gsLst>
                            <a:gs pos="0">
                              <a:srgbClr val="FFFFFF"/>
                            </a:gs>
                            <a:gs pos="100000">
                              <a:srgbClr val="8DB3E2"/>
                            </a:gs>
                          </a:gsLst>
                          <a:lin ang="5400000" scaled="1"/>
                          <a:tileRect/>
                        </a:gradFill>
                        <a:ln w="12700" cap="flat" cmpd="sng">
                          <a:solidFill>
                            <a:srgbClr val="B2A1C7"/>
                          </a:solidFill>
                          <a:prstDash val="solid"/>
                          <a:miter/>
                          <a:headEnd type="none" w="med" len="med"/>
                          <a:tailEnd type="none" w="med" len="med"/>
                        </a:ln>
                        <a:effectLst>
                          <a:outerShdw dist="28398" dir="3806096" algn="ctr" rotWithShape="0">
                            <a:srgbClr val="3F3151">
                              <a:alpha val="50000"/>
                            </a:srgbClr>
                          </a:outerShdw>
                        </a:effectLst>
                      </wps:spPr>
                      <wps:txbx>
                        <w:txbxContent>
                          <w:p>
                            <w:pPr>
                              <w:rPr>
                                <w:rFonts w:ascii="SimHei" w:hAnsi="SimHei" w:eastAsia="黑体" w:cs="SimHei"/>
                                <w:b/>
                                <w:sz w:val="52"/>
                                <w:szCs w:val="52"/>
                              </w:rPr>
                            </w:pPr>
                            <w:r>
                              <w:rPr>
                                <w:rFonts w:ascii="SimHei" w:hAnsi="SimHei" w:eastAsia="黑体" w:cs="SimHei"/>
                                <w:b/>
                                <w:sz w:val="52"/>
                                <w:szCs w:val="52"/>
                              </w:rPr>
                              <w:t xml:space="preserve">   </w:t>
                            </w:r>
                          </w:p>
                        </w:txbxContent>
                      </wps:txbx>
                      <wps:bodyPr wrap="square" upright="1"/>
                    </wps:wsp>
                  </a:graphicData>
                </a:graphic>
              </wp:anchor>
            </w:drawing>
          </mc:Choice>
          <mc:Fallback>
            <w:pict>
              <v:shape id="自选图形 8" o:spid="_x0000_s1026" o:spt="6" type="#_x0000_t6" style="position:absolute;left:0pt;margin-left:34.5pt;margin-top:-70.05pt;height:936.75pt;width:563.25pt;rotation:5898240f;z-index:251662336;mso-width-relative:page;mso-height-relative:page;" fillcolor="#FFFFFF" filled="t" stroked="t" coordsize="21600,21600" o:gfxdata="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O3xNT3QAAAA0BAAAPAAAAAAAAAAEA&#10;IAAAACIAAABkcnMvZG93bnJldi54bWxQSwECFAAUAAAACACHTuJArJ48E7UCAACTBQAADgAAAAAA&#10;AAABACAAAAAsAQAAZHJzL2Uyb0RvYy54bWxQSwUGAAAAAAYABgBZAQAAUwYAAAAA&#10;">
                <v:fill type="gradient" on="t" color2="#8DB3E2" focus="100%" focussize="0,0"/>
                <v:stroke weight="1pt" color="#B2A1C7" joinstyle="miter"/>
                <v:imagedata o:title=""/>
                <o:lock v:ext="edit" aspectratio="f"/>
                <v:shadow on="t" color="#3F3151" opacity="32768f" offset="1pt,2pt" origin="0f,0f" matrix="65536f,0f,0f,65536f"/>
                <v:textbox>
                  <w:txbxContent>
                    <w:p>
                      <w:pPr>
                        <w:rPr>
                          <w:rFonts w:ascii="SimHei" w:hAnsi="SimHei" w:eastAsia="黑体" w:cs="SimHei"/>
                          <w:b/>
                          <w:sz w:val="52"/>
                          <w:szCs w:val="52"/>
                        </w:rPr>
                      </w:pPr>
                      <w:r>
                        <w:rPr>
                          <w:rFonts w:ascii="SimHei" w:hAnsi="SimHei" w:eastAsia="黑体" w:cs="SimHei"/>
                          <w:b/>
                          <w:sz w:val="52"/>
                          <w:szCs w:val="52"/>
                        </w:rPr>
                        <w:t xml:space="preserve">   </w:t>
                      </w: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r>
        <mc:AlternateContent>
          <mc:Choice Requires="wps">
            <w:drawing>
              <wp:anchor distT="0" distB="0" distL="114300" distR="114300" simplePos="0" relativeHeight="251664384" behindDoc="0" locked="0" layoutInCell="1" allowOverlap="1">
                <wp:simplePos x="0" y="0"/>
                <wp:positionH relativeFrom="column">
                  <wp:posOffset>1558290</wp:posOffset>
                </wp:positionH>
                <wp:positionV relativeFrom="paragraph">
                  <wp:posOffset>93345</wp:posOffset>
                </wp:positionV>
                <wp:extent cx="4933950" cy="647700"/>
                <wp:effectExtent l="1316990" t="245110" r="16510" b="21590"/>
                <wp:wrapNone/>
                <wp:docPr id="6" name="矩形 9"/>
                <wp:cNvGraphicFramePr/>
                <a:graphic xmlns:a="http://schemas.openxmlformats.org/drawingml/2006/main">
                  <a:graphicData uri="http://schemas.microsoft.com/office/word/2010/wordprocessingShape">
                    <wps:wsp>
                      <wps:cNvSpPr/>
                      <wps:spPr>
                        <a:xfrm>
                          <a:off x="0" y="0"/>
                          <a:ext cx="4933950" cy="647700"/>
                        </a:xfrm>
                        <a:prstGeom prst="rect">
                          <a:avLst/>
                        </a:prstGeom>
                        <a:solidFill>
                          <a:srgbClr val="FFFFFF"/>
                        </a:solidFill>
                        <a:ln w="9525" cap="flat" cmpd="sng">
                          <a:solidFill>
                            <a:srgbClr val="D8D8D8"/>
                          </a:solidFill>
                          <a:prstDash val="solid"/>
                          <a:miter/>
                          <a:headEnd type="none" w="med" len="med"/>
                          <a:tailEnd type="none" w="med" len="med"/>
                        </a:ln>
                        <a:effectLst>
                          <a:outerShdw dist="107763" dir="13499999" sx="125000" sy="125000" algn="br" rotWithShape="0">
                            <a:srgbClr val="808080">
                              <a:alpha val="50000"/>
                            </a:srgbClr>
                          </a:outerShdw>
                        </a:effectLst>
                      </wps:spPr>
                      <wps:txbx>
                        <w:txbxContent>
                          <w:p>
                            <w:pPr>
                              <w:jc w:val="center"/>
                              <w:rPr>
                                <w:rFonts w:ascii="SimHei" w:hAnsi="SimHei" w:eastAsia="黑体" w:cs="SimHei"/>
                                <w:b/>
                                <w:sz w:val="52"/>
                                <w:szCs w:val="52"/>
                              </w:rPr>
                            </w:pPr>
                            <w:r>
                              <w:rPr>
                                <w:rFonts w:ascii="SimHei" w:hAnsi="SimHei" w:eastAsia="黑体" w:cs="SimHei"/>
                                <w:b/>
                                <w:sz w:val="52"/>
                                <w:szCs w:val="52"/>
                              </w:rPr>
                              <w:t>　模块二：职务分析与岗位设置</w:t>
                            </w:r>
                          </w:p>
                        </w:txbxContent>
                      </wps:txbx>
                      <wps:bodyPr wrap="square" upright="1"/>
                    </wps:wsp>
                  </a:graphicData>
                </a:graphic>
              </wp:anchor>
            </w:drawing>
          </mc:Choice>
          <mc:Fallback>
            <w:pict>
              <v:rect id="矩形 9" o:spid="_x0000_s1026" o:spt="1" style="position:absolute;left:0pt;margin-left:122.7pt;margin-top:7.35pt;height:51pt;width:388.5pt;z-index:251664384;mso-width-relative:page;mso-height-relative:page;" fillcolor="#FFFFFF" filled="t" stroked="t" coordsize="21600,21600" o:gfxdata="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Y6O7DZAAAACwEAAA8AAAAAAAAAAQAgAAAAIgAAAGRycy9kb3ducmV2LnhtbFBL&#10;AQIUABQAAAAIAIdO4kABbFRgZwIAAPcEAAAOAAAAAAAAAAEAIAAAACgBAABkcnMvZTJvRG9jLnht&#10;bFBLBQYAAAAABgAGAFkBAAABBgAAAAA=&#10;">
                <v:fill on="t" focussize="0,0"/>
                <v:stroke color="#D8D8D8" joinstyle="miter"/>
                <v:imagedata o:title=""/>
                <o:lock v:ext="edit" aspectratio="f"/>
                <v:shadow on="t" type="perspective" color="#808080" opacity="32768f" offset="-6pt,-6pt" origin="32768f,32768f" matrix="81920f,0f,0f,81920f"/>
                <v:textbox>
                  <w:txbxContent>
                    <w:p>
                      <w:pPr>
                        <w:jc w:val="center"/>
                        <w:rPr>
                          <w:rFonts w:ascii="SimHei" w:hAnsi="SimHei" w:eastAsia="黑体" w:cs="SimHei"/>
                          <w:b/>
                          <w:sz w:val="52"/>
                          <w:szCs w:val="52"/>
                        </w:rPr>
                      </w:pPr>
                      <w:r>
                        <w:rPr>
                          <w:rFonts w:ascii="SimHei" w:hAnsi="SimHei" w:eastAsia="黑体" w:cs="SimHei"/>
                          <w:b/>
                          <w:sz w:val="52"/>
                          <w:szCs w:val="52"/>
                        </w:rPr>
                        <w:t>　模块二：职务分析与岗位设置</w:t>
                      </w:r>
                    </w:p>
                  </w:txbxContent>
                </v:textbox>
              </v:rect>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bookmarkStart w:id="0" w:name="_GoBack"/>
      <w:bookmarkEnd w:id="0"/>
      <w:r>
        <mc:AlternateContent>
          <mc:Choice Requires="wps">
            <w:drawing>
              <wp:anchor distT="0" distB="0" distL="114300" distR="114300" simplePos="0" relativeHeight="251665408" behindDoc="0" locked="0" layoutInCell="1" allowOverlap="1">
                <wp:simplePos x="0" y="0"/>
                <wp:positionH relativeFrom="column">
                  <wp:posOffset>-356235</wp:posOffset>
                </wp:positionH>
                <wp:positionV relativeFrom="paragraph">
                  <wp:posOffset>102870</wp:posOffset>
                </wp:positionV>
                <wp:extent cx="6667500" cy="2676525"/>
                <wp:effectExtent l="0" t="0" r="0" b="0"/>
                <wp:wrapNone/>
                <wp:docPr id="7" name="文本框 10"/>
                <wp:cNvGraphicFramePr/>
                <a:graphic xmlns:a="http://schemas.openxmlformats.org/drawingml/2006/main">
                  <a:graphicData uri="http://schemas.microsoft.com/office/word/2010/wordprocessingShape">
                    <wps:wsp>
                      <wps:cNvSpPr txBox="1"/>
                      <wps:spPr>
                        <a:xfrm>
                          <a:off x="0" y="0"/>
                          <a:ext cx="6667500" cy="2676525"/>
                        </a:xfrm>
                        <a:prstGeom prst="rect">
                          <a:avLst/>
                        </a:prstGeom>
                        <a:solidFill>
                          <a:srgbClr val="FFFFFF">
                            <a:alpha val="0"/>
                          </a:srgbClr>
                        </a:solidFill>
                        <a:ln>
                          <a:noFill/>
                        </a:ln>
                      </wps:spPr>
                      <wps:txbx>
                        <w:txbxContent>
                          <w:p>
                            <w:pPr>
                              <w:rPr>
                                <w:rFonts w:ascii="SimHei" w:hAnsi="SimHei" w:eastAsia="黑体" w:cs="SimHei"/>
                                <w:b/>
                                <w:sz w:val="108"/>
                                <w:szCs w:val="108"/>
                              </w:rPr>
                            </w:pPr>
                            <w:r>
                              <w:rPr>
                                <w:rFonts w:ascii="SimHei" w:hAnsi="SimHei" w:eastAsia="黑体" w:cs="SimHei"/>
                                <w:b/>
                                <w:sz w:val="108"/>
                                <w:szCs w:val="108"/>
                              </w:rPr>
                              <w:t>岗位说明书：</w:t>
                            </w:r>
                          </w:p>
                          <w:p>
                            <w:pPr>
                              <w:jc w:val="center"/>
                              <w:rPr>
                                <w:rFonts w:ascii="SimHei" w:hAnsi="SimHei" w:eastAsia="黑体" w:cs="SimHei"/>
                                <w:b/>
                                <w:sz w:val="108"/>
                                <w:szCs w:val="108"/>
                              </w:rPr>
                            </w:pPr>
                            <w:r>
                              <w:rPr>
                                <w:rFonts w:ascii="SimHei" w:hAnsi="SimHei" w:eastAsia="黑体" w:cs="SimHei"/>
                                <w:b/>
                                <w:sz w:val="108"/>
                                <w:szCs w:val="108"/>
                              </w:rPr>
                              <w:t>人力资源总监</w:t>
                            </w:r>
                          </w:p>
                          <w:p>
                            <w:pPr>
                              <w:jc w:val="center"/>
                              <w:rPr>
                                <w:rFonts w:ascii="SimHei" w:hAnsi="SimHei" w:eastAsia="黑体" w:cs="SimHei"/>
                                <w:b/>
                                <w:sz w:val="108"/>
                                <w:szCs w:val="108"/>
                              </w:rPr>
                            </w:pPr>
                          </w:p>
                        </w:txbxContent>
                      </wps:txbx>
                      <wps:bodyPr wrap="square" upright="1"/>
                    </wps:wsp>
                  </a:graphicData>
                </a:graphic>
              </wp:anchor>
            </w:drawing>
          </mc:Choice>
          <mc:Fallback>
            <w:pict>
              <v:shape id="文本框 10" o:spid="_x0000_s1026" o:spt="202" type="#_x0000_t202" style="position:absolute;left:0pt;margin-left:-28.05pt;margin-top:8.1pt;height:210.75pt;width:525pt;z-index:251665408;mso-width-relative:page;mso-height-relative:page;" fillcolor="#FFFFFF" filled="t" stroked="f" coordsize="21600,21600" o:gfxdata="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PDsivNkAAAAKAQAADwAAAAAAAAAB&#10;ACAAAAAiAAAAZHJzL2Rvd25yZXYueG1sUEsBAhQAFAAAAAgAh07iQOudDI7WAQAApAMAAA4AAAAA&#10;AAAAAQAgAAAAKAEAAGRycy9lMm9Eb2MueG1sUEsFBgAAAAAGAAYAWQEAAHAFAAAAAA==&#10;">
                <v:fill on="t" opacity="0f" focussize="0,0"/>
                <v:stroke on="f"/>
                <v:imagedata o:title=""/>
                <o:lock v:ext="edit" aspectratio="f"/>
                <v:textbox>
                  <w:txbxContent>
                    <w:p>
                      <w:pPr>
                        <w:rPr>
                          <w:rFonts w:ascii="SimHei" w:hAnsi="SimHei" w:eastAsia="黑体" w:cs="SimHei"/>
                          <w:b/>
                          <w:sz w:val="108"/>
                          <w:szCs w:val="108"/>
                        </w:rPr>
                      </w:pPr>
                      <w:r>
                        <w:rPr>
                          <w:rFonts w:ascii="SimHei" w:hAnsi="SimHei" w:eastAsia="黑体" w:cs="SimHei"/>
                          <w:b/>
                          <w:sz w:val="108"/>
                          <w:szCs w:val="108"/>
                        </w:rPr>
                        <w:t>岗位说明书：</w:t>
                      </w:r>
                    </w:p>
                    <w:p>
                      <w:pPr>
                        <w:jc w:val="center"/>
                        <w:rPr>
                          <w:rFonts w:ascii="SimHei" w:hAnsi="SimHei" w:eastAsia="黑体" w:cs="SimHei"/>
                          <w:b/>
                          <w:sz w:val="108"/>
                          <w:szCs w:val="108"/>
                        </w:rPr>
                      </w:pPr>
                      <w:r>
                        <w:rPr>
                          <w:rFonts w:ascii="SimHei" w:hAnsi="SimHei" w:eastAsia="黑体" w:cs="SimHei"/>
                          <w:b/>
                          <w:sz w:val="108"/>
                          <w:szCs w:val="108"/>
                        </w:rPr>
                        <w:t>人力资源总监</w:t>
                      </w:r>
                    </w:p>
                    <w:p>
                      <w:pPr>
                        <w:jc w:val="center"/>
                        <w:rPr>
                          <w:rFonts w:ascii="SimHei" w:hAnsi="SimHei" w:eastAsia="黑体" w:cs="SimHei"/>
                          <w:b/>
                          <w:sz w:val="108"/>
                          <w:szCs w:val="108"/>
                        </w:rPr>
                      </w:pP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r>
        <w:rPr>
          <w:rFonts w:ascii="SimHei" w:hAnsi="SimHei" w:eastAsia="黑体" w:cs="SimHei"/>
          <w:b/>
          <w:bCs/>
          <w:color w:val="0070C0"/>
          <w:sz w:val="32"/>
          <w:szCs w:val="32"/>
        </w:rPr>
        <mc:AlternateContent>
          <mc:Choice Requires="wps">
            <w:drawing>
              <wp:anchor distT="0" distB="0" distL="114300" distR="114300" simplePos="0" relativeHeight="251659264" behindDoc="1" locked="0" layoutInCell="1" allowOverlap="1">
                <wp:simplePos x="0" y="0"/>
                <wp:positionH relativeFrom="column">
                  <wp:posOffset>-495300</wp:posOffset>
                </wp:positionH>
                <wp:positionV relativeFrom="paragraph">
                  <wp:posOffset>-942340</wp:posOffset>
                </wp:positionV>
                <wp:extent cx="6321425" cy="8251825"/>
                <wp:effectExtent l="330200" t="0" r="333375" b="463550"/>
                <wp:wrapNone/>
                <wp:docPr id="1" name="自选图形 97"/>
                <wp:cNvGraphicFramePr/>
                <a:graphic xmlns:a="http://schemas.openxmlformats.org/drawingml/2006/main">
                  <a:graphicData uri="http://schemas.microsoft.com/office/word/2010/wordprocessingShape">
                    <wps:wsp>
                      <wps:cNvSpPr/>
                      <wps:spPr>
                        <a:xfrm rot="-5036026">
                          <a:off x="0" y="0"/>
                          <a:ext cx="6321425" cy="8251825"/>
                        </a:xfrm>
                        <a:prstGeom prst="rtTriangle">
                          <a:avLst/>
                        </a:prstGeom>
                        <a:gradFill rotWithShape="1">
                          <a:gsLst>
                            <a:gs pos="0">
                              <a:srgbClr val="EEECE1"/>
                            </a:gs>
                            <a:gs pos="100000">
                              <a:srgbClr val="FFFFFF">
                                <a:alpha val="94000"/>
                              </a:srgbClr>
                            </a:gs>
                          </a:gsLst>
                          <a:lin ang="18900000" scaled="1"/>
                          <a:tileRect/>
                        </a:gradFill>
                        <a:ln w="12700" cap="flat" cmpd="sng">
                          <a:solidFill>
                            <a:srgbClr val="FFFFFF"/>
                          </a:solidFill>
                          <a:prstDash val="solid"/>
                          <a:miter/>
                          <a:headEnd type="none" w="med" len="med"/>
                          <a:tailEnd type="none" w="med" len="med"/>
                        </a:ln>
                        <a:effectLst>
                          <a:outerShdw dist="28398" dir="3806096" algn="ctr" rotWithShape="0">
                            <a:srgbClr val="243F60">
                              <a:alpha val="50000"/>
                            </a:srgbClr>
                          </a:outerShdw>
                        </a:effectLst>
                      </wps:spPr>
                      <wps:bodyPr wrap="square" upright="1"/>
                    </wps:wsp>
                  </a:graphicData>
                </a:graphic>
              </wp:anchor>
            </w:drawing>
          </mc:Choice>
          <mc:Fallback>
            <w:pict>
              <v:shape id="自选图形 97" o:spid="_x0000_s1026" o:spt="6" type="#_x0000_t6" style="position:absolute;left:0pt;margin-left:-39pt;margin-top:-74.2pt;height:649.75pt;width:497.75pt;rotation:-5500683f;z-index:-251657216;mso-width-relative:page;mso-height-relative:page;" fillcolor="#EEECE1" filled="t" stroked="t" coordsize="21600,21600" o:gfxdata="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FmpoozbAAAADQEAAA8A&#10;AAAAAAAAAQAgAAAAIgAAAGRycy9kb3ducmV2LnhtbFBLAQIUABQAAAAIAIdO4kDKj+33vwIAAKsF&#10;AAAOAAAAAAAAAAEAIAAAACoBAABkcnMvZTJvRG9jLnhtbFBLBQYAAAAABgAGAFkBAABbBgAAAAA=&#10;">
                <v:fill type="gradient" on="t" color2="#FFFFFF" o:opacity2="61603f" angle="135" focus="100%" focussize="0,0" rotate="t"/>
                <v:stroke weight="1pt" color="#FFFFFF" joinstyle="miter"/>
                <v:imagedata o:title=""/>
                <o:lock v:ext="edit" aspectratio="f"/>
                <v:shadow on="t" color="#243F60" opacity="32768f" offset="1pt,2pt" origin="0f,0f" matrix="65536f,0f,0f,65536f"/>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tabs>
          <w:tab w:val="center" w:pos="4293"/>
          <w:tab w:val="right" w:pos="8426"/>
        </w:tabs>
        <w:spacing w:line="240" w:lineRule="exact"/>
        <w:ind w:firstLine="161" w:firstLineChars="50"/>
        <w:jc w:val="left"/>
        <w:rPr>
          <w:rFonts w:ascii="SimHei" w:hAnsi="SimHei" w:eastAsia="黑体" w:cs="SimHei"/>
          <w:b/>
          <w:bCs/>
          <w:color w:val="0070C0"/>
          <w:sz w:val="32"/>
          <w:szCs w:val="32"/>
        </w:rPr>
      </w:pPr>
      <w:r>
        <w:rPr>
          <w:rFonts w:ascii="SimHei" w:hAnsi="SimHei" w:eastAsia="黑体" w:cs="SimHei"/>
          <w:b/>
          <w:bCs/>
          <w:color w:val="0070C0"/>
          <w:sz w:val="32"/>
          <w:szCs w:val="32"/>
        </w:rPr>
        <w:tab/>
      </w:r>
      <w:r>
        <w:rPr>
          <w:rFonts w:ascii="SimHei" w:hAnsi="SimHei" w:eastAsia="黑体" w:cs="SimHei"/>
          <w:b/>
          <w:bCs/>
          <w:color w:val="0070C0"/>
          <w:sz w:val="32"/>
          <w:szCs w:val="32"/>
        </w:rPr>
        <mc:AlternateContent>
          <mc:Choice Requires="wps">
            <w:drawing>
              <wp:anchor distT="0" distB="0" distL="114300" distR="114300" simplePos="0" relativeHeight="251666432" behindDoc="0" locked="0" layoutInCell="1" allowOverlap="1">
                <wp:simplePos x="0" y="0"/>
                <wp:positionH relativeFrom="column">
                  <wp:posOffset>229235</wp:posOffset>
                </wp:positionH>
                <wp:positionV relativeFrom="paragraph">
                  <wp:posOffset>-1690370</wp:posOffset>
                </wp:positionV>
                <wp:extent cx="1852295" cy="1562100"/>
                <wp:effectExtent l="424815" t="16510" r="432435" b="17145"/>
                <wp:wrapNone/>
                <wp:docPr id="8" name="自选图形 14"/>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高层管理</w:t>
                            </w:r>
                          </w:p>
                          <w:p>
                            <w:pPr>
                              <w:spacing w:line="240" w:lineRule="atLeast"/>
                              <w:jc w:val="center"/>
                              <w:rPr>
                                <w:rFonts w:ascii="SimHei" w:hAnsi="SimHei" w:eastAsia="黑体" w:cs="SimHei"/>
                                <w:color w:val="FFFFFF"/>
                                <w:sz w:val="36"/>
                                <w:szCs w:val="36"/>
                              </w:rPr>
                            </w:pPr>
                            <w:r>
                              <w:rPr>
                                <w:rFonts w:ascii="SimHei" w:hAnsi="SimHei" w:eastAsia="黑体" w:cs="SimHei"/>
                                <w:b/>
                                <w:color w:val="FFFFFF"/>
                                <w:sz w:val="36"/>
                                <w:szCs w:val="36"/>
                              </w:rPr>
                              <w:t>岗位说明书</w:t>
                            </w:r>
                          </w:p>
                          <w:p>
                            <w:pPr>
                              <w:spacing w:line="240" w:lineRule="atLeast"/>
                              <w:jc w:val="center"/>
                              <w:rPr>
                                <w:color w:val="FFFFFF"/>
                                <w:sz w:val="44"/>
                                <w:szCs w:val="44"/>
                              </w:rPr>
                            </w:pPr>
                          </w:p>
                        </w:txbxContent>
                      </wps:txbx>
                      <wps:bodyPr wrap="square" upright="1"/>
                    </wps:wsp>
                  </a:graphicData>
                </a:graphic>
              </wp:anchor>
            </w:drawing>
          </mc:Choice>
          <mc:Fallback>
            <w:pict>
              <v:shape id="自选图形 14" o:spid="_x0000_s1026" o:spt="111" type="#_x0000_t111" style="position:absolute;left:0pt;margin-left:18.05pt;margin-top:-133.1pt;height:123pt;width:145.85pt;rotation:-8789352f;z-index:251666432;mso-width-relative:page;mso-height-relative:page;" fillcolor="#404040" filled="t" stroked="f" coordsize="21600,21600" o:gfxdata="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eothTXAAAACwEAAA8AAAAAAAAAAQAgAAAAIgAAAGRycy9kb3ducmV2LnhtbFBLAQIUABQA&#10;AAAIAIdO4kCgLG1R8QEAAKkDAAAOAAAAAAAAAAEAIAAAACYBAABkcnMvZTJvRG9jLnhtbFBLBQYA&#10;AAAABgAGAFkBAACJBQAAAAA=&#10;">
                <v:fill on="t" focussize="0,0"/>
                <v:stroke on="f" weight="2.5pt"/>
                <v:imagedata o:title=""/>
                <o:lock v:ext="edit" aspectratio="f"/>
                <v:textbox>
                  <w:txbxContent>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高层管理</w:t>
                      </w:r>
                    </w:p>
                    <w:p>
                      <w:pPr>
                        <w:spacing w:line="240" w:lineRule="atLeast"/>
                        <w:jc w:val="center"/>
                        <w:rPr>
                          <w:rFonts w:ascii="SimHei" w:hAnsi="SimHei" w:eastAsia="黑体" w:cs="SimHei"/>
                          <w:color w:val="FFFFFF"/>
                          <w:sz w:val="36"/>
                          <w:szCs w:val="36"/>
                        </w:rPr>
                      </w:pPr>
                      <w:r>
                        <w:rPr>
                          <w:rFonts w:ascii="SimHei" w:hAnsi="SimHei" w:eastAsia="黑体" w:cs="SimHei"/>
                          <w:b/>
                          <w:color w:val="FFFFFF"/>
                          <w:sz w:val="36"/>
                          <w:szCs w:val="36"/>
                        </w:rPr>
                        <w:t>岗位说明书</w:t>
                      </w:r>
                    </w:p>
                    <w:p>
                      <w:pPr>
                        <w:spacing w:line="240" w:lineRule="atLeast"/>
                        <w:jc w:val="center"/>
                        <w:rPr>
                          <w:color w:val="FFFFFF"/>
                          <w:sz w:val="44"/>
                          <w:szCs w:val="44"/>
                        </w:rPr>
                      </w:pPr>
                    </w:p>
                  </w:txbxContent>
                </v:textbox>
              </v:shape>
            </w:pict>
          </mc:Fallback>
        </mc:AlternateContent>
      </w:r>
      <w:r>
        <w:rPr>
          <w:rFonts w:ascii="SimHei" w:hAnsi="SimHei" w:eastAsia="黑体" w:cs="SimHei"/>
          <w:b/>
          <w:bCs/>
          <w:color w:val="0070C0"/>
          <w:sz w:val="32"/>
          <w:szCs w:val="32"/>
        </w:rPr>
        <w:tab/>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jc w:val="center"/>
        <w:rPr>
          <w:rFonts w:ascii="SimHei" w:hAnsi="SimHei" w:eastAsia="黑体" w:cs="SimHei"/>
          <w:color w:val="0070C0"/>
          <w:sz w:val="32"/>
          <w:szCs w:val="32"/>
        </w:rPr>
      </w:pPr>
      <w:r>
        <w:rPr>
          <w:b/>
          <w:sz w:val="22"/>
        </w:rPr>
        <w:t>POSITION DESCRIPTION</w:t>
      </w:r>
      <w:r>
        <w:rPr>
          <w:rFonts w:ascii="SimHei" w:hAnsi="SimHei" w:eastAsia="黑体" w:cs="SimHei"/>
          <w:b/>
          <w:sz w:val="22"/>
        </w:rPr>
        <w:t>岗位说明书</w:t>
      </w:r>
    </w:p>
    <w:p>
      <w:pPr>
        <w:jc w:val="center"/>
        <w:rPr>
          <w:rFonts w:ascii="SimHei" w:hAnsi="SimHei" w:eastAsia="黑体" w:cs="SimHei"/>
          <w:b/>
          <w:color w:val="0070C0"/>
          <w:sz w:val="44"/>
          <w:szCs w:val="44"/>
        </w:rPr>
      </w:pPr>
      <w:r>
        <w:rPr>
          <w:rFonts w:ascii="SimHei" w:hAnsi="SimHei" w:eastAsia="黑体" w:cs="SimHei"/>
          <w:b/>
          <w:color w:val="0070C0"/>
          <w:sz w:val="44"/>
          <w:szCs w:val="44"/>
        </w:rPr>
        <w:t>人力资源总监</w:t>
      </w:r>
    </w:p>
    <w:p>
      <w:pPr>
        <w:ind w:left="-567" w:leftChars="-270" w:right="-567" w:rightChars="-270"/>
        <w:rPr>
          <w:rFonts w:ascii="SimHei" w:hAnsi="SimHei" w:eastAsia="黑体" w:cs="SimHei"/>
          <w:b/>
          <w:color w:val="000000"/>
          <w:szCs w:val="21"/>
        </w:rPr>
      </w:pPr>
    </w:p>
    <w:p>
      <w:pPr>
        <w:ind w:left="-567" w:leftChars="-270" w:right="-567" w:rightChars="-270"/>
        <w:rPr>
          <w:rFonts w:ascii="SimHei" w:hAnsi="SimHei" w:eastAsia="黑体" w:cs="SimHei"/>
          <w:color w:val="000000"/>
          <w:szCs w:val="21"/>
        </w:rPr>
      </w:pPr>
      <w:r>
        <w:rPr>
          <w:rFonts w:ascii="SimHei" w:hAnsi="SimHei" w:eastAsia="黑体" w:cs="SimHei"/>
          <w:b/>
          <w:color w:val="000000"/>
          <w:szCs w:val="21"/>
        </w:rPr>
        <w:t>使用说明：</w:t>
      </w:r>
      <w:r>
        <w:rPr>
          <w:rFonts w:ascii="SimHei" w:hAnsi="SimHei" w:eastAsia="黑体" w:cs="SimHei"/>
          <w:color w:val="000000"/>
          <w:szCs w:val="21"/>
        </w:rPr>
        <w:t>此为岗位说明书标准模板，设置项目及内容相对完整，仅供参考，由于每个企业的实际情况不一样，需要根据自身需求进行选择性使用或者进行适当调整；其中的业绩衡量标准，这里不再详细列出，企业应结合实际的绩效考核要求进行相关描述，或者在说明书中取消而在绩效考核环节中突出。</w:t>
      </w:r>
    </w:p>
    <w:p>
      <w:pPr>
        <w:ind w:left="-567" w:leftChars="-270" w:right="-567" w:rightChars="-270"/>
        <w:rPr>
          <w:rFonts w:ascii="SimHei" w:hAnsi="SimHei" w:eastAsia="黑体" w:cs="SimHei"/>
          <w:color w:val="000000"/>
          <w:szCs w:val="21"/>
        </w:rPr>
      </w:pPr>
    </w:p>
    <w:tbl>
      <w:tblPr>
        <w:tblStyle w:val="11"/>
        <w:tblW w:w="57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03"/>
        <w:gridCol w:w="430"/>
        <w:gridCol w:w="12"/>
        <w:gridCol w:w="23"/>
        <w:gridCol w:w="1113"/>
        <w:gridCol w:w="530"/>
        <w:gridCol w:w="1642"/>
        <w:gridCol w:w="1642"/>
        <w:gridCol w:w="1642"/>
        <w:gridCol w:w="55"/>
        <w:gridCol w:w="1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right w:val="single" w:color="auto" w:sz="12" w:space="0"/>
            </w:tcBorders>
            <w:shd w:val="clear" w:color="auto" w:fill="FDE9D9"/>
            <w:noWrap w:val="0"/>
            <w:vAlign w:val="center"/>
          </w:tcPr>
          <w:p>
            <w:pPr>
              <w:adjustRightInd w:val="0"/>
              <w:snapToGrid w:val="0"/>
              <w:ind w:firstLine="120" w:firstLineChars="50"/>
              <w:rPr>
                <w:rFonts w:ascii="SimHei" w:hAnsi="SimHei" w:eastAsia="黑体" w:cs="SimHei"/>
              </w:rPr>
            </w:pPr>
            <w:r>
              <w:rPr>
                <w:rFonts w:ascii="SimHei" w:hAnsi="SimHei" w:eastAsia="黑体" w:cs="SimHei"/>
                <w:bCs/>
                <w:sz w:val="24"/>
              </w:rPr>
              <w:t>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Cs/>
                <w:sz w:val="24"/>
              </w:rPr>
            </w:pPr>
            <w:r>
              <w:rPr>
                <w:rFonts w:ascii="SimHei" w:hAnsi="SimHei" w:eastAsia="黑体" w:cs="SimHei"/>
                <w:bCs/>
                <w:sz w:val="24"/>
              </w:rPr>
              <w:t>职务名称</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rPr>
              <w:t>人力资源总监</w:t>
            </w: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工作性质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直属上级</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职位代码</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工作地点</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所辖人员</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定员人数</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所在部门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审 核 人</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   系</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直属部门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批 准 人</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bottom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职等职级</w:t>
            </w:r>
          </w:p>
        </w:tc>
        <w:tc>
          <w:tcPr>
            <w:tcW w:w="840" w:type="pct"/>
            <w:gridSpan w:val="2"/>
            <w:tcBorders>
              <w:top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工资等级</w:t>
            </w:r>
          </w:p>
        </w:tc>
        <w:tc>
          <w:tcPr>
            <w:tcW w:w="840" w:type="pct"/>
            <w:tcBorders>
              <w:top w:val="single" w:color="auto" w:sz="4" w:space="0"/>
              <w:left w:val="single" w:color="auto" w:sz="4" w:space="0"/>
              <w:bottom w:val="single" w:color="auto" w:sz="12"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填写日期</w:t>
            </w:r>
          </w:p>
        </w:tc>
        <w:tc>
          <w:tcPr>
            <w:tcW w:w="787" w:type="pct"/>
            <w:gridSpan w:val="2"/>
            <w:tcBorders>
              <w:top w:val="single" w:color="auto" w:sz="4" w:space="0"/>
              <w:left w:val="single" w:color="auto" w:sz="4" w:space="0"/>
              <w:bottom w:val="single" w:color="auto" w:sz="12"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adjustRightInd w:val="0"/>
              <w:snapToGrid w:val="0"/>
              <w:ind w:firstLine="120" w:firstLineChars="50"/>
              <w:rPr>
                <w:rFonts w:ascii="SimHei" w:hAnsi="SimHei" w:eastAsia="黑体" w:cs="SimHei"/>
                <w:bCs/>
                <w:sz w:val="24"/>
              </w:rPr>
            </w:pPr>
            <w:r>
              <w:rPr>
                <w:rFonts w:ascii="SimHei" w:hAnsi="SimHei" w:eastAsia="黑体" w:cs="SimHei"/>
                <w:bCs/>
                <w:sz w:val="24"/>
              </w:rPr>
              <w:t>工作概述：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88" w:hRule="atLeast"/>
          <w:jc w:val="center"/>
        </w:trPr>
        <w:tc>
          <w:tcPr>
            <w:tcW w:w="5000" w:type="pct"/>
            <w:gridSpan w:val="11"/>
            <w:tcBorders>
              <w:top w:val="single" w:color="auto" w:sz="4" w:space="0"/>
              <w:left w:val="single" w:color="auto" w:sz="12" w:space="0"/>
              <w:bottom w:val="single" w:color="auto" w:sz="12" w:space="0"/>
              <w:right w:val="single" w:color="auto" w:sz="12" w:space="0"/>
            </w:tcBorders>
            <w:noWrap w:val="0"/>
            <w:vAlign w:val="center"/>
          </w:tcPr>
          <w:p>
            <w:pPr>
              <w:tabs>
                <w:tab w:val="left" w:pos="630"/>
              </w:tabs>
              <w:adjustRightInd w:val="0"/>
              <w:snapToGrid w:val="0"/>
              <w:spacing w:line="400" w:lineRule="exact"/>
              <w:ind w:firstLine="315" w:firstLineChars="150"/>
              <w:rPr>
                <w:rFonts w:ascii="SimHei" w:hAnsi="SimHei" w:eastAsia="黑体" w:cs="SimHei"/>
              </w:rPr>
            </w:pPr>
            <w:r>
              <w:rPr>
                <w:rFonts w:ascii="SimHei" w:hAnsi="SimHei" w:eastAsia="黑体" w:cs="SimHei"/>
                <w:kern w:val="0"/>
                <w:szCs w:val="21"/>
              </w:rPr>
              <w:t>规划、指导、协调公司的人力资源管理与组织建设，保证公司人力资源供给和人力资源高效利用，促进公司经营目标的实现和长远发展。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spacing w:before="40" w:after="40"/>
              <w:ind w:firstLine="120" w:firstLineChars="50"/>
              <w:rPr>
                <w:rFonts w:ascii="SimHei" w:hAnsi="SimHei" w:eastAsia="黑体" w:cs="SimHei"/>
                <w:b/>
                <w:bCs/>
              </w:rPr>
            </w:pPr>
            <w:r>
              <w:rPr>
                <w:rFonts w:ascii="SimHei" w:hAnsi="SimHei" w:eastAsia="黑体" w:cs="SimHei"/>
                <w:sz w:val="24"/>
              </w:rPr>
              <w:t>工作职责：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0" w:hRule="atLeast"/>
          <w:jc w:val="center"/>
        </w:trPr>
        <w:tc>
          <w:tcPr>
            <w:tcW w:w="615" w:type="pct"/>
            <w:tcBorders>
              <w:top w:val="single" w:color="auto" w:sz="4" w:space="0"/>
              <w:left w:val="single" w:color="auto" w:sz="12" w:space="0"/>
            </w:tcBorders>
            <w:noWrap w:val="0"/>
            <w:vAlign w:val="center"/>
          </w:tcPr>
          <w:p>
            <w:pPr>
              <w:adjustRightInd w:val="0"/>
              <w:snapToGrid w:val="0"/>
              <w:jc w:val="center"/>
              <w:rPr>
                <w:rFonts w:ascii="SimHei" w:hAnsi="SimHei" w:eastAsia="黑体" w:cs="SimHei"/>
                <w:b/>
              </w:rPr>
            </w:pPr>
            <w:r>
              <w:rPr>
                <w:rFonts w:ascii="SimHei" w:hAnsi="SimHei" w:eastAsia="黑体" w:cs="SimHei"/>
                <w:b/>
              </w:rPr>
              <w:t>时间分配</w:t>
            </w:r>
          </w:p>
        </w:tc>
        <w:tc>
          <w:tcPr>
            <w:tcW w:w="807" w:type="pct"/>
            <w:gridSpan w:val="4"/>
            <w:tcBorders>
              <w:top w:val="single" w:color="auto" w:sz="4" w:space="0"/>
              <w:right w:val="single" w:color="auto" w:sz="4" w:space="0"/>
            </w:tcBorders>
            <w:noWrap w:val="0"/>
            <w:vAlign w:val="center"/>
          </w:tcPr>
          <w:p>
            <w:pPr>
              <w:tabs>
                <w:tab w:val="left" w:pos="630"/>
              </w:tabs>
              <w:adjustRightInd w:val="0"/>
              <w:snapToGrid w:val="0"/>
              <w:jc w:val="center"/>
              <w:rPr>
                <w:rFonts w:ascii="SimHei" w:hAnsi="SimHei" w:eastAsia="黑体" w:cs="SimHei"/>
                <w:b/>
              </w:rPr>
            </w:pPr>
            <w:r>
              <w:rPr>
                <w:rFonts w:ascii="SimHei" w:hAnsi="SimHei" w:eastAsia="黑体" w:cs="SimHei"/>
                <w:b/>
              </w:rPr>
              <w:t>主要职责</w:t>
            </w:r>
          </w:p>
        </w:tc>
        <w:tc>
          <w:tcPr>
            <w:tcW w:w="2819" w:type="pct"/>
            <w:gridSpan w:val="5"/>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职责描述</w:t>
            </w:r>
          </w:p>
        </w:tc>
        <w:tc>
          <w:tcPr>
            <w:tcW w:w="759" w:type="pc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业绩衡量标准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49" w:hRule="atLeast"/>
          <w:jc w:val="center"/>
        </w:trPr>
        <w:tc>
          <w:tcPr>
            <w:tcW w:w="615" w:type="pct"/>
            <w:vMerge w:val="restart"/>
            <w:tcBorders>
              <w:top w:val="single" w:color="auto" w:sz="4" w:space="0"/>
              <w:left w:val="single" w:color="auto" w:sz="12" w:space="0"/>
            </w:tcBorders>
            <w:noWrap w:val="0"/>
            <w:vAlign w:val="center"/>
          </w:tcPr>
          <w:p>
            <w:pPr>
              <w:adjustRightInd w:val="0"/>
              <w:snapToGrid w:val="0"/>
              <w:spacing w:line="360" w:lineRule="exact"/>
              <w:jc w:val="center"/>
              <w:rPr>
                <w:rFonts w:ascii="SimHei" w:hAnsi="SimHei" w:eastAsia="黑体" w:cs="SimHei"/>
                <w:szCs w:val="21"/>
                <w:u w:val="single"/>
              </w:rPr>
            </w:pPr>
            <w:r>
              <w:rPr>
                <w:rFonts w:ascii="SimHei" w:hAnsi="SimHei" w:eastAsia="黑体" w:cs="SimHei"/>
                <w:szCs w:val="21"/>
                <w:u w:val="single"/>
              </w:rPr>
              <w:t xml:space="preserve">  15  </w:t>
            </w:r>
            <w:r>
              <w:rPr>
                <w:rFonts w:ascii="SimHei" w:hAnsi="SimHei" w:eastAsia="黑体" w:cs="SimHei"/>
                <w:szCs w:val="21"/>
              </w:rPr>
              <w:t>%</w:t>
            </w:r>
          </w:p>
        </w:tc>
        <w:tc>
          <w:tcPr>
            <w:tcW w:w="807" w:type="pct"/>
            <w:gridSpan w:val="4"/>
            <w:vMerge w:val="restart"/>
            <w:tcBorders>
              <w:top w:val="single" w:color="auto" w:sz="4" w:space="0"/>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rPr>
            </w:pPr>
            <w:r>
              <w:rPr>
                <w:rFonts w:ascii="SimHei" w:hAnsi="SimHei" w:eastAsia="黑体" w:cs="SimHei"/>
              </w:rPr>
              <w:t>制定和实施人力资源战略规划，为重大人事决策提供建议和信息支持</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rPr>
            </w:pPr>
            <w:r>
              <w:rPr>
                <w:rFonts w:ascii="SimHei" w:hAnsi="SimHei" w:eastAsia="黑体" w:cs="SimHei"/>
                <w:szCs w:val="21"/>
              </w:rPr>
              <w:t>协助总经理制定公司发展战略规划、经营计划、业务发展计划</w:t>
            </w:r>
          </w:p>
        </w:tc>
        <w:tc>
          <w:tcPr>
            <w:tcW w:w="759" w:type="pct"/>
            <w:vMerge w:val="restar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49"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rPr>
              <w:t>根据公司发展战略全面统筹规划公司人力资源战略规划</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18"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向公司高层决策者提供有关人力资源战略、组织建设等方面的建议，并致力于提高公司的综合管理水平</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u w:val="single"/>
              </w:rPr>
            </w:pPr>
            <w:r>
              <w:rPr>
                <w:rFonts w:ascii="SimHei" w:hAnsi="SimHei" w:eastAsia="黑体" w:cs="SimHei"/>
              </w:rPr>
              <w:t>定期组织收集有关人事招聘、培训、考核、薪酬等方面的信息，为公司重大人事决策提供信息支持</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615" w:type="pct"/>
            <w:vMerge w:val="restart"/>
            <w:tcBorders>
              <w:top w:val="single" w:color="auto" w:sz="4" w:space="0"/>
              <w:left w:val="single" w:color="auto" w:sz="12" w:space="0"/>
            </w:tcBorders>
            <w:noWrap w:val="0"/>
            <w:vAlign w:val="center"/>
          </w:tcPr>
          <w:p>
            <w:pPr>
              <w:adjustRightInd w:val="0"/>
              <w:snapToGrid w:val="0"/>
              <w:spacing w:line="360" w:lineRule="exact"/>
              <w:jc w:val="center"/>
              <w:rPr>
                <w:rFonts w:ascii="SimHei" w:hAnsi="SimHei" w:eastAsia="黑体" w:cs="SimHei"/>
                <w:b/>
              </w:rPr>
            </w:pPr>
            <w:r>
              <w:rPr>
                <w:rFonts w:ascii="SimHei" w:hAnsi="SimHei" w:eastAsia="黑体" w:cs="SimHei"/>
                <w:szCs w:val="21"/>
                <w:u w:val="single"/>
              </w:rPr>
              <w:t xml:space="preserve">  15  </w:t>
            </w:r>
            <w:r>
              <w:rPr>
                <w:rFonts w:ascii="SimHei" w:hAnsi="SimHei" w:eastAsia="黑体" w:cs="SimHei"/>
                <w:szCs w:val="21"/>
              </w:rPr>
              <w:t>%</w:t>
            </w:r>
          </w:p>
        </w:tc>
        <w:tc>
          <w:tcPr>
            <w:tcW w:w="807" w:type="pct"/>
            <w:gridSpan w:val="4"/>
            <w:vMerge w:val="restart"/>
            <w:tcBorders>
              <w:top w:val="single" w:color="auto" w:sz="4" w:space="0"/>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r>
              <w:rPr>
                <w:rFonts w:ascii="SimHei" w:hAnsi="SimHei" w:eastAsia="黑体" w:cs="SimHei"/>
                <w:szCs w:val="21"/>
              </w:rPr>
              <w:t>人力资源战略执行/建立并完善人力资源管理体系</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研究、设计人力资源管理模式（包含规划、招聘、绩效、培训、薪酬及员工发展等体系的全面建设）</w:t>
            </w:r>
          </w:p>
        </w:tc>
        <w:tc>
          <w:tcPr>
            <w:tcW w:w="759" w:type="pct"/>
            <w:vMerge w:val="restar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p>
            <w:pPr>
              <w:adjustRightInd w:val="0"/>
              <w:snapToGrid w:val="0"/>
              <w:ind w:left="2" w:leftChars="-10" w:hanging="23" w:hangingChars="11"/>
              <w:jc w:val="center"/>
              <w:rPr>
                <w:rFonts w:ascii="SimHei" w:hAnsi="SimHei" w:eastAsia="黑体" w:cs="SimHei"/>
              </w:rPr>
            </w:pPr>
          </w:p>
          <w:p>
            <w:pPr>
              <w:adjustRightInd w:val="0"/>
              <w:snapToGrid w:val="0"/>
              <w:ind w:left="2" w:leftChars="-10" w:hanging="23" w:hangingChars="11"/>
              <w:jc w:val="center"/>
              <w:rPr>
                <w:rFonts w:ascii="SimHei" w:hAnsi="SimHei" w:eastAsia="黑体" w:cs="SimHei"/>
              </w:rPr>
            </w:pPr>
          </w:p>
          <w:p>
            <w:pPr>
              <w:adjustRightInd w:val="0"/>
              <w:snapToGrid w:val="0"/>
              <w:ind w:left="2" w:leftChars="-10" w:hanging="23" w:hangingChars="11"/>
              <w:jc w:val="center"/>
              <w:rPr>
                <w:rFonts w:ascii="SimHei" w:hAnsi="SimHei" w:eastAsia="黑体" w:cs="SimHei"/>
              </w:rPr>
            </w:pPr>
          </w:p>
          <w:p>
            <w:pPr>
              <w:adjustRightInd w:val="0"/>
              <w:snapToGrid w:val="0"/>
              <w:ind w:left="2" w:leftChars="-10" w:hanging="23" w:hangingChars="11"/>
              <w:jc w:val="center"/>
              <w:rPr>
                <w:rFonts w:ascii="SimHei" w:hAnsi="SimHei" w:eastAsia="黑体" w:cs="SimHei"/>
              </w:rPr>
            </w:pPr>
          </w:p>
          <w:p>
            <w:pPr>
              <w:adjustRightInd w:val="0"/>
              <w:snapToGrid w:val="0"/>
              <w:ind w:left="2" w:leftChars="-10" w:hanging="23" w:hangingChars="11"/>
              <w:jc w:val="center"/>
              <w:rPr>
                <w:rFonts w:ascii="SimHei" w:hAnsi="SimHei" w:eastAsia="黑体" w:cs="SimHei"/>
                <w:b/>
              </w:rPr>
            </w:pPr>
            <w:r>
              <w:rPr>
                <w:rFonts w:ascii="SimHei" w:hAnsi="SimHei" w:eastAsia="黑体" w:cs="SimHei"/>
              </w:rPr>
              <w:t>略</w:t>
            </w:r>
          </w:p>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86"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center"/>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组织制定公司人力资源发展的各种规划，并监督各项计划的实施</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86"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center"/>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制定和完善人力资源管理制度，包括</w:t>
            </w:r>
            <w:r>
              <w:rPr>
                <w:rFonts w:ascii="SimHei" w:hAnsi="SimHei" w:eastAsia="黑体" w:cs="SimHei"/>
              </w:rPr>
              <w:t>公司人事管理制度、劳动工资制度、人事档案管理制度、员工手册、培训大纲等规章制度、实施细则和工作程序，并组织实施</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1"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center"/>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rPr>
              <w:t>根据公司的发展规划，提出机构设置和岗位职责设计方案，对公司组织结构设计提出改进方案</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restart"/>
            <w:tcBorders>
              <w:top w:val="single" w:color="auto" w:sz="4" w:space="0"/>
              <w:left w:val="single" w:color="auto" w:sz="12" w:space="0"/>
            </w:tcBorders>
            <w:noWrap w:val="0"/>
            <w:vAlign w:val="center"/>
          </w:tcPr>
          <w:p>
            <w:pPr>
              <w:adjustRightInd w:val="0"/>
              <w:snapToGrid w:val="0"/>
              <w:jc w:val="center"/>
              <w:rPr>
                <w:rFonts w:ascii="SimHei" w:hAnsi="SimHei" w:eastAsia="黑体" w:cs="SimHei"/>
                <w:szCs w:val="21"/>
                <w:u w:val="single"/>
              </w:rPr>
            </w:pPr>
            <w:r>
              <w:rPr>
                <w:rFonts w:ascii="SimHei" w:hAnsi="SimHei" w:eastAsia="黑体" w:cs="SimHei"/>
                <w:szCs w:val="21"/>
                <w:u w:val="single"/>
              </w:rPr>
              <w:t xml:space="preserve">  35  </w:t>
            </w:r>
            <w:r>
              <w:rPr>
                <w:rFonts w:ascii="SimHei" w:hAnsi="SimHei" w:eastAsia="黑体" w:cs="SimHei"/>
                <w:szCs w:val="21"/>
              </w:rPr>
              <w:t>%</w:t>
            </w:r>
          </w:p>
        </w:tc>
        <w:tc>
          <w:tcPr>
            <w:tcW w:w="807" w:type="pct"/>
            <w:gridSpan w:val="4"/>
            <w:vMerge w:val="restart"/>
            <w:tcBorders>
              <w:top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全面负责人力资源管理各项事务</w:t>
            </w:r>
          </w:p>
        </w:tc>
        <w:tc>
          <w:tcPr>
            <w:tcW w:w="2819" w:type="pct"/>
            <w:gridSpan w:val="5"/>
            <w:tcBorders>
              <w:top w:val="single" w:color="auto" w:sz="4" w:space="0"/>
              <w:left w:val="single" w:color="auto" w:sz="4" w:space="0"/>
              <w:right w:val="single" w:color="auto" w:sz="4" w:space="0"/>
            </w:tcBorders>
            <w:noWrap w:val="0"/>
            <w:vAlign w:val="center"/>
          </w:tcPr>
          <w:p>
            <w:pPr>
              <w:spacing w:line="260" w:lineRule="exact"/>
              <w:jc w:val="left"/>
              <w:rPr>
                <w:rFonts w:ascii="SimHei" w:hAnsi="SimHei" w:eastAsia="黑体" w:cs="SimHei"/>
                <w:szCs w:val="21"/>
              </w:rPr>
            </w:pPr>
            <w:r>
              <w:rPr>
                <w:rFonts w:ascii="SimHei" w:hAnsi="SimHei" w:eastAsia="黑体" w:cs="SimHei"/>
              </w:rPr>
              <w:t>指导人力资源各主管做好日常工作</w:t>
            </w:r>
          </w:p>
        </w:tc>
        <w:tc>
          <w:tcPr>
            <w:tcW w:w="759" w:type="pct"/>
            <w:vMerge w:val="restar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spacing w:line="260" w:lineRule="exact"/>
              <w:jc w:val="left"/>
              <w:rPr>
                <w:rFonts w:ascii="SimHei" w:hAnsi="SimHei" w:eastAsia="黑体" w:cs="SimHei"/>
                <w:szCs w:val="21"/>
              </w:rPr>
            </w:pPr>
            <w:r>
              <w:rPr>
                <w:rFonts w:ascii="SimHei" w:hAnsi="SimHei" w:eastAsia="黑体" w:cs="SimHei"/>
              </w:rPr>
              <w:t>负责组织实施招聘工作，并参与对应聘人员的面试筛选</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spacing w:line="260" w:lineRule="exact"/>
              <w:jc w:val="left"/>
              <w:rPr>
                <w:rFonts w:ascii="SimHei" w:hAnsi="SimHei" w:eastAsia="黑体" w:cs="SimHei"/>
                <w:szCs w:val="21"/>
              </w:rPr>
            </w:pPr>
            <w:r>
              <w:rPr>
                <w:rFonts w:ascii="SimHei" w:hAnsi="SimHei" w:eastAsia="黑体" w:cs="SimHei"/>
              </w:rPr>
              <w:t>负责组织员工的培训和发展计划</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spacing w:line="260" w:lineRule="exact"/>
              <w:jc w:val="left"/>
              <w:rPr>
                <w:rFonts w:ascii="SimHei" w:hAnsi="SimHei" w:eastAsia="黑体" w:cs="SimHei"/>
                <w:szCs w:val="21"/>
              </w:rPr>
            </w:pPr>
            <w:r>
              <w:rPr>
                <w:rFonts w:ascii="SimHei" w:hAnsi="SimHei" w:eastAsia="黑体" w:cs="SimHei"/>
              </w:rPr>
              <w:t>负责组织员工的考核</w:t>
            </w:r>
            <w:r>
              <w:rPr>
                <w:rFonts w:ascii="SimHei" w:hAnsi="SimHei" w:eastAsia="黑体" w:cs="SimHei"/>
                <w:szCs w:val="21"/>
              </w:rPr>
              <w:t>，处理员工针对考核结果的申诉</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负责组织公司员工的职称评定工作</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组织公司劳资管理工作，编制公司年度劳资计划及薪资调整方案，审核公司员工每月的薪酬和福利（含保险统筹）</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代表公司与员工签订各种劳动合同，以及处理各种与劳动合同相关的事宜</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监督部门员工进行各类人事档案的归档保管工作</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负责有关人事调动、户口管理、出国政审等事宜</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为公司主管以上的管理者进行职业生涯规划设计</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restart"/>
            <w:tcBorders>
              <w:left w:val="single" w:color="auto" w:sz="12" w:space="0"/>
            </w:tcBorders>
            <w:noWrap w:val="0"/>
            <w:vAlign w:val="center"/>
          </w:tcPr>
          <w:p>
            <w:pPr>
              <w:adjustRightInd w:val="0"/>
              <w:snapToGrid w:val="0"/>
              <w:jc w:val="center"/>
              <w:rPr>
                <w:rFonts w:ascii="SimHei" w:hAnsi="SimHei" w:eastAsia="黑体" w:cs="SimHei"/>
                <w:szCs w:val="21"/>
                <w:u w:val="single"/>
              </w:rPr>
            </w:pPr>
            <w:r>
              <w:rPr>
                <w:rFonts w:ascii="SimHei" w:hAnsi="SimHei" w:eastAsia="黑体" w:cs="SimHei"/>
                <w:szCs w:val="21"/>
                <w:u w:val="single"/>
              </w:rPr>
              <w:t xml:space="preserve">  20  </w:t>
            </w:r>
            <w:r>
              <w:rPr>
                <w:rFonts w:ascii="SimHei" w:hAnsi="SimHei" w:eastAsia="黑体" w:cs="SimHei"/>
                <w:szCs w:val="21"/>
              </w:rPr>
              <w:t>%</w:t>
            </w:r>
          </w:p>
        </w:tc>
        <w:tc>
          <w:tcPr>
            <w:tcW w:w="807" w:type="pct"/>
            <w:gridSpan w:val="4"/>
            <w:vMerge w:val="restart"/>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人力资源部内部组织管理</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负责指导下属员工制定阶段工作计划，并督促执行</w:t>
            </w:r>
          </w:p>
        </w:tc>
        <w:tc>
          <w:tcPr>
            <w:tcW w:w="759" w:type="pct"/>
            <w:vMerge w:val="restart"/>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负责部门队伍建设，选拔、配备、培训、评价本部门人员</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负责部门内工作任务分工，合理安排人员</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负责控制部门预算以及</w:t>
            </w:r>
            <w:r>
              <w:rPr>
                <w:rFonts w:ascii="SimHei" w:hAnsi="SimHei" w:eastAsia="黑体" w:cs="SimHei"/>
              </w:rPr>
              <w:t>公司员工培训与发展费用预算</w:t>
            </w:r>
            <w:r>
              <w:rPr>
                <w:rFonts w:ascii="SimHei" w:hAnsi="SimHei" w:eastAsia="黑体" w:cs="SimHei"/>
                <w:szCs w:val="21"/>
              </w:rPr>
              <w:t>，降低费用成本</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32" w:hRule="atLeast"/>
          <w:jc w:val="center"/>
        </w:trPr>
        <w:tc>
          <w:tcPr>
            <w:tcW w:w="615" w:type="pct"/>
            <w:vMerge w:val="restart"/>
            <w:tcBorders>
              <w:left w:val="single" w:color="auto" w:sz="12" w:space="0"/>
            </w:tcBorders>
            <w:noWrap w:val="0"/>
            <w:vAlign w:val="center"/>
          </w:tcPr>
          <w:p>
            <w:pPr>
              <w:adjustRightInd w:val="0"/>
              <w:snapToGrid w:val="0"/>
              <w:jc w:val="center"/>
              <w:rPr>
                <w:rFonts w:ascii="SimHei" w:hAnsi="SimHei" w:eastAsia="黑体" w:cs="SimHei"/>
                <w:b/>
              </w:rPr>
            </w:pPr>
            <w:r>
              <w:rPr>
                <w:rFonts w:ascii="SimHei" w:hAnsi="SimHei" w:eastAsia="黑体" w:cs="SimHei"/>
                <w:szCs w:val="21"/>
                <w:u w:val="single"/>
              </w:rPr>
              <w:t xml:space="preserve">  10  </w:t>
            </w:r>
            <w:r>
              <w:rPr>
                <w:rFonts w:ascii="SimHei" w:hAnsi="SimHei" w:eastAsia="黑体" w:cs="SimHei"/>
                <w:szCs w:val="21"/>
              </w:rPr>
              <w:t>%</w:t>
            </w:r>
          </w:p>
        </w:tc>
        <w:tc>
          <w:tcPr>
            <w:tcW w:w="807" w:type="pct"/>
            <w:gridSpan w:val="4"/>
            <w:vMerge w:val="restart"/>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内外部关系协调及企业文化建设</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代表公司加强与政府对口部门（人事局、劳动局、社保局等）和有关社会团体、机构的联络，协调好与地方的关系</w:t>
            </w:r>
          </w:p>
        </w:tc>
        <w:tc>
          <w:tcPr>
            <w:tcW w:w="759" w:type="pct"/>
            <w:vMerge w:val="restart"/>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rPr>
              <w:t>略</w:t>
            </w:r>
          </w:p>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32"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rPr>
            </w:pPr>
            <w:r>
              <w:rPr>
                <w:rFonts w:ascii="SimHei" w:hAnsi="SimHei" w:eastAsia="黑体" w:cs="SimHei"/>
                <w:szCs w:val="21"/>
              </w:rPr>
              <w:t>塑造、维护、发展和传播企业文化，促进企业文化建设</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32"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及时处理公司管理过程中的重大人力资源问题</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32"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负责建立公司内部的沟通机制，及时了解员工的思想动态，与工会、财务部等部门以及员工之间建立良好的沟通和协调关系</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87" w:hRule="atLeast"/>
          <w:jc w:val="center"/>
        </w:trPr>
        <w:tc>
          <w:tcPr>
            <w:tcW w:w="615" w:type="pct"/>
            <w:tcBorders>
              <w:top w:val="single" w:color="auto" w:sz="4" w:space="0"/>
              <w:left w:val="single" w:color="auto" w:sz="12" w:space="0"/>
            </w:tcBorders>
            <w:noWrap w:val="0"/>
            <w:vAlign w:val="center"/>
          </w:tcPr>
          <w:p>
            <w:pPr>
              <w:adjustRightInd w:val="0"/>
              <w:snapToGrid w:val="0"/>
              <w:jc w:val="center"/>
              <w:rPr>
                <w:rFonts w:ascii="SimHei" w:hAnsi="SimHei" w:eastAsia="黑体" w:cs="SimHei"/>
                <w:b/>
              </w:rPr>
            </w:pPr>
            <w:r>
              <w:rPr>
                <w:rFonts w:ascii="SimHei" w:hAnsi="SimHei" w:eastAsia="黑体" w:cs="SimHei"/>
                <w:szCs w:val="21"/>
                <w:u w:val="single"/>
              </w:rPr>
              <w:t xml:space="preserve">  5  </w:t>
            </w:r>
            <w:r>
              <w:rPr>
                <w:rFonts w:ascii="SimHei" w:hAnsi="SimHei" w:eastAsia="黑体" w:cs="SimHei"/>
                <w:szCs w:val="21"/>
              </w:rPr>
              <w:t>%</w:t>
            </w:r>
          </w:p>
        </w:tc>
        <w:tc>
          <w:tcPr>
            <w:tcW w:w="807" w:type="pct"/>
            <w:gridSpan w:val="4"/>
            <w:tcBorders>
              <w:top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总经理临时下达的任务</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完成总经理交办的其他工作任务</w:t>
            </w:r>
          </w:p>
        </w:tc>
        <w:tc>
          <w:tcPr>
            <w:tcW w:w="759" w:type="pc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rPr>
              <w:t>略</w:t>
            </w:r>
          </w:p>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工作权限：</w:t>
            </w:r>
            <w:r>
              <w:rPr>
                <w:rFonts w:ascii="SimHei" w:hAnsi="SimHei" w:eastAsia="黑体" w:cs="SimHei"/>
                <w:szCs w:val="21"/>
              </w:rPr>
              <w:t>（企业应根据实际情况填写）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权限项目</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权限内容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决策权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权限范围内的决策权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审核权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权限内的财务审批权；</w:t>
            </w:r>
            <w:r>
              <w:rPr>
                <w:rFonts w:ascii="SimHei" w:hAnsi="SimHei" w:eastAsia="黑体" w:cs="SimHei"/>
              </w:rPr>
              <w:t>对公司编制内部招聘制度的审核权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监督权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对部门各项费用开支的监督检查权；对所属下级的工作的监督、检查权；</w:t>
            </w:r>
            <w:r>
              <w:rPr>
                <w:rFonts w:ascii="SimHei" w:hAnsi="SimHei" w:eastAsia="黑体" w:cs="SimHei"/>
              </w:rPr>
              <w:t>对公司员工出勤的监督权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建议权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对公司重大人事政策、人才战略规划的建议权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用人权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对直接下级人员调配、奖惩的建议权和任免的提名权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考核权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对所属下级的管理水平、业务水平和业绩有考核评价权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12"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其它</w:t>
            </w:r>
          </w:p>
        </w:tc>
        <w:tc>
          <w:tcPr>
            <w:tcW w:w="4159" w:type="pct"/>
            <w:gridSpan w:val="8"/>
            <w:tcBorders>
              <w:top w:val="single" w:color="auto" w:sz="4" w:space="0"/>
              <w:left w:val="single" w:color="auto" w:sz="4" w:space="0"/>
              <w:bottom w:val="single" w:color="auto" w:sz="12"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对下级之间工作争议的裁决权；在权限范围内，有代表企业对外联络的权力；对公司员工手册的解释权；对员工考核数据和事项的核实权；对员工投诉的核实权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工作关系：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restart"/>
            <w:tcBorders>
              <w:top w:val="single" w:color="auto" w:sz="4" w:space="0"/>
              <w:left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内部协调关系</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直接上级：总经理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continue"/>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同事（同级）：其他管理高层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continue"/>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直接下属：人力资源经理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continue"/>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间接下属：人力资源部部门人员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外部协调关系</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人事局，劳动局，社保局，高等院校，猎头公司，招聘公司，媒体，公安部门，医院等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left w:val="single" w:color="auto" w:sz="12" w:space="0"/>
              <w:bottom w:val="single" w:color="auto" w:sz="4" w:space="0"/>
              <w:right w:val="single" w:color="auto" w:sz="12" w:space="0"/>
            </w:tcBorders>
            <w:noWrap w:val="0"/>
            <w:vAlign w:val="center"/>
          </w:tcPr>
          <w:p>
            <w:pPr>
              <w:pStyle w:val="16"/>
              <w:spacing w:before="80" w:after="80"/>
              <w:rPr>
                <w:rFonts w:ascii="SimHei" w:hAnsi="SimHei" w:eastAsia="黑体" w:cs="SimHei"/>
                <w:b/>
                <w:sz w:val="24"/>
                <w:szCs w:val="24"/>
              </w:rPr>
            </w:pPr>
          </w:p>
          <w:p>
            <w:pPr>
              <w:pStyle w:val="16"/>
              <w:spacing w:before="80" w:after="80"/>
              <w:rPr>
                <w:rFonts w:ascii="SimHei" w:hAnsi="SimHei" w:eastAsia="黑体" w:cs="SimHei"/>
                <w:b/>
                <w:sz w:val="24"/>
                <w:szCs w:val="24"/>
              </w:rPr>
            </w:pPr>
            <w:r>
              <w:rPr>
                <w:rFonts w:ascii="SimHei" w:hAnsi="SimHei" w:eastAsia="黑体" w:cs="SimHei"/>
                <w:b/>
                <w:sz w:val="24"/>
                <w:szCs w:val="24"/>
              </w:rPr>
              <w:t>工作关系图：</w: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6672" behindDoc="0" locked="0" layoutInCell="1" allowOverlap="1">
                      <wp:simplePos x="0" y="0"/>
                      <wp:positionH relativeFrom="column">
                        <wp:posOffset>2781935</wp:posOffset>
                      </wp:positionH>
                      <wp:positionV relativeFrom="paragraph">
                        <wp:posOffset>104140</wp:posOffset>
                      </wp:positionV>
                      <wp:extent cx="1257300" cy="402590"/>
                      <wp:effectExtent l="5080" t="4445" r="33020" b="50165"/>
                      <wp:wrapNone/>
                      <wp:docPr id="17" name="矩形 140"/>
                      <wp:cNvGraphicFramePr/>
                      <a:graphic xmlns:a="http://schemas.openxmlformats.org/drawingml/2006/main">
                        <a:graphicData uri="http://schemas.microsoft.com/office/word/2010/wordprocessingShape">
                          <wps:wsp>
                            <wps:cNvSpPr/>
                            <wps:spPr>
                              <a:xfrm>
                                <a:off x="0" y="0"/>
                                <a:ext cx="1257300" cy="402590"/>
                              </a:xfrm>
                              <a:prstGeom prst="rect">
                                <a:avLst/>
                              </a:prstGeom>
                              <a:solidFill>
                                <a:srgbClr val="FFFFFF"/>
                              </a:solidFill>
                              <a:ln w="9525" cap="flat" cmpd="sng">
                                <a:solidFill>
                                  <a:srgbClr val="000000"/>
                                </a:solidFill>
                                <a:prstDash val="solid"/>
                                <a:miter/>
                                <a:headEnd type="none" w="med" len="med"/>
                                <a:tailEnd type="none" w="med" len="med"/>
                              </a:ln>
                              <a:effectLst>
                                <a:outerShdw dist="45791" dir="3378595" algn="ctr" rotWithShape="0">
                                  <a:srgbClr val="808080">
                                    <a:alpha val="50000"/>
                                  </a:srgbClr>
                                </a:outerShdw>
                              </a:effectLst>
                            </wps:spPr>
                            <wps:txbx>
                              <w:txbxContent>
                                <w:p>
                                  <w:pPr>
                                    <w:jc w:val="center"/>
                                    <w:rPr>
                                      <w:rFonts w:ascii="SimHei" w:hAnsi="SimHei" w:eastAsia="黑体" w:cs="SimHei"/>
                                    </w:rPr>
                                  </w:pPr>
                                  <w:r>
                                    <w:rPr>
                                      <w:rFonts w:ascii="SimHei" w:hAnsi="SimHei" w:eastAsia="黑体" w:cs="SimHei"/>
                                    </w:rPr>
                                    <w:t>总经理</w:t>
                                  </w:r>
                                </w:p>
                              </w:txbxContent>
                            </wps:txbx>
                            <wps:bodyPr wrap="square" upright="1"/>
                          </wps:wsp>
                        </a:graphicData>
                      </a:graphic>
                    </wp:anchor>
                  </w:drawing>
                </mc:Choice>
                <mc:Fallback>
                  <w:pict>
                    <v:rect id="矩形 140" o:spid="_x0000_s1026" o:spt="1" style="position:absolute;left:0pt;margin-left:219.05pt;margin-top:8.2pt;height:31.7pt;width:99pt;z-index:251676672;mso-width-relative:page;mso-height-relative:page;" fillcolor="#FFFFFF" filled="t" stroked="t" coordsize="21600,21600" o:gfxdata="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hmZEjdUA&#10;AAAJAQAADwAAAAAAAAABACAAAAAiAAAAZHJzL2Rvd25yZXYueG1sUEsBAhQAFAAAAAgAh07iQC+s&#10;aGNbAgAA4QQAAA4AAAAAAAAAAQAgAAAAJAEAAGRycy9lMm9Eb2MueG1sUEsFBgAAAAAGAAYAWQEA&#10;APEFAAAAAA==&#10;">
                      <v:fill on="t" focussize="0,0"/>
                      <v:stroke color="#000000" joinstyle="miter"/>
                      <v:imagedata o:title=""/>
                      <o:lock v:ext="edit" aspectratio="f"/>
                      <v:shadow on="t" color="#808080" opacity="32768f" offset="2pt,3pt" origin="0f,0f" matrix="65536f,0f,0f,65536f"/>
                      <v:textbox>
                        <w:txbxContent>
                          <w:p>
                            <w:pPr>
                              <w:jc w:val="center"/>
                              <w:rPr>
                                <w:rFonts w:ascii="SimHei" w:hAnsi="SimHei" w:eastAsia="黑体" w:cs="SimHei"/>
                              </w:rPr>
                            </w:pPr>
                            <w:r>
                              <w:rPr>
                                <w:rFonts w:ascii="SimHei" w:hAnsi="SimHei" w:eastAsia="黑体" w:cs="SimHei"/>
                              </w:rPr>
                              <w:t>总经理</w:t>
                            </w:r>
                          </w:p>
                        </w:txbxContent>
                      </v:textbox>
                    </v:rect>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4624" behindDoc="0" locked="0" layoutInCell="1" allowOverlap="1">
                      <wp:simplePos x="0" y="0"/>
                      <wp:positionH relativeFrom="column">
                        <wp:posOffset>4263390</wp:posOffset>
                      </wp:positionH>
                      <wp:positionV relativeFrom="paragraph">
                        <wp:posOffset>102235</wp:posOffset>
                      </wp:positionV>
                      <wp:extent cx="685800" cy="535940"/>
                      <wp:effectExtent l="0" t="0" r="0" b="0"/>
                      <wp:wrapNone/>
                      <wp:docPr id="15" name="矩形 138"/>
                      <wp:cNvGraphicFramePr/>
                      <a:graphic xmlns:a="http://schemas.openxmlformats.org/drawingml/2006/main">
                        <a:graphicData uri="http://schemas.microsoft.com/office/word/2010/wordprocessingShape">
                          <wps:wsp>
                            <wps:cNvSpPr/>
                            <wps:spPr>
                              <a:xfrm>
                                <a:off x="0" y="0"/>
                                <a:ext cx="685800" cy="535940"/>
                              </a:xfrm>
                              <a:prstGeom prst="rect">
                                <a:avLst/>
                              </a:prstGeom>
                              <a:noFill/>
                              <a:ln>
                                <a:noFill/>
                              </a:ln>
                            </wps:spPr>
                            <wps:txbx>
                              <w:txbxContent>
                                <w:p>
                                  <w:pPr>
                                    <w:rPr>
                                      <w:rFonts w:ascii="SimHei" w:hAnsi="SimHei" w:eastAsia="黑体" w:cs="SimHei"/>
                                    </w:rPr>
                                  </w:pPr>
                                </w:p>
                                <w:p>
                                  <w:pPr>
                                    <w:rPr>
                                      <w:rFonts w:ascii="SimHei" w:hAnsi="SimHei" w:eastAsia="黑体" w:cs="SimHei"/>
                                    </w:rPr>
                                  </w:pPr>
                                  <w:r>
                                    <w:rPr>
                                      <w:rFonts w:ascii="SimHei" w:hAnsi="SimHei" w:eastAsia="黑体" w:cs="SimHei"/>
                                    </w:rPr>
                                    <w:t>内部</w:t>
                                  </w:r>
                                </w:p>
                              </w:txbxContent>
                            </wps:txbx>
                            <wps:bodyPr wrap="square" upright="1"/>
                          </wps:wsp>
                        </a:graphicData>
                      </a:graphic>
                    </wp:anchor>
                  </w:drawing>
                </mc:Choice>
                <mc:Fallback>
                  <w:pict>
                    <v:rect id="矩形 138" o:spid="_x0000_s1026" o:spt="1" style="position:absolute;left:0pt;margin-left:335.7pt;margin-top:8.05pt;height:42.2pt;width:54pt;z-index:251674624;mso-width-relative:page;mso-height-relative:page;" filled="f" stroked="f" coordsize="21600,21600" o:gfxdata="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M/SJ&#10;2QAAAAoBAAAPAAAAAAAAAAEAIAAAACIAAABkcnMvZG93bnJldi54bWxQSwECFAAUAAAACACHTuJA&#10;cWmTzK4BAABRAwAADgAAAAAAAAABACAAAAAoAQAAZHJzL2Uyb0RvYy54bWxQSwUGAAAAAAYABgBZ&#10;AQAASAUAAAAA&#10;">
                      <v:fill on="f" focussize="0,0"/>
                      <v:stroke on="f"/>
                      <v:imagedata o:title=""/>
                      <o:lock v:ext="edit" aspectratio="f"/>
                      <v:textbox>
                        <w:txbxContent>
                          <w:p>
                            <w:pPr>
                              <w:rPr>
                                <w:rFonts w:ascii="SimHei" w:hAnsi="SimHei" w:eastAsia="黑体" w:cs="SimHei"/>
                              </w:rPr>
                            </w:pPr>
                          </w:p>
                          <w:p>
                            <w:pPr>
                              <w:rPr>
                                <w:rFonts w:ascii="SimHei" w:hAnsi="SimHei" w:eastAsia="黑体" w:cs="SimHei"/>
                              </w:rPr>
                            </w:pPr>
                            <w:r>
                              <w:rPr>
                                <w:rFonts w:ascii="SimHei" w:hAnsi="SimHei" w:eastAsia="黑体" w:cs="SimHei"/>
                              </w:rPr>
                              <w:t>内部</w:t>
                            </w:r>
                          </w:p>
                        </w:txbxContent>
                      </v:textbox>
                    </v:rect>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1552" behindDoc="0" locked="0" layoutInCell="1" allowOverlap="1">
                      <wp:simplePos x="0" y="0"/>
                      <wp:positionH relativeFrom="column">
                        <wp:posOffset>247015</wp:posOffset>
                      </wp:positionH>
                      <wp:positionV relativeFrom="paragraph">
                        <wp:posOffset>223520</wp:posOffset>
                      </wp:positionV>
                      <wp:extent cx="1828800" cy="661035"/>
                      <wp:effectExtent l="4445" t="4445" r="33655" b="39370"/>
                      <wp:wrapNone/>
                      <wp:docPr id="12" name="矩形 135"/>
                      <wp:cNvGraphicFramePr/>
                      <a:graphic xmlns:a="http://schemas.openxmlformats.org/drawingml/2006/main">
                        <a:graphicData uri="http://schemas.microsoft.com/office/word/2010/wordprocessingShape">
                          <wps:wsp>
                            <wps:cNvSpPr/>
                            <wps:spPr>
                              <a:xfrm>
                                <a:off x="0" y="0"/>
                                <a:ext cx="1828800" cy="661035"/>
                              </a:xfrm>
                              <a:prstGeom prst="rect">
                                <a:avLst/>
                              </a:prstGeom>
                              <a:solidFill>
                                <a:srgbClr val="FFFFFF"/>
                              </a:solidFill>
                              <a:ln w="9525" cap="flat" cmpd="sng">
                                <a:solidFill>
                                  <a:srgbClr val="000000"/>
                                </a:solidFill>
                                <a:prstDash val="solid"/>
                                <a:miter/>
                                <a:headEnd type="none" w="med" len="med"/>
                                <a:tailEnd type="none" w="med" len="med"/>
                              </a:ln>
                              <a:effectLst>
                                <a:outerShdw dist="35932" dir="2701014" algn="ctr" rotWithShape="0">
                                  <a:srgbClr val="808080"/>
                                </a:outerShdw>
                              </a:effectLst>
                            </wps:spPr>
                            <wps:txbx>
                              <w:txbxContent>
                                <w:p>
                                  <w:pPr>
                                    <w:rPr>
                                      <w:rFonts w:ascii="SimHei" w:hAnsi="SimHei" w:eastAsia="黑体" w:cs="SimHei"/>
                                    </w:rPr>
                                  </w:pPr>
                                  <w:r>
                                    <w:rPr>
                                      <w:rFonts w:ascii="SimHei" w:hAnsi="SimHei" w:eastAsia="黑体" w:cs="SimHei"/>
                                    </w:rPr>
                                    <w:t>人事局，劳动局，社保局，高等院校，猎头公司，招聘公司，媒体，公安部门等</w:t>
                                  </w:r>
                                </w:p>
                              </w:txbxContent>
                            </wps:txbx>
                            <wps:bodyPr wrap="square" upright="1"/>
                          </wps:wsp>
                        </a:graphicData>
                      </a:graphic>
                    </wp:anchor>
                  </w:drawing>
                </mc:Choice>
                <mc:Fallback>
                  <w:pict>
                    <v:rect id="矩形 135" o:spid="_x0000_s1026" o:spt="1" style="position:absolute;left:0pt;margin-left:19.45pt;margin-top:17.6pt;height:52.05pt;width:144pt;z-index:251671552;mso-width-relative:page;mso-height-relative:page;" fillcolor="#FFFFFF" filled="t" stroked="t" coordsize="21600,21600" o:gfxdata="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ksnhi9kAAAAJAQAADwAA&#10;AAAAAAABACAAAAAiAAAAZHJzL2Rvd25yZXYueG1sUEsBAhQAFAAAAAgAh07iQE8HyfROAgAAwAQA&#10;AA4AAAAAAAAAAQAgAAAAKAEAAGRycy9lMm9Eb2MueG1sUEsFBgAAAAAGAAYAWQEAAOgFAAAAAA==&#10;">
                      <v:fill on="t" focussize="0,0"/>
                      <v:stroke color="#000000" joinstyle="miter"/>
                      <v:imagedata o:title=""/>
                      <o:lock v:ext="edit" aspectratio="f"/>
                      <v:shadow on="t" color="#808080" offset="2pt,2.0011811023622pt" origin="0f,0f" matrix="65536f,0f,0f,65536f"/>
                      <v:textbox>
                        <w:txbxContent>
                          <w:p>
                            <w:pPr>
                              <w:rPr>
                                <w:rFonts w:ascii="SimHei" w:hAnsi="SimHei" w:eastAsia="黑体" w:cs="SimHei"/>
                              </w:rPr>
                            </w:pPr>
                            <w:r>
                              <w:rPr>
                                <w:rFonts w:ascii="SimHei" w:hAnsi="SimHei" w:eastAsia="黑体" w:cs="SimHei"/>
                              </w:rPr>
                              <w:t>人事局，劳动局，社保局，高等院校，猎头公司，招聘公司，媒体，公安部门等</w:t>
                            </w:r>
                          </w:p>
                        </w:txbxContent>
                      </v:textbox>
                    </v:rect>
                  </w:pict>
                </mc:Fallback>
              </mc:AlternateContent>
            </w:r>
            <w:r>
              <w:rPr>
                <w:rFonts w:ascii="SimHei" w:hAnsi="SimHei" w:eastAsia="黑体" w:cs="SimHei"/>
                <w:b/>
                <w:sz w:val="20"/>
              </w:rPr>
              <mc:AlternateContent>
                <mc:Choice Requires="wps">
                  <w:drawing>
                    <wp:anchor distT="0" distB="0" distL="114300" distR="114300" simplePos="0" relativeHeight="251675648" behindDoc="0" locked="0" layoutInCell="1" allowOverlap="1">
                      <wp:simplePos x="0" y="0"/>
                      <wp:positionH relativeFrom="column">
                        <wp:posOffset>4720590</wp:posOffset>
                      </wp:positionH>
                      <wp:positionV relativeFrom="paragraph">
                        <wp:posOffset>225425</wp:posOffset>
                      </wp:positionV>
                      <wp:extent cx="1325245" cy="593090"/>
                      <wp:effectExtent l="4445" t="4445" r="41910" b="31115"/>
                      <wp:wrapNone/>
                      <wp:docPr id="16" name="矩形 139"/>
                      <wp:cNvGraphicFramePr/>
                      <a:graphic xmlns:a="http://schemas.openxmlformats.org/drawingml/2006/main">
                        <a:graphicData uri="http://schemas.microsoft.com/office/word/2010/wordprocessingShape">
                          <wps:wsp>
                            <wps:cNvSpPr/>
                            <wps:spPr>
                              <a:xfrm>
                                <a:off x="0" y="0"/>
                                <a:ext cx="1325245" cy="593090"/>
                              </a:xfrm>
                              <a:prstGeom prst="rect">
                                <a:avLst/>
                              </a:prstGeom>
                              <a:solidFill>
                                <a:srgbClr val="FFFFFF"/>
                              </a:solidFill>
                              <a:ln w="9525" cap="flat" cmpd="sng">
                                <a:solidFill>
                                  <a:srgbClr val="000000"/>
                                </a:solidFill>
                                <a:prstDash val="solid"/>
                                <a:miter/>
                                <a:headEnd type="none" w="med" len="med"/>
                                <a:tailEnd type="none" w="med" len="med"/>
                              </a:ln>
                              <a:effectLst>
                                <a:outerShdw dist="35932" dir="2701014" algn="ctr" rotWithShape="0">
                                  <a:srgbClr val="808080"/>
                                </a:outerShdw>
                              </a:effectLst>
                            </wps:spPr>
                            <wps:txbx>
                              <w:txbxContent>
                                <w:p>
                                  <w:pPr>
                                    <w:jc w:val="left"/>
                                  </w:pPr>
                                  <w:r>
                                    <w:rPr>
                                      <w:rFonts w:ascii="SimHei" w:hAnsi="SimHei" w:eastAsia="黑体" w:cs="SimHei"/>
                                    </w:rPr>
                                    <w:t>其他管理高层、各部门、员工</w:t>
                                  </w:r>
                                </w:p>
                              </w:txbxContent>
                            </wps:txbx>
                            <wps:bodyPr wrap="square" upright="1"/>
                          </wps:wsp>
                        </a:graphicData>
                      </a:graphic>
                    </wp:anchor>
                  </w:drawing>
                </mc:Choice>
                <mc:Fallback>
                  <w:pict>
                    <v:rect id="矩形 139" o:spid="_x0000_s1026" o:spt="1" style="position:absolute;left:0pt;margin-left:371.7pt;margin-top:17.75pt;height:46.7pt;width:104.35pt;z-index:251675648;mso-width-relative:page;mso-height-relative:page;" fillcolor="#FFFFFF" filled="t" stroked="t" coordsize="21600,21600" o:gfxdata="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aeGtm2wAAAAoBAAAP&#10;AAAAAAAAAAEAIAAAACIAAABkcnMvZG93bnJldi54bWxQSwECFAAUAAAACACHTuJA+V7bzk4CAADA&#10;BAAADgAAAAAAAAABACAAAAAqAQAAZHJzL2Uyb0RvYy54bWxQSwUGAAAAAAYABgBZAQAA6gUAAAAA&#10;">
                      <v:fill on="t" focussize="0,0"/>
                      <v:stroke color="#000000" joinstyle="miter"/>
                      <v:imagedata o:title=""/>
                      <o:lock v:ext="edit" aspectratio="f"/>
                      <v:shadow on="t" color="#808080" offset="2pt,2.0011811023622pt" origin="0f,0f" matrix="65536f,0f,0f,65536f"/>
                      <v:textbox>
                        <w:txbxContent>
                          <w:p>
                            <w:pPr>
                              <w:jc w:val="left"/>
                            </w:pPr>
                            <w:r>
                              <w:rPr>
                                <w:rFonts w:ascii="SimHei" w:hAnsi="SimHei" w:eastAsia="黑体" w:cs="SimHei"/>
                              </w:rPr>
                              <w:t>其他管理高层、各部门、员工</w:t>
                            </w:r>
                          </w:p>
                        </w:txbxContent>
                      </v:textbox>
                    </v:rect>
                  </w:pict>
                </mc:Fallback>
              </mc:AlternateContent>
            </w:r>
            <w:r>
              <w:rPr>
                <w:rFonts w:ascii="SimHei" w:hAnsi="SimHei" w:eastAsia="黑体" w:cs="SimHei"/>
                <w:b/>
                <w:sz w:val="20"/>
              </w:rPr>
              <mc:AlternateContent>
                <mc:Choice Requires="wps">
                  <w:drawing>
                    <wp:anchor distT="0" distB="0" distL="114300" distR="114300" simplePos="0" relativeHeight="251678720" behindDoc="0" locked="0" layoutInCell="1" allowOverlap="1">
                      <wp:simplePos x="0" y="0"/>
                      <wp:positionH relativeFrom="column">
                        <wp:posOffset>3397250</wp:posOffset>
                      </wp:positionH>
                      <wp:positionV relativeFrom="paragraph">
                        <wp:posOffset>10160</wp:posOffset>
                      </wp:positionV>
                      <wp:extent cx="0" cy="288925"/>
                      <wp:effectExtent l="4445" t="0" r="14605" b="15875"/>
                      <wp:wrapNone/>
                      <wp:docPr id="19" name="直线 142"/>
                      <wp:cNvGraphicFramePr/>
                      <a:graphic xmlns:a="http://schemas.openxmlformats.org/drawingml/2006/main">
                        <a:graphicData uri="http://schemas.microsoft.com/office/word/2010/wordprocessingShape">
                          <wps:wsp>
                            <wps:cNvCnPr/>
                            <wps:spPr>
                              <a:xfrm>
                                <a:off x="0" y="0"/>
                                <a:ext cx="0" cy="28892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42" o:spid="_x0000_s1026" o:spt="20" style="position:absolute;left:0pt;margin-left:267.5pt;margin-top:0.8pt;height:22.75pt;width:0pt;z-index:251678720;mso-width-relative:page;mso-height-relative:page;" filled="f" stroked="t" coordsize="21600,21600" o:gfxdata="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iAvTTVAAAA&#10;CAEAAA8AAAAAAAAAAQAgAAAAIgAAAGRycy9kb3ducmV2LnhtbFBLAQIUABQAAAAIAIdO4kC8J5PW&#10;5wEAAN0DAAAOAAAAAAAAAAEAIAAAACQBAABkcnMvZTJvRG9jLnhtbFBLBQYAAAAABgAGAFkBAAB9&#10;BQAAAAA=&#10;">
                      <v:fill on="f" focussize="0,0"/>
                      <v:stroke color="#000000" joinstyle="round"/>
                      <v:imagedata o:title=""/>
                      <o:lock v:ext="edit" aspectratio="f"/>
                    </v:line>
                  </w:pict>
                </mc:Fallback>
              </mc:AlternateContent>
            </w:r>
            <w:r>
              <w:rPr>
                <w:rFonts w:ascii="SimHei" w:hAnsi="SimHei" w:eastAsia="黑体" w:cs="SimHei"/>
                <w:b/>
                <w:sz w:val="20"/>
              </w:rPr>
              <mc:AlternateContent>
                <mc:Choice Requires="wps">
                  <w:drawing>
                    <wp:anchor distT="0" distB="0" distL="114300" distR="114300" simplePos="0" relativeHeight="251668480" behindDoc="0" locked="0" layoutInCell="1" allowOverlap="1">
                      <wp:simplePos x="0" y="0"/>
                      <wp:positionH relativeFrom="column">
                        <wp:posOffset>2103120</wp:posOffset>
                      </wp:positionH>
                      <wp:positionV relativeFrom="paragraph">
                        <wp:posOffset>76200</wp:posOffset>
                      </wp:positionV>
                      <wp:extent cx="685800" cy="313690"/>
                      <wp:effectExtent l="0" t="0" r="0" b="0"/>
                      <wp:wrapNone/>
                      <wp:docPr id="9" name="矩形 132"/>
                      <wp:cNvGraphicFramePr/>
                      <a:graphic xmlns:a="http://schemas.openxmlformats.org/drawingml/2006/main">
                        <a:graphicData uri="http://schemas.microsoft.com/office/word/2010/wordprocessingShape">
                          <wps:wsp>
                            <wps:cNvSpPr/>
                            <wps:spPr>
                              <a:xfrm>
                                <a:off x="0" y="0"/>
                                <a:ext cx="685800" cy="313690"/>
                              </a:xfrm>
                              <a:prstGeom prst="rect">
                                <a:avLst/>
                              </a:prstGeom>
                              <a:noFill/>
                              <a:ln>
                                <a:noFill/>
                              </a:ln>
                            </wps:spPr>
                            <wps:txbx>
                              <w:txbxContent>
                                <w:p>
                                  <w:pPr>
                                    <w:rPr>
                                      <w:rFonts w:ascii="SimHei" w:hAnsi="SimHei" w:eastAsia="黑体" w:cs="SimHei"/>
                                    </w:rPr>
                                  </w:pPr>
                                  <w:r>
                                    <w:rPr>
                                      <w:rFonts w:ascii="SimHei" w:hAnsi="SimHei" w:eastAsia="黑体" w:cs="SimHei"/>
                                    </w:rPr>
                                    <w:t>外部</w:t>
                                  </w:r>
                                </w:p>
                              </w:txbxContent>
                            </wps:txbx>
                            <wps:bodyPr wrap="square" upright="1"/>
                          </wps:wsp>
                        </a:graphicData>
                      </a:graphic>
                    </wp:anchor>
                  </w:drawing>
                </mc:Choice>
                <mc:Fallback>
                  <w:pict>
                    <v:rect id="矩形 132" o:spid="_x0000_s1026" o:spt="1" style="position:absolute;left:0pt;margin-left:165.6pt;margin-top:6pt;height:24.7pt;width:54pt;z-index:251668480;mso-width-relative:page;mso-height-relative:page;" filled="f" stroked="f" coordsize="21600,21600" o:gfxdata="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Au0FV&#10;2gAAAAkBAAAPAAAAAAAAAAEAIAAAACIAAABkcnMvZG93bnJldi54bWxQSwECFAAUAAAACACHTuJA&#10;RgzHjK0BAABQAwAADgAAAAAAAAABACAAAAApAQAAZHJzL2Uyb0RvYy54bWxQSwUGAAAAAAYABgBZ&#10;AQAASAUAAAAA&#10;">
                      <v:fill on="f" focussize="0,0"/>
                      <v:stroke on="f"/>
                      <v:imagedata o:title=""/>
                      <o:lock v:ext="edit" aspectratio="f"/>
                      <v:textbox>
                        <w:txbxContent>
                          <w:p>
                            <w:pPr>
                              <w:rPr>
                                <w:rFonts w:ascii="SimHei" w:hAnsi="SimHei" w:eastAsia="黑体" w:cs="SimHei"/>
                              </w:rPr>
                            </w:pPr>
                            <w:r>
                              <w:rPr>
                                <w:rFonts w:ascii="SimHei" w:hAnsi="SimHei" w:eastAsia="黑体" w:cs="SimHei"/>
                              </w:rPr>
                              <w:t>外部</w:t>
                            </w:r>
                          </w:p>
                        </w:txbxContent>
                      </v:textbox>
                    </v:rect>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2576" behindDoc="0" locked="0" layoutInCell="1" allowOverlap="1">
                      <wp:simplePos x="0" y="0"/>
                      <wp:positionH relativeFrom="column">
                        <wp:posOffset>2114550</wp:posOffset>
                      </wp:positionH>
                      <wp:positionV relativeFrom="paragraph">
                        <wp:posOffset>220345</wp:posOffset>
                      </wp:positionV>
                      <wp:extent cx="457200" cy="105410"/>
                      <wp:effectExtent l="11430" t="7620" r="7620" b="20320"/>
                      <wp:wrapNone/>
                      <wp:docPr id="13" name="自选图形 136"/>
                      <wp:cNvGraphicFramePr/>
                      <a:graphic xmlns:a="http://schemas.openxmlformats.org/drawingml/2006/main">
                        <a:graphicData uri="http://schemas.microsoft.com/office/word/2010/wordprocessingShape">
                          <wps:wsp>
                            <wps:cNvSpPr/>
                            <wps:spPr>
                              <a:xfrm>
                                <a:off x="0" y="0"/>
                                <a:ext cx="457200" cy="105410"/>
                              </a:xfrm>
                              <a:prstGeom prst="leftArrow">
                                <a:avLst>
                                  <a:gd name="adj1" fmla="val 50000"/>
                                  <a:gd name="adj2" fmla="val 108433"/>
                                </a:avLst>
                              </a:prstGeom>
                              <a:solidFill>
                                <a:srgbClr val="333333"/>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136" o:spid="_x0000_s1026" o:spt="66" type="#_x0000_t66" style="position:absolute;left:0pt;margin-left:166.5pt;margin-top:17.35pt;height:8.3pt;width:36pt;z-index:251672576;mso-width-relative:page;mso-height-relative:page;" fillcolor="#333333" filled="t" stroked="t" coordsize="21600,21600" o:gfxdata="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EilGu2gAAAAkBAAAPAAAAAAAAAAEAIAAAACIAAABkcnMv&#10;ZG93bnJldi54bWxQSwECFAAUAAAACACHTuJA5K3LwjoCAACLBAAADgAAAAAAAAABACAAAAApAQAA&#10;ZHJzL2Uyb0RvYy54bWxQSwUGAAAAAAYABgBZAQAA1QUAAAAA&#10;" adj="5399,5400">
                      <v:fill on="t" focussize="0,0"/>
                      <v:stroke color="#000000" joinstyle="miter"/>
                      <v:imagedata o:title=""/>
                      <o:lock v:ext="edit" aspectratio="f"/>
                    </v:shape>
                  </w:pict>
                </mc:Fallback>
              </mc:AlternateContent>
            </w:r>
            <w:r>
              <w:rPr>
                <w:rFonts w:ascii="SimHei" w:hAnsi="SimHei" w:eastAsia="黑体" w:cs="SimHei"/>
                <w:b/>
                <w:sz w:val="20"/>
              </w:rPr>
              <mc:AlternateContent>
                <mc:Choice Requires="wps">
                  <w:drawing>
                    <wp:anchor distT="0" distB="0" distL="114300" distR="114300" simplePos="0" relativeHeight="251670528" behindDoc="0" locked="0" layoutInCell="1" allowOverlap="1">
                      <wp:simplePos x="0" y="0"/>
                      <wp:positionH relativeFrom="column">
                        <wp:posOffset>2609850</wp:posOffset>
                      </wp:positionH>
                      <wp:positionV relativeFrom="paragraph">
                        <wp:posOffset>48260</wp:posOffset>
                      </wp:positionV>
                      <wp:extent cx="1600200" cy="436245"/>
                      <wp:effectExtent l="4445" t="4445" r="33655" b="35560"/>
                      <wp:wrapNone/>
                      <wp:docPr id="11" name="椭圆 134"/>
                      <wp:cNvGraphicFramePr/>
                      <a:graphic xmlns:a="http://schemas.openxmlformats.org/drawingml/2006/main">
                        <a:graphicData uri="http://schemas.microsoft.com/office/word/2010/wordprocessingShape">
                          <wps:wsp>
                            <wps:cNvSpPr/>
                            <wps:spPr>
                              <a:xfrm>
                                <a:off x="0" y="0"/>
                                <a:ext cx="1600200" cy="436245"/>
                              </a:xfrm>
                              <a:prstGeom prst="ellipse">
                                <a:avLst/>
                              </a:prstGeom>
                              <a:solidFill>
                                <a:srgbClr val="B6DDE8"/>
                              </a:solidFill>
                              <a:ln w="9525" cap="flat" cmpd="sng">
                                <a:solidFill>
                                  <a:srgbClr val="000000"/>
                                </a:solidFill>
                                <a:prstDash val="solid"/>
                                <a:headEnd type="none" w="med" len="med"/>
                                <a:tailEnd type="none" w="med" len="med"/>
                              </a:ln>
                              <a:effectLst>
                                <a:outerShdw dist="35932" dir="2701014" algn="ctr" rotWithShape="0">
                                  <a:srgbClr val="808080"/>
                                </a:outerShdw>
                              </a:effectLst>
                            </wps:spPr>
                            <wps:txbx>
                              <w:txbxContent>
                                <w:p>
                                  <w:pPr>
                                    <w:ind w:firstLine="101" w:firstLineChars="48"/>
                                    <w:rPr>
                                      <w:rFonts w:ascii="SimHei" w:hAnsi="SimHei" w:eastAsia="黑体" w:cs="SimHei"/>
                                      <w:b/>
                                    </w:rPr>
                                  </w:pPr>
                                  <w:r>
                                    <w:rPr>
                                      <w:rFonts w:ascii="SimHei" w:hAnsi="SimHei" w:eastAsia="黑体" w:cs="SimHei"/>
                                      <w:b/>
                                    </w:rPr>
                                    <w:t>人力资源总监</w:t>
                                  </w:r>
                                </w:p>
                              </w:txbxContent>
                            </wps:txbx>
                            <wps:bodyPr wrap="square" upright="1"/>
                          </wps:wsp>
                        </a:graphicData>
                      </a:graphic>
                    </wp:anchor>
                  </w:drawing>
                </mc:Choice>
                <mc:Fallback>
                  <w:pict>
                    <v:shape id="椭圆 134" o:spid="_x0000_s1026" o:spt="3" type="#_x0000_t3" style="position:absolute;left:0pt;margin-left:205.5pt;margin-top:3.8pt;height:34.35pt;width:126pt;z-index:251670528;mso-width-relative:page;mso-height-relative:page;" fillcolor="#B6DDE8" filled="t" stroked="t" coordsize="21600,21600" o:gfxdata="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oeaZq9cAAAAIAQAADwAAAAAA&#10;AAABACAAAAAiAAAAZHJzL2Rvd25yZXYueG1sUEsBAhQAFAAAAAgAh07iQAHD4MFNAgAAuQQAAA4A&#10;AAAAAAAAAQAgAAAAJgEAAGRycy9lMm9Eb2MueG1sUEsFBgAAAAAGAAYAWQEAAOUFAAAAAA==&#10;">
                      <v:fill on="t" focussize="0,0"/>
                      <v:stroke color="#000000" joinstyle="round"/>
                      <v:imagedata o:title=""/>
                      <o:lock v:ext="edit" aspectratio="f"/>
                      <v:shadow on="t" color="#808080" offset="2pt,2.0011811023622pt" origin="0f,0f" matrix="65536f,0f,0f,65536f"/>
                      <v:textbox>
                        <w:txbxContent>
                          <w:p>
                            <w:pPr>
                              <w:ind w:firstLine="101" w:firstLineChars="48"/>
                              <w:rPr>
                                <w:rFonts w:ascii="SimHei" w:hAnsi="SimHei" w:eastAsia="黑体" w:cs="SimHei"/>
                                <w:b/>
                              </w:rPr>
                            </w:pPr>
                            <w:r>
                              <w:rPr>
                                <w:rFonts w:ascii="SimHei" w:hAnsi="SimHei" w:eastAsia="黑体" w:cs="SimHei"/>
                                <w:b/>
                              </w:rPr>
                              <w:t>人力资源总监</w:t>
                            </w:r>
                          </w:p>
                        </w:txbxContent>
                      </v:textbox>
                    </v:shape>
                  </w:pict>
                </mc:Fallback>
              </mc:AlternateContent>
            </w:r>
            <w:r>
              <w:rPr>
                <w:rFonts w:ascii="SimHei" w:hAnsi="SimHei" w:eastAsia="黑体" w:cs="SimHei"/>
                <w:b/>
                <w:sz w:val="20"/>
              </w:rPr>
              <mc:AlternateContent>
                <mc:Choice Requires="wps">
                  <w:drawing>
                    <wp:anchor distT="0" distB="0" distL="114300" distR="114300" simplePos="0" relativeHeight="251673600" behindDoc="0" locked="0" layoutInCell="1" allowOverlap="1">
                      <wp:simplePos x="0" y="0"/>
                      <wp:positionH relativeFrom="column">
                        <wp:posOffset>4274820</wp:posOffset>
                      </wp:positionH>
                      <wp:positionV relativeFrom="paragraph">
                        <wp:posOffset>205740</wp:posOffset>
                      </wp:positionV>
                      <wp:extent cx="457200" cy="105410"/>
                      <wp:effectExtent l="5080" t="7620" r="13970" b="20320"/>
                      <wp:wrapNone/>
                      <wp:docPr id="14" name="自选图形 137"/>
                      <wp:cNvGraphicFramePr/>
                      <a:graphic xmlns:a="http://schemas.openxmlformats.org/drawingml/2006/main">
                        <a:graphicData uri="http://schemas.microsoft.com/office/word/2010/wordprocessingShape">
                          <wps:wsp>
                            <wps:cNvSpPr/>
                            <wps:spPr>
                              <a:xfrm rot="10800000">
                                <a:off x="0" y="0"/>
                                <a:ext cx="457200" cy="105410"/>
                              </a:xfrm>
                              <a:prstGeom prst="leftArrow">
                                <a:avLst>
                                  <a:gd name="adj1" fmla="val 50000"/>
                                  <a:gd name="adj2" fmla="val 108433"/>
                                </a:avLst>
                              </a:prstGeom>
                              <a:solidFill>
                                <a:srgbClr val="333333"/>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137" o:spid="_x0000_s1026" o:spt="66" type="#_x0000_t66" style="position:absolute;left:0pt;margin-left:336.6pt;margin-top:16.2pt;height:8.3pt;width:36pt;rotation:11796480f;z-index:251673600;mso-width-relative:page;mso-height-relative:page;" fillcolor="#333333" filled="t" stroked="t" coordsize="21600,21600" o:gfxdata="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bbk7u2gAAAAkBAAAPAAAAAAAAAAEAIAAA&#10;ACIAAABkcnMvZG93bnJldi54bWxQSwECFAAUAAAACACHTuJApyiW1EMCAACaBAAADgAAAAAAAAAB&#10;ACAAAAApAQAAZHJzL2Uyb0RvYy54bWxQSwUGAAAAAAYABgBZAQAA3gUAAAAA&#10;" adj="5399,5400">
                      <v:fill on="t" focussize="0,0"/>
                      <v:stroke color="#000000" joinstyle="miter"/>
                      <v:imagedata o:title=""/>
                      <o:lock v:ext="edit" aspectratio="f"/>
                    </v:shape>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69504" behindDoc="0" locked="0" layoutInCell="1" allowOverlap="1">
                      <wp:simplePos x="0" y="0"/>
                      <wp:positionH relativeFrom="column">
                        <wp:posOffset>3408680</wp:posOffset>
                      </wp:positionH>
                      <wp:positionV relativeFrom="paragraph">
                        <wp:posOffset>130810</wp:posOffset>
                      </wp:positionV>
                      <wp:extent cx="0" cy="563880"/>
                      <wp:effectExtent l="4445" t="0" r="14605" b="7620"/>
                      <wp:wrapNone/>
                      <wp:docPr id="10" name="直线 133"/>
                      <wp:cNvGraphicFramePr/>
                      <a:graphic xmlns:a="http://schemas.openxmlformats.org/drawingml/2006/main">
                        <a:graphicData uri="http://schemas.microsoft.com/office/word/2010/wordprocessingShape">
                          <wps:wsp>
                            <wps:cNvCnPr/>
                            <wps:spPr>
                              <a:xfrm flipV="1">
                                <a:off x="0" y="0"/>
                                <a:ext cx="0" cy="5638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33" o:spid="_x0000_s1026" o:spt="20" style="position:absolute;left:0pt;flip:y;margin-left:268.4pt;margin-top:10.3pt;height:44.4pt;width:0pt;z-index:251669504;mso-width-relative:page;mso-height-relative:page;" filled="f" stroked="t" coordsize="21600,21600" o:gfxdata="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DlpWP1gAAAAoBAAAPAAAAAAAAAAEAIAAAACIAAABkcnMvZG93bnJldi54bWxQSwECFAAUAAAA&#10;CACHTuJAKkmJUPABAADnAwAADgAAAAAAAAABACAAAAAlAQAAZHJzL2Uyb0RvYy54bWxQSwUGAAAA&#10;AAYABgBZAQAAhwUAAAAA&#10;">
                      <v:fill on="f" focussize="0,0"/>
                      <v:stroke color="#000000" joinstyle="round"/>
                      <v:imagedata o:title=""/>
                      <o:lock v:ext="edit" aspectratio="f"/>
                    </v:line>
                  </w:pict>
                </mc:Fallback>
              </mc:AlternateContent>
            </w:r>
          </w:p>
          <w:p>
            <w:pPr>
              <w:pStyle w:val="16"/>
              <w:spacing w:before="80" w:after="80"/>
              <w:rPr>
                <w:rFonts w:ascii="SimHei" w:hAnsi="SimHei" w:eastAsia="黑体" w:cs="SimHei"/>
                <w:b/>
                <w:sz w:val="20"/>
              </w:rPr>
            </w:pP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7696" behindDoc="0" locked="0" layoutInCell="1" allowOverlap="1">
                      <wp:simplePos x="0" y="0"/>
                      <wp:positionH relativeFrom="column">
                        <wp:posOffset>2556510</wp:posOffset>
                      </wp:positionH>
                      <wp:positionV relativeFrom="paragraph">
                        <wp:posOffset>201930</wp:posOffset>
                      </wp:positionV>
                      <wp:extent cx="1714500" cy="414655"/>
                      <wp:effectExtent l="4445" t="4445" r="33655" b="38100"/>
                      <wp:wrapNone/>
                      <wp:docPr id="18" name="文本框 141"/>
                      <wp:cNvGraphicFramePr/>
                      <a:graphic xmlns:a="http://schemas.openxmlformats.org/drawingml/2006/main">
                        <a:graphicData uri="http://schemas.microsoft.com/office/word/2010/wordprocessingShape">
                          <wps:wsp>
                            <wps:cNvSpPr txBox="1"/>
                            <wps:spPr>
                              <a:xfrm>
                                <a:off x="0" y="0"/>
                                <a:ext cx="1714500" cy="414655"/>
                              </a:xfrm>
                              <a:prstGeom prst="rect">
                                <a:avLst/>
                              </a:prstGeom>
                              <a:solidFill>
                                <a:srgbClr val="FFFFFF"/>
                              </a:solidFill>
                              <a:ln w="9525" cap="flat" cmpd="sng">
                                <a:solidFill>
                                  <a:srgbClr val="000000"/>
                                </a:solidFill>
                                <a:prstDash val="solid"/>
                                <a:miter/>
                                <a:headEnd type="none" w="med" len="med"/>
                                <a:tailEnd type="none" w="med" len="med"/>
                              </a:ln>
                              <a:effectLst>
                                <a:outerShdw dist="35921" dir="2699999" algn="ctr" rotWithShape="0">
                                  <a:srgbClr val="808080"/>
                                </a:outerShdw>
                              </a:effectLst>
                            </wps:spPr>
                            <wps:txbx>
                              <w:txbxContent>
                                <w:p>
                                  <w:pPr>
                                    <w:jc w:val="center"/>
                                    <w:rPr>
                                      <w:rFonts w:ascii="SimHei" w:hAnsi="SimHei" w:eastAsia="黑体" w:cs="SimHei"/>
                                    </w:rPr>
                                  </w:pPr>
                                  <w:r>
                                    <w:rPr>
                                      <w:rFonts w:ascii="SimHei" w:hAnsi="SimHei" w:eastAsia="黑体" w:cs="SimHei"/>
                                    </w:rPr>
                                    <w:t>人力资源部经理</w:t>
                                  </w:r>
                                </w:p>
                              </w:txbxContent>
                            </wps:txbx>
                            <wps:bodyPr wrap="square" upright="1"/>
                          </wps:wsp>
                        </a:graphicData>
                      </a:graphic>
                    </wp:anchor>
                  </w:drawing>
                </mc:Choice>
                <mc:Fallback>
                  <w:pict>
                    <v:shape id="文本框 141" o:spid="_x0000_s1026" o:spt="202" type="#_x0000_t202" style="position:absolute;left:0pt;margin-left:201.3pt;margin-top:15.9pt;height:32.65pt;width:135pt;z-index:251677696;mso-width-relative:page;mso-height-relative:page;" fillcolor="#FFFFFF" filled="t" stroked="t" coordsize="21600,21600" o:gfxdata="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4U20p2QAAAAkB&#10;AAAPAAAAAAAAAAEAIAAAACIAAABkcnMvZG93bnJldi54bWxQSwECFAAUAAAACACHTuJAt83JUFMC&#10;AADNBAAADgAAAAAAAAABACAAAAAoAQAAZHJzL2Uyb0RvYy54bWxQSwUGAAAAAAYABgBZAQAA7QUA&#10;AAAA&#10;">
                      <v:fill on="t" focussize="0,0"/>
                      <v:stroke color="#000000" joinstyle="miter"/>
                      <v:imagedata o:title=""/>
                      <o:lock v:ext="edit" aspectratio="f"/>
                      <v:shadow on="t" color="#808080" offset="2pt,2pt" origin="0f,0f" matrix="65536f,0f,0f,65536f"/>
                      <v:textbox>
                        <w:txbxContent>
                          <w:p>
                            <w:pPr>
                              <w:jc w:val="center"/>
                              <w:rPr>
                                <w:rFonts w:ascii="SimHei" w:hAnsi="SimHei" w:eastAsia="黑体" w:cs="SimHei"/>
                              </w:rPr>
                            </w:pPr>
                            <w:r>
                              <w:rPr>
                                <w:rFonts w:ascii="SimHei" w:hAnsi="SimHei" w:eastAsia="黑体" w:cs="SimHei"/>
                              </w:rPr>
                              <w:t>人力资源部经理</w:t>
                            </w:r>
                          </w:p>
                        </w:txbxContent>
                      </v:textbox>
                    </v:shape>
                  </w:pict>
                </mc:Fallback>
              </mc:AlternateContent>
            </w:r>
          </w:p>
          <w:p>
            <w:pPr>
              <w:pStyle w:val="16"/>
              <w:spacing w:before="80" w:after="80"/>
              <w:rPr>
                <w:rFonts w:ascii="SimHei" w:hAnsi="SimHei" w:eastAsia="黑体" w:cs="SimHei"/>
                <w:b/>
                <w:sz w:val="20"/>
              </w:rPr>
            </w:pPr>
          </w:p>
          <w:p>
            <w:pPr>
              <w:pStyle w:val="16"/>
              <w:spacing w:before="80" w:after="80"/>
              <w:rPr>
                <w:rFonts w:ascii="SimHei" w:hAnsi="SimHei" w:eastAsia="黑体" w:cs="SimHei"/>
                <w:b/>
                <w:sz w:val="20"/>
              </w:rPr>
            </w:pPr>
          </w:p>
          <w:p>
            <w:pPr>
              <w:pStyle w:val="16"/>
              <w:spacing w:before="80" w:after="80"/>
              <w:rPr>
                <w:rFonts w:ascii="SimHei" w:hAnsi="SimHei" w:eastAsia="黑体" w:cs="SimHei"/>
                <w:kern w:val="2"/>
                <w:sz w:val="20"/>
              </w:rPr>
            </w:pPr>
          </w:p>
          <w:p>
            <w:pPr>
              <w:pStyle w:val="16"/>
              <w:spacing w:before="80" w:after="80"/>
              <w:rPr>
                <w:rFonts w:ascii="SimHei" w:hAnsi="SimHei" w:eastAsia="黑体" w:cs="SimHei"/>
                <w:kern w:val="2"/>
                <w:sz w:val="20"/>
              </w:rPr>
            </w:pPr>
            <w:r>
              <w:rPr>
                <w:rFonts w:ascii="SimHei" w:hAnsi="SimHei" w:eastAsia="黑体" w:cs="SimHei"/>
                <w:kern w:val="2"/>
                <w:sz w:val="20"/>
              </w:rPr>
              <w:t>注：该图是本职位直接组织关系（包括纵向的汇报和管理关系，横向的协调合作关系）的示意图，间接的汇报和管理关系不做进一步的标注，如需要明确本职位上一级或下一级的汇报和管理关系，请参见直接上级主管或下属的职位组织关系图。</w:t>
            </w:r>
          </w:p>
          <w:p>
            <w:pPr>
              <w:pStyle w:val="16"/>
              <w:spacing w:before="80" w:after="80"/>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color w:val="000000"/>
                <w:kern w:val="0"/>
                <w:szCs w:val="21"/>
              </w:rPr>
              <w:t>可直接晋升职位</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可晋升至此职位</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可转换轮岗职位</w:t>
            </w:r>
          </w:p>
        </w:tc>
        <w:tc>
          <w:tcPr>
            <w:tcW w:w="4159" w:type="pct"/>
            <w:gridSpan w:val="8"/>
            <w:tcBorders>
              <w:top w:val="single" w:color="auto" w:sz="4" w:space="0"/>
              <w:left w:val="single" w:color="auto" w:sz="4" w:space="0"/>
              <w:bottom w:val="single" w:color="auto" w:sz="12"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任职资格：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教育背景</w:t>
            </w:r>
          </w:p>
        </w:tc>
        <w:tc>
          <w:tcPr>
            <w:tcW w:w="4165" w:type="pct"/>
            <w:gridSpan w:val="9"/>
            <w:tcBorders>
              <w:top w:val="single" w:color="auto" w:sz="4" w:space="0"/>
              <w:left w:val="single" w:color="auto" w:sz="4" w:space="0"/>
              <w:right w:val="single" w:color="auto" w:sz="12" w:space="0"/>
            </w:tcBorders>
            <w:noWrap w:val="0"/>
            <w:vAlign w:val="center"/>
          </w:tcPr>
          <w:p>
            <w:pPr>
              <w:pStyle w:val="2"/>
              <w:numPr>
                <w:ilvl w:val="0"/>
                <w:numId w:val="1"/>
              </w:numPr>
              <w:spacing w:before="40" w:after="40" w:line="400" w:lineRule="exact"/>
              <w:rPr>
                <w:rFonts w:ascii="SimHei" w:hAnsi="SimHei" w:eastAsia="黑体" w:cs="SimHei"/>
              </w:rPr>
            </w:pPr>
            <w:r>
              <w:rPr>
                <w:szCs w:val="21"/>
              </w:rPr>
              <w:t>人力资源、管理或相关专业</w:t>
            </w:r>
            <w:r>
              <w:rPr>
                <w:rFonts w:ascii="SimHei" w:hAnsi="SimHei" w:eastAsia="黑体" w:cs="SimHei"/>
                <w:szCs w:val="21"/>
              </w:rPr>
              <w:t>硕士以上学历。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培训经历</w:t>
            </w:r>
          </w:p>
        </w:tc>
        <w:tc>
          <w:tcPr>
            <w:tcW w:w="4165" w:type="pct"/>
            <w:gridSpan w:val="9"/>
            <w:tcBorders>
              <w:left w:val="single" w:color="auto" w:sz="4" w:space="0"/>
              <w:right w:val="single" w:color="auto" w:sz="12" w:space="0"/>
            </w:tcBorders>
            <w:noWrap w:val="0"/>
            <w:vAlign w:val="center"/>
          </w:tcPr>
          <w:p>
            <w:pPr>
              <w:pStyle w:val="2"/>
              <w:numPr>
                <w:ilvl w:val="0"/>
                <w:numId w:val="1"/>
              </w:numPr>
              <w:spacing w:before="40" w:after="40" w:line="400" w:lineRule="exact"/>
              <w:rPr>
                <w:rFonts w:ascii="SimHei" w:hAnsi="SimHei" w:eastAsia="黑体" w:cs="SimHei"/>
              </w:rPr>
            </w:pPr>
            <w:r>
              <w:rPr>
                <w:rFonts w:ascii="SimHei" w:hAnsi="SimHei" w:eastAsia="黑体" w:cs="SimHei"/>
                <w:szCs w:val="21"/>
              </w:rPr>
              <w:t>接受过战略管理、战略人力资源管理、组织变革管理、领导力开发、劳动法规、劳动合同法、财务管理等方面的培训。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经验</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1"/>
              </w:numPr>
              <w:spacing w:before="40" w:after="40" w:line="400" w:lineRule="exact"/>
              <w:rPr>
                <w:rFonts w:ascii="SimHei" w:hAnsi="SimHei" w:eastAsia="黑体" w:cs="SimHei"/>
                <w:szCs w:val="21"/>
              </w:rPr>
            </w:pPr>
            <w:r>
              <w:rPr>
                <w:rFonts w:ascii="SimHei" w:hAnsi="SimHei" w:eastAsia="黑体" w:cs="SimHei"/>
                <w:szCs w:val="21"/>
              </w:rPr>
              <w:t>8年以上相关工作经验；</w:t>
            </w:r>
          </w:p>
          <w:p>
            <w:pPr>
              <w:pStyle w:val="2"/>
              <w:numPr>
                <w:ilvl w:val="0"/>
                <w:numId w:val="1"/>
              </w:numPr>
              <w:spacing w:before="40" w:after="40" w:line="400" w:lineRule="exact"/>
              <w:rPr>
                <w:rFonts w:ascii="SimHei" w:hAnsi="SimHei" w:eastAsia="黑体" w:cs="SimHei"/>
              </w:rPr>
            </w:pPr>
            <w:r>
              <w:rPr>
                <w:rFonts w:ascii="SimHei" w:hAnsi="SimHei" w:eastAsia="黑体" w:cs="SimHei"/>
                <w:szCs w:val="21"/>
              </w:rPr>
              <w:t>3年以上人力资源总监或者人力资源部经理工作经验。</w:t>
            </w:r>
            <w:r>
              <w:rPr>
                <w:rFonts w:ascii="SimHei" w:hAnsi="SimHei" w:eastAsia="黑体" w:cs="SimHei"/>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知识及技能</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2"/>
              </w:numPr>
              <w:spacing w:before="40" w:after="40" w:line="400" w:lineRule="exact"/>
              <w:rPr>
                <w:rFonts w:ascii="SimHei" w:hAnsi="SimHei" w:eastAsia="黑体" w:cs="SimHei"/>
                <w:szCs w:val="21"/>
              </w:rPr>
            </w:pPr>
            <w:r>
              <w:rPr>
                <w:rFonts w:ascii="SimHei" w:hAnsi="SimHei" w:eastAsia="黑体" w:cs="SimHei"/>
                <w:szCs w:val="21"/>
              </w:rPr>
              <w:t>具备现代人力资源管理理念和扎实的理论基础；</w:t>
            </w:r>
          </w:p>
          <w:p>
            <w:pPr>
              <w:pStyle w:val="2"/>
              <w:numPr>
                <w:ilvl w:val="0"/>
                <w:numId w:val="2"/>
              </w:numPr>
              <w:spacing w:before="40" w:after="40" w:line="400" w:lineRule="exact"/>
              <w:rPr>
                <w:rFonts w:ascii="SimHei" w:hAnsi="SimHei" w:eastAsia="黑体" w:cs="SimHei"/>
                <w:szCs w:val="21"/>
              </w:rPr>
            </w:pPr>
            <w:r>
              <w:rPr>
                <w:rFonts w:ascii="SimHei" w:hAnsi="SimHei" w:eastAsia="黑体" w:cs="SimHei"/>
                <w:szCs w:val="21"/>
              </w:rPr>
              <w:t xml:space="preserve">对现代企业人力资源管理模式有系统的了解和实践经验积累，对人力资源管理各个职能模块均有较深入的认识，能够指导各个职能模块的工作； </w:t>
            </w:r>
          </w:p>
          <w:p>
            <w:pPr>
              <w:pStyle w:val="2"/>
              <w:numPr>
                <w:ilvl w:val="0"/>
                <w:numId w:val="2"/>
              </w:numPr>
              <w:spacing w:before="40" w:after="40" w:line="400" w:lineRule="exact"/>
              <w:rPr>
                <w:rFonts w:ascii="SimHei" w:hAnsi="SimHei" w:eastAsia="黑体" w:cs="SimHei"/>
                <w:szCs w:val="21"/>
              </w:rPr>
            </w:pPr>
            <w:r>
              <w:rPr>
                <w:rFonts w:ascii="SimHei" w:hAnsi="SimHei" w:eastAsia="黑体" w:cs="SimHei"/>
                <w:szCs w:val="21"/>
              </w:rPr>
              <w:t>熟悉国家、地区及企业关于合同管理、薪金制度、用人机制、保险福利待遇、培训等方面的法律法规及政策；</w:t>
            </w:r>
          </w:p>
          <w:p>
            <w:pPr>
              <w:pStyle w:val="2"/>
              <w:numPr>
                <w:ilvl w:val="0"/>
                <w:numId w:val="2"/>
              </w:numPr>
              <w:spacing w:before="40" w:after="40" w:line="400" w:lineRule="exact"/>
              <w:rPr>
                <w:rFonts w:ascii="SimHei" w:hAnsi="SimHei" w:eastAsia="黑体" w:cs="SimHei"/>
                <w:szCs w:val="21"/>
              </w:rPr>
            </w:pPr>
            <w:r>
              <w:rPr>
                <w:rFonts w:ascii="SimHei" w:hAnsi="SimHei" w:eastAsia="黑体" w:cs="SimHei"/>
                <w:szCs w:val="21"/>
              </w:rPr>
              <w:t>具备很强的激励、沟通、协调、团队领导能力；</w:t>
            </w:r>
          </w:p>
          <w:p>
            <w:pPr>
              <w:pStyle w:val="2"/>
              <w:numPr>
                <w:ilvl w:val="0"/>
                <w:numId w:val="2"/>
              </w:numPr>
              <w:spacing w:before="40" w:after="40" w:line="400" w:lineRule="exact"/>
              <w:rPr>
                <w:rFonts w:ascii="SimHei" w:hAnsi="SimHei" w:eastAsia="黑体" w:cs="SimHei"/>
                <w:szCs w:val="21"/>
              </w:rPr>
            </w:pPr>
            <w:r>
              <w:rPr>
                <w:rFonts w:ascii="SimHei" w:hAnsi="SimHei" w:eastAsia="黑体" w:cs="SimHei"/>
                <w:szCs w:val="21"/>
              </w:rPr>
              <w:t>具有战略、策略化思维，有能力建立、整合不同的工作团队；</w:t>
            </w:r>
          </w:p>
          <w:p>
            <w:pPr>
              <w:pStyle w:val="2"/>
              <w:numPr>
                <w:ilvl w:val="0"/>
                <w:numId w:val="2"/>
              </w:numPr>
              <w:spacing w:before="40" w:after="40" w:line="400" w:lineRule="exact"/>
              <w:rPr>
                <w:rFonts w:ascii="SimHei" w:hAnsi="SimHei" w:eastAsia="黑体" w:cs="SimHei"/>
                <w:szCs w:val="21"/>
              </w:rPr>
            </w:pPr>
            <w:r>
              <w:rPr>
                <w:rFonts w:ascii="SimHei" w:hAnsi="SimHei" w:eastAsia="黑体" w:cs="SimHei"/>
                <w:szCs w:val="21"/>
              </w:rPr>
              <w:t>具有解决复杂问题的能力以及较强的应变能力；</w:t>
            </w:r>
          </w:p>
          <w:p>
            <w:pPr>
              <w:pStyle w:val="2"/>
              <w:numPr>
                <w:ilvl w:val="0"/>
                <w:numId w:val="2"/>
              </w:numPr>
              <w:spacing w:before="40" w:after="40" w:line="400" w:lineRule="exact"/>
              <w:rPr>
                <w:rFonts w:ascii="SimHei" w:hAnsi="SimHei" w:eastAsia="黑体" w:cs="SimHei"/>
                <w:szCs w:val="21"/>
              </w:rPr>
            </w:pPr>
            <w:r>
              <w:rPr>
                <w:rFonts w:ascii="SimHei" w:hAnsi="SimHei" w:eastAsia="黑体" w:cs="SimHei"/>
                <w:szCs w:val="21"/>
              </w:rPr>
              <w:t>具有很强的计划性和实施执行的能力；</w:t>
            </w:r>
          </w:p>
          <w:p>
            <w:pPr>
              <w:pStyle w:val="2"/>
              <w:numPr>
                <w:ilvl w:val="0"/>
                <w:numId w:val="2"/>
              </w:numPr>
              <w:spacing w:before="40" w:after="40" w:line="400" w:lineRule="exact"/>
              <w:rPr>
                <w:rFonts w:ascii="SimHei" w:hAnsi="SimHei" w:eastAsia="黑体" w:cs="SimHei"/>
                <w:szCs w:val="21"/>
              </w:rPr>
            </w:pPr>
            <w:r>
              <w:rPr>
                <w:rFonts w:ascii="SimHei" w:hAnsi="SimHei" w:eastAsia="黑体" w:cs="SimHei"/>
                <w:szCs w:val="21"/>
              </w:rPr>
              <w:t>具备较好的英文听、说、读、写能力；</w:t>
            </w:r>
          </w:p>
          <w:p>
            <w:pPr>
              <w:pStyle w:val="2"/>
              <w:numPr>
                <w:ilvl w:val="0"/>
                <w:numId w:val="2"/>
              </w:numPr>
              <w:spacing w:before="40" w:after="40" w:line="400" w:lineRule="exact"/>
              <w:rPr>
                <w:rFonts w:ascii="SimHei" w:hAnsi="SimHei" w:eastAsia="黑体" w:cs="SimHei"/>
              </w:rPr>
            </w:pPr>
            <w:r>
              <w:rPr>
                <w:rFonts w:ascii="SimHei" w:hAnsi="SimHei" w:eastAsia="黑体" w:cs="SimHei"/>
                <w:szCs w:val="21"/>
              </w:rPr>
              <w:t>熟悉办公软件及相关的人事管理软件。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态度和品质</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3"/>
              </w:numPr>
              <w:spacing w:before="40" w:after="40" w:line="360" w:lineRule="exact"/>
              <w:rPr>
                <w:rFonts w:ascii="SimHei" w:hAnsi="SimHei" w:eastAsia="黑体" w:cs="SimHei"/>
                <w:szCs w:val="21"/>
              </w:rPr>
            </w:pPr>
            <w:r>
              <w:rPr>
                <w:rFonts w:ascii="SimHei" w:hAnsi="SimHei" w:eastAsia="黑体" w:cs="SimHei"/>
                <w:szCs w:val="21"/>
              </w:rPr>
              <w:t>正直、坦诚、乐观、自信，亲和力强；</w:t>
            </w:r>
            <w:r>
              <w:rPr>
                <w:rFonts w:ascii="SimHei" w:hAnsi="SimHei" w:eastAsia="黑体" w:cs="SimHei"/>
                <w:szCs w:val="21"/>
              </w:rPr>
              <w:t></w:t>
            </w:r>
          </w:p>
          <w:p>
            <w:pPr>
              <w:pStyle w:val="2"/>
              <w:numPr>
                <w:ilvl w:val="0"/>
                <w:numId w:val="3"/>
              </w:numPr>
              <w:spacing w:before="40" w:after="40" w:line="360" w:lineRule="exact"/>
              <w:rPr>
                <w:rFonts w:ascii="SimHei" w:hAnsi="SimHei" w:eastAsia="黑体" w:cs="SimHei"/>
                <w:szCs w:val="21"/>
              </w:rPr>
            </w:pPr>
            <w:r>
              <w:rPr>
                <w:rFonts w:ascii="SimHei" w:hAnsi="SimHei" w:eastAsia="黑体" w:cs="SimHei"/>
                <w:szCs w:val="21"/>
              </w:rPr>
              <w:t>细致、严谨、踏实、勤恳，思维活跃；</w:t>
            </w:r>
          </w:p>
          <w:p>
            <w:pPr>
              <w:pStyle w:val="2"/>
              <w:numPr>
                <w:ilvl w:val="0"/>
                <w:numId w:val="3"/>
              </w:numPr>
              <w:spacing w:before="40" w:after="40" w:line="400" w:lineRule="exact"/>
              <w:rPr>
                <w:rFonts w:ascii="SimHei" w:hAnsi="SimHei" w:eastAsia="黑体" w:cs="SimHei"/>
                <w:szCs w:val="21"/>
              </w:rPr>
            </w:pPr>
            <w:r>
              <w:rPr>
                <w:rFonts w:ascii="SimHei" w:hAnsi="SimHei" w:eastAsia="黑体" w:cs="SimHei"/>
                <w:szCs w:val="21"/>
              </w:rPr>
              <w:t>好学上进、工作热情，责任心、事业心强；</w:t>
            </w:r>
          </w:p>
          <w:p>
            <w:pPr>
              <w:pStyle w:val="2"/>
              <w:numPr>
                <w:ilvl w:val="0"/>
                <w:numId w:val="3"/>
              </w:numPr>
              <w:spacing w:before="40" w:after="40" w:line="400" w:lineRule="exact"/>
              <w:rPr>
                <w:rFonts w:ascii="SimHei" w:hAnsi="SimHei" w:eastAsia="黑体" w:cs="SimHei"/>
                <w:szCs w:val="21"/>
              </w:rPr>
            </w:pPr>
            <w:r>
              <w:rPr>
                <w:rFonts w:ascii="SimHei" w:hAnsi="SimHei" w:eastAsia="黑体" w:cs="SimHei"/>
                <w:szCs w:val="21"/>
              </w:rPr>
              <w:t>良好的敬业精神和职业道德操守。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bottom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其它任职要求</w:t>
            </w:r>
            <w:r>
              <w:rPr>
                <w:rFonts w:ascii="SimHei" w:hAnsi="SimHei" w:eastAsia="黑体" w:cs="SimHei"/>
                <w:bCs/>
              </w:rPr>
              <w:t>（根据需要）</w:t>
            </w:r>
          </w:p>
        </w:tc>
        <w:tc>
          <w:tcPr>
            <w:tcW w:w="4165" w:type="pct"/>
            <w:gridSpan w:val="9"/>
            <w:tcBorders>
              <w:left w:val="single" w:color="auto" w:sz="4" w:space="0"/>
              <w:bottom w:val="single" w:color="auto" w:sz="12" w:space="0"/>
              <w:right w:val="single" w:color="auto" w:sz="12" w:space="0"/>
            </w:tcBorders>
            <w:noWrap w:val="0"/>
            <w:vAlign w:val="center"/>
          </w:tcPr>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兴趣爱好：</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个性特征：</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性别：</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年龄：</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体能需求：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bCs/>
              </w:rPr>
            </w:pPr>
            <w:r>
              <w:rPr>
                <w:rFonts w:ascii="SimHei" w:hAnsi="SimHei" w:eastAsia="黑体" w:cs="SimHei"/>
                <w:sz w:val="24"/>
              </w:rPr>
              <w:t>工作条件：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工作场所</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独立办公室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环境状况</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舒适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工作时间</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工作均衡性</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rPr>
              <w:t>不忙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危险性</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rPr>
              <w:t>基本无危险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职业病</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szCs w:val="21"/>
              </w:rPr>
              <w:t>无职业病危险。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工具设备</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计算机（笔记本、台式机）、一般办公设备（电话、传真机、复印机、打印机、</w:t>
            </w:r>
            <w:r>
              <w:rPr>
                <w:rFonts w:ascii="SimHei" w:hAnsi="SimHei" w:eastAsia="黑体" w:cs="SimHei"/>
              </w:rPr>
              <w:t>Internet</w:t>
            </w:r>
            <w:r>
              <w:rPr>
                <w:rFonts w:ascii="SimHei" w:hAnsi="SimHei" w:eastAsia="黑体" w:cs="SimHei"/>
              </w:rPr>
              <w:t>网络）、交通设备、通讯设备等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12" w:space="0"/>
              <w:right w:val="single" w:color="auto" w:sz="12" w:space="0"/>
            </w:tcBorders>
            <w:noWrap w:val="0"/>
            <w:vAlign w:val="center"/>
          </w:tcPr>
          <w:p>
            <w:pPr>
              <w:tabs>
                <w:tab w:val="left" w:pos="630"/>
              </w:tabs>
              <w:adjustRightInd w:val="0"/>
              <w:snapToGrid w:val="0"/>
              <w:rPr>
                <w:rFonts w:ascii="SimHei" w:hAnsi="SimHei" w:eastAsia="黑体" w:cs="SimHei"/>
                <w:b/>
                <w:bCs/>
              </w:rPr>
            </w:pPr>
            <w:r>
              <w:rPr>
                <w:rFonts w:ascii="SimHei" w:hAnsi="SimHei" w:eastAsia="黑体" w:cs="SimHei"/>
                <w:sz w:val="24"/>
              </w:rPr>
              <w:t>备注：</w:t>
            </w:r>
          </w:p>
        </w:tc>
      </w:tr>
    </w:tbl>
    <w:p>
      <w:pPr>
        <w:spacing w:line="240" w:lineRule="exact"/>
        <w:ind w:firstLine="161" w:firstLineChars="50"/>
        <w:jc w:val="center"/>
        <w:rPr>
          <w:rFonts w:ascii="SimHei" w:hAnsi="SimHei" w:eastAsia="黑体" w:cs="SimHei"/>
          <w:b/>
          <w:bCs/>
          <w:color w:val="0070C0"/>
          <w:sz w:val="32"/>
          <w:szCs w:val="32"/>
        </w:rPr>
      </w:pPr>
    </w:p>
    <w:sectPr>
      <w:headerReference r:id="rId3" w:type="default"/>
      <w:footerReference r:id="rId4" w:type="default"/>
      <w:pgSz w:w="11906" w:h="16838"/>
      <w:pgMar w:top="1440" w:right="1701" w:bottom="1021" w:left="1701" w:header="567"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ascii="SimHei" w:hAnsi="SimHei" w:eastAsia="黑体" w:cs="SimHei"/>
        <w:color w:val="333333"/>
        <w:u w:val="single"/>
      </w:rPr>
    </w:pPr>
    <w:r>
      <w:rPr>
        <w:rFonts w:ascii="SimHei" w:hAnsi="SimHei" w:eastAsia="黑体" w:cs="SimHei"/>
        <w:color w:val="333333"/>
        <w:u w:val="single"/>
      </w:rPr>
      <w:t xml:space="preserve">                                                                                                                                                                   </w:t>
    </w:r>
  </w:p>
  <w:p>
    <w:pPr>
      <w:pStyle w:val="7"/>
      <w:ind w:right="-1"/>
      <w:jc w:val="right"/>
    </w:pPr>
    <w:r>
      <w:rPr>
        <w:color w:val="333333"/>
      </w:rPr>
      <mc:AlternateContent>
        <mc:Choice Requires="wps">
          <w:drawing>
            <wp:anchor distT="0" distB="0" distL="114300" distR="114300" simplePos="0" relativeHeight="251659264" behindDoc="0" locked="0" layoutInCell="1" allowOverlap="1">
              <wp:simplePos x="0" y="0"/>
              <wp:positionH relativeFrom="column">
                <wp:posOffset>1184910</wp:posOffset>
              </wp:positionH>
              <wp:positionV relativeFrom="paragraph">
                <wp:posOffset>135890</wp:posOffset>
              </wp:positionV>
              <wp:extent cx="2548255" cy="222885"/>
              <wp:effectExtent l="0" t="0" r="4445" b="5715"/>
              <wp:wrapNone/>
              <wp:docPr id="20" name="文本框 10"/>
              <wp:cNvGraphicFramePr/>
              <a:graphic xmlns:a="http://schemas.openxmlformats.org/drawingml/2006/main">
                <a:graphicData uri="http://schemas.microsoft.com/office/word/2010/wordprocessingShape">
                  <wps:wsp>
                    <wps:cNvSpPr txBox="1"/>
                    <wps:spPr>
                      <a:xfrm>
                        <a:off x="0" y="0"/>
                        <a:ext cx="2548255" cy="222885"/>
                      </a:xfrm>
                      <a:prstGeom prst="rect">
                        <a:avLst/>
                      </a:prstGeom>
                      <a:solidFill>
                        <a:srgbClr val="FFFFFF"/>
                      </a:solidFill>
                      <a:ln>
                        <a:noFill/>
                      </a:ln>
                    </wps:spPr>
                    <wps:txbx>
                      <w:txbxContent>
                        <w:p>
                          <w:pPr>
                            <w:pStyle w:val="7"/>
                            <w:ind w:right="90"/>
                            <w:jc w:val="center"/>
                          </w:pPr>
                          <w:r>
                            <w:rPr>
                              <w:rFonts w:ascii="SimHei" w:hAnsi="SimHei" w:eastAsia="黑体" w:cs="SimHei"/>
                              <w:color w:val="333333"/>
                            </w:rPr>
                            <w:t>版权所有：北京未名潮管理顾问公司</w:t>
                          </w:r>
                        </w:p>
                        <w:p/>
                      </w:txbxContent>
                    </wps:txbx>
                    <wps:bodyPr wrap="square" upright="1"/>
                  </wps:wsp>
                </a:graphicData>
              </a:graphic>
            </wp:anchor>
          </w:drawing>
        </mc:Choice>
        <mc:Fallback>
          <w:pict>
            <v:shape id="文本框 10" o:spid="_x0000_s1026" o:spt="202" type="#_x0000_t202" style="position:absolute;left:0pt;margin-left:93.3pt;margin-top:10.7pt;height:17.55pt;width:200.65pt;z-index:251659264;mso-width-relative:page;mso-height-relative:page;" fillcolor="#FFFFFF" filled="t" stroked="f" coordsize="21600,21600" o:gfxdata="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P5V9l9cAAAAJAQAADwAAAAAAAAABACAAAAAiAAAAZHJzL2Rv&#10;d25yZXYueG1sUEsBAhQAFAAAAAgAh07iQOHB9X7JAQAAhwMAAA4AAAAAAAAAAQAgAAAAJgEAAGRy&#10;cy9lMm9Eb2MueG1sUEsFBgAAAAAGAAYAWQEAAGEFAAAAAA==&#10;">
              <v:fill on="t" focussize="0,0"/>
              <v:stroke on="f"/>
              <v:imagedata o:title=""/>
              <o:lock v:ext="edit" aspectratio="f"/>
              <v:textbox>
                <w:txbxContent>
                  <w:p>
                    <w:pPr>
                      <w:pStyle w:val="7"/>
                      <w:ind w:right="90"/>
                      <w:jc w:val="center"/>
                    </w:pPr>
                    <w:r>
                      <w:rPr>
                        <w:rFonts w:ascii="SimHei" w:hAnsi="SimHei" w:eastAsia="黑体" w:cs="SimHei"/>
                        <w:color w:val="333333"/>
                      </w:rPr>
                      <w:t>版权所有：北京未名潮管理顾问公司</w:t>
                    </w:r>
                  </w:p>
                  <w:p/>
                </w:txbxContent>
              </v:textbox>
            </v:shape>
          </w:pict>
        </mc:Fallback>
      </mc:AlternateContent>
    </w:r>
    <w:r>
      <w:rPr>
        <w:color w:val="333333"/>
      </w:rPr>
      <w:drawing>
        <wp:inline distT="0" distB="0" distL="114300" distR="114300">
          <wp:extent cx="1379855" cy="463550"/>
          <wp:effectExtent l="0" t="0" r="10795" b="12700"/>
          <wp:docPr id="21" name="图片 1" descr="未名潮LOGO横专业楷体红色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未名潮LOGO横专业楷体红色WEB"/>
                  <pic:cNvPicPr>
                    <a:picLocks noChangeAspect="1"/>
                  </pic:cNvPicPr>
                </pic:nvPicPr>
                <pic:blipFill>
                  <a:blip r:embed="rId1"/>
                  <a:srcRect l="3857" t="18405" r="3857" b="17792"/>
                  <a:stretch>
                    <a:fillRect/>
                  </a:stretch>
                </pic:blipFill>
                <pic:spPr>
                  <a:xfrm>
                    <a:off x="0" y="0"/>
                    <a:ext cx="1379855" cy="463550"/>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rPr>
        <w:rFonts w:ascii="SimHei" w:hAnsi="SimHei" w:eastAsia="黑体" w:cs="SimHei"/>
      </w:rPr>
    </w:pPr>
    <w:r>
      <w:rPr>
        <w:rFonts w:ascii="SimHei" w:hAnsi="SimHei" w:eastAsia="黑体" w:cs="SimHei"/>
        <w:bCs/>
        <w:kern w:val="0"/>
      </w:rPr>
      <w:t>人力资源管理实用工具——职务分析与岗位设置——岗位说明书</w:t>
    </w:r>
    <w:r>
      <w:rPr>
        <w:rFonts w:ascii="SimHei" w:hAnsi="SimHei" w:eastAsia="黑体" w:cs="SimHe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2402D8"/>
    <w:multiLevelType w:val="multilevel"/>
    <w:tmpl w:val="432402D8"/>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1">
    <w:nsid w:val="4B443397"/>
    <w:multiLevelType w:val="multilevel"/>
    <w:tmpl w:val="4B443397"/>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2">
    <w:nsid w:val="4D4D3AF3"/>
    <w:multiLevelType w:val="multilevel"/>
    <w:tmpl w:val="4D4D3AF3"/>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3">
    <w:nsid w:val="69D72C33"/>
    <w:multiLevelType w:val="multilevel"/>
    <w:tmpl w:val="69D72C33"/>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8B1009"/>
    <w:rsid w:val="00000F65"/>
    <w:rsid w:val="0000166B"/>
    <w:rsid w:val="0000277C"/>
    <w:rsid w:val="000060E4"/>
    <w:rsid w:val="00027E33"/>
    <w:rsid w:val="00030940"/>
    <w:rsid w:val="00035CFC"/>
    <w:rsid w:val="000909BF"/>
    <w:rsid w:val="000916A0"/>
    <w:rsid w:val="000A79B5"/>
    <w:rsid w:val="000D3CC6"/>
    <w:rsid w:val="000D55E0"/>
    <w:rsid w:val="000F0EC5"/>
    <w:rsid w:val="000F5D3A"/>
    <w:rsid w:val="0010251D"/>
    <w:rsid w:val="00102E15"/>
    <w:rsid w:val="0011175D"/>
    <w:rsid w:val="00116C81"/>
    <w:rsid w:val="00143814"/>
    <w:rsid w:val="00162457"/>
    <w:rsid w:val="00177AF8"/>
    <w:rsid w:val="00180241"/>
    <w:rsid w:val="001A17B2"/>
    <w:rsid w:val="001A3F53"/>
    <w:rsid w:val="001E1E24"/>
    <w:rsid w:val="002230CF"/>
    <w:rsid w:val="00231383"/>
    <w:rsid w:val="00235756"/>
    <w:rsid w:val="00251158"/>
    <w:rsid w:val="00265AE3"/>
    <w:rsid w:val="002933B1"/>
    <w:rsid w:val="002937BF"/>
    <w:rsid w:val="002A21FE"/>
    <w:rsid w:val="002B7573"/>
    <w:rsid w:val="002B7AE5"/>
    <w:rsid w:val="002D2B91"/>
    <w:rsid w:val="002D7E99"/>
    <w:rsid w:val="002E5699"/>
    <w:rsid w:val="003424E3"/>
    <w:rsid w:val="003517CB"/>
    <w:rsid w:val="0037283D"/>
    <w:rsid w:val="00380CE0"/>
    <w:rsid w:val="00387388"/>
    <w:rsid w:val="003B3BD3"/>
    <w:rsid w:val="003B6784"/>
    <w:rsid w:val="003F54B5"/>
    <w:rsid w:val="003F7416"/>
    <w:rsid w:val="0040780D"/>
    <w:rsid w:val="00414C63"/>
    <w:rsid w:val="00425C9E"/>
    <w:rsid w:val="00437394"/>
    <w:rsid w:val="0044432E"/>
    <w:rsid w:val="004478DC"/>
    <w:rsid w:val="00452A9B"/>
    <w:rsid w:val="004666DF"/>
    <w:rsid w:val="004816E4"/>
    <w:rsid w:val="004838BB"/>
    <w:rsid w:val="004B07A0"/>
    <w:rsid w:val="004C2661"/>
    <w:rsid w:val="004C4E2A"/>
    <w:rsid w:val="004D3739"/>
    <w:rsid w:val="004E1F06"/>
    <w:rsid w:val="004E7AF0"/>
    <w:rsid w:val="0051755A"/>
    <w:rsid w:val="00552491"/>
    <w:rsid w:val="00571240"/>
    <w:rsid w:val="00576863"/>
    <w:rsid w:val="005913F9"/>
    <w:rsid w:val="005918ED"/>
    <w:rsid w:val="005919AB"/>
    <w:rsid w:val="005C068B"/>
    <w:rsid w:val="005C5F88"/>
    <w:rsid w:val="005E6687"/>
    <w:rsid w:val="005F0848"/>
    <w:rsid w:val="0061387C"/>
    <w:rsid w:val="00627456"/>
    <w:rsid w:val="00662C05"/>
    <w:rsid w:val="00683382"/>
    <w:rsid w:val="0069021A"/>
    <w:rsid w:val="006936CF"/>
    <w:rsid w:val="006A5DD2"/>
    <w:rsid w:val="006A77BD"/>
    <w:rsid w:val="006B0130"/>
    <w:rsid w:val="006B0702"/>
    <w:rsid w:val="006B40B5"/>
    <w:rsid w:val="006C0096"/>
    <w:rsid w:val="006D6A51"/>
    <w:rsid w:val="007057F7"/>
    <w:rsid w:val="00722F97"/>
    <w:rsid w:val="00727528"/>
    <w:rsid w:val="0073138A"/>
    <w:rsid w:val="00753E4C"/>
    <w:rsid w:val="007D225E"/>
    <w:rsid w:val="007D3402"/>
    <w:rsid w:val="007E3A34"/>
    <w:rsid w:val="00817F27"/>
    <w:rsid w:val="0084443C"/>
    <w:rsid w:val="008507E7"/>
    <w:rsid w:val="00851ADC"/>
    <w:rsid w:val="00866C23"/>
    <w:rsid w:val="00884B75"/>
    <w:rsid w:val="00887332"/>
    <w:rsid w:val="00887DA9"/>
    <w:rsid w:val="008B0EFD"/>
    <w:rsid w:val="008B426C"/>
    <w:rsid w:val="008D5775"/>
    <w:rsid w:val="008E0D02"/>
    <w:rsid w:val="008E2804"/>
    <w:rsid w:val="008E69BB"/>
    <w:rsid w:val="008F0022"/>
    <w:rsid w:val="009039EB"/>
    <w:rsid w:val="0093369A"/>
    <w:rsid w:val="009351D9"/>
    <w:rsid w:val="009C2880"/>
    <w:rsid w:val="009D2BC0"/>
    <w:rsid w:val="009D7535"/>
    <w:rsid w:val="009E5F80"/>
    <w:rsid w:val="009E706A"/>
    <w:rsid w:val="00A16130"/>
    <w:rsid w:val="00A16447"/>
    <w:rsid w:val="00A502E3"/>
    <w:rsid w:val="00A56643"/>
    <w:rsid w:val="00A82B2F"/>
    <w:rsid w:val="00A92408"/>
    <w:rsid w:val="00A96B95"/>
    <w:rsid w:val="00AA1238"/>
    <w:rsid w:val="00AA31E4"/>
    <w:rsid w:val="00AC4525"/>
    <w:rsid w:val="00AE3A95"/>
    <w:rsid w:val="00AF51F5"/>
    <w:rsid w:val="00B03C6B"/>
    <w:rsid w:val="00B52974"/>
    <w:rsid w:val="00B7694F"/>
    <w:rsid w:val="00B80B0F"/>
    <w:rsid w:val="00BF28C9"/>
    <w:rsid w:val="00BF5B0A"/>
    <w:rsid w:val="00BF7565"/>
    <w:rsid w:val="00C17B07"/>
    <w:rsid w:val="00C26208"/>
    <w:rsid w:val="00C465E8"/>
    <w:rsid w:val="00C729F4"/>
    <w:rsid w:val="00C811C1"/>
    <w:rsid w:val="00C863F9"/>
    <w:rsid w:val="00CB0C3F"/>
    <w:rsid w:val="00CE6254"/>
    <w:rsid w:val="00CF2078"/>
    <w:rsid w:val="00CF31C7"/>
    <w:rsid w:val="00D12157"/>
    <w:rsid w:val="00D80F09"/>
    <w:rsid w:val="00DE270E"/>
    <w:rsid w:val="00DE33D8"/>
    <w:rsid w:val="00DF5442"/>
    <w:rsid w:val="00E049E9"/>
    <w:rsid w:val="00E1408C"/>
    <w:rsid w:val="00E2368F"/>
    <w:rsid w:val="00E267E8"/>
    <w:rsid w:val="00E358D2"/>
    <w:rsid w:val="00E45DEA"/>
    <w:rsid w:val="00EA146D"/>
    <w:rsid w:val="00EA360E"/>
    <w:rsid w:val="00ED48AB"/>
    <w:rsid w:val="00EF1FD1"/>
    <w:rsid w:val="00F2282D"/>
    <w:rsid w:val="00F24648"/>
    <w:rsid w:val="00F30C54"/>
    <w:rsid w:val="00F31D3F"/>
    <w:rsid w:val="00F47734"/>
    <w:rsid w:val="00F5541E"/>
    <w:rsid w:val="00F61283"/>
    <w:rsid w:val="00F74D99"/>
    <w:rsid w:val="00F853BE"/>
    <w:rsid w:val="00FA4045"/>
    <w:rsid w:val="00FA5856"/>
    <w:rsid w:val="00FB1A1A"/>
    <w:rsid w:val="3EE0662D"/>
    <w:rsid w:val="738B100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SimHei" w:hAnsi="SimHei" w:eastAsia="黑体" w:cs="SimHe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SimHei" w:hAnsi="SimHei" w:eastAsia="黑体" w:cs="SimHei"/>
      <w:kern w:val="2"/>
      <w:sz w:val="21"/>
      <w:szCs w:val="24"/>
      <w:lang w:val="en-US" w:eastAsia="zh-CN" w:bidi="ar-SA"/>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Normal Indent"/>
    <w:basedOn w:val="1"/>
    <w:uiPriority w:val="0"/>
    <w:pPr>
      <w:ind w:firstLine="420"/>
    </w:pPr>
    <w:rPr>
      <w:szCs w:val="20"/>
    </w:rPr>
  </w:style>
  <w:style w:type="paragraph" w:styleId="3">
    <w:name w:val="Salutation"/>
    <w:basedOn w:val="1"/>
    <w:next w:val="1"/>
    <w:link w:val="18"/>
    <w:uiPriority w:val="0"/>
    <w:rPr>
      <w:sz w:val="28"/>
      <w:szCs w:val="28"/>
    </w:rPr>
  </w:style>
  <w:style w:type="paragraph" w:styleId="4">
    <w:name w:val="Closing"/>
    <w:basedOn w:val="1"/>
    <w:link w:val="19"/>
    <w:uiPriority w:val="0"/>
    <w:pPr>
      <w:ind w:left="100" w:leftChars="2100"/>
    </w:pPr>
    <w:rPr>
      <w:sz w:val="28"/>
      <w:szCs w:val="28"/>
    </w:rPr>
  </w:style>
  <w:style w:type="paragraph" w:styleId="5">
    <w:name w:val="Body Text"/>
    <w:basedOn w:val="1"/>
    <w:link w:val="20"/>
    <w:uiPriority w:val="0"/>
    <w:pPr>
      <w:widowControl/>
      <w:jc w:val="center"/>
    </w:pPr>
    <w:rPr>
      <w:rFonts w:ascii="SimHei" w:hAnsi="SimHei" w:eastAsia="黑体" w:cs="SimHei"/>
      <w:sz w:val="24"/>
      <w:szCs w:val="20"/>
    </w:rPr>
  </w:style>
  <w:style w:type="paragraph" w:styleId="6">
    <w:name w:val="Balloon Text"/>
    <w:basedOn w:val="1"/>
    <w:semiHidden/>
    <w:uiPriority w:val="0"/>
    <w:rPr>
      <w:sz w:val="18"/>
      <w:szCs w:val="18"/>
    </w:rPr>
  </w:style>
  <w:style w:type="paragraph" w:styleId="7">
    <w:name w:val="footer"/>
    <w:basedOn w:val="1"/>
    <w:uiPriority w:val="0"/>
    <w:pPr>
      <w:tabs>
        <w:tab w:val="center" w:pos="4153"/>
        <w:tab w:val="right" w:pos="8306"/>
      </w:tabs>
      <w:snapToGrid w:val="0"/>
      <w:jc w:val="left"/>
    </w:pPr>
    <w:rPr>
      <w:sz w:val="18"/>
      <w:szCs w:val="18"/>
    </w:rPr>
  </w:style>
  <w:style w:type="paragraph" w:styleId="8">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22"/>
    <w:uiPriority w:val="0"/>
    <w:pPr>
      <w:snapToGrid w:val="0"/>
      <w:jc w:val="left"/>
    </w:pPr>
    <w:rPr>
      <w:sz w:val="18"/>
      <w:szCs w:val="18"/>
    </w:rPr>
  </w:style>
  <w:style w:type="paragraph" w:styleId="10">
    <w:name w:val="Body Text 2"/>
    <w:basedOn w:val="1"/>
    <w:link w:val="21"/>
    <w:uiPriority w:val="0"/>
    <w:pPr>
      <w:spacing w:after="120" w:line="480" w:lineRule="auto"/>
    </w:pPr>
  </w:style>
  <w:style w:type="character" w:styleId="13">
    <w:name w:val="Hyperlink"/>
    <w:uiPriority w:val="0"/>
    <w:rPr>
      <w:color w:val="0000FF"/>
      <w:u w:val="single"/>
    </w:rPr>
  </w:style>
  <w:style w:type="character" w:styleId="14">
    <w:name w:val="footnote reference"/>
    <w:uiPriority w:val="0"/>
    <w:rPr>
      <w:vertAlign w:val="superscript"/>
    </w:rPr>
  </w:style>
  <w:style w:type="paragraph" w:customStyle="1" w:styleId="15">
    <w:name w:val="默认段落字体 Para Char Char Char Char Char Char Char"/>
    <w:basedOn w:val="1"/>
    <w:uiPriority w:val="0"/>
    <w:pPr>
      <w:tabs>
        <w:tab w:val="left" w:pos="4665"/>
        <w:tab w:val="left" w:pos="8970"/>
      </w:tabs>
      <w:ind w:firstLine="400"/>
    </w:pPr>
    <w:rPr>
      <w:rFonts w:ascii="SimHei" w:hAnsi="SimHei" w:eastAsia="黑体" w:cs="SimHei"/>
      <w:sz w:val="24"/>
      <w:szCs w:val="20"/>
    </w:rPr>
  </w:style>
  <w:style w:type="paragraph" w:customStyle="1" w:styleId="16">
    <w:name w:val="Normal DS"/>
    <w:basedOn w:val="1"/>
    <w:uiPriority w:val="0"/>
    <w:pPr>
      <w:widowControl/>
      <w:spacing w:after="260"/>
      <w:jc w:val="left"/>
    </w:pPr>
    <w:rPr>
      <w:rFonts w:ascii="SimHei" w:hAnsi="SimHei" w:eastAsia="黑体" w:cs="SimHei"/>
      <w:kern w:val="0"/>
      <w:sz w:val="23"/>
      <w:szCs w:val="20"/>
    </w:rPr>
  </w:style>
  <w:style w:type="paragraph" w:customStyle="1" w:styleId="17">
    <w:name w:val="正文140"/>
    <w:basedOn w:val="1"/>
    <w:uiPriority w:val="0"/>
    <w:pPr>
      <w:widowControl/>
      <w:spacing w:before="100" w:beforeAutospacing="1" w:after="100" w:afterAutospacing="1"/>
      <w:jc w:val="left"/>
    </w:pPr>
    <w:rPr>
      <w:rFonts w:ascii="SimHei" w:hAnsi="SimHei" w:eastAsia="黑体" w:cs="SimHei"/>
      <w:kern w:val="0"/>
      <w:sz w:val="24"/>
    </w:rPr>
  </w:style>
  <w:style w:type="character" w:customStyle="1" w:styleId="18">
    <w:name w:val="称呼 Char"/>
    <w:link w:val="3"/>
    <w:uiPriority w:val="0"/>
    <w:rPr>
      <w:kern w:val="2"/>
      <w:sz w:val="28"/>
      <w:szCs w:val="28"/>
    </w:rPr>
  </w:style>
  <w:style w:type="character" w:customStyle="1" w:styleId="19">
    <w:name w:val="结束语 Char"/>
    <w:link w:val="4"/>
    <w:uiPriority w:val="0"/>
    <w:rPr>
      <w:kern w:val="2"/>
      <w:sz w:val="28"/>
      <w:szCs w:val="28"/>
    </w:rPr>
  </w:style>
  <w:style w:type="character" w:customStyle="1" w:styleId="20">
    <w:name w:val="正文文本 Char"/>
    <w:link w:val="5"/>
    <w:uiPriority w:val="0"/>
    <w:rPr>
      <w:rFonts w:ascii="SimHei" w:hAnsi="SimHei" w:eastAsia="黑体" w:cs="SimHei"/>
      <w:kern w:val="2"/>
      <w:sz w:val="24"/>
    </w:rPr>
  </w:style>
  <w:style w:type="character" w:customStyle="1" w:styleId="21">
    <w:name w:val="正文文本 2 Char"/>
    <w:link w:val="10"/>
    <w:uiPriority w:val="0"/>
    <w:rPr>
      <w:kern w:val="2"/>
      <w:sz w:val="21"/>
      <w:szCs w:val="24"/>
    </w:rPr>
  </w:style>
  <w:style w:type="character" w:customStyle="1" w:styleId="22">
    <w:name w:val="脚注文本 Char"/>
    <w:link w:val="9"/>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download\6e252998-8eba-4550-be15-512381557351\&#23703;&#20301;&#35828;&#26126;&#20070;&#8212;&#8212;&#20154;&#21147;&#36164;&#28304;&#24635;&#30417;.doc.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岗位说明书——人力资源总监.doc.docx</Template>
  <Pages>6</Pages>
  <Words>2336</Words>
  <Characters>2365</Characters>
  <Lines>234</Lines>
  <Paragraphs>175</Paragraphs>
  <TotalTime>0</TotalTime>
  <ScaleCrop>false</ScaleCrop>
  <LinksUpToDate>false</LinksUpToDate>
  <CharactersWithSpaces>2400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2022-04-24T07:55:00Z</dcterms:created>
  <dc:creator>WPS_1647346321</dc:creator>
  <cp:lastModifiedBy>WPS_1647346321</cp:lastModifiedBy>
  <dcterms:modified xsi:type="dcterms:W3CDTF">2022-04-24T07:56:07Z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
    <vt:lpwstr>岗位说明书——人力资源总监.doc</vt:lpwstr>
  </property>
  <property fmtid="{D5CDD505-2E9C-101B-9397-08002B2CF9AE}" pid="3" name="fileid">
    <vt:lpwstr>603020</vt:lpwstr>
  </property>
  <property fmtid="{D5CDD505-2E9C-101B-9397-08002B2CF9AE}" pid="4" name="KSOProductBuildVer">
    <vt:lpwstr>2052-11.1.0.11636</vt:lpwstr>
  </property>
  <property fmtid="{D5CDD505-2E9C-101B-9397-08002B2CF9AE}" pid="5" name="KSOTemplateUUID">
    <vt:lpwstr>v1.0_mb_nSZKjyn7mTGg+EvOXWDhrA==</vt:lpwstr>
  </property>
  <property fmtid="{D5CDD505-2E9C-101B-9397-08002B2CF9AE}" pid="6" name="ICV">
    <vt:lpwstr>0F9A8831CBB74DD796C31FB900961846</vt:lpwstr>
  </property>
</Properties>
</file>