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'1.0' encoding='UTF-8' standalone='yes'?>
<Relationships xmlns="http://schemas.openxmlformats.org/package/2006/relationships">
 <Relationship Target="docProps/app.xml" Type="http://schemas.openxmlformats.org/officeDocument/2006/relationships/extended-properties" Id="rId3"/>
 <Relationship Target="docProps/core.xml" Type="http://schemas.openxmlformats.org/package/2006/relationships/metadata/core-properties" Id="rId2"/>
 <Relationship Target="word/document.xml" Type="http://schemas.openxmlformats.org/officeDocument/2006/relationships/officeDocument" Id="rId1"/>
 <Relationship Target="docProps/custom.xml" Type="http://schemas.openxmlformats.org/officeDocument/2006/relationships/custom-properties" Id="rId4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638" w:rsidRPr="00BE2638" w:rsidRDefault="00BE2638" w:rsidP="00BE2638">
      <w:pPr>
        <w:pStyle w:val="a3"/>
        <w:rPr>
          <w:rFonts w:ascii="SimHei" w:hAnsi="SimHei" w:eastAsia="黑体" w:cs="SimHei"/>
          <w:color w:val="C45911" w:themeColor="accent2" w:themeShade="BF"/>
          <w:sz w:val="52"/>
          <w:szCs w:val="52"/>
        </w:rPr>
      </w:pPr>
      <w:bookmarkStart w:id="0" w:name="_Toc349637243"/>
      <w:r w:rsidRPr="00BE2638">
        <w:rPr>
          <w:rFonts w:ascii="SimHei" w:hAnsi="SimHei" w:eastAsia="黑体" w:cs="SimHei"/>
          <w:color w:val="C45911" w:themeColor="accent2" w:themeShade="BF"/>
          <w:sz w:val="52"/>
          <w:szCs w:val="52"/>
        </w:rPr>
        <w:t>某集团商学院内部培训师管理办法</w:t>
      </w:r>
      <w:bookmarkEnd w:id="0"/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 xml:space="preserve">一、目的 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 xml:space="preserve">为了推动企业内部专业培训工作的开展，开发、整合内部培训师（以下简称内训师）资源，规范内训师管理，充分发挥内训师在某集团公司商学院教学工作中的作用，有效开展全员培训并帮助员工改善工作及提高绩效，传承某集团公司装饰集团公司相关技术和企业文化并实现知识共享，特制定本办法。 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 xml:space="preserve">二、适用范围 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 xml:space="preserve">1.本制度适用于集团及子公司内部选拔的培训师。 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2.内训师是指在公司内部选拔，经商学院相关部门考核其资历、专业技术水平及讲课技巧等并承担商学院部分教学工作人员，属兼职。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三、内训师任职资格条件：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1.工作认真、敬业，绩效显著；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2.对所从事的工作拥有较高的业务技能，且具有相当的理论水平；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3.在管理、业务、专业知识等方面具有较为丰富的经验或特长；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4.具有较强的书面和口头表达能力和一定的培训演说能力；开发课程的试讲考核成绩达到良好以上。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四、内训师的聘选：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lastRenderedPageBreak/>
        <w:t>1．集团及子公司在职员工中，凡在管理、业务、专业知识等方面具有较为丰富的经验或特长，工作业绩突出，同时有较强的语言表达能力和感染力的人员，可自荐、推荐参加内训师聘选。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2.商学院本着公平、公正、客观的原则聘选内训师。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五、管理职责：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1.某集团公司商学院教学和行政部门为内训师的归口管理部门，负责制订课程计划及日常管理。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2.内训师基本职责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①参与课程的前期培训需求调研，明确各公司员工的培训需求，向商学院教学部提供准确的员工培训需求资料。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②制定、落实教学计划，讲授教学课程，持续进行课程优化。在授课中注重结合公司的管理制度和流程。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③负责教学后期跟进工作，以达到预定的教学效果。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④对其他讲师的授课技巧、方法、案例、课程内容等提出改进建议。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⑤全套教学资料，包括课件、教案、PPT、文字资料等，交商学院教学部复制存档。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⑥认真总结教学经验，不断提高授课技巧，改进教学方法，加强学习涉及授课的业务、技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lastRenderedPageBreak/>
        <w:t>术等相关知识，努力提高自身文化素质和综合能力。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六.激励措施：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1.商学院向受聘的内训师颁发聘书。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2.对开发课程和授课的内训师给予奖励，80元/课时（每课时=1小时）；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3.每年底评选“优秀内训师”，授予“荣誉证书”，并作为晋级、调薪的重要依据；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4.若连续两次授课满意度调查总评得分低于60分，该内训师将被停课，待进一步培训后再行授课。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七、内训师的培养：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1.内训师可旁听商学院所有培训课程，优先参加与本职工作相关的各项培训。如有必要，可申请参加与自身授课内容相同的外出培训；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2.商学院将陆续发放相关的学习资料给内训师；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3.商学院每年组织一次全体讲师的经验分享与交流，并聘请资深人员或外部专家指导、培训，提高内训师的业务水平。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八、其他：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 xml:space="preserve"> 本办法由商学院教学部负责解释、修订。本办法经商学院常务副院长审批，自发布之日起生效。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附表：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一、《内部培训师推荐（自荐）表》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  <w:r w:rsidRPr="00BE2638">
        <w:rPr>
          <w:rFonts w:ascii="SimHei" w:hAnsi="SimHei" w:eastAsia="黑体" w:cs="SimHei"/>
          <w:b w:val="0"/>
          <w:bCs w:val="0"/>
          <w:sz w:val="24"/>
          <w:szCs w:val="28"/>
        </w:rPr>
        <w:t>二、《内部培训师授课质量评估表》</w:t>
      </w:r>
    </w:p>
    <w:p w:rsidR="00BE2638" w:rsidRPr="00BE2638" w:rsidRDefault="00BE2638" w:rsidP="00BE2638">
      <w:pPr>
        <w:pStyle w:val="a3"/>
        <w:jc w:val="left"/>
        <w:rPr>
          <w:rFonts w:ascii="SimHei" w:hAnsi="SimHei" w:eastAsia="黑体" w:cs="SimHei"/>
          <w:b w:val="0"/>
          <w:bCs w:val="0"/>
          <w:sz w:val="24"/>
          <w:szCs w:val="28"/>
        </w:rPr>
      </w:pPr>
    </w:p>
    <w:p w:rsidR="004D7695" w:rsidRDefault="004D7695" w:rsidP="00BE2638">
      <w:pPr>
        <w:pStyle w:val="a3"/>
        <w:jc w:val="left"/>
        <w:rPr>
          <w:b w:val="0"/>
          <w:bCs w:val="0"/>
          <w:sz w:val="28"/>
          <w:szCs w:val="28"/>
        </w:rPr>
      </w:pPr>
    </w:p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/>
    <w:p w:rsidR="007B706C" w:rsidRDefault="007B706C" w:rsidP="007B706C">
      <w:pPr>
        <w:rPr>
          <w:rFonts w:ascii="SimHei" w:hAnsi="SimHei" w:eastAsia="黑体" w:cs="SimHei"/>
          <w:sz w:val="24"/>
          <w:szCs w:val="24"/>
        </w:rPr>
      </w:pPr>
    </w:p>
    <w:tbl>
      <w:tblPr>
        <w:tblpPr w:leftFromText="180" w:rightFromText="180" w:vertAnchor="page" w:horzAnchor="margin" w:tblpXSpec="center" w:tblpY="2611"/>
        <w:tblOverlap w:val="never"/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437"/>
        <w:gridCol w:w="183"/>
        <w:gridCol w:w="1260"/>
        <w:gridCol w:w="1440"/>
        <w:gridCol w:w="1080"/>
        <w:gridCol w:w="720"/>
        <w:gridCol w:w="2092"/>
      </w:tblGrid>
      <w:tr w:rsidR="007B706C">
        <w:trPr>
          <w:cantSplit/>
          <w:trHeight w:val="520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bookmarkStart w:id="1" w:name="_Hlk19965832"/>
            <w:bookmarkStart w:id="2" w:name="_GoBack"/>
            <w:r>
              <w:rPr>
                <w:rFonts w:ascii="SimHei" w:hAnsi="SimHei" w:eastAsia="黑体" w:cs="SimHei"/>
                <w:sz w:val="24"/>
                <w:szCs w:val="24"/>
              </w:rPr>
              <w:lastRenderedPageBreak/>
              <w:t>姓   名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性   别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出生年月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bookmarkStart w:id="3" w:name="_Hlt512305646"/>
            <w:bookmarkEnd w:id="3"/>
          </w:p>
        </w:tc>
      </w:tr>
      <w:tr w:rsidR="007B706C">
        <w:trPr>
          <w:cantSplit/>
          <w:trHeight w:val="520"/>
        </w:trPr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所属公司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所属部门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现任职务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</w:tr>
      <w:tr w:rsidR="007B706C">
        <w:trPr>
          <w:cantSplit/>
          <w:trHeight w:val="520"/>
        </w:trPr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30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专业技术职称或</w:t>
            </w:r>
          </w:p>
          <w:p w:rsidR="007B706C" w:rsidRDefault="007B706C">
            <w:pPr>
              <w:spacing w:line="30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执业资格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专业特长</w:t>
            </w:r>
          </w:p>
        </w:tc>
        <w:tc>
          <w:tcPr>
            <w:tcW w:w="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</w:tr>
      <w:tr w:rsidR="007B706C">
        <w:trPr>
          <w:cantSplit/>
          <w:trHeight w:val="1033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学  历</w:t>
            </w:r>
          </w:p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学  位</w:t>
            </w:r>
          </w:p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专  业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全日制教育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毕业院校系及专业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</w:tr>
      <w:tr w:rsidR="007B706C">
        <w:trPr>
          <w:cantSplit/>
          <w:trHeight w:val="1050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widowControl/>
              <w:jc w:val="left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在职教育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毕业院校系及专业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</w:tr>
      <w:tr w:rsidR="007B706C">
        <w:trPr>
          <w:cantSplit/>
          <w:trHeight w:val="520"/>
        </w:trPr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个人爱好</w:t>
            </w:r>
          </w:p>
        </w:tc>
        <w:tc>
          <w:tcPr>
            <w:tcW w:w="8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</w:tr>
      <w:tr w:rsidR="007B706C">
        <w:trPr>
          <w:cantSplit/>
          <w:trHeight w:val="1171"/>
        </w:trPr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授课专业</w:t>
            </w:r>
          </w:p>
        </w:tc>
        <w:tc>
          <w:tcPr>
            <w:tcW w:w="8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</w:tr>
      <w:tr w:rsidR="007B706C">
        <w:trPr>
          <w:cantSplit/>
          <w:trHeight w:val="1070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审批意见</w:t>
            </w:r>
          </w:p>
        </w:tc>
        <w:tc>
          <w:tcPr>
            <w:tcW w:w="8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ind w:firstLineChars="1450" w:firstLine="3480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本人签名：          日期：</w:t>
            </w:r>
          </w:p>
        </w:tc>
      </w:tr>
      <w:tr w:rsidR="007B706C">
        <w:trPr>
          <w:cantSplit/>
          <w:trHeight w:val="1385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widowControl/>
              <w:jc w:val="left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8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ind w:firstLineChars="1150" w:firstLine="2760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部门负责人签名：          日期：</w:t>
            </w:r>
          </w:p>
        </w:tc>
      </w:tr>
      <w:tr w:rsidR="007B706C">
        <w:trPr>
          <w:cantSplit/>
          <w:trHeight w:val="855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widowControl/>
              <w:jc w:val="left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8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ind w:firstLineChars="850" w:firstLine="2040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某集团公司商学院教学部签名：          日期：</w:t>
            </w:r>
          </w:p>
        </w:tc>
      </w:tr>
      <w:tr w:rsidR="007B706C">
        <w:trPr>
          <w:cantSplit/>
          <w:trHeight w:val="810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widowControl/>
              <w:jc w:val="left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8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ind w:firstLineChars="650" w:firstLine="1560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某集团公司商学院行政副院长签名：          日期：</w:t>
            </w:r>
          </w:p>
        </w:tc>
      </w:tr>
      <w:tr w:rsidR="007B706C">
        <w:trPr>
          <w:cantSplit/>
          <w:trHeight w:val="1070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06C" w:rsidRDefault="007B706C">
            <w:pPr>
              <w:widowControl/>
              <w:jc w:val="left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8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rPr>
                <w:rFonts w:ascii="SimHei" w:hAnsi="SimHei" w:eastAsia="黑体" w:cs="SimHei"/>
                <w:sz w:val="24"/>
                <w:szCs w:val="24"/>
              </w:rPr>
            </w:pPr>
          </w:p>
          <w:p w:rsidR="007B706C" w:rsidRDefault="007B706C">
            <w:pPr>
              <w:spacing w:line="420" w:lineRule="exact"/>
              <w:ind w:firstLineChars="650" w:firstLine="1560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某集团公司商学院常务副院长签名：          日期：</w:t>
            </w:r>
          </w:p>
        </w:tc>
      </w:tr>
    </w:tbl>
    <w:p w:rsidR="007B706C" w:rsidRPr="007B706C" w:rsidRDefault="007B706C" w:rsidP="007B706C">
      <w:pPr>
        <w:pStyle w:val="a3"/>
        <w:rPr>
          <w:color w:val="C45911" w:themeColor="accent2" w:themeShade="BF"/>
          <w:sz w:val="48"/>
          <w:szCs w:val="48"/>
        </w:rPr>
      </w:pPr>
      <w:bookmarkStart w:id="4" w:name="_Hlk19965814"/>
      <w:bookmarkEnd w:id="1"/>
      <w:bookmarkEnd w:id="2"/>
      <w:r w:rsidRPr="007B706C">
        <w:rPr>
          <w:rFonts w:ascii="SimHei" w:hAnsi="SimHei" w:eastAsia="黑体" w:cs="SimHei"/>
          <w:color w:val="C45911" w:themeColor="accent2" w:themeShade="BF"/>
          <w:sz w:val="48"/>
          <w:szCs w:val="48"/>
        </w:rPr>
        <w:t>内部培训师推荐（自荐）表</w:t>
      </w:r>
    </w:p>
    <w:p w:rsidR="007B706C" w:rsidRPr="007B706C" w:rsidRDefault="007B706C" w:rsidP="007B706C">
      <w:pPr>
        <w:spacing w:line="420" w:lineRule="exact"/>
        <w:rPr>
          <w:rFonts w:ascii="SimHei" w:hAnsi="SimHei" w:eastAsia="黑体" w:cs="SimHei"/>
          <w:sz w:val="28"/>
          <w:szCs w:val="28"/>
        </w:rPr>
      </w:pPr>
    </w:p>
    <w:p w:rsidR="007B706C" w:rsidRPr="007B706C" w:rsidRDefault="007B706C" w:rsidP="007B706C">
      <w:pPr>
        <w:pStyle w:val="a3"/>
        <w:rPr>
          <w:rFonts w:ascii="SimHei" w:hAnsi="SimHei" w:eastAsia="黑体" w:cs="SimHei"/>
          <w:color w:val="C45911" w:themeColor="accent2" w:themeShade="BF"/>
          <w:kern w:val="2"/>
          <w:sz w:val="44"/>
          <w:szCs w:val="44"/>
        </w:rPr>
      </w:pPr>
      <w:r w:rsidRPr="007B706C">
        <w:rPr>
          <w:rFonts w:ascii="SimHei" w:hAnsi="SimHei" w:eastAsia="黑体" w:cs="SimHei"/>
          <w:color w:val="C45911" w:themeColor="accent2" w:themeShade="BF"/>
          <w:sz w:val="44"/>
          <w:szCs w:val="44"/>
        </w:rPr>
        <w:t>内部培训师授课质量评估表</w:t>
      </w:r>
    </w:p>
    <w:p w:rsidR="007B706C" w:rsidRPr="007B706C" w:rsidRDefault="007B706C" w:rsidP="007B706C">
      <w:pPr>
        <w:spacing w:line="420" w:lineRule="exact"/>
        <w:rPr>
          <w:rFonts w:ascii="SimHei" w:hAnsi="SimHei" w:eastAsia="黑体" w:cs="SimHei"/>
          <w:sz w:val="28"/>
          <w:szCs w:val="28"/>
        </w:rPr>
      </w:pPr>
    </w:p>
    <w:p w:rsidR="007B706C" w:rsidRDefault="007B706C" w:rsidP="007B706C">
      <w:pPr>
        <w:spacing w:line="420" w:lineRule="exact"/>
        <w:rPr>
          <w:rFonts w:ascii="SimHei" w:hAnsi="SimHei" w:eastAsia="黑体" w:cs="SimHei"/>
          <w:sz w:val="28"/>
          <w:szCs w:val="28"/>
        </w:rPr>
      </w:pPr>
    </w:p>
    <w:p w:rsidR="007B706C" w:rsidRDefault="007B706C" w:rsidP="007B706C">
      <w:pPr>
        <w:spacing w:line="420" w:lineRule="exact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被评估内训师：                              授课内容：</w:t>
      </w:r>
    </w:p>
    <w:tbl>
      <w:tblPr>
        <w:tblStyle w:val="a5"/>
        <w:tblpPr w:leftFromText="180" w:rightFromText="180" w:vertAnchor="text" w:tblpY="1"/>
        <w:tblOverlap w:val="never"/>
        <w:tblW w:w="0" w:type="auto"/>
        <w:tblInd w:w="0" w:type="dxa"/>
        <w:tblLook w:val="01E0" w:firstRow="1" w:lastRow="1" w:firstColumn="1" w:lastColumn="1" w:noHBand="0" w:noVBand="0"/>
      </w:tblPr>
      <w:tblGrid>
        <w:gridCol w:w="1739"/>
        <w:gridCol w:w="1366"/>
        <w:gridCol w:w="1216"/>
        <w:gridCol w:w="1322"/>
        <w:gridCol w:w="1322"/>
        <w:gridCol w:w="1331"/>
      </w:tblGrid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评估项目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优秀（10）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良好（8）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一般（6）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较差（4）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差（2）</w:t>
            </w: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语言表达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授课方式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专业程度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生动易懂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讲台形象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理论指导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工作实用性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学员参与度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课程控制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  <w:tr w:rsidR="007B706C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教案教具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6C" w:rsidRDefault="007B706C">
            <w:pPr>
              <w:spacing w:line="420" w:lineRule="exact"/>
              <w:jc w:val="center"/>
              <w:rPr>
                <w:rFonts w:ascii="SimHei" w:hAnsi="SimHei" w:eastAsia="黑体" w:cs="SimHei"/>
                <w:sz w:val="28"/>
                <w:szCs w:val="28"/>
              </w:rPr>
            </w:pPr>
          </w:p>
        </w:tc>
      </w:tr>
    </w:tbl>
    <w:p w:rsidR="007B706C" w:rsidRDefault="007B706C" w:rsidP="007B706C">
      <w:pPr>
        <w:spacing w:line="420" w:lineRule="exact"/>
        <w:rPr>
          <w:rFonts w:ascii="SimHei" w:hAnsi="SimHei" w:eastAsia="黑体" w:cs="SimHei"/>
          <w:sz w:val="28"/>
          <w:szCs w:val="28"/>
        </w:rPr>
      </w:pPr>
    </w:p>
    <w:p w:rsidR="007B706C" w:rsidRDefault="007B706C" w:rsidP="007B706C">
      <w:pPr>
        <w:spacing w:line="420" w:lineRule="exact"/>
        <w:ind w:firstLineChars="50" w:firstLine="14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 xml:space="preserve">评估人：                      </w:t>
      </w:r>
      <w:r>
        <w:rPr>
          <w:rFonts w:ascii="SimHei" w:hAnsi="SimHei" w:eastAsia="黑体" w:cs="SimHei"/>
          <w:sz w:val="28"/>
          <w:szCs w:val="28"/>
        </w:rPr>
        <w:t xml:space="preserve">              </w:t>
      </w:r>
      <w:r>
        <w:rPr>
          <w:rFonts w:ascii="SimHei" w:hAnsi="SimHei" w:eastAsia="黑体" w:cs="SimHei"/>
          <w:sz w:val="28"/>
          <w:szCs w:val="28"/>
        </w:rPr>
        <w:t>年    月    日</w:t>
      </w:r>
    </w:p>
    <w:p w:rsidR="007B706C" w:rsidRDefault="007B706C" w:rsidP="007B706C">
      <w:pPr>
        <w:rPr>
          <w:rFonts w:ascii="SimHei" w:hAnsi="SimHei" w:eastAsia="黑体" w:cs="SimHei"/>
          <w:sz w:val="28"/>
          <w:szCs w:val="28"/>
        </w:rPr>
      </w:pPr>
    </w:p>
    <w:p w:rsidR="007B706C" w:rsidRDefault="007B706C" w:rsidP="007B706C">
      <w:pPr>
        <w:rPr>
          <w:rFonts w:ascii="SimHei" w:hAnsi="SimHei" w:eastAsia="黑体" w:cs="SimHei"/>
          <w:b/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备  注：</w:t>
      </w:r>
    </w:p>
    <w:p w:rsidR="007B706C" w:rsidRDefault="007B706C" w:rsidP="007B706C">
      <w:pPr>
        <w:ind w:firstLineChars="200" w:firstLine="56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1、本表发放给所有受训学员填写。</w:t>
      </w:r>
    </w:p>
    <w:p w:rsidR="007B706C" w:rsidRDefault="007B706C" w:rsidP="007B706C">
      <w:pPr>
        <w:ind w:firstLineChars="200" w:firstLine="56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2、当场发放，当场收回。由商学院教学部存档。</w:t>
      </w:r>
    </w:p>
    <w:p w:rsidR="007B706C" w:rsidRDefault="007B706C" w:rsidP="007B706C">
      <w:pPr>
        <w:ind w:firstLineChars="200" w:firstLine="56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3、统计结果应于5个工作日内通知被评估内训师。</w:t>
      </w:r>
    </w:p>
    <w:p w:rsidR="007B706C" w:rsidRDefault="007B706C" w:rsidP="007B706C">
      <w:pPr>
        <w:rPr>
          <w:rFonts w:ascii="SimHei" w:hAnsi="SimHei" w:eastAsia="黑体" w:cs="SimHei"/>
          <w:sz w:val="24"/>
          <w:szCs w:val="24"/>
        </w:rPr>
      </w:pPr>
    </w:p>
    <w:bookmarkEnd w:id="4"/>
    <w:p w:rsidR="007B706C" w:rsidRDefault="007B706C" w:rsidP="007B706C">
      <w:pPr>
        <w:rPr>
          <w:rFonts w:ascii="SimHei" w:hAnsi="SimHei" w:eastAsia="黑体" w:cs="SimHei"/>
        </w:rPr>
      </w:pPr>
    </w:p>
    <w:p w:rsidR="007B706C" w:rsidRPr="007B706C" w:rsidRDefault="007B706C" w:rsidP="007B706C">
      <w:pPr>
        <w:rPr>
          <w:rFonts w:ascii="SimHei" w:hAnsi="SimHei" w:eastAsia="黑体" w:cs="SimHei"/>
        </w:rPr>
      </w:pPr>
    </w:p>
    <w:sectPr w:rsidR="007B706C" w:rsidRPr="007B70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某企业雅黑"/>
    <w:charset w:val="86"/>
    <w:family w:val="modern"/>
    <w:pitch w:val="fixed"/>
    <w:sig w:usb0="00000000" w:usb1="080E0000" w:usb2="00000010" w:usb3="00000000" w:csb0="00040000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38"/>
    <w:rsid w:val="004D7695"/>
    <w:rsid w:val="007B706C"/>
    <w:rsid w:val="00BE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97E3F"/>
  <w15:chartTrackingRefBased/>
  <w15:docId w15:val="{31F081D3-1696-42B8-90CE-6DAB3048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2638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638"/>
    <w:pPr>
      <w:keepNext/>
      <w:keepLines/>
      <w:spacing w:before="260" w:after="260" w:line="415" w:lineRule="auto"/>
      <w:outlineLvl w:val="1"/>
    </w:pPr>
    <w:rPr>
      <w:rFonts w:ascii="SimHei" w:hAnsi="SimHei" w:eastAsia="黑体" w:cs="SimHe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semiHidden/>
    <w:rsid w:val="00BE2638"/>
    <w:rPr>
      <w:rFonts w:ascii="SimHei" w:hAnsi="SimHei" w:eastAsia="黑体" w:cs="SimHei"/>
      <w:b/>
      <w:bCs/>
      <w:sz w:val="32"/>
      <w:szCs w:val="32"/>
    </w:rPr>
  </w:style>
  <w:style w:type="paragraph" w:styleId="a3">
    <w:name w:val="Subtitle"/>
    <w:basedOn w:val="a"/>
    <w:next w:val="a"/>
    <w:link w:val="a4"/>
    <w:uiPriority w:val="11"/>
    <w:qFormat/>
    <w:rsid w:val="00BE2638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4">
    <w:name w:val="副标题 字符"/>
    <w:basedOn w:val="a0"/>
    <w:link w:val="a3"/>
    <w:uiPriority w:val="11"/>
    <w:rsid w:val="00BE2638"/>
    <w:rPr>
      <w:b/>
      <w:bCs/>
      <w:kern w:val="28"/>
      <w:sz w:val="32"/>
      <w:szCs w:val="32"/>
    </w:rPr>
  </w:style>
  <w:style w:type="table" w:styleId="a5">
    <w:name w:val="Table Grid"/>
    <w:basedOn w:val="a1"/>
    <w:uiPriority w:val="59"/>
    <w:rsid w:val="007B706C"/>
    <w:rPr>
      <w:rFonts w:ascii="SimHei" w:hAnsi="SimHei" w:eastAsia="黑体" w:cs="SimHe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1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2019-09-21T05:40:00Z</dcterms:created>
  <dcterms:modified xsi:type="dcterms:W3CDTF">2019-09-21T05:44:00Z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  <property fmtid="{D5CDD505-2E9C-101B-9397-08002B2CF9AE}" pid="3" name="KSOTemplateUUID">
    <vt:lpwstr>v1.0_library_y2NiULH5e4aPYxCZCzewaw==</vt:lpwstr>
  </property>
</Properties>
</file>