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0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3033"/>
        <w:gridCol w:w="934"/>
        <w:gridCol w:w="923"/>
        <w:gridCol w:w="1137"/>
        <w:gridCol w:w="1667"/>
      </w:tblGrid>
      <w:tr>
        <w:trPr>
          <w:trHeight w:val="438" w:hRule="atLeast"/>
        </w:trPr>
        <w:tc>
          <w:tcPr>
            <w:tcW w:w="9010" w:type="dxa"/>
            <w:gridSpan w:val="6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rPr/>
            </w:pPr>
            <w:r>
              <w:rPr/>
            </w:r>
          </w:p>
        </w:tc>
      </w:tr>
      <w:tr>
        <w:trPr>
          <w:trHeight w:val="428" w:hRule="atLeast"/>
        </w:trPr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工作指引</w:t>
            </w:r>
          </w:p>
        </w:tc>
        <w:tc>
          <w:tcPr>
            <w:tcW w:w="303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加班控制程序</w:t>
            </w:r>
          </w:p>
        </w:tc>
        <w:tc>
          <w:tcPr>
            <w:tcW w:w="9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页次</w:t>
            </w: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1"/>
              </w:rPr>
              <w:t>第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fldChar w:fldCharType="begin"/>
            </w:r>
            <w:r>
              <w:rPr>
                <w:kern w:val="0"/>
                <w:sz w:val="24"/>
                <w:szCs w:val="21"/>
              </w:rPr>
              <w:instrText> PAGE </w:instrText>
            </w:r>
            <w:r>
              <w:rPr>
                <w:kern w:val="0"/>
                <w:sz w:val="24"/>
                <w:szCs w:val="21"/>
              </w:rPr>
              <w:fldChar w:fldCharType="separate"/>
            </w:r>
            <w:r>
              <w:rPr>
                <w:kern w:val="0"/>
                <w:sz w:val="24"/>
                <w:szCs w:val="21"/>
              </w:rPr>
              <w:t>1</w:t>
            </w:r>
            <w:r>
              <w:rPr>
                <w:kern w:val="0"/>
                <w:sz w:val="24"/>
                <w:szCs w:val="21"/>
              </w:rPr>
              <w:fldChar w:fldCharType="end"/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>页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>共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 xml:space="preserve">2 </w:t>
            </w:r>
            <w:r>
              <w:rPr>
                <w:kern w:val="0"/>
                <w:sz w:val="24"/>
                <w:szCs w:val="21"/>
              </w:rPr>
              <w:t>页</w:t>
            </w:r>
          </w:p>
        </w:tc>
      </w:tr>
      <w:tr>
        <w:trPr>
          <w:trHeight w:val="407" w:hRule="atLeast"/>
        </w:trPr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文件编号</w:t>
            </w:r>
          </w:p>
        </w:tc>
        <w:tc>
          <w:tcPr>
            <w:tcW w:w="303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/>
            </w:pPr>
            <w:r>
              <w:rPr>
                <w:sz w:val="24"/>
              </w:rPr>
              <w:t>WI-AD-19</w:t>
            </w:r>
          </w:p>
        </w:tc>
        <w:tc>
          <w:tcPr>
            <w:tcW w:w="9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版本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</w:rPr>
              <w:t>次</w:t>
            </w:r>
          </w:p>
        </w:tc>
        <w:tc>
          <w:tcPr>
            <w:tcW w:w="92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ind w:firstLine="210"/>
              <w:rPr/>
            </w:pPr>
            <w:r>
              <w:rPr/>
              <w:t>C/0</w:t>
            </w:r>
          </w:p>
        </w:tc>
        <w:tc>
          <w:tcPr>
            <w:tcW w:w="113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分发号</w:t>
            </w:r>
          </w:p>
        </w:tc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>
          <w:trHeight w:val="469" w:hRule="atLeast"/>
        </w:trPr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rPr>
                <w:b/>
                <w:b/>
                <w:bCs/>
              </w:rPr>
            </w:pPr>
            <w:r>
              <w:rPr>
                <w:b/>
                <w:bCs/>
              </w:rPr>
              <w:t>编写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</w:rPr>
              <w:t>日期</w:t>
            </w:r>
          </w:p>
        </w:tc>
        <w:tc>
          <w:tcPr>
            <w:tcW w:w="303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857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ind w:firstLine="211"/>
              <w:jc w:val="center"/>
              <w:rPr/>
            </w:pPr>
            <w:r>
              <w:rPr>
                <w:b/>
                <w:bCs/>
              </w:rPr>
              <w:t>审批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</w:rPr>
              <w:t>日期</w:t>
            </w:r>
          </w:p>
        </w:tc>
        <w:tc>
          <w:tcPr>
            <w:tcW w:w="2804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ind w:left="61" w:hanging="12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</w:r>
    </w:p>
    <w:p>
      <w:pPr>
        <w:pStyle w:val="Normal"/>
        <w:spacing w:lineRule="auto" w:line="360"/>
        <w:ind w:left="61" w:hanging="120"/>
        <w:rPr/>
      </w:pPr>
      <w:r>
        <w:rPr>
          <w:rFonts w:ascii="SimHei" w:hAnsi="SimHei" w:eastAsia="黑体" w:cs="SimHei"/>
          <w:color w:val="000000"/>
          <w:sz w:val="24"/>
        </w:rPr>
        <w:t>1.</w:t>
      </w:r>
      <w:r>
        <w:rPr>
          <w:rFonts w:ascii="SimHei" w:hAnsi="SimHei" w:eastAsia="黑体" w:cs="SimHei"/>
          <w:color w:val="000000"/>
          <w:sz w:val="24"/>
        </w:rPr>
        <w:t>目的：为确保员工休息休假权利，避免因加班不善而可能出现的负面影响，根据《中华人民共和国劳动法》及其它有关法律法规，特制定本</w:t>
      </w:r>
      <w:r>
        <w:rPr>
          <w:rFonts w:ascii="SimHei" w:hAnsi="SimHei" w:eastAsia="黑体" w:cs="SimHei"/>
          <w:color w:val="000000"/>
          <w:sz w:val="24"/>
        </w:rPr>
        <w:t>程序。</w:t>
      </w:r>
    </w:p>
    <w:p>
      <w:pPr>
        <w:pStyle w:val="Normal"/>
        <w:spacing w:lineRule="auto" w:line="360"/>
        <w:ind w:left="61" w:hanging="120"/>
        <w:rPr/>
      </w:pPr>
      <w:r>
        <w:rPr>
          <w:rFonts w:ascii="SimHei" w:hAnsi="SimHei" w:eastAsia="黑体" w:cs="SimHei"/>
          <w:color w:val="000000"/>
          <w:sz w:val="24"/>
        </w:rPr>
        <w:t>2.</w:t>
      </w:r>
      <w:r>
        <w:rPr>
          <w:rFonts w:ascii="SimHei" w:hAnsi="SimHei" w:eastAsia="黑体" w:cs="SimHei"/>
          <w:color w:val="000000"/>
          <w:sz w:val="24"/>
        </w:rPr>
        <w:t>范围：适用于本厂所有员工。</w:t>
      </w:r>
      <w:r>
        <w:rPr>
          <w:rFonts w:ascii="SimHei" w:hAnsi="SimHei" w:eastAsia="黑体" w:cs="SimHei"/>
          <w:color w:val="000000"/>
          <w:sz w:val="24"/>
        </w:rPr>
        <w:t>（除月薪职员外）</w:t>
      </w:r>
    </w:p>
    <w:p>
      <w:pPr>
        <w:pStyle w:val="Normal"/>
        <w:spacing w:lineRule="auto" w:line="360"/>
        <w:ind w:left="181" w:hanging="24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3.</w:t>
      </w:r>
      <w:r>
        <w:rPr>
          <w:rFonts w:ascii="SimHei" w:hAnsi="SimHei" w:eastAsia="黑体" w:cs="SimHei"/>
          <w:color w:val="000000"/>
          <w:sz w:val="24"/>
        </w:rPr>
        <w:t>职责：</w:t>
      </w:r>
      <w:r>
        <w:rPr>
          <w:rFonts w:ascii="SimHei" w:hAnsi="SimHei" w:eastAsia="黑体" w:cs="SimHei"/>
          <w:color w:val="000000"/>
          <w:sz w:val="24"/>
        </w:rPr>
        <w:br/>
      </w:r>
      <w:r>
        <w:rPr>
          <w:rFonts w:ascii="SimHei" w:hAnsi="SimHei" w:eastAsia="黑体" w:cs="SimHei"/>
          <w:color w:val="000000"/>
          <w:sz w:val="24"/>
        </w:rPr>
        <w:t>3.1</w:t>
      </w:r>
      <w:r>
        <w:rPr>
          <w:rFonts w:ascii="SimHei" w:hAnsi="SimHei" w:eastAsia="黑体" w:cs="SimHei"/>
          <w:color w:val="000000"/>
          <w:sz w:val="24"/>
        </w:rPr>
        <w:t>人事</w:t>
      </w:r>
      <w:r>
        <w:rPr>
          <w:rFonts w:ascii="SimHei" w:hAnsi="SimHei" w:eastAsia="黑体" w:cs="SimHei"/>
          <w:color w:val="000000"/>
          <w:sz w:val="24"/>
        </w:rPr>
        <w:t>行政</w:t>
      </w:r>
      <w:r>
        <w:rPr>
          <w:rFonts w:ascii="SimHei" w:hAnsi="SimHei" w:eastAsia="黑体" w:cs="SimHei"/>
          <w:color w:val="000000"/>
          <w:sz w:val="24"/>
        </w:rPr>
        <w:t>部负责本</w:t>
      </w:r>
      <w:r>
        <w:rPr>
          <w:rFonts w:ascii="SimHei" w:hAnsi="SimHei" w:eastAsia="黑体" w:cs="SimHei"/>
          <w:color w:val="000000"/>
          <w:sz w:val="24"/>
        </w:rPr>
        <w:t>程序</w:t>
      </w:r>
      <w:r>
        <w:rPr>
          <w:rFonts w:ascii="SimHei" w:hAnsi="SimHei" w:eastAsia="黑体" w:cs="SimHei"/>
          <w:color w:val="000000"/>
          <w:sz w:val="24"/>
        </w:rPr>
        <w:t>的制定、修改和维护。</w:t>
      </w:r>
    </w:p>
    <w:p>
      <w:pPr>
        <w:pStyle w:val="Normal"/>
        <w:spacing w:lineRule="auto" w:line="360"/>
        <w:ind w:left="583" w:hanging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3.2</w:t>
      </w:r>
      <w:r>
        <w:rPr>
          <w:rFonts w:ascii="SimHei" w:hAnsi="SimHei" w:eastAsia="黑体" w:cs="SimHei"/>
          <w:color w:val="000000"/>
          <w:sz w:val="24"/>
        </w:rPr>
        <w:t>各部门组长、主任、经理</w:t>
      </w:r>
      <w:r>
        <w:rPr>
          <w:rFonts w:ascii="SimHei" w:hAnsi="SimHei" w:eastAsia="黑体" w:cs="SimHei"/>
          <w:color w:val="000000"/>
          <w:sz w:val="24"/>
        </w:rPr>
        <w:t>负责根据生产计划对</w:t>
      </w:r>
      <w:r>
        <w:rPr>
          <w:rFonts w:ascii="SimHei" w:hAnsi="SimHei" w:eastAsia="黑体" w:cs="SimHei"/>
          <w:color w:val="000000"/>
          <w:sz w:val="24"/>
        </w:rPr>
        <w:t>本</w:t>
      </w:r>
      <w:r>
        <w:rPr>
          <w:rFonts w:ascii="SimHei" w:hAnsi="SimHei" w:eastAsia="黑体" w:cs="SimHei"/>
          <w:color w:val="000000"/>
          <w:sz w:val="24"/>
        </w:rPr>
        <w:t>部门的加班时</w:t>
      </w:r>
      <w:r>
        <w:rPr>
          <w:rFonts w:ascii="SimHei" w:hAnsi="SimHei" w:eastAsia="黑体" w:cs="SimHei"/>
          <w:color w:val="000000"/>
          <w:sz w:val="24"/>
        </w:rPr>
        <w:t>间</w:t>
      </w:r>
      <w:r>
        <w:rPr>
          <w:rFonts w:ascii="SimHei" w:hAnsi="SimHei" w:eastAsia="黑体" w:cs="SimHei"/>
          <w:color w:val="000000"/>
          <w:sz w:val="24"/>
        </w:rPr>
        <w:t>进行控制。</w:t>
      </w:r>
    </w:p>
    <w:p>
      <w:pPr>
        <w:pStyle w:val="Normal"/>
        <w:spacing w:lineRule="auto" w:line="360"/>
        <w:ind w:left="583" w:hanging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3.3</w:t>
      </w:r>
      <w:r>
        <w:rPr>
          <w:rFonts w:ascii="SimHei" w:hAnsi="SimHei" w:eastAsia="黑体" w:cs="SimHei"/>
          <w:color w:val="000000"/>
          <w:sz w:val="24"/>
        </w:rPr>
        <w:t>各部门负责人注意</w:t>
      </w:r>
      <w:r>
        <w:rPr>
          <w:rFonts w:ascii="SimHei" w:hAnsi="SimHei" w:eastAsia="黑体" w:cs="SimHei"/>
          <w:color w:val="000000"/>
          <w:sz w:val="24"/>
        </w:rPr>
        <w:t>收集员工意见，并就执行过程中存在的问题与厂内</w:t>
      </w:r>
      <w:r>
        <w:rPr>
          <w:rFonts w:ascii="SimHei" w:hAnsi="SimHei" w:eastAsia="黑体" w:cs="SimHei"/>
          <w:color w:val="000000"/>
          <w:sz w:val="24"/>
        </w:rPr>
        <w:t>高层管理</w:t>
      </w:r>
      <w:r>
        <w:rPr>
          <w:rFonts w:ascii="SimHei" w:hAnsi="SimHei" w:eastAsia="黑体" w:cs="SimHei"/>
          <w:color w:val="000000"/>
          <w:sz w:val="24"/>
        </w:rPr>
        <w:t>或人事部进行沟通。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4</w:t>
      </w:r>
      <w:r>
        <w:rPr>
          <w:rFonts w:ascii="SimHei" w:hAnsi="SimHei" w:eastAsia="黑体" w:cs="SimHei"/>
          <w:color w:val="000000"/>
          <w:sz w:val="24"/>
        </w:rPr>
        <w:t>．定义：</w:t>
      </w:r>
    </w:p>
    <w:p>
      <w:pPr>
        <w:pStyle w:val="Normal"/>
        <w:spacing w:lineRule="auto" w:line="360"/>
        <w:ind w:left="359" w:hanging="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加</w:t>
      </w:r>
      <w:r>
        <w:rPr>
          <w:rFonts w:ascii="SimHei" w:hAnsi="SimHei" w:eastAsia="黑体" w:cs="SimHei"/>
          <w:sz w:val="24"/>
        </w:rPr>
        <w:t>班：本厂周一至周</w:t>
      </w:r>
      <w:r>
        <w:rPr>
          <w:rFonts w:ascii="SimHei" w:hAnsi="SimHei" w:eastAsia="黑体" w:cs="SimHei"/>
          <w:sz w:val="24"/>
        </w:rPr>
        <w:t>六</w:t>
      </w:r>
      <w:r>
        <w:rPr>
          <w:rFonts w:ascii="SimHei" w:hAnsi="SimHei" w:eastAsia="黑体" w:cs="SimHei"/>
          <w:sz w:val="24"/>
        </w:rPr>
        <w:t>为正常上班，每天上班</w:t>
      </w:r>
      <w:r>
        <w:rPr>
          <w:rFonts w:ascii="SimHei" w:hAnsi="SimHei" w:eastAsia="黑体" w:cs="SimHei"/>
          <w:sz w:val="24"/>
        </w:rPr>
        <w:t>8</w:t>
      </w:r>
      <w:r>
        <w:rPr>
          <w:rFonts w:ascii="SimHei" w:hAnsi="SimHei" w:eastAsia="黑体" w:cs="SimHei"/>
          <w:sz w:val="24"/>
        </w:rPr>
        <w:t>小时，每周为</w:t>
      </w:r>
      <w:r>
        <w:rPr>
          <w:rFonts w:ascii="SimHei" w:hAnsi="SimHei" w:eastAsia="黑体" w:cs="SimHei"/>
          <w:sz w:val="24"/>
        </w:rPr>
        <w:t>4</w:t>
      </w:r>
      <w:r>
        <w:rPr>
          <w:rFonts w:ascii="SimHei" w:hAnsi="SimHei" w:eastAsia="黑体" w:cs="SimHei"/>
          <w:sz w:val="24"/>
        </w:rPr>
        <w:t>8</w:t>
      </w:r>
      <w:r>
        <w:rPr>
          <w:rFonts w:ascii="SimHei" w:hAnsi="SimHei" w:eastAsia="黑体" w:cs="SimHei"/>
          <w:sz w:val="24"/>
        </w:rPr>
        <w:t>小时，超出时间均视为加班。</w:t>
      </w:r>
    </w:p>
    <w:p>
      <w:pPr>
        <w:pStyle w:val="Normal"/>
        <w:spacing w:lineRule="auto" w:line="360"/>
        <w:ind w:left="17" w:hanging="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</w:t>
      </w:r>
      <w:r>
        <w:rPr>
          <w:rFonts w:ascii="SimHei" w:hAnsi="SimHei" w:eastAsia="黑体" w:cs="SimHei"/>
          <w:color w:val="000000"/>
          <w:sz w:val="24"/>
        </w:rPr>
        <w:t>．程序：</w:t>
      </w:r>
      <w:r>
        <w:rPr>
          <w:rFonts w:ascii="SimHei" w:hAnsi="SimHei" w:eastAsia="黑体" w:cs="SimHei"/>
          <w:color w:val="000000"/>
          <w:sz w:val="24"/>
        </w:rPr>
        <w:br/>
        <w:t xml:space="preserve">5.1 </w:t>
      </w:r>
      <w:r>
        <w:rPr>
          <w:rFonts w:ascii="SimHei" w:hAnsi="SimHei" w:eastAsia="黑体" w:cs="SimHei"/>
          <w:color w:val="000000"/>
          <w:sz w:val="24"/>
        </w:rPr>
        <w:t>加班原则</w:t>
      </w:r>
    </w:p>
    <w:p>
      <w:pPr>
        <w:pStyle w:val="Normal"/>
        <w:spacing w:lineRule="auto" w:line="360"/>
        <w:ind w:left="1266" w:hanging="60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5.1.1</w:t>
      </w:r>
      <w:r>
        <w:rPr>
          <w:rFonts w:ascii="SimHei" w:hAnsi="SimHei" w:eastAsia="黑体" w:cs="SimHei"/>
          <w:color w:val="000000"/>
          <w:sz w:val="24"/>
        </w:rPr>
        <w:t>为保证员工的身体健康，本厂原则上不鼓励员工加班，希望员工在标准工作时间内完成自己的工作。</w:t>
      </w:r>
    </w:p>
    <w:p>
      <w:pPr>
        <w:pStyle w:val="Normal"/>
        <w:spacing w:lineRule="auto" w:line="360"/>
        <w:ind w:left="1386" w:hanging="72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5.1.2</w:t>
      </w:r>
      <w:r>
        <w:rPr>
          <w:rFonts w:ascii="SimHei" w:hAnsi="SimHei" w:eastAsia="黑体" w:cs="SimHei"/>
          <w:color w:val="000000"/>
          <w:sz w:val="24"/>
        </w:rPr>
        <w:t>本厂实行加班自愿原则，厂方不会以各种方式或借口胁迫不愿意加班的员工。</w:t>
      </w:r>
    </w:p>
    <w:p>
      <w:pPr>
        <w:pStyle w:val="Normal"/>
        <w:spacing w:lineRule="auto" w:line="360"/>
        <w:ind w:left="1386" w:hanging="720"/>
        <w:rPr/>
      </w:pPr>
      <w:r>
        <w:rPr>
          <w:rFonts w:ascii="SimHei" w:hAnsi="SimHei" w:eastAsia="黑体" w:cs="SimHei"/>
          <w:color w:val="000000"/>
          <w:sz w:val="24"/>
        </w:rPr>
        <w:t>5.1.3</w:t>
      </w:r>
      <w:r>
        <w:rPr>
          <w:rFonts w:ascii="SimHei" w:hAnsi="SimHei" w:eastAsia="黑体" w:cs="SimHei"/>
          <w:color w:val="000000"/>
          <w:sz w:val="24"/>
        </w:rPr>
        <w:t xml:space="preserve"> </w:t>
      </w:r>
      <w:r>
        <w:rPr>
          <w:rFonts w:ascii="SimHei" w:hAnsi="SimHei" w:eastAsia="黑体" w:cs="SimHei"/>
          <w:color w:val="000000"/>
          <w:sz w:val="24"/>
        </w:rPr>
        <w:t>各部门</w:t>
      </w:r>
      <w:r>
        <w:rPr>
          <w:rFonts w:ascii="SimHei" w:hAnsi="SimHei" w:eastAsia="黑体" w:cs="SimHei"/>
          <w:color w:val="000000"/>
          <w:sz w:val="24"/>
        </w:rPr>
        <w:t>经理、主任</w:t>
      </w:r>
      <w:r>
        <w:rPr>
          <w:rFonts w:ascii="SimHei" w:hAnsi="SimHei" w:eastAsia="黑体" w:cs="SimHei"/>
          <w:color w:val="000000"/>
          <w:sz w:val="24"/>
        </w:rPr>
        <w:t>应</w:t>
      </w:r>
      <w:r>
        <w:rPr>
          <w:rFonts w:ascii="SimHei" w:hAnsi="SimHei" w:eastAsia="黑体" w:cs="SimHei"/>
          <w:color w:val="000000"/>
          <w:sz w:val="24"/>
        </w:rPr>
        <w:t>根据生产计划</w:t>
      </w:r>
      <w:r>
        <w:rPr>
          <w:rFonts w:ascii="SimHei" w:hAnsi="SimHei" w:eastAsia="黑体" w:cs="SimHei"/>
          <w:color w:val="000000"/>
          <w:sz w:val="24"/>
        </w:rPr>
        <w:t>制定合理、有效的工作</w:t>
      </w:r>
      <w:r>
        <w:rPr>
          <w:rFonts w:ascii="SimHei" w:hAnsi="SimHei" w:eastAsia="黑体" w:cs="SimHei"/>
          <w:color w:val="000000"/>
          <w:sz w:val="24"/>
        </w:rPr>
        <w:t>时间</w:t>
      </w:r>
      <w:r>
        <w:rPr>
          <w:rFonts w:ascii="SimHei" w:hAnsi="SimHei" w:eastAsia="黑体" w:cs="SimHei"/>
          <w:color w:val="000000"/>
          <w:sz w:val="24"/>
        </w:rPr>
        <w:t>计划，</w:t>
      </w:r>
      <w:r>
        <w:rPr>
          <w:rFonts w:ascii="SimHei" w:hAnsi="SimHei" w:eastAsia="黑体" w:cs="SimHei"/>
          <w:color w:val="000000"/>
          <w:sz w:val="24"/>
        </w:rPr>
        <w:t>提高效率，</w:t>
      </w:r>
      <w:r>
        <w:rPr>
          <w:rFonts w:ascii="SimHei" w:hAnsi="SimHei" w:eastAsia="黑体" w:cs="SimHei"/>
          <w:color w:val="000000"/>
          <w:sz w:val="24"/>
        </w:rPr>
        <w:t>避免不必要的加班</w:t>
      </w:r>
      <w:r>
        <w:rPr>
          <w:rFonts w:ascii="SimHei" w:hAnsi="SimHei" w:eastAsia="黑体" w:cs="SimHei"/>
          <w:color w:val="000000"/>
          <w:sz w:val="24"/>
        </w:rPr>
        <w:t>。</w:t>
      </w:r>
    </w:p>
    <w:p>
      <w:pPr>
        <w:pStyle w:val="Normal"/>
        <w:spacing w:lineRule="auto" w:line="360"/>
        <w:ind w:left="1386" w:hanging="720"/>
        <w:rPr>
          <w:rFonts w:ascii="SimHei" w:hAnsi="SimHei" w:eastAsia="黑体" w:cs="SimHei"/>
          <w:sz w:val="24"/>
        </w:rPr>
      </w:pPr>
      <w:r>
        <w:rPr>
          <w:rFonts w:ascii="SimHei" w:hAnsi="SimHei" w:eastAsia="黑体" w:cs="SimHei"/>
          <w:sz w:val="24"/>
        </w:rPr>
        <w:t>5.1.4</w:t>
      </w:r>
      <w:r>
        <w:rPr>
          <w:rFonts w:ascii="SimHei" w:hAnsi="SimHei" w:eastAsia="黑体" w:cs="SimHei"/>
          <w:sz w:val="24"/>
        </w:rPr>
        <w:t xml:space="preserve"> </w:t>
      </w:r>
      <w:r>
        <w:rPr>
          <w:rFonts w:ascii="SimHei" w:hAnsi="SimHei" w:eastAsia="黑体" w:cs="SimHei"/>
          <w:sz w:val="24"/>
        </w:rPr>
        <w:t>每月加班总时间原则上每月不超</w:t>
      </w:r>
      <w:r>
        <w:rPr>
          <w:rFonts w:ascii="SimHei" w:hAnsi="SimHei" w:eastAsia="黑体" w:cs="SimHei"/>
          <w:sz w:val="24"/>
        </w:rPr>
        <w:t>过</w:t>
      </w:r>
      <w:r>
        <w:rPr>
          <w:rFonts w:ascii="SimHei" w:hAnsi="SimHei" w:eastAsia="黑体" w:cs="SimHei"/>
          <w:sz w:val="24"/>
        </w:rPr>
        <w:t>60</w:t>
      </w:r>
      <w:r>
        <w:rPr>
          <w:rFonts w:ascii="SimHei" w:hAnsi="SimHei" w:eastAsia="黑体" w:cs="SimHei"/>
          <w:sz w:val="24"/>
        </w:rPr>
        <w:t>小时</w:t>
      </w:r>
      <w:r>
        <w:rPr>
          <w:rFonts w:ascii="SimHei" w:hAnsi="SimHei" w:eastAsia="黑体" w:cs="SimHei"/>
          <w:sz w:val="24"/>
        </w:rPr>
        <w:t>，</w:t>
      </w:r>
      <w:r>
        <w:rPr>
          <w:rFonts w:ascii="SimHei" w:hAnsi="SimHei" w:eastAsia="黑体" w:cs="SimHei"/>
          <w:sz w:val="24"/>
        </w:rPr>
        <w:t>确保</w:t>
      </w:r>
      <w:r>
        <w:rPr>
          <w:rFonts w:ascii="SimHei" w:hAnsi="SimHei" w:eastAsia="黑体" w:cs="SimHei"/>
          <w:sz w:val="24"/>
        </w:rPr>
        <w:t>（</w:t>
      </w:r>
      <w:r>
        <w:rPr>
          <w:rFonts w:ascii="SimHei" w:hAnsi="SimHei" w:eastAsia="黑体" w:cs="SimHei"/>
          <w:sz w:val="24"/>
        </w:rPr>
        <w:t>星期一至星期五</w:t>
      </w:r>
      <w:r>
        <w:rPr>
          <w:rFonts w:ascii="SimHei" w:hAnsi="SimHei" w:eastAsia="黑体" w:cs="SimHei"/>
          <w:sz w:val="24"/>
        </w:rPr>
        <w:t>）每</w:t>
      </w:r>
      <w:r>
        <w:rPr>
          <w:rFonts w:ascii="SimHei" w:hAnsi="SimHei" w:eastAsia="黑体" w:cs="SimHei"/>
          <w:sz w:val="24"/>
        </w:rPr>
        <w:t>晚加班不超过</w:t>
      </w:r>
      <w:r>
        <w:rPr>
          <w:rFonts w:ascii="SimHei" w:hAnsi="SimHei" w:eastAsia="黑体" w:cs="SimHei"/>
          <w:sz w:val="24"/>
        </w:rPr>
        <w:t>3</w:t>
      </w:r>
      <w:r>
        <w:rPr>
          <w:rFonts w:ascii="SimHei" w:hAnsi="SimHei" w:eastAsia="黑体" w:cs="SimHei"/>
          <w:sz w:val="24"/>
        </w:rPr>
        <w:t>小时。如果生产部门每月加班时间需超过</w:t>
      </w:r>
    </w:p>
    <w:p>
      <w:pPr>
        <w:pStyle w:val="Normal"/>
        <w:spacing w:lineRule="auto" w:line="360"/>
        <w:ind w:left="1386" w:hanging="72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60</w:t>
      </w:r>
      <w:r>
        <w:rPr>
          <w:rFonts w:ascii="SimHei" w:hAnsi="SimHei" w:eastAsia="黑体" w:cs="SimHei"/>
          <w:color w:val="000000"/>
          <w:sz w:val="24"/>
        </w:rPr>
        <w:t>小时必须得到厂方最高管理者代表的书面批准；厂方将以法律和行业规则为基准考虑员工加班的时间。</w:t>
      </w:r>
    </w:p>
    <w:tbl>
      <w:tblPr>
        <w:tblW w:w="90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3033"/>
        <w:gridCol w:w="934"/>
        <w:gridCol w:w="923"/>
        <w:gridCol w:w="1137"/>
        <w:gridCol w:w="1667"/>
      </w:tblGrid>
      <w:tr>
        <w:trPr>
          <w:trHeight w:val="438" w:hRule="atLeast"/>
        </w:trPr>
        <w:tc>
          <w:tcPr>
            <w:tcW w:w="9010" w:type="dxa"/>
            <w:gridSpan w:val="6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rPr/>
            </w:pPr>
            <w:r>
              <w:rPr/>
            </w:r>
          </w:p>
        </w:tc>
      </w:tr>
      <w:tr>
        <w:trPr>
          <w:trHeight w:val="428" w:hRule="atLeast"/>
        </w:trPr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工作指引</w:t>
            </w:r>
          </w:p>
        </w:tc>
        <w:tc>
          <w:tcPr>
            <w:tcW w:w="303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加班控制程序</w:t>
            </w:r>
          </w:p>
        </w:tc>
        <w:tc>
          <w:tcPr>
            <w:tcW w:w="93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页次</w:t>
            </w: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sz w:val="24"/>
              </w:rPr>
            </w:pPr>
            <w:r>
              <w:rPr>
                <w:kern w:val="0"/>
                <w:sz w:val="24"/>
                <w:szCs w:val="21"/>
              </w:rPr>
              <w:t>第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 xml:space="preserve">2 </w:t>
            </w:r>
            <w:r>
              <w:rPr>
                <w:kern w:val="0"/>
                <w:sz w:val="24"/>
                <w:szCs w:val="21"/>
              </w:rPr>
              <w:t>页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>共</w:t>
            </w:r>
            <w:r>
              <w:rPr>
                <w:rFonts w:ascii="SimHei" w:hAnsi="SimHei" w:eastAsia="黑体" w:cs="SimHei"/>
                <w:kern w:val="0"/>
                <w:sz w:val="24"/>
                <w:szCs w:val="21"/>
              </w:rPr>
              <w:t xml:space="preserve"> </w:t>
            </w:r>
            <w:r>
              <w:rPr>
                <w:kern w:val="0"/>
                <w:sz w:val="24"/>
                <w:szCs w:val="21"/>
              </w:rPr>
              <w:t xml:space="preserve">2 </w:t>
            </w:r>
            <w:r>
              <w:rPr>
                <w:kern w:val="0"/>
                <w:sz w:val="24"/>
                <w:szCs w:val="21"/>
              </w:rPr>
              <w:t>页</w:t>
            </w:r>
          </w:p>
        </w:tc>
      </w:tr>
      <w:tr>
        <w:trPr>
          <w:trHeight w:val="407" w:hRule="atLeast"/>
        </w:trPr>
        <w:tc>
          <w:tcPr>
            <w:tcW w:w="131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文件编号</w:t>
            </w:r>
          </w:p>
        </w:tc>
        <w:tc>
          <w:tcPr>
            <w:tcW w:w="303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/>
            </w:pPr>
            <w:r>
              <w:rPr>
                <w:sz w:val="24"/>
              </w:rPr>
              <w:t>WI-AD-19</w:t>
            </w:r>
          </w:p>
        </w:tc>
        <w:tc>
          <w:tcPr>
            <w:tcW w:w="934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版本</w:t>
            </w:r>
            <w:r>
              <w:rPr>
                <w:b/>
                <w:bCs/>
              </w:rPr>
              <w:t>/</w:t>
            </w:r>
            <w:r>
              <w:rPr>
                <w:b/>
                <w:bCs/>
              </w:rPr>
              <w:t>次</w:t>
            </w:r>
          </w:p>
        </w:tc>
        <w:tc>
          <w:tcPr>
            <w:tcW w:w="92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ind w:firstLine="210"/>
              <w:rPr/>
            </w:pPr>
            <w:r>
              <w:rPr/>
              <w:t>C/0</w:t>
            </w:r>
          </w:p>
        </w:tc>
        <w:tc>
          <w:tcPr>
            <w:tcW w:w="113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分发号</w:t>
            </w:r>
          </w:p>
        </w:tc>
        <w:tc>
          <w:tcPr>
            <w:tcW w:w="166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420"/>
                <w:tab w:val="left" w:pos="1290" w:leader="none"/>
              </w:tabs>
              <w:snapToGrid w:val="false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</w:r>
          </w:p>
        </w:tc>
      </w:tr>
    </w:tbl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 xml:space="preserve">5.1.5 </w:t>
      </w:r>
      <w:r>
        <w:rPr>
          <w:rFonts w:ascii="SimHei" w:hAnsi="SimHei" w:eastAsia="黑体" w:cs="SimHei"/>
          <w:color w:val="000000"/>
          <w:sz w:val="24"/>
        </w:rPr>
        <w:t>各部门</w:t>
      </w:r>
      <w:r>
        <w:rPr>
          <w:rFonts w:ascii="SimHei" w:hAnsi="SimHei" w:eastAsia="黑体" w:cs="SimHei"/>
          <w:color w:val="000000"/>
          <w:sz w:val="24"/>
        </w:rPr>
        <w:t>组长、主任</w:t>
      </w:r>
      <w:r>
        <w:rPr>
          <w:rFonts w:ascii="SimHei" w:hAnsi="SimHei" w:eastAsia="黑体" w:cs="SimHei"/>
          <w:color w:val="000000"/>
          <w:sz w:val="24"/>
        </w:rPr>
        <w:t>须对本部门</w:t>
      </w:r>
      <w:r>
        <w:rPr>
          <w:rFonts w:ascii="SimHei" w:hAnsi="SimHei" w:eastAsia="黑体" w:cs="SimHei"/>
          <w:color w:val="000000"/>
          <w:sz w:val="24"/>
        </w:rPr>
        <w:t>员工</w:t>
      </w:r>
      <w:r>
        <w:rPr>
          <w:rFonts w:ascii="SimHei" w:hAnsi="SimHei" w:eastAsia="黑体" w:cs="SimHei"/>
          <w:color w:val="000000"/>
          <w:sz w:val="24"/>
        </w:rPr>
        <w:t>当天加班时间</w:t>
      </w:r>
      <w:r>
        <w:rPr>
          <w:rFonts w:ascii="SimHei" w:hAnsi="SimHei" w:eastAsia="黑体" w:cs="SimHei"/>
          <w:color w:val="000000"/>
          <w:sz w:val="24"/>
        </w:rPr>
        <w:t>做好</w:t>
      </w:r>
      <w:r>
        <w:rPr>
          <w:rFonts w:ascii="SimHei" w:hAnsi="SimHei" w:eastAsia="黑体" w:cs="SimHei"/>
          <w:color w:val="000000"/>
          <w:sz w:val="24"/>
        </w:rPr>
        <w:t>记录</w:t>
      </w:r>
      <w:r>
        <w:rPr>
          <w:rFonts w:ascii="SimHei" w:hAnsi="SimHei" w:eastAsia="黑体" w:cs="SimHei"/>
          <w:color w:val="000000"/>
          <w:sz w:val="24"/>
        </w:rPr>
        <w:t>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5.2</w:t>
      </w:r>
      <w:r>
        <w:rPr>
          <w:rFonts w:ascii="SimHei" w:hAnsi="SimHei" w:eastAsia="黑体" w:cs="SimHei"/>
          <w:color w:val="000000"/>
          <w:sz w:val="24"/>
        </w:rPr>
        <w:t>加班审批程序</w:t>
      </w:r>
    </w:p>
    <w:p>
      <w:pPr>
        <w:pStyle w:val="Normal"/>
        <w:spacing w:lineRule="auto" w:line="360"/>
        <w:ind w:left="600" w:hanging="60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5.2.1</w:t>
      </w:r>
      <w:r>
        <w:rPr>
          <w:rFonts w:ascii="SimHei" w:hAnsi="SimHei" w:eastAsia="黑体" w:cs="SimHei"/>
          <w:color w:val="000000"/>
          <w:sz w:val="24"/>
        </w:rPr>
        <w:t>各部门组长、主任应认真按生产计划组织生产，确保在员工正常时间内完成生产任务。确实无法完成之，</w:t>
      </w:r>
      <w:r>
        <w:rPr>
          <w:rFonts w:ascii="SimHei" w:hAnsi="SimHei" w:eastAsia="黑体" w:cs="SimHei"/>
          <w:color w:val="000000"/>
          <w:sz w:val="24"/>
        </w:rPr>
        <w:t>需要加班</w:t>
      </w:r>
      <w:r>
        <w:rPr>
          <w:rFonts w:ascii="SimHei" w:hAnsi="SimHei" w:eastAsia="黑体" w:cs="SimHei"/>
          <w:color w:val="000000"/>
          <w:sz w:val="24"/>
        </w:rPr>
        <w:t>完成的</w:t>
      </w:r>
      <w:r>
        <w:rPr>
          <w:rFonts w:ascii="SimHei" w:hAnsi="SimHei" w:eastAsia="黑体" w:cs="SimHei"/>
          <w:color w:val="000000"/>
          <w:sz w:val="24"/>
        </w:rPr>
        <w:t>，须提交《加班申请</w:t>
      </w:r>
      <w:r>
        <w:rPr>
          <w:rFonts w:ascii="SimHei" w:hAnsi="SimHei" w:eastAsia="黑体" w:cs="SimHei"/>
          <w:color w:val="000000"/>
          <w:sz w:val="24"/>
        </w:rPr>
        <w:t>表</w:t>
      </w:r>
      <w:r>
        <w:rPr>
          <w:rFonts w:ascii="SimHei" w:hAnsi="SimHei" w:eastAsia="黑体" w:cs="SimHei"/>
          <w:color w:val="000000"/>
          <w:sz w:val="24"/>
        </w:rPr>
        <w:t>》，</w:t>
      </w:r>
      <w:r>
        <w:rPr>
          <w:rFonts w:ascii="SimHei" w:hAnsi="SimHei" w:eastAsia="黑体" w:cs="SimHei"/>
          <w:color w:val="000000"/>
          <w:sz w:val="24"/>
        </w:rPr>
        <w:t>经组长→主任</w:t>
      </w:r>
      <w:bookmarkStart w:id="0" w:name="OLE_LINK1"/>
      <w:r>
        <w:rPr>
          <w:rFonts w:ascii="SimHei" w:hAnsi="SimHei" w:eastAsia="黑体" w:cs="SimHei"/>
          <w:color w:val="000000"/>
          <w:sz w:val="24"/>
        </w:rPr>
        <w:t>→</w:t>
      </w:r>
      <w:bookmarkEnd w:id="0"/>
      <w:r>
        <w:rPr>
          <w:rFonts w:ascii="SimHei" w:hAnsi="SimHei" w:eastAsia="黑体" w:cs="SimHei"/>
          <w:color w:val="000000"/>
          <w:sz w:val="24"/>
        </w:rPr>
        <w:t>经理→副总→总经理签批后</w:t>
      </w:r>
      <w:r>
        <w:rPr>
          <w:rFonts w:ascii="SimHei" w:hAnsi="SimHei" w:eastAsia="黑体" w:cs="SimHei"/>
          <w:color w:val="000000"/>
          <w:sz w:val="24"/>
        </w:rPr>
        <w:t>，</w:t>
      </w:r>
      <w:r>
        <w:rPr>
          <w:rFonts w:ascii="SimHei" w:hAnsi="SimHei" w:eastAsia="黑体" w:cs="SimHei"/>
          <w:color w:val="000000"/>
          <w:sz w:val="24"/>
        </w:rPr>
        <w:t>交至行政部核薪文员处以核算加班钟及工资</w:t>
      </w:r>
      <w:r>
        <w:rPr>
          <w:rFonts w:ascii="SimHei" w:hAnsi="SimHei" w:eastAsia="黑体" w:cs="SimHei"/>
          <w:color w:val="000000"/>
          <w:sz w:val="24"/>
        </w:rPr>
        <w:t>。每月加班总时间在</w:t>
      </w:r>
      <w:r>
        <w:rPr>
          <w:rFonts w:ascii="SimHei" w:hAnsi="SimHei" w:eastAsia="黑体" w:cs="SimHei"/>
          <w:color w:val="000000"/>
          <w:sz w:val="24"/>
        </w:rPr>
        <w:t>控制</w:t>
      </w:r>
      <w:r>
        <w:rPr>
          <w:rFonts w:ascii="SimHei" w:hAnsi="SimHei" w:eastAsia="黑体" w:cs="SimHei"/>
          <w:color w:val="000000"/>
          <w:sz w:val="24"/>
        </w:rPr>
        <w:t>60</w:t>
      </w:r>
      <w:r>
        <w:rPr>
          <w:rFonts w:ascii="SimHei" w:hAnsi="SimHei" w:eastAsia="黑体" w:cs="SimHei"/>
          <w:color w:val="000000"/>
          <w:sz w:val="24"/>
        </w:rPr>
        <w:t>小时内</w:t>
      </w:r>
      <w:r>
        <w:rPr>
          <w:rFonts w:ascii="SimHei" w:hAnsi="SimHei" w:eastAsia="黑体" w:cs="SimHei"/>
          <w:color w:val="000000"/>
          <w:sz w:val="24"/>
        </w:rPr>
        <w:t>。（旺季、特殊岗位人员加班时间需超过</w:t>
      </w:r>
      <w:r>
        <w:rPr>
          <w:rFonts w:ascii="SimHei" w:hAnsi="SimHei" w:eastAsia="黑体" w:cs="SimHei"/>
          <w:color w:val="000000"/>
          <w:sz w:val="24"/>
        </w:rPr>
        <w:t>60</w:t>
      </w:r>
      <w:r>
        <w:rPr>
          <w:rFonts w:ascii="SimHei" w:hAnsi="SimHei" w:eastAsia="黑体" w:cs="SimHei"/>
          <w:color w:val="000000"/>
          <w:sz w:val="24"/>
        </w:rPr>
        <w:t>小时的，需由总经理签批后方可执行。）</w:t>
      </w:r>
    </w:p>
    <w:p>
      <w:pPr>
        <w:pStyle w:val="Normal"/>
        <w:spacing w:lineRule="auto" w:line="360"/>
        <w:ind w:left="720" w:hanging="72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5.2.2</w:t>
      </w:r>
      <w:r>
        <w:rPr>
          <w:rFonts w:ascii="SimHei" w:hAnsi="SimHei" w:eastAsia="黑体" w:cs="SimHei"/>
          <w:color w:val="000000"/>
          <w:sz w:val="24"/>
        </w:rPr>
        <w:t>员工</w:t>
      </w:r>
      <w:r>
        <w:rPr>
          <w:rFonts w:ascii="SimHei" w:hAnsi="SimHei" w:eastAsia="黑体" w:cs="SimHei"/>
          <w:color w:val="000000"/>
          <w:sz w:val="24"/>
        </w:rPr>
        <w:t>加班</w:t>
      </w:r>
      <w:r>
        <w:rPr>
          <w:rFonts w:ascii="SimHei" w:hAnsi="SimHei" w:eastAsia="黑体" w:cs="SimHei"/>
          <w:color w:val="000000"/>
          <w:sz w:val="24"/>
        </w:rPr>
        <w:t>根据</w:t>
      </w:r>
      <w:r>
        <w:rPr>
          <w:rFonts w:ascii="SimHei" w:hAnsi="SimHei" w:eastAsia="黑体" w:cs="SimHei"/>
          <w:color w:val="000000"/>
          <w:sz w:val="24"/>
        </w:rPr>
        <w:t>自愿</w:t>
      </w:r>
      <w:r>
        <w:rPr>
          <w:rFonts w:ascii="SimHei" w:hAnsi="SimHei" w:eastAsia="黑体" w:cs="SimHei"/>
          <w:color w:val="000000"/>
          <w:sz w:val="24"/>
        </w:rPr>
        <w:t>原则</w:t>
      </w:r>
      <w:r>
        <w:rPr>
          <w:rFonts w:ascii="SimHei" w:hAnsi="SimHei" w:eastAsia="黑体" w:cs="SimHei"/>
          <w:color w:val="000000"/>
          <w:sz w:val="24"/>
        </w:rPr>
        <w:t>，如不愿意加班者口头告知部门</w:t>
      </w:r>
      <w:r>
        <w:rPr>
          <w:rFonts w:ascii="SimHei" w:hAnsi="SimHei" w:eastAsia="黑体" w:cs="SimHei"/>
          <w:color w:val="000000"/>
          <w:sz w:val="24"/>
        </w:rPr>
        <w:t>主任即可</w:t>
      </w:r>
      <w:r>
        <w:rPr>
          <w:rFonts w:ascii="SimHei" w:hAnsi="SimHei" w:eastAsia="黑体" w:cs="SimHei"/>
          <w:color w:val="000000"/>
          <w:sz w:val="24"/>
        </w:rPr>
        <w:t>，不需办理请假手续。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</w:t>
      </w:r>
      <w:r>
        <w:rPr>
          <w:rFonts w:ascii="SimHei" w:hAnsi="SimHei" w:eastAsia="黑体" w:cs="SimHei"/>
          <w:color w:val="000000"/>
          <w:sz w:val="24"/>
        </w:rPr>
        <w:t>．</w:t>
      </w:r>
      <w:r>
        <w:rPr>
          <w:rFonts w:ascii="SimHei" w:hAnsi="SimHei" w:eastAsia="黑体" w:cs="SimHei"/>
          <w:color w:val="000000"/>
          <w:sz w:val="24"/>
        </w:rPr>
        <w:t>3</w:t>
      </w:r>
      <w:r>
        <w:rPr>
          <w:rFonts w:ascii="SimHei" w:hAnsi="SimHei" w:eastAsia="黑体" w:cs="SimHei"/>
          <w:color w:val="000000"/>
          <w:sz w:val="24"/>
        </w:rPr>
        <w:t>加班待遇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 xml:space="preserve">5.3.1 </w:t>
      </w:r>
      <w:r>
        <w:rPr>
          <w:rFonts w:ascii="SimHei" w:hAnsi="SimHei" w:eastAsia="黑体" w:cs="SimHei"/>
          <w:color w:val="000000"/>
          <w:sz w:val="24"/>
        </w:rPr>
        <w:t>周一至周</w:t>
      </w:r>
      <w:r>
        <w:rPr>
          <w:rFonts w:ascii="SimHei" w:hAnsi="SimHei" w:eastAsia="黑体" w:cs="SimHei"/>
          <w:color w:val="000000"/>
          <w:sz w:val="24"/>
        </w:rPr>
        <w:t>日</w:t>
      </w:r>
      <w:r>
        <w:rPr>
          <w:rFonts w:ascii="SimHei" w:hAnsi="SimHei" w:eastAsia="黑体" w:cs="SimHei"/>
          <w:color w:val="000000"/>
          <w:sz w:val="24"/>
        </w:rPr>
        <w:t>，加班工资为基本工资的</w:t>
      </w:r>
      <w:r>
        <w:rPr>
          <w:rFonts w:ascii="SimHei" w:hAnsi="SimHei" w:eastAsia="黑体" w:cs="SimHei"/>
          <w:color w:val="000000"/>
          <w:sz w:val="24"/>
        </w:rPr>
        <w:t>1.5</w:t>
      </w:r>
      <w:r>
        <w:rPr>
          <w:rFonts w:ascii="SimHei" w:hAnsi="SimHei" w:eastAsia="黑体" w:cs="SimHei"/>
          <w:color w:val="000000"/>
          <w:sz w:val="24"/>
        </w:rPr>
        <w:t>倍。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5.3.</w:t>
      </w:r>
      <w:r>
        <w:rPr>
          <w:rFonts w:ascii="SimHei" w:hAnsi="SimHei" w:eastAsia="黑体" w:cs="SimHei"/>
          <w:color w:val="000000"/>
          <w:sz w:val="24"/>
        </w:rPr>
        <w:t>2</w:t>
      </w:r>
      <w:r>
        <w:rPr>
          <w:rFonts w:ascii="SimHei" w:hAnsi="SimHei" w:eastAsia="黑体" w:cs="SimHei"/>
          <w:color w:val="000000"/>
          <w:sz w:val="24"/>
        </w:rPr>
        <w:t xml:space="preserve"> </w:t>
      </w:r>
      <w:r>
        <w:rPr>
          <w:rFonts w:ascii="SimHei" w:hAnsi="SimHei" w:eastAsia="黑体" w:cs="SimHei"/>
          <w:color w:val="000000"/>
          <w:sz w:val="24"/>
        </w:rPr>
        <w:t>国家规定的法定假日，加班工资为基本工资的</w:t>
      </w:r>
      <w:r>
        <w:rPr>
          <w:rFonts w:ascii="SimHei" w:hAnsi="SimHei" w:eastAsia="黑体" w:cs="SimHei"/>
          <w:color w:val="000000"/>
          <w:sz w:val="24"/>
        </w:rPr>
        <w:t>3</w:t>
      </w:r>
      <w:r>
        <w:rPr>
          <w:rFonts w:ascii="SimHei" w:hAnsi="SimHei" w:eastAsia="黑体" w:cs="SimHei"/>
          <w:color w:val="000000"/>
          <w:sz w:val="24"/>
        </w:rPr>
        <w:t>倍。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6.</w:t>
      </w:r>
      <w:r>
        <w:rPr>
          <w:rFonts w:ascii="SimHei" w:hAnsi="SimHei" w:eastAsia="黑体" w:cs="SimHei"/>
          <w:color w:val="000000"/>
          <w:sz w:val="24"/>
        </w:rPr>
        <w:t>相关文件：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 xml:space="preserve">6.1 </w:t>
      </w:r>
      <w:r>
        <w:rPr>
          <w:rFonts w:ascii="SimHei" w:hAnsi="SimHei" w:eastAsia="黑体" w:cs="SimHei"/>
          <w:color w:val="000000"/>
          <w:sz w:val="24"/>
        </w:rPr>
        <w:t>《中华人民共和国劳动法》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6.</w:t>
      </w:r>
      <w:r>
        <w:rPr>
          <w:rFonts w:ascii="SimHei" w:hAnsi="SimHei" w:eastAsia="黑体" w:cs="SimHei"/>
          <w:color w:val="000000"/>
          <w:sz w:val="24"/>
        </w:rPr>
        <w:t>2</w:t>
      </w:r>
      <w:r>
        <w:rPr>
          <w:rFonts w:ascii="SimHei" w:hAnsi="SimHei" w:eastAsia="黑体" w:cs="SimHei"/>
          <w:color w:val="000000"/>
          <w:sz w:val="24"/>
        </w:rPr>
        <w:t xml:space="preserve"> </w:t>
      </w:r>
      <w:r>
        <w:rPr>
          <w:rFonts w:ascii="SimHei" w:hAnsi="SimHei" w:eastAsia="黑体" w:cs="SimHei"/>
          <w:color w:val="000000"/>
          <w:sz w:val="24"/>
        </w:rPr>
        <w:t>《</w:t>
      </w:r>
      <w:r>
        <w:rPr>
          <w:rFonts w:ascii="SimHei" w:hAnsi="SimHei" w:eastAsia="黑体" w:cs="SimHei"/>
          <w:color w:val="000000"/>
          <w:sz w:val="24"/>
        </w:rPr>
        <w:t>员工守则</w:t>
      </w:r>
      <w:r>
        <w:rPr>
          <w:rFonts w:ascii="SimHei" w:hAnsi="SimHei" w:eastAsia="黑体" w:cs="SimHei"/>
          <w:color w:val="000000"/>
          <w:sz w:val="24"/>
        </w:rPr>
        <w:t>》</w:t>
      </w:r>
      <w:r>
        <w:rPr>
          <w:rFonts w:ascii="SimHei" w:hAnsi="SimHei" w:eastAsia="黑体" w:cs="SimHei"/>
          <w:color w:val="000000"/>
          <w:sz w:val="24"/>
        </w:rPr>
        <w:t>第二篇</w:t>
      </w:r>
      <w:r>
        <w:rPr>
          <w:rFonts w:ascii="SimHei" w:hAnsi="SimHei" w:eastAsia="黑体" w:cs="SimHei"/>
          <w:color w:val="000000"/>
          <w:sz w:val="24"/>
        </w:rPr>
        <w:t xml:space="preserve"> </w:t>
      </w:r>
      <w:r>
        <w:rPr>
          <w:rFonts w:ascii="SimHei" w:hAnsi="SimHei" w:eastAsia="黑体" w:cs="SimHei"/>
          <w:color w:val="000000"/>
          <w:sz w:val="24"/>
        </w:rPr>
        <w:t>考勤与假期</w:t>
      </w:r>
    </w:p>
    <w:p>
      <w:pPr>
        <w:pStyle w:val="Normal"/>
        <w:spacing w:lineRule="auto" w:line="360"/>
        <w:rPr>
          <w:rFonts w:ascii="SimHei" w:hAnsi="SimHei" w:eastAsia="黑体" w:cs="SimHei"/>
          <w:color w:val="000000"/>
          <w:sz w:val="24"/>
        </w:rPr>
      </w:pPr>
      <w:r>
        <w:rPr>
          <w:rFonts w:ascii="SimHei" w:hAnsi="SimHei" w:eastAsia="黑体" w:cs="SimHei"/>
          <w:color w:val="000000"/>
          <w:sz w:val="24"/>
        </w:rPr>
        <w:t>7</w:t>
      </w:r>
      <w:r>
        <w:rPr>
          <w:rFonts w:ascii="SimHei" w:hAnsi="SimHei" w:eastAsia="黑体" w:cs="SimHei"/>
          <w:color w:val="000000"/>
          <w:sz w:val="24"/>
        </w:rPr>
        <w:t>．相关记录</w:t>
      </w:r>
    </w:p>
    <w:p>
      <w:pPr>
        <w:pStyle w:val="Normal"/>
        <w:spacing w:lineRule="auto" w:line="360"/>
        <w:rPr/>
      </w:pPr>
      <w:r>
        <w:rPr>
          <w:rFonts w:ascii="SimHei" w:hAnsi="SimHei" w:eastAsia="黑体" w:cs="SimHei"/>
          <w:color w:val="000000"/>
          <w:sz w:val="24"/>
        </w:rPr>
        <w:t>7</w:t>
      </w:r>
      <w:r>
        <w:rPr>
          <w:rFonts w:ascii="SimHei" w:hAnsi="SimHei" w:eastAsia="黑体" w:cs="SimHei"/>
          <w:color w:val="000000"/>
          <w:sz w:val="24"/>
        </w:rPr>
        <w:t xml:space="preserve">.1 </w:t>
      </w:r>
      <w:r>
        <w:rPr>
          <w:rFonts w:ascii="SimHei" w:hAnsi="SimHei" w:eastAsia="黑体" w:cs="SimHei"/>
          <w:color w:val="000000"/>
          <w:sz w:val="24"/>
        </w:rPr>
        <w:t>《加班时间</w:t>
      </w:r>
      <w:r>
        <w:rPr>
          <w:rFonts w:ascii="SimHei" w:hAnsi="SimHei" w:eastAsia="黑体" w:cs="SimHei"/>
          <w:color w:val="000000"/>
          <w:sz w:val="24"/>
        </w:rPr>
        <w:t>申请表</w:t>
      </w:r>
      <w:r>
        <w:rPr>
          <w:rFonts w:ascii="SimHei" w:hAnsi="SimHei" w:eastAsia="黑体" w:cs="SimHei"/>
          <w:color w:val="000000"/>
          <w:sz w:val="24"/>
        </w:rPr>
        <w:t>》</w:t>
      </w:r>
    </w:p>
    <w:sectPr>
      <w:footerReference w:type="default" r:id="rId2"/>
      <w:type w:val="nextPage"/>
      <w:pgSz w:w="11906" w:h="16838"/>
      <w:pgMar w:left="1800" w:right="1800" w:header="0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宋体">
    <w:altName w:val="SimSun"/>
    <w:charset w:val="86"/>
    <w:family w:val="auto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7785" cy="126365"/>
              <wp:effectExtent l="0" t="0" r="0" b="0"/>
              <wp:wrapSquare wrapText="largest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1263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4.55pt;height:9.95pt;mso-wrap-distance-left:0pt;mso-wrap-distance-right:0pt;mso-wrap-distance-top:0pt;mso-wrap-distance-bottom:0pt;margin-top:0.05pt;mso-position-vertical-relative:text;margin-left:410.7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SimHei" w:hAnsi="SimHei" w:eastAsia="黑体" w:cs="SimHei"/>
      <w:color w:val="auto"/>
      <w:kern w:val="2"/>
      <w:sz w:val="21"/>
      <w:szCs w:val="24"/>
      <w:lang w:val="en-US" w:eastAsia="zh-CN" w:bidi="ar-SA"/>
    </w:rPr>
  </w:style>
  <w:style w:type="character" w:styleId="Style14">
    <w:name w:val="默认段落字体"/>
    <w:qFormat/>
    <w:rPr/>
  </w:style>
  <w:style w:type="character" w:styleId="InternetLink">
    <w:name w:val="Hyperlink"/>
    <w:basedOn w:val="Style14"/>
    <w:rPr>
      <w:strike w:val="false"/>
      <w:dstrike w:val="false"/>
      <w:color w:val="333333"/>
      <w:sz w:val="18"/>
      <w:szCs w:val="18"/>
      <w:u w:val="none"/>
    </w:rPr>
  </w:style>
  <w:style w:type="character" w:styleId="StrongEmphasis">
    <w:name w:val="Strong Emphasis"/>
    <w:basedOn w:val="Style14"/>
    <w:qFormat/>
    <w:rPr>
      <w:b/>
      <w:bCs/>
    </w:rPr>
  </w:style>
  <w:style w:type="character" w:styleId="Linkctimenum">
    <w:name w:val="link_c time_num"/>
    <w:basedOn w:val="Style14"/>
    <w:qFormat/>
    <w:rPr/>
  </w:style>
  <w:style w:type="character" w:styleId="PageNumber">
    <w:name w:val="Page Number"/>
    <w:basedOn w:val="Style14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Style15">
    <w:name w:val="普通(网站)"/>
    <w:basedOn w:val="Normal"/>
    <w:qFormat/>
    <w:pPr>
      <w:widowControl/>
      <w:spacing w:before="280" w:after="280"/>
      <w:jc w:val="left"/>
    </w:pPr>
    <w:rPr>
      <w:rFonts w:ascii="SimHei" w:hAnsi="SimHei" w:eastAsia="黑体" w:cs="SimHei"/>
      <w:kern w:val="0"/>
      <w:sz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left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2010-05-07T09:25:00Z</dcterms:created>
  <dc:creator>MC SYSTEM</dc:creator>
  <dc:description/>
  <cp:keywords> </cp:keywords>
  <dc:language>en-US</dc:language>
  <cp:lastModifiedBy>zlc</cp:lastModifiedBy>
  <cp:lastPrinted>2010-06-05T14:32:00Z</cp:lastPrinted>
  <dcterms:modified xsi:type="dcterms:W3CDTF">2012-02-24T14:50:00Z</dcterms:modified>
  <cp:revision>596</cp:revision>
  <dc:subject/>
  <dc:title>      宝 安 区 沙 井 华 艺 印 刷 厂</dc:title>
</cp:coreProperties>
</file>