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企业文化不是一杯可以随时解渴的水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firstLine="640"/>
        <w:rPr>
          <w:sz w:val="32"/>
          <w:szCs w:val="32"/>
        </w:rPr>
      </w:pPr>
      <w:r>
        <w:rPr>
          <w:sz w:val="32"/>
          <w:szCs w:val="32"/>
        </w:rPr>
        <w:t>企业文化不是一杯可以随时解渴的水</w:t>
      </w:r>
    </w:p>
    <w:p>
      <w:pPr>
        <w:pStyle w:val="Normal"/>
        <w:ind w:firstLine="640"/>
        <w:rPr>
          <w:sz w:val="32"/>
          <w:szCs w:val="32"/>
        </w:rPr>
      </w:pPr>
      <w:r>
        <w:rPr>
          <w:sz w:val="32"/>
          <w:szCs w:val="32"/>
        </w:rPr>
        <w:t>很多管理者在企业文化建设时比较急功近利，试图通过企业文化建设快速解决企业经营管理中出现的问题，一旦产生偏差，就认为企业文化太虚，没有实际作用。理性一点的就发出企业文化“看上去很美，说起来很甜，做起来很难”的感慨。</w:t>
      </w:r>
    </w:p>
    <w:p>
      <w:pPr>
        <w:pStyle w:val="Normal"/>
        <w:ind w:firstLine="640"/>
        <w:rPr>
          <w:sz w:val="32"/>
          <w:szCs w:val="32"/>
        </w:rPr>
      </w:pPr>
      <w:r>
        <w:rPr>
          <w:sz w:val="32"/>
          <w:szCs w:val="32"/>
        </w:rPr>
        <w:t>如同知识本身不承载价值一样，为企业文化而建设企业文化基本上是徒劳的，企业文化不是一杯可以随时解渴的水。我们经常可以接触到这样的企业：有完整的企业文化手册、规范的制度文化和形象识别系统，却无法产生精神层面在企业行为上的有效反映，反过来也一样，二者无法对称。事实上，很多企业正是通过某一局部的取巧来建设企业文化，忽略了企业文化无形的存在和作用。</w:t>
      </w:r>
    </w:p>
    <w:p>
      <w:pPr>
        <w:pStyle w:val="Normal"/>
        <w:ind w:firstLine="640"/>
        <w:rPr>
          <w:sz w:val="32"/>
          <w:szCs w:val="32"/>
        </w:rPr>
      </w:pPr>
      <w:r>
        <w:rPr>
          <w:sz w:val="32"/>
          <w:szCs w:val="32"/>
        </w:rPr>
        <w:t>不妨从企业文化建设的基本流程上反思一下：通由有效的方式形成企业核心价值观，并以此作为种子要素孕育企业文化，在此文化中通过沟通信仰、传递愿景和从事所有企业实践，强化核心价值观，使全员认可并内化企业核心价值观以形成持久的行为。可见，将一种意志统一为全体人的意志，再将这种意志转化为持久的行动，一定是需要长期的、艰苦的努力的。没有速成的企业文化建设，完整的企业文化手册、规范的制度文化和形象识别系统，甚至包括大规模的导入，仅仅是企业文化建设的开始。领导者行为、员工行为和企业的一切生产、经营和管理活动都以企业的核心价值观作为基本准则，一定时期以后，以鲜明价值观为核心的强势企业文化形成，在这种鲜明价值观和企业文化的有效指引下，企业员工按照意志的行为准则行动并自我激励，这种激励的效果是巨大的，而且是长久的。</w:t>
      </w:r>
    </w:p>
    <w:p>
      <w:pPr>
        <w:pStyle w:val="Normal"/>
        <w:ind w:firstLine="640"/>
        <w:rPr>
          <w:sz w:val="32"/>
          <w:szCs w:val="32"/>
        </w:rPr>
      </w:pPr>
      <w:r>
        <w:rPr>
          <w:sz w:val="32"/>
          <w:szCs w:val="32"/>
        </w:rPr>
        <w:t>另外，企业文化就像空气一样存在于组织之中，它的存在远胜于有形的规范，企业的行为不可能全部用文字规范下来，只有依靠文化的力量才能实现。比如说没有文字规范当面领导域员工谈话时要用什么样的语气等等，诸如此类，远多过企业名文可以写下的，但企业恰恰会自己形成一种或优或劣的文化规范，很自觉，很统一。这种规范进入理念层面，不符合这种规范的行为会被文化无形的力量纠正，不认可这种规范的人会被企业排斥。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北京仁达方略管理咨询公司</w:t>
      </w:r>
      <w:r>
        <w:rPr>
          <w:rFonts w:ascii="SimHei" w:hAnsi="SimHei" w:eastAsia="黑体" w:cs="SimHei"/>
          <w:sz w:val="32"/>
          <w:szCs w:val="32"/>
        </w:rPr>
        <w:t xml:space="preserve"> </w:t>
      </w:r>
      <w:r>
        <w:rPr>
          <w:sz w:val="32"/>
          <w:szCs w:val="32"/>
        </w:rPr>
        <w:t>http://www.ren-manage.com</w:t>
      </w:r>
    </w:p>
    <w:p>
      <w:pPr>
        <w:pStyle w:val="Normal"/>
        <w:rPr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 xml:space="preserve">  </w:t>
      </w:r>
      <w:r>
        <w:rPr>
          <w:sz w:val="32"/>
          <w:szCs w:val="32"/>
        </w:rPr>
        <w:t>高级顾问</w:t>
      </w:r>
      <w:r>
        <w:rPr>
          <w:rFonts w:ascii="SimHei" w:hAnsi="SimHei" w:eastAsia="黑体" w:cs="SimHei"/>
          <w:sz w:val="32"/>
          <w:szCs w:val="32"/>
        </w:rPr>
        <w:t xml:space="preserve">  </w:t>
      </w:r>
      <w:r>
        <w:rPr>
          <w:sz w:val="32"/>
          <w:szCs w:val="32"/>
        </w:rPr>
        <w:t>某企业</w:t>
      </w:r>
      <w:r>
        <w:rPr>
          <w:rFonts w:ascii="SimHei" w:hAnsi="SimHei" w:eastAsia="黑体" w:cs="SimHei"/>
          <w:sz w:val="32"/>
          <w:szCs w:val="32"/>
        </w:rPr>
        <w:t xml:space="preserve">   </w:t>
      </w:r>
      <w:r>
        <w:rPr>
          <w:sz w:val="32"/>
          <w:szCs w:val="32"/>
        </w:rPr>
        <w:t>E-mail:</w:t>
      </w:r>
    </w:p>
    <w:p>
      <w:pPr>
        <w:pStyle w:val="Normal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2005-07-01T15:18:00Z</dcterms:created>
  <dc:creator>ygsbgsms</dc:creator>
  <dc:description/>
  <cp:keywords> </cp:keywords>
  <dc:language>en-US</dc:language>
  <cp:lastModifiedBy>ygsbgsms</cp:lastModifiedBy>
  <dcterms:modified xsi:type="dcterms:W3CDTF">2005-07-01T15:19:00Z</dcterms:modified>
  <cp:revision>1</cp:revision>
  <dc:subject/>
  <dc:title>企业文化不是一杯可以随时解渴的水</dc:title>
</cp:coreProperties>
</file>