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2A" w:rsidRPr="00D82DB3" w:rsidRDefault="00D82DB3" w:rsidP="00D82DB3">
      <w:pPr>
        <w:jc w:val="center"/>
        <w:rPr>
          <w:rFonts w:ascii="SimHei" w:hAnsi="SimHei" w:eastAsia="黑体" w:cs="SimHei"/>
          <w:b/>
          <w:sz w:val="34"/>
        </w:rPr>
      </w:pPr>
      <w:bookmarkStart w:id="0" w:name="_GoBack"/>
      <w:r w:rsidRPr="00D82DB3">
        <w:rPr>
          <w:rFonts w:ascii="SimHei" w:hAnsi="SimHei" w:eastAsia="黑体" w:cs="SimHei"/>
          <w:b/>
          <w:sz w:val="34"/>
        </w:rPr>
        <w:t>郑伯埙的组织文化价值观量表</w:t>
      </w:r>
    </w:p>
    <w:bookmarkEnd w:id="0"/>
    <w:p w:rsidR="00D82DB3" w:rsidRPr="00D82DB3" w:rsidRDefault="00D82DB3">
      <w:pPr>
        <w:rPr>
          <w:rFonts w:ascii="SimHei" w:hAnsi="SimHei" w:eastAsia="黑体" w:cs="SimHei"/>
          <w:sz w:val="24"/>
        </w:rPr>
      </w:pPr>
    </w:p>
    <w:p w:rsidR="00D82DB3" w:rsidRPr="00D82DB3" w:rsidRDefault="00D82DB3" w:rsidP="00D82DB3">
      <w:pPr>
        <w:ind w:firstLine="420"/>
        <w:rPr>
          <w:rFonts w:ascii="SimHei" w:hAnsi="SimHei" w:eastAsia="黑体" w:cs="SimHei"/>
          <w:sz w:val="24"/>
        </w:rPr>
      </w:pPr>
      <w:r w:rsidRPr="00D82DB3">
        <w:rPr>
          <w:rFonts w:ascii="SimHei" w:hAnsi="SimHei" w:eastAsia="黑体" w:cs="SimHei"/>
          <w:sz w:val="24"/>
        </w:rPr>
        <w:t>组织文化价值观量表（values in organizational culture scale，简称VOCS）</w:t>
      </w:r>
    </w:p>
    <w:p w:rsidR="00D82DB3" w:rsidRPr="00D82DB3" w:rsidRDefault="00D82DB3">
      <w:pPr>
        <w:rPr>
          <w:rFonts w:ascii="SimHei" w:hAnsi="SimHei" w:eastAsia="黑体" w:cs="SimHei"/>
          <w:sz w:val="24"/>
        </w:rPr>
      </w:pPr>
    </w:p>
    <w:p w:rsidR="00D82DB3" w:rsidRPr="00D82DB3" w:rsidRDefault="00D82DB3" w:rsidP="00D82DB3">
      <w:pPr>
        <w:ind w:firstLine="420"/>
        <w:rPr>
          <w:rFonts w:ascii="SimHei" w:hAnsi="SimHei" w:eastAsia="黑体" w:cs="SimHei"/>
          <w:b/>
          <w:sz w:val="24"/>
        </w:rPr>
      </w:pPr>
      <w:r w:rsidRPr="00D82DB3">
        <w:rPr>
          <w:rFonts w:ascii="SimHei" w:hAnsi="SimHei" w:eastAsia="黑体" w:cs="SimHei"/>
          <w:b/>
          <w:sz w:val="24"/>
        </w:rPr>
        <w:t>郑伯埙的组织文化价值观量表简介</w:t>
      </w:r>
    </w:p>
    <w:p w:rsidR="00D82DB3" w:rsidRPr="00D82DB3" w:rsidRDefault="00D82DB3" w:rsidP="00D82DB3">
      <w:pPr>
        <w:ind w:firstLine="420"/>
        <w:rPr>
          <w:rFonts w:ascii="SimHei" w:hAnsi="SimHei" w:eastAsia="黑体" w:cs="SimHei"/>
          <w:sz w:val="24"/>
        </w:rPr>
      </w:pPr>
      <w:r w:rsidRPr="00D82DB3">
        <w:rPr>
          <w:rFonts w:ascii="SimHei" w:hAnsi="SimHei" w:eastAsia="黑体" w:cs="SimHei"/>
          <w:sz w:val="24"/>
        </w:rPr>
        <w:t xml:space="preserve">最早在我国进行量化研究的是台湾大学的郑伯教授，他在沙因研究的基础上设计了组织文化价值观量表(Values in </w:t>
      </w:r>
      <w:proofErr w:type="spellStart"/>
      <w:r w:rsidRPr="00D82DB3">
        <w:rPr>
          <w:rFonts w:ascii="SimHei" w:hAnsi="SimHei" w:eastAsia="黑体" w:cs="SimHei"/>
          <w:sz w:val="24"/>
        </w:rPr>
        <w:t>Orgnizational</w:t>
      </w:r>
      <w:proofErr w:type="spellEnd"/>
      <w:r w:rsidRPr="00D82DB3">
        <w:rPr>
          <w:rFonts w:ascii="SimHei" w:hAnsi="SimHei" w:eastAsia="黑体" w:cs="SimHei"/>
          <w:sz w:val="24"/>
        </w:rPr>
        <w:t xml:space="preserve"> Culture Scale，VOCS)，VOCS量表包含科学求真、顾客取向、卓越创新、甘苦与共、团队精神、正直诚信、表现绩效、社会责任和敦亲睦邻九个维度。郑伯埙对这九个维度进行因子分析后，发现可得到两个高阶维度：外部适应价值(包括社会责任、敦亲睦邻、顾客取向和科学求真)和内部整合价值(包括正直诚信、表现绩效、卓越创新、甘苦与共和团队精神)。</w:t>
      </w:r>
    </w:p>
    <w:p w:rsidR="00D82DB3" w:rsidRPr="00D82DB3" w:rsidRDefault="00D82DB3" w:rsidP="00D82DB3">
      <w:pPr>
        <w:rPr>
          <w:rFonts w:ascii="SimHei" w:hAnsi="SimHei" w:eastAsia="黑体" w:cs="SimHei"/>
          <w:sz w:val="24"/>
        </w:rPr>
      </w:pPr>
    </w:p>
    <w:p w:rsidR="00D82DB3" w:rsidRPr="00D82DB3" w:rsidRDefault="00D82DB3" w:rsidP="00D82DB3">
      <w:pPr>
        <w:rPr>
          <w:rFonts w:ascii="SimHei" w:hAnsi="SimHei" w:eastAsia="黑体" w:cs="SimHei"/>
          <w:sz w:val="24"/>
        </w:rPr>
      </w:pPr>
      <w:r w:rsidRPr="00D82DB3">
        <w:rPr>
          <w:rFonts w:ascii="SimHei" w:hAnsi="SimHei" w:eastAsia="黑体" w:cs="SimHei"/>
          <w:sz w:val="24"/>
        </w:rPr>
        <w:t xml:space="preserve">　　VOCS量表是完全本土化的量表，在中国组织文化测量方面具有开创性。郑伯埙还应用OCVS量表，通过不同的契合度计算方式，考察了组织价值观和个体结果变量之间的关系，但是比较抽象，不易得到被访者的理解。</w:t>
      </w:r>
    </w:p>
    <w:sectPr w:rsidR="00D82DB3" w:rsidRPr="00D8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BD"/>
    <w:rsid w:val="002814BD"/>
    <w:rsid w:val="0079582A"/>
    <w:rsid w:val="00CA2906"/>
    <w:rsid w:val="00D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Hei" w:hAnsi="SimHei" w:eastAsia="黑体" w:cs="SimHe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Hei" w:hAnsi="SimHei" w:eastAsia="黑体" w:cs="SimHe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2016-12-16T07:38:00Z</dcterms:created>
  <dcterms:modified xsi:type="dcterms:W3CDTF">2016-12-16T07:39:00Z</dcterms:modified>
</cp:coreProperties>
</file>