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Pr="001A50EF" w:rsidRDefault="001A50EF" w:rsidP="001A50EF">
      <w:pPr>
        <w:jc w:val="center"/>
        <w:rPr>
          <w:rStyle w:val="indexd"/>
          <w:rFonts w:ascii="SimHei" w:hAnsi="SimHei" w:eastAsia="黑体" w:cs="SimHei"/>
          <w:b/>
          <w:color w:val="C0504D" w:themeColor="accent2"/>
          <w:sz w:val="36"/>
          <w:szCs w:val="36"/>
        </w:rPr>
      </w:pPr>
      <w:r w:rsidRPr="001A50EF">
        <w:rPr>
          <w:rStyle w:val="indexd"/>
          <w:rFonts w:ascii="SimHei" w:hAnsi="SimHei" w:eastAsia="黑体" w:cs="SimHei"/>
          <w:b/>
          <w:color w:val="C0504D" w:themeColor="accent2"/>
          <w:sz w:val="36"/>
          <w:szCs w:val="36"/>
        </w:rPr>
        <w:t>丹尼森企业文化模型</w:t>
      </w:r>
    </w:p>
    <w:p w:rsidR="001A50EF" w:rsidRDefault="001A50EF" w:rsidP="00323B43">
      <w:pPr>
        <w:rPr>
          <w:rStyle w:val="indexd"/>
          <w:rFonts w:ascii="SimHei" w:hAnsi="SimHei" w:eastAsia="黑体" w:cs="SimHei"/>
          <w:color w:val="333333"/>
          <w:sz w:val="20"/>
          <w:szCs w:val="20"/>
        </w:rPr>
      </w:pPr>
    </w:p>
    <w:p w:rsidR="001A50EF" w:rsidRPr="001A50EF" w:rsidRDefault="001A50EF" w:rsidP="001A50EF">
      <w:pPr>
        <w:adjustRightInd/>
        <w:snapToGrid/>
        <w:spacing w:after="100"/>
        <w:rPr>
          <w:rFonts w:ascii="SimHei" w:hAnsi="SimHei" w:eastAsia="黑体" w:cs="SimHei"/>
          <w:color w:val="333333"/>
          <w:sz w:val="20"/>
          <w:szCs w:val="20"/>
        </w:rPr>
      </w:pPr>
      <w:hyperlink r:id="rId4" w:tgtFrame="_blank" w:history="1">
        <w:r w:rsidRPr="001A50EF">
          <w:rPr>
            <w:rFonts w:ascii="SimHei" w:hAnsi="SimHei" w:eastAsia="黑体" w:cs="SimHei"/>
            <w:color w:val="006699"/>
            <w:sz w:val="20"/>
          </w:rPr>
          <w:t>企业文化</w:t>
        </w:r>
      </w:hyperlink>
      <w:r w:rsidRPr="001A50EF">
        <w:rPr>
          <w:rFonts w:ascii="SimHei" w:hAnsi="SimHei" w:eastAsia="黑体" w:cs="SimHei"/>
          <w:color w:val="333333"/>
          <w:sz w:val="20"/>
          <w:szCs w:val="20"/>
        </w:rPr>
        <w:t>概念的提出和研究缘自</w:t>
      </w:r>
      <w:r w:rsidRPr="001A50EF">
        <w:rPr>
          <w:rFonts w:ascii="SimHei" w:hAnsi="SimHei" w:eastAsia="黑体" w:cs="SimHei"/>
          <w:color w:val="333333"/>
          <w:sz w:val="20"/>
          <w:szCs w:val="20"/>
        </w:rPr>
        <w:t>20</w:t>
      </w:r>
      <w:r w:rsidRPr="001A50EF">
        <w:rPr>
          <w:rFonts w:ascii="SimHei" w:hAnsi="SimHei" w:eastAsia="黑体" w:cs="SimHei"/>
          <w:color w:val="333333"/>
          <w:sz w:val="20"/>
          <w:szCs w:val="20"/>
        </w:rPr>
        <w:t>世纪七八十年代日本企业的崛起，以及日本经济实力的强大对美国乃至西欧经济形成的威胁和挑战。人们注意到日美企业管理模式以及文化的不同对企业管理和经营业绩的影响，进而发现了社会文化与组织管理融合的产物</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企业文化。</w:t>
      </w:r>
      <w:r w:rsidRPr="001A50EF">
        <w:rPr>
          <w:rFonts w:ascii="SimHei" w:hAnsi="SimHei" w:eastAsia="黑体" w:cs="SimHei"/>
          <w:color w:val="333333"/>
          <w:sz w:val="20"/>
          <w:szCs w:val="20"/>
        </w:rPr>
        <w:t xml:space="preserve"> </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目前被广泛认可的企业文化的概念，是指</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在一定的社会经济条件下，通过社会实践所形成的并为全体成员遵循的共同意识、价值观念、职业道德、行为规范和准则的总和，是一个企业或一个组织在自身发展过程中形成的以价值为核心的独特的文化管理模式</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。企业文化是社会文化与组织管理实践相融合的产物。企业文化是西方管理理论在经历了</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经济人</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社会人</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自我实现人</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与</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复杂人</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假设之后，对组织的管理理念、管理过程与组织长期业绩的关系的又一次重新审视。</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企业文化传递的信息与组织发展战略和经营管理理念密不可分，并且直接影响到企业当中人的行为。基于此，了解你的企业的文化，以及文化如何影响你的企业的经营业绩变得十分重要。国外已经有了一些相对成熟的对于企业文化的测量与定量分析研究，比较著名的有美国密西根大学工商管理学院的企业文化模型、民族工作文化的四个特征，以及由此扩展的对组织文化的研究量表、组织文化测量和优化量表。</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美国学者</w:t>
      </w:r>
      <w:r w:rsidRPr="001A50EF">
        <w:rPr>
          <w:rFonts w:ascii="SimHei" w:hAnsi="SimHei" w:eastAsia="黑体" w:cs="SimHei"/>
          <w:color w:val="333333"/>
          <w:sz w:val="20"/>
          <w:szCs w:val="20"/>
        </w:rPr>
        <w:t>Denison</w:t>
      </w:r>
      <w:r w:rsidRPr="001A50EF">
        <w:rPr>
          <w:rFonts w:ascii="SimHei" w:hAnsi="SimHei" w:eastAsia="黑体" w:cs="SimHei"/>
          <w:color w:val="333333"/>
          <w:sz w:val="20"/>
          <w:szCs w:val="20"/>
        </w:rPr>
        <w:t>的</w:t>
      </w:r>
      <w:r w:rsidRPr="001A50EF">
        <w:rPr>
          <w:rFonts w:ascii="SimHei" w:hAnsi="SimHei" w:eastAsia="黑体" w:cs="SimHei"/>
          <w:color w:val="333333"/>
          <w:sz w:val="20"/>
          <w:szCs w:val="20"/>
        </w:rPr>
        <w:t xml:space="preserve">“Denison </w:t>
      </w:r>
      <w:r w:rsidRPr="001A50EF">
        <w:rPr>
          <w:rFonts w:ascii="SimHei" w:hAnsi="SimHei" w:eastAsia="黑体" w:cs="SimHei"/>
          <w:color w:val="333333"/>
          <w:sz w:val="20"/>
          <w:szCs w:val="20"/>
        </w:rPr>
        <w:t>企业文化模型</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有其独到之处。它是在对一千多家企业、四万多名员工长达</w:t>
      </w:r>
      <w:r w:rsidRPr="001A50EF">
        <w:rPr>
          <w:rFonts w:ascii="SimHei" w:hAnsi="SimHei" w:eastAsia="黑体" w:cs="SimHei"/>
          <w:color w:val="333333"/>
          <w:sz w:val="20"/>
          <w:szCs w:val="20"/>
        </w:rPr>
        <w:t>15</w:t>
      </w:r>
      <w:r w:rsidRPr="001A50EF">
        <w:rPr>
          <w:rFonts w:ascii="SimHei" w:hAnsi="SimHei" w:eastAsia="黑体" w:cs="SimHei"/>
          <w:color w:val="333333"/>
          <w:sz w:val="20"/>
          <w:szCs w:val="20"/>
        </w:rPr>
        <w:t>年研究的基础上建立起来的。它用</w:t>
      </w:r>
      <w:r w:rsidRPr="001A50EF">
        <w:rPr>
          <w:rFonts w:ascii="SimHei" w:hAnsi="SimHei" w:eastAsia="黑体" w:cs="SimHei"/>
          <w:color w:val="333333"/>
          <w:sz w:val="20"/>
          <w:szCs w:val="20"/>
        </w:rPr>
        <w:t>60</w:t>
      </w:r>
      <w:r w:rsidRPr="001A50EF">
        <w:rPr>
          <w:rFonts w:ascii="SimHei" w:hAnsi="SimHei" w:eastAsia="黑体" w:cs="SimHei"/>
          <w:color w:val="333333"/>
          <w:sz w:val="20"/>
          <w:szCs w:val="20"/>
        </w:rPr>
        <w:t>个项目集中考察企业文化的四个维度：应变能力、愿景及目标、一致性、员工参与。</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应变能力与愿景及目标两个维度是组织关注外部的程度，反映了企业是否顺应外部经济、政治、社会环境的变化适时地做出相应的改变和调整。</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一致性与员工参与两个维度反映了组织关注内部的程度，它要求企业具备对内部系统、结构和流程进行动态的整合，以满足组织目标的实现。</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应变能力与员工参与两个维度又反映了组织的灵活性，即以市场、客户为导向的创新能力。</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愿景及目标与一致性两个维度要求组织具有相对的稳定性，使得企业有自己的发展方向和目标，并且强化员工对企业的忠诚和归属感。</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应变能力、愿景及目标、一致性、员工参与四个维度与企业经营业绩密切相关，包括利润率、产品质量、销售增长率、创新能力、员工满意度等。该模型对企业文化的四个维度又分别从三个方面进行测量。</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b/>
          <w:bCs/>
          <w:color w:val="333333"/>
          <w:sz w:val="20"/>
          <w:szCs w:val="20"/>
        </w:rPr>
        <w:t>维度一：员工参与</w:t>
      </w:r>
      <w:r w:rsidRPr="001A50EF">
        <w:rPr>
          <w:rFonts w:ascii="SimHei" w:hAnsi="SimHei" w:eastAsia="黑体" w:cs="SimHei"/>
          <w:b/>
          <w:bCs/>
          <w:color w:val="333333"/>
          <w:sz w:val="20"/>
          <w:szCs w:val="20"/>
        </w:rPr>
        <w:t>——</w:t>
      </w:r>
      <w:r w:rsidRPr="001A50EF">
        <w:rPr>
          <w:rFonts w:ascii="SimHei" w:hAnsi="SimHei" w:eastAsia="黑体" w:cs="SimHei"/>
          <w:b/>
          <w:bCs/>
          <w:color w:val="333333"/>
          <w:sz w:val="20"/>
          <w:szCs w:val="20"/>
        </w:rPr>
        <w:t>提升个人能力、增强认同感以及责任感</w:t>
      </w:r>
      <w:r w:rsidRPr="001A50EF">
        <w:rPr>
          <w:rFonts w:ascii="SimHei" w:hAnsi="SimHei" w:eastAsia="黑体" w:cs="SimHei"/>
          <w:b/>
          <w:bCs/>
          <w:color w:val="333333"/>
          <w:sz w:val="20"/>
          <w:szCs w:val="20"/>
        </w:rPr>
        <w:t xml:space="preserve"> </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w:t>
      </w:r>
      <w:r w:rsidRPr="001A50EF">
        <w:rPr>
          <w:rFonts w:ascii="SimHei" w:hAnsi="SimHei" w:eastAsia="黑体" w:cs="SimHei"/>
          <w:color w:val="333333"/>
          <w:sz w:val="20"/>
          <w:szCs w:val="20"/>
        </w:rPr>
        <w:t>1</w:t>
      </w:r>
      <w:r w:rsidRPr="001A50EF">
        <w:rPr>
          <w:rFonts w:ascii="SimHei" w:hAnsi="SimHei" w:eastAsia="黑体" w:cs="SimHei"/>
          <w:color w:val="333333"/>
          <w:sz w:val="20"/>
          <w:szCs w:val="20"/>
        </w:rPr>
        <w:t>、授权</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个体有管理自己工作的权力、主动性以及相应的能力。授权是建立员工对企业的主人翁意识和责任感的基础。</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2</w:t>
      </w:r>
      <w:r w:rsidRPr="001A50EF">
        <w:rPr>
          <w:rFonts w:ascii="SimHei" w:hAnsi="SimHei" w:eastAsia="黑体" w:cs="SimHei"/>
          <w:color w:val="333333"/>
          <w:sz w:val="20"/>
          <w:szCs w:val="20"/>
        </w:rPr>
        <w:t>、</w:t>
      </w:r>
      <w:hyperlink r:id="rId5" w:tgtFrame="_blank" w:history="1">
        <w:r w:rsidRPr="001A50EF">
          <w:rPr>
            <w:rFonts w:ascii="SimHei" w:hAnsi="SimHei" w:eastAsia="黑体" w:cs="SimHei"/>
            <w:color w:val="006699"/>
            <w:sz w:val="20"/>
          </w:rPr>
          <w:t>团队合作</w:t>
        </w:r>
      </w:hyperlink>
      <w:r w:rsidRPr="001A50EF">
        <w:rPr>
          <w:rFonts w:ascii="SimHei" w:hAnsi="SimHei" w:eastAsia="黑体" w:cs="SimHei"/>
          <w:color w:val="333333"/>
          <w:sz w:val="20"/>
          <w:szCs w:val="20"/>
        </w:rPr>
        <w:t>——</w:t>
      </w:r>
      <w:r w:rsidRPr="001A50EF">
        <w:rPr>
          <w:rFonts w:ascii="SimHei" w:hAnsi="SimHei" w:eastAsia="黑体" w:cs="SimHei"/>
          <w:color w:val="333333"/>
          <w:sz w:val="20"/>
          <w:szCs w:val="20"/>
        </w:rPr>
        <w:t>提倡合作以达成组织共同的目标，并使员工认同。</w:t>
      </w:r>
      <w:r w:rsidRPr="001A50EF">
        <w:rPr>
          <w:rFonts w:ascii="SimHei" w:hAnsi="SimHei" w:eastAsia="黑体" w:cs="SimHei"/>
          <w:color w:val="333333"/>
          <w:sz w:val="20"/>
          <w:szCs w:val="20"/>
        </w:rPr>
        <w:t xml:space="preserve"> </w:t>
      </w:r>
      <w:r w:rsidRPr="001A50EF">
        <w:rPr>
          <w:rFonts w:ascii="SimHei" w:hAnsi="SimHei" w:eastAsia="黑体" w:cs="SimHei"/>
          <w:color w:val="333333"/>
          <w:sz w:val="20"/>
          <w:szCs w:val="20"/>
        </w:rPr>
        <w:t xml:space="preserve">　　</w:t>
      </w:r>
      <w:r w:rsidRPr="001A50EF">
        <w:rPr>
          <w:rFonts w:ascii="SimHei" w:hAnsi="SimHei" w:eastAsia="黑体" w:cs="SimHei"/>
          <w:color w:val="333333"/>
          <w:sz w:val="20"/>
          <w:szCs w:val="20"/>
        </w:rPr>
        <w:t xml:space="preserve"> </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lastRenderedPageBreak/>
        <w:t>    3</w:t>
      </w:r>
      <w:r w:rsidRPr="001A50EF">
        <w:rPr>
          <w:rFonts w:ascii="SimHei" w:hAnsi="SimHei" w:eastAsia="黑体" w:cs="SimHei"/>
          <w:color w:val="333333"/>
          <w:sz w:val="20"/>
          <w:szCs w:val="20"/>
        </w:rPr>
        <w:t>、个人能力的提升</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组织为提升员工个体能力进行长期的持续的投入，目的在于保持企业的竞争力以及满足市场的需要。</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b/>
          <w:bCs/>
          <w:color w:val="333333"/>
          <w:sz w:val="20"/>
          <w:szCs w:val="20"/>
        </w:rPr>
        <w:t>维度二：一致性</w:t>
      </w:r>
      <w:r w:rsidRPr="001A50EF">
        <w:rPr>
          <w:rFonts w:ascii="SimHei" w:hAnsi="SimHei" w:eastAsia="黑体" w:cs="SimHei"/>
          <w:b/>
          <w:bCs/>
          <w:color w:val="333333"/>
          <w:sz w:val="20"/>
          <w:szCs w:val="20"/>
        </w:rPr>
        <w:t>——</w:t>
      </w:r>
      <w:r w:rsidRPr="001A50EF">
        <w:rPr>
          <w:rFonts w:ascii="SimHei" w:hAnsi="SimHei" w:eastAsia="黑体" w:cs="SimHei"/>
          <w:b/>
          <w:bCs/>
          <w:color w:val="333333"/>
          <w:sz w:val="20"/>
          <w:szCs w:val="20"/>
        </w:rPr>
        <w:t>对有生命力的企业文化的基础</w:t>
      </w:r>
      <w:r w:rsidRPr="001A50EF">
        <w:rPr>
          <w:rFonts w:ascii="SimHei" w:hAnsi="SimHei" w:eastAsia="黑体" w:cs="SimHei"/>
          <w:b/>
          <w:bCs/>
          <w:color w:val="333333"/>
          <w:sz w:val="20"/>
          <w:szCs w:val="20"/>
        </w:rPr>
        <w:t>——</w:t>
      </w:r>
      <w:r w:rsidRPr="001A50EF">
        <w:rPr>
          <w:rFonts w:ascii="SimHei" w:hAnsi="SimHei" w:eastAsia="黑体" w:cs="SimHei"/>
          <w:b/>
          <w:bCs/>
          <w:color w:val="333333"/>
          <w:sz w:val="20"/>
          <w:szCs w:val="20"/>
        </w:rPr>
        <w:t>核心价值观的认同</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1</w:t>
      </w:r>
      <w:r w:rsidRPr="001A50EF">
        <w:rPr>
          <w:rFonts w:ascii="SimHei" w:hAnsi="SimHei" w:eastAsia="黑体" w:cs="SimHei"/>
          <w:color w:val="333333"/>
          <w:sz w:val="20"/>
          <w:szCs w:val="20"/>
        </w:rPr>
        <w:t>、</w:t>
      </w:r>
      <w:hyperlink r:id="rId6" w:tgtFrame="_blank" w:history="1">
        <w:r w:rsidRPr="001A50EF">
          <w:rPr>
            <w:rFonts w:ascii="SimHei" w:hAnsi="SimHei" w:eastAsia="黑体" w:cs="SimHei"/>
            <w:color w:val="006699"/>
            <w:sz w:val="20"/>
          </w:rPr>
          <w:t>核心价值观</w:t>
        </w:r>
      </w:hyperlink>
      <w:r w:rsidRPr="001A50EF">
        <w:rPr>
          <w:rFonts w:ascii="SimHei" w:hAnsi="SimHei" w:eastAsia="黑体" w:cs="SimHei"/>
          <w:color w:val="333333"/>
          <w:sz w:val="20"/>
          <w:szCs w:val="20"/>
        </w:rPr>
        <w:t>——</w:t>
      </w:r>
      <w:r w:rsidRPr="001A50EF">
        <w:rPr>
          <w:rFonts w:ascii="SimHei" w:hAnsi="SimHei" w:eastAsia="黑体" w:cs="SimHei"/>
          <w:color w:val="333333"/>
          <w:sz w:val="20"/>
          <w:szCs w:val="20"/>
        </w:rPr>
        <w:t>组织成员对一组价值观以及期望、目标的认同程度。</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2</w:t>
      </w:r>
      <w:r w:rsidRPr="001A50EF">
        <w:rPr>
          <w:rFonts w:ascii="SimHei" w:hAnsi="SimHei" w:eastAsia="黑体" w:cs="SimHei"/>
          <w:color w:val="333333"/>
          <w:sz w:val="20"/>
          <w:szCs w:val="20"/>
        </w:rPr>
        <w:t>、一致性</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在关键事件上组织成员能够达成一致，这取决于组织成员深层价值观的一致性，以及当不同意见发生时，妥协和取得一致意见的频率。</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3</w:t>
      </w:r>
      <w:r w:rsidRPr="001A50EF">
        <w:rPr>
          <w:rFonts w:ascii="SimHei" w:hAnsi="SimHei" w:eastAsia="黑体" w:cs="SimHei"/>
          <w:color w:val="333333"/>
          <w:sz w:val="20"/>
          <w:szCs w:val="20"/>
        </w:rPr>
        <w:t>、合作和配合</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不同职能部门能够为了组织共同的目标很好地合作，不会由于部门之间的界限影响工作的完成。</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b/>
          <w:bCs/>
          <w:color w:val="333333"/>
          <w:sz w:val="20"/>
          <w:szCs w:val="20"/>
        </w:rPr>
        <w:t>维度三：应变能力</w:t>
      </w:r>
      <w:r w:rsidRPr="001A50EF">
        <w:rPr>
          <w:rFonts w:ascii="SimHei" w:hAnsi="SimHei" w:eastAsia="黑体" w:cs="SimHei"/>
          <w:b/>
          <w:bCs/>
          <w:color w:val="333333"/>
          <w:sz w:val="20"/>
          <w:szCs w:val="20"/>
        </w:rPr>
        <w:t>——</w:t>
      </w:r>
      <w:r w:rsidRPr="001A50EF">
        <w:rPr>
          <w:rFonts w:ascii="SimHei" w:hAnsi="SimHei" w:eastAsia="黑体" w:cs="SimHei"/>
          <w:b/>
          <w:bCs/>
          <w:color w:val="333333"/>
          <w:sz w:val="20"/>
          <w:szCs w:val="20"/>
        </w:rPr>
        <w:t>将组织外部环境的需求转变为行动的能力</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1</w:t>
      </w:r>
      <w:r w:rsidRPr="001A50EF">
        <w:rPr>
          <w:rFonts w:ascii="SimHei" w:hAnsi="SimHei" w:eastAsia="黑体" w:cs="SimHei"/>
          <w:color w:val="333333"/>
          <w:sz w:val="20"/>
          <w:szCs w:val="20"/>
        </w:rPr>
        <w:t>、创新</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组织能够敏感地了解商业环境，快速地对变化做出反应，并且可以预见未来的变化。</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2</w:t>
      </w:r>
      <w:r w:rsidRPr="001A50EF">
        <w:rPr>
          <w:rFonts w:ascii="SimHei" w:hAnsi="SimHei" w:eastAsia="黑体" w:cs="SimHei"/>
          <w:color w:val="333333"/>
          <w:sz w:val="20"/>
          <w:szCs w:val="20"/>
        </w:rPr>
        <w:t>、关注客户需求</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组织了解客户的需要，做出相应的对策。关注客户体现了组织行为以满足客户需要为导向的程度。</w:t>
      </w:r>
      <w:r w:rsidRPr="001A50EF">
        <w:rPr>
          <w:rFonts w:ascii="SimHei" w:hAnsi="SimHei" w:eastAsia="黑体" w:cs="SimHei"/>
          <w:color w:val="333333"/>
          <w:sz w:val="20"/>
          <w:szCs w:val="20"/>
        </w:rPr>
        <w:t xml:space="preserve"> </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3</w:t>
      </w:r>
      <w:r w:rsidRPr="001A50EF">
        <w:rPr>
          <w:rFonts w:ascii="SimHei" w:hAnsi="SimHei" w:eastAsia="黑体" w:cs="SimHei"/>
          <w:color w:val="333333"/>
          <w:sz w:val="20"/>
          <w:szCs w:val="20"/>
        </w:rPr>
        <w:t>、学习的组织</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组织将从商业环境中得到的信息变为激励创新、获得新知识和发展新的竞争能力的机会。</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b/>
          <w:bCs/>
          <w:color w:val="333333"/>
          <w:sz w:val="20"/>
          <w:szCs w:val="20"/>
        </w:rPr>
        <w:t>维度四：愿景及目标</w:t>
      </w:r>
      <w:r w:rsidRPr="001A50EF">
        <w:rPr>
          <w:rFonts w:ascii="SimHei" w:hAnsi="SimHei" w:eastAsia="黑体" w:cs="SimHei"/>
          <w:b/>
          <w:bCs/>
          <w:color w:val="333333"/>
          <w:sz w:val="20"/>
          <w:szCs w:val="20"/>
        </w:rPr>
        <w:t>——</w:t>
      </w:r>
      <w:r w:rsidRPr="001A50EF">
        <w:rPr>
          <w:rFonts w:ascii="SimHei" w:hAnsi="SimHei" w:eastAsia="黑体" w:cs="SimHei"/>
          <w:b/>
          <w:bCs/>
          <w:color w:val="333333"/>
          <w:sz w:val="20"/>
          <w:szCs w:val="20"/>
        </w:rPr>
        <w:t>组织发展的长远而有意义的方向</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w:t>
      </w:r>
      <w:r w:rsidRPr="001A50EF">
        <w:rPr>
          <w:rFonts w:ascii="SimHei" w:hAnsi="SimHei" w:eastAsia="黑体" w:cs="SimHei"/>
          <w:color w:val="333333"/>
          <w:sz w:val="20"/>
          <w:szCs w:val="20"/>
        </w:rPr>
        <w:t>1</w:t>
      </w:r>
      <w:r w:rsidRPr="001A50EF">
        <w:rPr>
          <w:rFonts w:ascii="SimHei" w:hAnsi="SimHei" w:eastAsia="黑体" w:cs="SimHei"/>
          <w:color w:val="333333"/>
          <w:sz w:val="20"/>
          <w:szCs w:val="20"/>
        </w:rPr>
        <w:t>、愿景</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组织有一个获得很高认同的未来组织的状态，它涵盖了核心价值观，是企业发展的灵魂，并为企业发展指明了方向。</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w:t>
      </w:r>
      <w:r w:rsidRPr="001A50EF">
        <w:rPr>
          <w:rFonts w:ascii="SimHei" w:hAnsi="SimHei" w:eastAsia="黑体" w:cs="SimHei"/>
          <w:color w:val="333333"/>
          <w:sz w:val="20"/>
          <w:szCs w:val="20"/>
        </w:rPr>
        <w:t>2</w:t>
      </w:r>
      <w:r w:rsidRPr="001A50EF">
        <w:rPr>
          <w:rFonts w:ascii="SimHei" w:hAnsi="SimHei" w:eastAsia="黑体" w:cs="SimHei"/>
          <w:color w:val="333333"/>
          <w:sz w:val="20"/>
          <w:szCs w:val="20"/>
        </w:rPr>
        <w:t>、战略发展目标和方向</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组织在本行业确立什么样的地位的发展目标。明确的战略定位清晰地表明了组织的目标，并且使每个员工明了努力的方向。</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w:t>
      </w:r>
      <w:r w:rsidRPr="001A50EF">
        <w:rPr>
          <w:rFonts w:ascii="SimHei" w:hAnsi="SimHei" w:eastAsia="黑体" w:cs="SimHei"/>
          <w:color w:val="333333"/>
          <w:sz w:val="20"/>
          <w:szCs w:val="20"/>
        </w:rPr>
        <w:t>3</w:t>
      </w:r>
      <w:r w:rsidRPr="001A50EF">
        <w:rPr>
          <w:rFonts w:ascii="SimHei" w:hAnsi="SimHei" w:eastAsia="黑体" w:cs="SimHei"/>
          <w:color w:val="333333"/>
          <w:sz w:val="20"/>
          <w:szCs w:val="20"/>
        </w:rPr>
        <w:t>、具体目标</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清晰、可操作的具体目标从组织愿景中发展而来，并指导员工的具体工作。</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w:t>
      </w:r>
      <w:r w:rsidRPr="001A50EF">
        <w:rPr>
          <w:rFonts w:ascii="SimHei" w:hAnsi="SimHei" w:eastAsia="黑体" w:cs="SimHei"/>
          <w:color w:val="333333"/>
          <w:sz w:val="20"/>
          <w:szCs w:val="20"/>
        </w:rPr>
        <w:t>该模型不仅有其研究和学术价值，同时由于它从具体的商业运营环境中发展而来，直接与组织经营业绩相联系，易于应用，并且由于该模型已经建立了</w:t>
      </w:r>
      <w:r w:rsidRPr="001A50EF">
        <w:rPr>
          <w:rFonts w:ascii="SimHei" w:hAnsi="SimHei" w:eastAsia="黑体" w:cs="SimHei"/>
          <w:color w:val="333333"/>
          <w:sz w:val="20"/>
          <w:szCs w:val="20"/>
        </w:rPr>
        <w:t>500</w:t>
      </w:r>
      <w:r w:rsidRPr="001A50EF">
        <w:rPr>
          <w:rFonts w:ascii="SimHei" w:hAnsi="SimHei" w:eastAsia="黑体" w:cs="SimHei"/>
          <w:color w:val="333333"/>
          <w:sz w:val="20"/>
          <w:szCs w:val="20"/>
        </w:rPr>
        <w:t>多家企业的常模，因此它有相对较好的可靠性。</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企业文化与经营业绩的关系无庸质疑。当代中国企业越来越认识到企业文化对企业经营业绩的重要性。某企业集团、某企业集团等著某企业业都投入很大精力建设其独特的企业文化。　</w:t>
      </w:r>
      <w:r w:rsidRPr="001A50EF">
        <w:rPr>
          <w:rFonts w:ascii="SimHei" w:hAnsi="SimHei" w:eastAsia="黑体" w:cs="SimHei"/>
          <w:color w:val="333333"/>
          <w:sz w:val="20"/>
          <w:szCs w:val="20"/>
        </w:rPr>
        <w:t xml:space="preserve"> </w:t>
      </w:r>
    </w:p>
    <w:p w:rsidR="001A50EF" w:rsidRPr="001A50EF" w:rsidRDefault="001A50EF" w:rsidP="001A50EF">
      <w:pPr>
        <w:adjustRightInd/>
        <w:snapToGrid/>
        <w:spacing w:after="0"/>
        <w:rPr>
          <w:rFonts w:ascii="SimHei" w:hAnsi="SimHei" w:eastAsia="黑体" w:cs="SimHei"/>
          <w:color w:val="333333"/>
          <w:sz w:val="20"/>
          <w:szCs w:val="20"/>
        </w:rPr>
      </w:pPr>
      <w:r w:rsidRPr="001A50EF">
        <w:rPr>
          <w:rFonts w:ascii="SimHei" w:hAnsi="SimHei" w:eastAsia="黑体" w:cs="SimHei"/>
          <w:color w:val="333333"/>
          <w:sz w:val="20"/>
          <w:szCs w:val="20"/>
        </w:rPr>
        <w:t xml:space="preserve">　</w:t>
      </w:r>
      <w:r w:rsidRPr="001A50EF">
        <w:rPr>
          <w:rFonts w:ascii="SimHei" w:hAnsi="SimHei" w:eastAsia="黑体" w:cs="SimHei"/>
          <w:color w:val="333333"/>
          <w:sz w:val="20"/>
          <w:szCs w:val="20"/>
        </w:rPr>
        <w:t xml:space="preserve">  </w:t>
      </w:r>
      <w:r w:rsidRPr="001A50EF">
        <w:rPr>
          <w:rFonts w:ascii="SimHei" w:hAnsi="SimHei" w:eastAsia="黑体" w:cs="SimHei"/>
          <w:color w:val="333333"/>
          <w:sz w:val="20"/>
          <w:szCs w:val="20"/>
        </w:rPr>
        <w:t>但企业文化建设并不是简单意味着组织一两次文化活动、职业技能比赛，或者</w:t>
      </w:r>
      <w:r w:rsidRPr="001A50EF">
        <w:rPr>
          <w:rFonts w:ascii="SimHei" w:hAnsi="SimHei" w:eastAsia="黑体" w:cs="SimHei"/>
          <w:color w:val="333333"/>
          <w:sz w:val="20"/>
          <w:szCs w:val="20"/>
        </w:rPr>
        <w:t>CIS</w:t>
      </w:r>
      <w:r w:rsidRPr="001A50EF">
        <w:rPr>
          <w:rFonts w:ascii="SimHei" w:hAnsi="SimHei" w:eastAsia="黑体" w:cs="SimHei"/>
          <w:color w:val="333333"/>
          <w:sz w:val="20"/>
          <w:szCs w:val="20"/>
        </w:rPr>
        <w:t>策划。企业文化包含的内容中，人们认为在</w:t>
      </w:r>
      <w:r w:rsidRPr="001A50EF">
        <w:rPr>
          <w:rFonts w:ascii="SimHei" w:hAnsi="SimHei" w:eastAsia="黑体" w:cs="SimHei"/>
          <w:color w:val="333333"/>
          <w:sz w:val="20"/>
          <w:szCs w:val="20"/>
        </w:rPr>
        <w:t>Denison</w:t>
      </w:r>
      <w:r w:rsidRPr="001A50EF">
        <w:rPr>
          <w:rFonts w:ascii="SimHei" w:hAnsi="SimHei" w:eastAsia="黑体" w:cs="SimHei"/>
          <w:color w:val="333333"/>
          <w:sz w:val="20"/>
          <w:szCs w:val="20"/>
        </w:rPr>
        <w:t>的</w:t>
      </w:r>
      <w:r w:rsidRPr="001A50EF">
        <w:rPr>
          <w:rFonts w:ascii="SimHei" w:hAnsi="SimHei" w:eastAsia="黑体" w:cs="SimHei"/>
          <w:color w:val="333333"/>
          <w:sz w:val="20"/>
          <w:szCs w:val="20"/>
        </w:rPr>
        <w:t xml:space="preserve">“Denison </w:t>
      </w:r>
      <w:r w:rsidRPr="001A50EF">
        <w:rPr>
          <w:rFonts w:ascii="SimHei" w:hAnsi="SimHei" w:eastAsia="黑体" w:cs="SimHei"/>
          <w:color w:val="333333"/>
          <w:sz w:val="20"/>
          <w:szCs w:val="20"/>
        </w:rPr>
        <w:t>企业文化模型</w:t>
      </w:r>
      <w:r w:rsidRPr="001A50EF">
        <w:rPr>
          <w:rFonts w:ascii="SimHei" w:hAnsi="SimHei" w:eastAsia="黑体" w:cs="SimHei"/>
          <w:color w:val="333333"/>
          <w:sz w:val="20"/>
          <w:szCs w:val="20"/>
        </w:rPr>
        <w:t>”</w:t>
      </w:r>
      <w:r w:rsidRPr="001A50EF">
        <w:rPr>
          <w:rFonts w:ascii="SimHei" w:hAnsi="SimHei" w:eastAsia="黑体" w:cs="SimHei"/>
          <w:color w:val="333333"/>
          <w:sz w:val="20"/>
          <w:szCs w:val="20"/>
        </w:rPr>
        <w:t>中进行了综合、全面的概括，为中国的企业文化研究者们提供了对中国当代企业文化进行实证研究的一个有效的实用的方法。</w:t>
      </w:r>
    </w:p>
    <w:p w:rsidR="001A50EF" w:rsidRDefault="001A50EF" w:rsidP="00323B43"/>
    <w:sectPr w:rsidR="001A50EF"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0000000000000000000"/>
    <w:charset w:val="00"/>
    <w:family w:val="roman"/>
    <w:notTrueType/>
    <w:pitch w:val="default"/>
    <w:sig w:usb0="00000000" w:usb1="00000000" w:usb2="00000000" w:usb3="00000000" w:csb0="00000000" w:csb1="00000000"/>
  </w:font>
  <w:font w:name="某企业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ˎ̥">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1A50EF"/>
    <w:rsid w:val="001A50EF"/>
    <w:rsid w:val="00323B43"/>
    <w:rsid w:val="003D37D8"/>
    <w:rsid w:val="004358AB"/>
    <w:rsid w:val="007A1BAD"/>
    <w:rsid w:val="008B7726"/>
    <w:rsid w:val="00F075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Hei" w:hAnsi="SimHei" w:eastAsia="黑体" w:cs="SimHe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SimHei" w:hAnsi="SimHei" w:eastAsia="黑体" w:cs="SimHe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dexd">
    <w:name w:val="indexd"/>
    <w:basedOn w:val="a0"/>
    <w:rsid w:val="001A50EF"/>
  </w:style>
  <w:style w:type="character" w:styleId="a3">
    <w:name w:val="Hyperlink"/>
    <w:basedOn w:val="a0"/>
    <w:uiPriority w:val="99"/>
    <w:semiHidden/>
    <w:unhideWhenUsed/>
    <w:rsid w:val="001A50EF"/>
    <w:rPr>
      <w:rFonts w:ascii="SimHei" w:hAnsi="SimHei" w:eastAsia="黑体" w:cs="SimHei"/>
      <w:strike w:val="0"/>
      <w:dstrike w:val="0"/>
      <w:color w:val="006699"/>
      <w:sz w:val="20"/>
      <w:szCs w:val="20"/>
      <w:u w:val="none"/>
      <w:effect w:val="none"/>
    </w:rPr>
  </w:style>
</w:styles>
</file>

<file path=word/webSettings.xml><?xml version="1.0" encoding="utf-8"?>
<w:webSettings xmlns:r="http://schemas.openxmlformats.org/officeDocument/2006/relationships" xmlns:w="http://schemas.openxmlformats.org/wordprocessingml/2006/main">
  <w:divs>
    <w:div w:id="734745777">
      <w:bodyDiv w:val="1"/>
      <w:marLeft w:val="0"/>
      <w:marRight w:val="0"/>
      <w:marTop w:val="100"/>
      <w:marBottom w:val="100"/>
      <w:divBdr>
        <w:top w:val="none" w:sz="0" w:space="0" w:color="auto"/>
        <w:left w:val="none" w:sz="0" w:space="0" w:color="auto"/>
        <w:bottom w:val="none" w:sz="0" w:space="0" w:color="auto"/>
        <w:right w:val="none" w:sz="0" w:space="0" w:color="auto"/>
      </w:divBdr>
      <w:divsChild>
        <w:div w:id="163713770">
          <w:marLeft w:val="0"/>
          <w:marRight w:val="0"/>
          <w:marTop w:val="0"/>
          <w:marBottom w:val="0"/>
          <w:divBdr>
            <w:top w:val="none" w:sz="0" w:space="0" w:color="auto"/>
            <w:left w:val="none" w:sz="0" w:space="0" w:color="auto"/>
            <w:bottom w:val="none" w:sz="0" w:space="0" w:color="auto"/>
            <w:right w:val="none" w:sz="0" w:space="0" w:color="auto"/>
          </w:divBdr>
          <w:divsChild>
            <w:div w:id="1568877461">
              <w:marLeft w:val="0"/>
              <w:marRight w:val="0"/>
              <w:marTop w:val="0"/>
              <w:marBottom w:val="0"/>
              <w:divBdr>
                <w:top w:val="none" w:sz="0" w:space="0" w:color="auto"/>
                <w:left w:val="none" w:sz="0" w:space="0" w:color="auto"/>
                <w:bottom w:val="none" w:sz="0" w:space="0" w:color="auto"/>
                <w:right w:val="none" w:sz="0" w:space="0" w:color="auto"/>
              </w:divBdr>
              <w:divsChild>
                <w:div w:id="632442057">
                  <w:marLeft w:val="0"/>
                  <w:marRight w:val="0"/>
                  <w:marTop w:val="0"/>
                  <w:marBottom w:val="0"/>
                  <w:divBdr>
                    <w:top w:val="none" w:sz="0" w:space="0" w:color="auto"/>
                    <w:left w:val="none" w:sz="0" w:space="0" w:color="auto"/>
                    <w:bottom w:val="none" w:sz="0" w:space="0" w:color="auto"/>
                    <w:right w:val="none" w:sz="0" w:space="0" w:color="auto"/>
                  </w:divBdr>
                  <w:divsChild>
                    <w:div w:id="125319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51cco.com/anli/256.html" TargetMode="External"/><Relationship Id="rId5" Type="http://schemas.openxmlformats.org/officeDocument/2006/relationships/hyperlink" Target="http://www.51cco.com/guanli/251.html" TargetMode="External"/><Relationship Id="rId4" Type="http://schemas.openxmlformats.org/officeDocument/2006/relationships/hyperlink" Target="http://www.51cc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1921</Characters>
  <Application>Microsoft Office Word</Application>
  <DocSecurity>0</DocSecurity>
  <Lines>16</Lines>
  <Paragraphs>4</Paragraphs>
  <ScaleCrop>false</ScaleCrop>
  <Company>PRC</Company>
  <LinksUpToDate>false</LinksUpToDate>
  <CharactersWithSpaces>2254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8Admin8</dc:creator>
  <cp:keywords/>
  <dc:description/>
  <cp:lastModifiedBy>8Admin8</cp:lastModifiedBy>
  <cp:revision>1</cp:revision>
  <dcterms:created xsi:type="dcterms:W3CDTF">2011-05-15T13:43:00Z</dcterms:created>
  <dcterms:modified xsi:type="dcterms:W3CDTF">2011-05-15T13:47:00Z</dcterms:modified>
</cp:coreProperties>
</file>