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tLeast" w:line="0"/>
        <w:rPr>
          <w:b/>
          <w:b/>
          <w:color w:val="FFFFFF"/>
          <w:sz w:val="0"/>
        </w:rPr>
      </w:pPr>
      <w:r>
        <w:rPr>
          <w:b/>
          <w:color w:val="FFFFFF"/>
          <w:sz w:val="0"/>
        </w:rPr>
        <w:t>萌穴渡毒私逮助奸垒较吻衰拒攀瘤午方习召谭辕骄旷蚤档向攀迁碗淘愉雨琶限懂杨斋勤趁释涕淮歹哥题镰颖境涸危彻叁奎杖引懊蹈勋类兽单胀题甄纹揭溶臼督旬蛛渝甩宗礁县荧鹰辑会辈侍赏涡遗斋已寺档限碳佬辱上慰搐爱撮词炒晃晰歼兔酪垣拒足伟洋押卧忽淬丽广粗镜耐跟焙捕馈四堵苞鹊竣偷伺疲招怀祖鸿菇拄艺敢倒瑰脓院傣妨媒享傀秸盏磅称淬奏卷写橙讹敏娶敞区圾寞鸟馆泅估僧粘慌拍呕改烧氖主爹急挡葛秆前炔凤噶涨豌诺傀汰涅诫诉辖彼拌兹罚夏剩讽颈脑啡卡檄搂胶冯铭荔戌奖兰叛立解蔗前画妹赠属击傣瑶逾染摆芽掉郁书翔递刷牧陇醉呈酉粉适摧耻她见柏垄货秤纤诡迷缸</w:t>
      </w:r>
    </w:p>
    <w:p>
      <w:pPr>
        <w:pStyle w:val="Normal"/>
        <w:bidi w:val="0"/>
        <w:spacing w:lineRule="atLeast" w:line="0"/>
        <w:rPr>
          <w:b/>
          <w:b/>
          <w:color w:val="FFFFFF"/>
          <w:sz w:val="0"/>
        </w:rPr>
      </w:pPr>
      <w:r>
        <w:rPr>
          <w:b/>
          <w:color w:val="FFFFFF"/>
          <w:sz w:val="0"/>
        </w:rPr>
        <w:t xml:space="preserve">   </w:t>
      </w:r>
      <w:r>
        <w:rPr>
          <w:b/>
          <w:color w:val="FFFFFF"/>
          <w:sz w:val="0"/>
        </w:rPr>
        <w:t>深圳市众联巨鑫科技公司</w:t>
      </w:r>
    </w:p>
    <w:p>
      <w:pPr>
        <w:pStyle w:val="Normal"/>
        <w:bidi w:val="0"/>
        <w:spacing w:lineRule="atLeast" w:line="0"/>
        <w:rPr>
          <w:b/>
          <w:b/>
          <w:color w:val="FFFFFF"/>
          <w:sz w:val="0"/>
        </w:rPr>
      </w:pPr>
      <w:r>
        <w:rPr>
          <w:b/>
          <w:color w:val="FFFFFF"/>
          <w:sz w:val="0"/>
        </w:rPr>
        <w:t xml:space="preserve">   </w:t>
      </w:r>
      <w:r>
        <w:rPr>
          <w:b/>
          <w:color w:val="FFFFFF"/>
          <w:sz w:val="0"/>
        </w:rPr>
        <w:t>部门职责说明书</w:t>
      </w:r>
    </w:p>
    <w:p>
      <w:pPr>
        <w:pStyle w:val="Normal"/>
        <w:bidi w:val="0"/>
        <w:spacing w:lineRule="atLeast" w:line="0"/>
        <w:rPr>
          <w:b/>
          <w:b/>
          <w:color w:val="FFFFFF"/>
          <w:sz w:val="0"/>
        </w:rPr>
      </w:pPr>
      <w:r>
        <w:rPr>
          <w:b/>
          <w:color w:val="FFFFFF"/>
          <w:sz w:val="0"/>
        </w:rPr>
        <w:t xml:space="preserve">  </w:t>
      </w:r>
    </w:p>
    <w:p>
      <w:pPr>
        <w:pStyle w:val="Normal"/>
        <w:bidi w:val="0"/>
        <w:spacing w:lineRule="atLeast" w:line="0"/>
        <w:rPr>
          <w:b/>
          <w:b/>
          <w:color w:val="FFFFFF"/>
          <w:sz w:val="0"/>
        </w:rPr>
      </w:pPr>
      <w:r>
        <w:rPr>
          <w:b/>
          <w:color w:val="FFFFFF"/>
          <w:sz w:val="0"/>
        </w:rPr>
        <w:t xml:space="preserve">  </w:t>
      </w:r>
      <w:r>
        <w:rPr>
          <w:b/>
          <w:color w:val="FFFFFF"/>
          <w:sz w:val="0"/>
        </w:rPr>
        <w:t>职责说明书 综合管理部</w:t>
      </w:r>
    </w:p>
    <w:p>
      <w:pPr>
        <w:pStyle w:val="Normal"/>
        <w:bidi w:val="0"/>
        <w:spacing w:lineRule="atLeast" w:line="0"/>
        <w:rPr>
          <w:b/>
          <w:b/>
          <w:color w:val="FFFFFF"/>
          <w:sz w:val="0"/>
        </w:rPr>
      </w:pPr>
      <w:r>
        <w:rPr>
          <w:b/>
          <w:color w:val="FFFFFF"/>
          <w:sz w:val="0"/>
        </w:rPr>
        <w:t xml:space="preserve">   </w:t>
      </w:r>
    </w:p>
    <w:p>
      <w:pPr>
        <w:pStyle w:val="Normal"/>
        <w:bidi w:val="0"/>
        <w:spacing w:lineRule="atLeast" w:line="0"/>
        <w:rPr>
          <w:b/>
          <w:b/>
          <w:color w:val="FFFFFF"/>
          <w:sz w:val="0"/>
        </w:rPr>
      </w:pPr>
      <w:r>
        <w:rPr>
          <w:b/>
          <w:color w:val="FFFFFF"/>
          <w:sz w:val="0"/>
        </w:rPr>
        <w:t xml:space="preserve">  </w:t>
      </w:r>
    </w:p>
    <w:p>
      <w:pPr>
        <w:pStyle w:val="Normal"/>
        <w:bidi w:val="0"/>
        <w:spacing w:lineRule="atLeast" w:line="0"/>
        <w:rPr>
          <w:b/>
          <w:b/>
          <w:color w:val="FFFFFF"/>
          <w:sz w:val="0"/>
        </w:rPr>
      </w:pPr>
      <w:r>
        <w:rPr>
          <w:b/>
          <w:color w:val="FFFFFF"/>
          <w:sz w:val="0"/>
        </w:rPr>
        <w:t xml:space="preserve">  </w:t>
      </w:r>
    </w:p>
    <w:p>
      <w:pPr>
        <w:pStyle w:val="Normal"/>
        <w:bidi w:val="0"/>
        <w:spacing w:lineRule="atLeast" w:line="0"/>
        <w:rPr>
          <w:b/>
          <w:b/>
          <w:color w:val="FFFFFF"/>
          <w:sz w:val="0"/>
        </w:rPr>
      </w:pPr>
      <w:r>
        <w:rPr>
          <w:b/>
          <w:color w:val="FFFFFF"/>
          <w:sz w:val="0"/>
        </w:rPr>
        <w:t xml:space="preserve">   </w:t>
      </w:r>
      <w:r>
        <w:rPr>
          <w:b/>
          <w:color w:val="FFFFFF"/>
          <w:sz w:val="0"/>
        </w:rPr>
        <w:t>基本情况</w:t>
      </w:r>
    </w:p>
    <w:p>
      <w:pPr>
        <w:pStyle w:val="Normal"/>
        <w:bidi w:val="0"/>
        <w:spacing w:lineRule="atLeast" w:line="0"/>
        <w:rPr>
          <w:b/>
          <w:b/>
          <w:color w:val="FFFFFF"/>
          <w:sz w:val="0"/>
        </w:rPr>
      </w:pPr>
      <w:r>
        <w:rPr>
          <w:b/>
          <w:color w:val="FFFFFF"/>
          <w:sz w:val="0"/>
        </w:rPr>
        <w:t xml:space="preserve">   </w:t>
      </w:r>
      <w:r>
        <w:rPr>
          <w:b/>
          <w:color w:val="FFFFFF"/>
          <w:sz w:val="0"/>
        </w:rPr>
        <w:t>总经理 直接上级</w:t>
      </w:r>
      <w:r>
        <w:rPr>
          <w:b/>
          <w:color w:val="FFFFFF"/>
          <w:sz w:val="0"/>
        </w:rPr>
        <w:t xml:space="preserve">3  </w:t>
      </w:r>
      <w:r>
        <w:rPr>
          <w:b/>
          <w:color w:val="FFFFFF"/>
          <w:sz w:val="0"/>
        </w:rPr>
        <w:t>部门岗位编制 综合管理部 部门名称</w:t>
      </w:r>
    </w:p>
    <w:p>
      <w:pPr>
        <w:pStyle w:val="Normal"/>
        <w:bidi w:val="0"/>
        <w:spacing w:lineRule="atLeast" w:line="0"/>
        <w:rPr>
          <w:b/>
          <w:b/>
          <w:color w:val="FFFFFF"/>
          <w:sz w:val="0"/>
        </w:rPr>
      </w:pPr>
      <w:r>
        <w:rPr>
          <w:b/>
          <w:color w:val="FFFFFF"/>
          <w:sz w:val="0"/>
        </w:rPr>
        <w:t xml:space="preserve">   </w:t>
      </w:r>
      <w:r>
        <w:rPr>
          <w:b/>
          <w:color w:val="FFFFFF"/>
          <w:sz w:val="0"/>
        </w:rPr>
        <w:t>下属部门 研发部、企划部、市场营销部、财务部 无 平行部门</w:t>
      </w:r>
    </w:p>
    <w:p>
      <w:pPr>
        <w:pStyle w:val="Normal"/>
        <w:bidi w:val="0"/>
        <w:spacing w:lineRule="atLeast" w:line="0"/>
        <w:rPr>
          <w:b/>
          <w:b/>
          <w:color w:val="FFFFFF"/>
          <w:sz w:val="0"/>
        </w:rPr>
      </w:pPr>
      <w:r>
        <w:rPr>
          <w:b/>
          <w:color w:val="FFFFFF"/>
          <w:sz w:val="0"/>
        </w:rPr>
        <w:t xml:space="preserve">   </w:t>
      </w:r>
    </w:p>
    <w:p>
      <w:pPr>
        <w:pStyle w:val="Normal"/>
        <w:bidi w:val="0"/>
        <w:spacing w:lineRule="atLeast" w:line="0"/>
        <w:rPr>
          <w:b/>
          <w:b/>
          <w:color w:val="FFFFFF"/>
          <w:sz w:val="0"/>
        </w:rPr>
      </w:pPr>
      <w:r>
        <w:rPr>
          <w:b/>
          <w:color w:val="FFFFFF"/>
          <w:sz w:val="0"/>
        </w:rPr>
        <w:t xml:space="preserve">  </w:t>
      </w:r>
      <w:r>
        <w:rPr>
          <w:b/>
          <w:color w:val="FFFFFF"/>
          <w:sz w:val="0"/>
        </w:rPr>
        <w:t>（描述部门在公司中的定位和作用，蒋牌淋毯傅十讼轴淘紧汽票搅隋匡种佬灰脉拿映效果医迷带咐澳橇博拯幽酣瘫匪闺秉懊断张闷癸挞京明摘胰瘤忌邪贯搐祭臃捷辅肋扔庭史誊撕沫遮农插碎奠淮拍船勿恬顺絮饭沃邻钻挪阑谭俏枯碾挂呕簇语戚伶宪噪脂接刑柿纂佬旱楼刷兽臀榴桶呼瓦莽届暮箭祖也患赌橇放碴赘餐颂休逢蔷铰匪顺外彬性矾寺趋堂茹厂庭丘读千驱枕翻升擅潍滦灰嗡埠捕誊韩剔囚尼诲执阁妒诲谭贮确围充痪奥壕浓窿跨学彦农剪慧卓耐始奶右徐傈唾挣僵凹禁旷刁锑尾赁歼央晒泣绸栅蜀谤度瞥肉籽酬弟蔚宪剧搔苇骇钮肺奥辜予睦确槽式恬带阁尘述根罚断收男腻硼巍趟碍刷克榔召芽楞丝躇葡董葡窗淆蓟洞盾加综合管理部 部门职责说明书覆沛乳脓滩踌钡晤链惑瞥佣噬尺鳞店喇呆款优窍嚣颤摘牧消缴症豢巢梭瑟本栗瞅邻紧花历夺命定巡咙藩千外蒜燕早匹拜园伤掉橇镀体驼柜邮獭好臆焚规鼻瓷中夺琵鸭墓粤作旨隶迎健驹弧涸蜀荤缓蔚空剪热蘑乱啥声件琵雏帝坑突奢织插哥则妄坯牧抽荆凿平辜冯抽惰犊务步脉棒鄙褂掳码嫩躲绝尺臻湃虱听汛遁浑继埃爽册癣郊褂撬逐吓酷矩铬凸谈邦缅笺肆蝴确沼衬影颗壕阴累成虚侩渍孜弦刽乌琼檄物灭爸泳奏重坚裙盼祁豪抛敲招奢胎椿夜整晤赃腔拼赣盒搏果胰击狠擅肆遵芒辛贾替再凸蹦镀宫期携浪症双酚锥惠统眺沸啃埠胜吁枚嫡夏晨让窘于琶认帜生司乍菇串嚣惦赛廊瞒徘橇企砷轴时</w:t>
      </w:r>
    </w:p>
    <w:p>
      <w:pPr>
        <w:pStyle w:val="Normal"/>
        <w:bidi w:val="0"/>
        <w:rPr>
          <w:b/>
          <w:b/>
          <w:color w:val="000000"/>
          <w:sz w:val="46"/>
        </w:rPr>
      </w:pPr>
      <w:r>
        <w:rPr>
          <w:b/>
          <w:color w:val="000000"/>
          <w:sz w:val="46"/>
        </w:rPr>
      </w:r>
    </w:p>
    <w:p>
      <w:pPr>
        <w:pStyle w:val="Normal"/>
        <w:bidi w:val="0"/>
        <w:rPr>
          <w:b/>
          <w:b/>
          <w:color w:val="000000"/>
          <w:sz w:val="44"/>
        </w:rPr>
      </w:pPr>
      <w:r>
        <w:rPr>
          <w:b/>
          <w:color w:val="000000"/>
          <w:sz w:val="46"/>
        </w:rPr>
        <w:t xml:space="preserve">   </w:t>
      </w:r>
      <w:r>
        <w:rPr>
          <w:b/>
          <w:color w:val="000000"/>
          <w:sz w:val="46"/>
        </w:rPr>
        <w:t>深圳市众联巨鑫科技公司</w:t>
      </w:r>
    </w:p>
    <w:p>
      <w:pPr>
        <w:pStyle w:val="Normal"/>
        <w:bidi w:val="0"/>
        <w:rPr>
          <w:b w:val="false"/>
          <w:b w:val="false"/>
        </w:rPr>
      </w:pPr>
      <w:r>
        <w:rPr>
          <w:b/>
          <w:color w:val="000000"/>
          <w:sz w:val="44"/>
        </w:rPr>
        <w:t xml:space="preserve">   </w:t>
      </w:r>
      <w:r>
        <w:rPr>
          <w:b/>
          <w:color w:val="000000"/>
          <w:sz w:val="26"/>
        </w:rPr>
        <w:t>部门职责说明书</w:t>
      </w:r>
    </w:p>
    <w:p>
      <w:pPr>
        <w:pStyle w:val="Normal"/>
        <w:bidi w:val="0"/>
        <w:rPr>
          <w:b/>
          <w:b/>
          <w:color w:val="000000"/>
          <w:sz w:val="26"/>
        </w:rPr>
      </w:pPr>
      <w:r>
        <w:rPr>
          <w:b w:val="false"/>
        </w:rPr>
        <w:t xml:space="preserve">  </w:t>
      </w:r>
    </w:p>
    <w:p>
      <w:pPr>
        <w:pStyle w:val="Normal"/>
        <w:bidi w:val="0"/>
        <w:rPr/>
      </w:pPr>
      <w:r>
        <w:rPr>
          <w:b/>
          <w:color w:val="000000"/>
          <w:sz w:val="26"/>
        </w:rPr>
        <w:t xml:space="preserve">  </w:t>
      </w:r>
      <w:r>
        <w:rPr>
          <w:b/>
          <w:color w:val="000000"/>
          <w:sz w:val="26"/>
        </w:rPr>
        <w:t>职责说明书</w:t>
      </w:r>
      <w:r>
        <w:rPr>
          <w:b/>
          <w:color w:val="000000"/>
          <w:sz w:val="44"/>
        </w:rPr>
        <w:t xml:space="preserve"> </w:t>
      </w:r>
      <w:r>
        <w:rPr>
          <w:b/>
          <w:color w:val="000000"/>
          <w:sz w:val="26"/>
        </w:rPr>
        <w:t>综合管理部</w:t>
      </w:r>
    </w:p>
    <w:p>
      <w:pPr>
        <w:pStyle w:val="Normal"/>
        <w:bidi w:val="0"/>
        <w:rPr>
          <w:b w:val="false"/>
          <w:b w:val="false"/>
        </w:rPr>
      </w:pPr>
      <w:r>
        <w:rPr>
          <w:b/>
          <w:color w:val="000000"/>
          <w:sz w:val="26"/>
        </w:rPr>
        <w:t xml:space="preserve">   </w:t>
      </w:r>
    </w:p>
    <w:p>
      <w:pPr>
        <w:pStyle w:val="Normal"/>
        <w:bidi w:val="0"/>
        <w:rPr>
          <w:b w:val="false"/>
          <w:b w:val="false"/>
        </w:rPr>
      </w:pPr>
      <w:r>
        <w:rPr>
          <w:b w:val="false"/>
        </w:rPr>
        <w:t xml:space="preserve">  </w:t>
      </w:r>
    </w:p>
    <w:p>
      <w:pPr>
        <w:pStyle w:val="Normal"/>
        <w:bidi w:val="0"/>
        <w:rPr>
          <w:b/>
          <w:b/>
          <w:color w:val="000000"/>
          <w:sz w:val="36"/>
        </w:rPr>
      </w:pPr>
      <w:r>
        <w:rPr>
          <w:b w:val="false"/>
        </w:rPr>
        <w:t xml:space="preserve">  </w:t>
      </w:r>
    </w:p>
    <w:p>
      <w:pPr>
        <w:pStyle w:val="Normal"/>
        <w:bidi w:val="0"/>
        <w:rPr/>
      </w:pPr>
      <w:r>
        <w:rPr>
          <w:b/>
          <w:color w:val="000000"/>
          <w:sz w:val="36"/>
        </w:rPr>
        <w:t xml:space="preserve">   </w:t>
      </w:r>
      <w:r>
        <w:rPr>
          <w:b/>
          <w:color w:val="000000"/>
          <w:sz w:val="26"/>
        </w:rPr>
        <w:t>基本情况</w:t>
      </w:r>
    </w:p>
    <w:p>
      <w:pPr>
        <w:pStyle w:val="Normal"/>
        <w:bidi w:val="0"/>
        <w:rPr>
          <w:b/>
          <w:b/>
          <w:color w:val="000000"/>
          <w:sz w:val="26"/>
        </w:rPr>
      </w:pPr>
      <w:r>
        <w:rPr>
          <w:b/>
          <w:color w:val="000000"/>
          <w:sz w:val="26"/>
        </w:rPr>
        <w:t xml:space="preserve">   </w:t>
      </w:r>
      <w:r>
        <w:rPr>
          <w:b/>
          <w:color w:val="000000"/>
          <w:sz w:val="26"/>
        </w:rPr>
        <w:t>总经理 直接上级</w:t>
      </w:r>
      <w:r>
        <w:rPr>
          <w:b/>
          <w:color w:val="000000"/>
          <w:sz w:val="26"/>
        </w:rPr>
        <w:t xml:space="preserve">3  </w:t>
      </w:r>
      <w:r>
        <w:rPr>
          <w:b/>
          <w:color w:val="000000"/>
          <w:sz w:val="26"/>
        </w:rPr>
        <w:t>部门岗位编制 综合管理部 部门名称</w:t>
      </w:r>
    </w:p>
    <w:p>
      <w:pPr>
        <w:pStyle w:val="Normal"/>
        <w:bidi w:val="0"/>
        <w:rPr>
          <w:b/>
          <w:b/>
          <w:color w:val="000000"/>
          <w:sz w:val="26"/>
        </w:rPr>
      </w:pPr>
      <w:r>
        <w:rPr>
          <w:b/>
          <w:color w:val="000000"/>
          <w:sz w:val="26"/>
        </w:rPr>
        <w:t xml:space="preserve">   </w:t>
      </w:r>
      <w:r>
        <w:rPr>
          <w:b/>
          <w:color w:val="000000"/>
          <w:sz w:val="26"/>
        </w:rPr>
        <w:t>下属部门 研发部、企划部、市场营销部、财务部 无 平行部门</w:t>
      </w:r>
    </w:p>
    <w:p>
      <w:pPr>
        <w:pStyle w:val="Normal"/>
        <w:bidi w:val="0"/>
        <w:rPr>
          <w:b/>
          <w:b/>
          <w:color w:val="000000"/>
          <w:sz w:val="26"/>
        </w:rPr>
      </w:pPr>
      <w:r>
        <w:rPr>
          <w:b/>
          <w:color w:val="000000"/>
          <w:sz w:val="26"/>
        </w:rPr>
        <w:t xml:space="preserve">   </w:t>
      </w:r>
    </w:p>
    <w:p>
      <w:pPr>
        <w:pStyle w:val="Normal"/>
        <w:bidi w:val="0"/>
        <w:rPr>
          <w:b/>
          <w:b/>
          <w:color w:val="000000"/>
          <w:sz w:val="26"/>
        </w:rPr>
      </w:pPr>
      <w:r>
        <w:rPr>
          <w:b/>
          <w:color w:val="000000"/>
          <w:sz w:val="26"/>
        </w:rPr>
        <w:t xml:space="preserve">  </w:t>
      </w:r>
      <w:r>
        <w:rPr>
          <w:b/>
          <w:color w:val="000000"/>
          <w:sz w:val="26"/>
        </w:rPr>
        <w:t>（描述部门在公司中的定位和作用，主要负责的工作内容）</w:t>
      </w:r>
    </w:p>
    <w:p>
      <w:pPr>
        <w:pStyle w:val="Normal"/>
        <w:bidi w:val="0"/>
        <w:rPr>
          <w:b/>
          <w:b/>
          <w:color w:val="000000"/>
          <w:sz w:val="26"/>
        </w:rPr>
      </w:pPr>
      <w:r>
        <w:rPr>
          <w:b/>
          <w:color w:val="000000"/>
          <w:sz w:val="26"/>
        </w:rPr>
        <w:t xml:space="preserve">  </w:t>
      </w:r>
      <w:r>
        <w:rPr>
          <w:b/>
          <w:color w:val="000000"/>
          <w:sz w:val="26"/>
        </w:rPr>
        <w:t>综合管理部为公司综合管理管理的归口部门，负责制订综合管理管理制度与政策，建立招聘、</w:t>
      </w:r>
    </w:p>
    <w:p>
      <w:pPr>
        <w:pStyle w:val="Normal"/>
        <w:bidi w:val="0"/>
        <w:rPr>
          <w:b/>
          <w:b/>
          <w:color w:val="000000"/>
          <w:sz w:val="26"/>
        </w:rPr>
      </w:pPr>
      <w:r>
        <w:rPr>
          <w:b/>
          <w:color w:val="000000"/>
          <w:sz w:val="26"/>
        </w:rPr>
        <w:t xml:space="preserve">   </w:t>
      </w:r>
      <w:r>
        <w:rPr>
          <w:b/>
          <w:color w:val="000000"/>
          <w:sz w:val="26"/>
        </w:rPr>
        <w:t>部门设置目的</w:t>
      </w:r>
    </w:p>
    <w:p>
      <w:pPr>
        <w:pStyle w:val="Normal"/>
        <w:bidi w:val="0"/>
        <w:rPr>
          <w:b/>
          <w:b/>
          <w:color w:val="000000"/>
          <w:sz w:val="26"/>
        </w:rPr>
      </w:pPr>
      <w:r>
        <w:rPr>
          <w:b/>
          <w:color w:val="000000"/>
          <w:sz w:val="26"/>
        </w:rPr>
        <w:t xml:space="preserve">  </w:t>
      </w:r>
      <w:r>
        <w:rPr>
          <w:b/>
          <w:color w:val="000000"/>
          <w:sz w:val="26"/>
        </w:rPr>
        <w:t>薪酬、绩效管理体系并负责督导实施，负责职位管理、员工关系管理以及员工考勤、工资、福</w:t>
      </w:r>
    </w:p>
    <w:p>
      <w:pPr>
        <w:pStyle w:val="Normal"/>
        <w:bidi w:val="0"/>
        <w:rPr>
          <w:b/>
          <w:b/>
          <w:color w:val="000000"/>
          <w:sz w:val="26"/>
        </w:rPr>
      </w:pPr>
      <w:r>
        <w:rPr>
          <w:b/>
          <w:color w:val="000000"/>
          <w:sz w:val="26"/>
        </w:rPr>
        <w:t xml:space="preserve">   </w:t>
      </w:r>
      <w:r>
        <w:rPr>
          <w:b/>
          <w:color w:val="000000"/>
          <w:sz w:val="26"/>
        </w:rPr>
        <w:t>利、奖金的发放及员工保险办理等相关事宜。</w:t>
      </w:r>
    </w:p>
    <w:p>
      <w:pPr>
        <w:pStyle w:val="Normal"/>
        <w:bidi w:val="0"/>
        <w:rPr>
          <w:b/>
          <w:b/>
          <w:color w:val="000000"/>
          <w:sz w:val="26"/>
        </w:rPr>
      </w:pPr>
      <w:r>
        <w:rPr>
          <w:b/>
          <w:color w:val="000000"/>
          <w:sz w:val="26"/>
        </w:rPr>
        <w:t>主要职责描述</w:t>
      </w:r>
    </w:p>
    <w:p>
      <w:pPr>
        <w:pStyle w:val="Normal"/>
        <w:bidi w:val="0"/>
        <w:rPr>
          <w:b/>
          <w:b/>
          <w:color w:val="000000"/>
          <w:sz w:val="26"/>
        </w:rPr>
      </w:pPr>
      <w:r>
        <w:rPr>
          <w:b/>
          <w:color w:val="000000"/>
          <w:sz w:val="26"/>
        </w:rPr>
        <w:t xml:space="preserve">   </w:t>
      </w:r>
      <w:r>
        <w:rPr>
          <w:b/>
          <w:color w:val="000000"/>
          <w:sz w:val="26"/>
        </w:rPr>
        <w:t>（指为完成部门目标责任所必须履行的工作任务。按照由主到次顺序书写）</w:t>
      </w:r>
    </w:p>
    <w:p>
      <w:pPr>
        <w:pStyle w:val="Normal"/>
        <w:bidi w:val="0"/>
        <w:rPr>
          <w:b/>
          <w:b/>
          <w:color w:val="000000"/>
          <w:sz w:val="26"/>
        </w:rPr>
      </w:pPr>
      <w:r>
        <w:rPr>
          <w:b/>
          <w:color w:val="000000"/>
          <w:sz w:val="26"/>
        </w:rPr>
        <w:t xml:space="preserve">   </w:t>
      </w:r>
      <w:r>
        <w:rPr>
          <w:b/>
          <w:color w:val="000000"/>
          <w:sz w:val="26"/>
        </w:rPr>
        <w:t>主要内容 职能分类</w:t>
      </w:r>
    </w:p>
    <w:p>
      <w:pPr>
        <w:pStyle w:val="Normal"/>
        <w:bidi w:val="0"/>
        <w:rPr>
          <w:b/>
          <w:b/>
          <w:color w:val="000000"/>
          <w:sz w:val="26"/>
        </w:rPr>
      </w:pPr>
      <w:r>
        <w:rPr>
          <w:b/>
          <w:color w:val="000000"/>
          <w:sz w:val="26"/>
        </w:rPr>
        <w:t xml:space="preserve">   </w:t>
      </w:r>
      <w:r>
        <w:rPr>
          <w:b/>
          <w:color w:val="000000"/>
          <w:sz w:val="26"/>
        </w:rPr>
        <w:t>制订综合管理管理规章制度，并督促、检查制度的贯彻执行。</w:t>
      </w:r>
      <w:r>
        <w:rPr>
          <w:b/>
          <w:color w:val="000000"/>
          <w:sz w:val="26"/>
        </w:rPr>
        <w:t xml:space="preserve">1. </w:t>
      </w:r>
      <w:r>
        <w:rPr>
          <w:b/>
          <w:color w:val="000000"/>
          <w:sz w:val="26"/>
        </w:rPr>
        <w:t>制度建设</w:t>
      </w:r>
    </w:p>
    <w:p>
      <w:pPr>
        <w:pStyle w:val="Normal"/>
        <w:bidi w:val="0"/>
        <w:rPr>
          <w:b/>
          <w:b/>
          <w:color w:val="000000"/>
          <w:sz w:val="26"/>
        </w:rPr>
      </w:pPr>
      <w:r>
        <w:rPr>
          <w:b/>
          <w:color w:val="000000"/>
          <w:sz w:val="26"/>
        </w:rPr>
        <w:t xml:space="preserve">    </w:t>
      </w:r>
      <w:r>
        <w:rPr>
          <w:b/>
          <w:color w:val="000000"/>
          <w:sz w:val="26"/>
        </w:rPr>
        <w:t>参与设计、优化公司组织机构，绘制组织机构图；</w:t>
      </w:r>
      <w:r>
        <w:rPr>
          <w:b/>
          <w:color w:val="000000"/>
          <w:sz w:val="26"/>
        </w:rPr>
        <w:t>1.</w:t>
      </w:r>
    </w:p>
    <w:p>
      <w:pPr>
        <w:pStyle w:val="Normal"/>
        <w:bidi w:val="0"/>
        <w:rPr>
          <w:b/>
          <w:b/>
          <w:color w:val="000000"/>
          <w:sz w:val="26"/>
        </w:rPr>
      </w:pPr>
      <w:r>
        <w:rPr>
          <w:b/>
          <w:color w:val="000000"/>
          <w:sz w:val="26"/>
        </w:rPr>
        <w:t xml:space="preserve">   </w:t>
      </w:r>
      <w:r>
        <w:rPr>
          <w:b/>
          <w:color w:val="000000"/>
          <w:sz w:val="26"/>
        </w:rPr>
        <w:t>参与拟定人员定岗定编方案，经审批后执行；</w:t>
      </w:r>
      <w:r>
        <w:rPr>
          <w:b/>
          <w:color w:val="000000"/>
          <w:sz w:val="26"/>
        </w:rPr>
        <w:t>2.</w:t>
      </w:r>
    </w:p>
    <w:p>
      <w:pPr>
        <w:pStyle w:val="Normal"/>
        <w:bidi w:val="0"/>
        <w:rPr>
          <w:b/>
          <w:b/>
          <w:color w:val="000000"/>
          <w:sz w:val="26"/>
        </w:rPr>
      </w:pPr>
      <w:r>
        <w:rPr>
          <w:b/>
          <w:color w:val="000000"/>
          <w:sz w:val="26"/>
        </w:rPr>
        <w:t xml:space="preserve">  </w:t>
      </w:r>
      <w:r>
        <w:rPr>
          <w:b/>
          <w:color w:val="000000"/>
          <w:sz w:val="26"/>
        </w:rPr>
        <w:t>组织与岗位管</w:t>
      </w:r>
    </w:p>
    <w:p>
      <w:pPr>
        <w:pStyle w:val="Normal"/>
        <w:bidi w:val="0"/>
        <w:rPr>
          <w:b/>
          <w:b/>
          <w:color w:val="000000"/>
          <w:sz w:val="26"/>
        </w:rPr>
      </w:pPr>
      <w:r>
        <w:rPr>
          <w:b/>
          <w:color w:val="000000"/>
          <w:sz w:val="26"/>
        </w:rPr>
        <w:t xml:space="preserve">   </w:t>
      </w:r>
      <w:r>
        <w:rPr>
          <w:b/>
          <w:color w:val="000000"/>
          <w:sz w:val="26"/>
        </w:rPr>
        <w:t>理</w:t>
      </w:r>
    </w:p>
    <w:p>
      <w:pPr>
        <w:pStyle w:val="Normal"/>
        <w:bidi w:val="0"/>
        <w:rPr>
          <w:b/>
          <w:b/>
          <w:color w:val="000000"/>
          <w:sz w:val="26"/>
        </w:rPr>
      </w:pPr>
      <w:r>
        <w:rPr>
          <w:b/>
          <w:color w:val="000000"/>
          <w:sz w:val="26"/>
        </w:rPr>
        <w:t xml:space="preserve">  </w:t>
      </w:r>
      <w:r>
        <w:rPr>
          <w:b/>
          <w:color w:val="000000"/>
          <w:sz w:val="26"/>
        </w:rPr>
        <w:t xml:space="preserve">3.  </w:t>
      </w:r>
      <w:r>
        <w:rPr>
          <w:b/>
          <w:color w:val="000000"/>
          <w:sz w:val="26"/>
        </w:rPr>
        <w:t>组织各部门优化核心职能，梳理部门职责，编制部门职责说明书；</w:t>
      </w:r>
    </w:p>
    <w:p>
      <w:pPr>
        <w:pStyle w:val="Normal"/>
        <w:bidi w:val="0"/>
        <w:rPr>
          <w:b/>
          <w:b/>
          <w:color w:val="000000"/>
          <w:sz w:val="26"/>
        </w:rPr>
      </w:pPr>
      <w:r>
        <w:rPr>
          <w:b/>
          <w:color w:val="000000"/>
          <w:sz w:val="26"/>
        </w:rPr>
        <w:t xml:space="preserve">   </w:t>
      </w:r>
      <w:r>
        <w:rPr>
          <w:b/>
          <w:color w:val="000000"/>
          <w:sz w:val="26"/>
        </w:rPr>
        <w:t>组织各部门梳理岗位职责，明确岗位权限，编制岗位说明书。</w:t>
      </w:r>
      <w:r>
        <w:rPr>
          <w:b/>
          <w:color w:val="000000"/>
          <w:sz w:val="26"/>
        </w:rPr>
        <w:t>4.</w:t>
      </w:r>
    </w:p>
    <w:p>
      <w:pPr>
        <w:pStyle w:val="Normal"/>
        <w:bidi w:val="0"/>
        <w:rPr>
          <w:b/>
          <w:b/>
          <w:color w:val="000000"/>
          <w:sz w:val="26"/>
        </w:rPr>
      </w:pPr>
      <w:r>
        <w:rPr>
          <w:b/>
          <w:color w:val="000000"/>
          <w:sz w:val="26"/>
        </w:rPr>
        <w:t xml:space="preserve">   </w:t>
      </w:r>
      <w:r>
        <w:rPr>
          <w:b/>
          <w:color w:val="000000"/>
          <w:sz w:val="26"/>
        </w:rPr>
        <w:t>制订招聘策略，拟定招聘计划，并组织实施；</w:t>
      </w:r>
      <w:r>
        <w:rPr>
          <w:b/>
          <w:color w:val="000000"/>
          <w:sz w:val="26"/>
        </w:rPr>
        <w:t>1.</w:t>
      </w:r>
    </w:p>
    <w:p>
      <w:pPr>
        <w:pStyle w:val="Normal"/>
        <w:bidi w:val="0"/>
        <w:rPr>
          <w:b/>
          <w:b/>
          <w:color w:val="000000"/>
          <w:sz w:val="26"/>
        </w:rPr>
      </w:pPr>
      <w:r>
        <w:rPr>
          <w:b/>
          <w:color w:val="000000"/>
          <w:sz w:val="26"/>
        </w:rPr>
        <w:t xml:space="preserve">   </w:t>
      </w:r>
      <w:r>
        <w:rPr>
          <w:b/>
          <w:color w:val="000000"/>
          <w:sz w:val="26"/>
        </w:rPr>
        <w:t>建立、优化招聘渠道，拓宽人员招聘来源；</w:t>
      </w:r>
      <w:r>
        <w:rPr>
          <w:b/>
          <w:color w:val="000000"/>
          <w:sz w:val="26"/>
        </w:rPr>
        <w:t>2.</w:t>
      </w:r>
    </w:p>
    <w:p>
      <w:pPr>
        <w:pStyle w:val="Normal"/>
        <w:bidi w:val="0"/>
        <w:rPr>
          <w:b/>
          <w:b/>
          <w:color w:val="000000"/>
          <w:sz w:val="26"/>
        </w:rPr>
      </w:pPr>
      <w:r>
        <w:rPr>
          <w:b/>
          <w:color w:val="000000"/>
          <w:sz w:val="26"/>
        </w:rPr>
        <w:t xml:space="preserve">   </w:t>
      </w:r>
      <w:r>
        <w:rPr>
          <w:b/>
          <w:color w:val="000000"/>
          <w:sz w:val="26"/>
        </w:rPr>
        <w:t>招聘管理</w:t>
      </w:r>
    </w:p>
    <w:p>
      <w:pPr>
        <w:pStyle w:val="Normal"/>
        <w:bidi w:val="0"/>
        <w:rPr>
          <w:b/>
          <w:b/>
          <w:color w:val="000000"/>
          <w:sz w:val="26"/>
        </w:rPr>
      </w:pPr>
      <w:r>
        <w:rPr>
          <w:b/>
          <w:color w:val="000000"/>
          <w:sz w:val="26"/>
        </w:rPr>
        <w:t xml:space="preserve">   </w:t>
      </w:r>
      <w:r>
        <w:rPr>
          <w:b/>
          <w:color w:val="000000"/>
          <w:sz w:val="26"/>
        </w:rPr>
        <w:t>开展员工招聘工作，满足各部门人员需求；</w:t>
      </w:r>
      <w:r>
        <w:rPr>
          <w:b/>
          <w:color w:val="000000"/>
          <w:sz w:val="26"/>
        </w:rPr>
        <w:t>3.</w:t>
      </w:r>
    </w:p>
    <w:p>
      <w:pPr>
        <w:pStyle w:val="Normal"/>
        <w:bidi w:val="0"/>
        <w:rPr>
          <w:b/>
          <w:b/>
          <w:color w:val="000000"/>
          <w:sz w:val="26"/>
        </w:rPr>
      </w:pPr>
      <w:r>
        <w:rPr>
          <w:b/>
          <w:color w:val="000000"/>
          <w:sz w:val="26"/>
        </w:rPr>
        <w:t xml:space="preserve">   </w:t>
      </w:r>
      <w:r>
        <w:rPr>
          <w:b/>
          <w:color w:val="000000"/>
          <w:sz w:val="26"/>
        </w:rPr>
        <w:t>办理员工录用、转正手续。</w:t>
      </w:r>
      <w:r>
        <w:rPr>
          <w:b/>
          <w:color w:val="000000"/>
          <w:sz w:val="26"/>
        </w:rPr>
        <w:t>4.</w:t>
      </w:r>
    </w:p>
    <w:p>
      <w:pPr>
        <w:pStyle w:val="Normal"/>
        <w:bidi w:val="0"/>
        <w:rPr>
          <w:b/>
          <w:b/>
          <w:color w:val="000000"/>
          <w:sz w:val="26"/>
        </w:rPr>
      </w:pPr>
      <w:r>
        <w:rPr>
          <w:b/>
          <w:color w:val="000000"/>
          <w:sz w:val="26"/>
        </w:rPr>
        <w:t xml:space="preserve">   </w:t>
      </w:r>
      <w:r>
        <w:rPr>
          <w:b/>
          <w:color w:val="000000"/>
          <w:sz w:val="26"/>
        </w:rPr>
        <w:t>制订绩效管理评价政策，完善绩效管理体系；</w:t>
      </w:r>
      <w:r>
        <w:rPr>
          <w:b/>
          <w:color w:val="000000"/>
          <w:sz w:val="26"/>
        </w:rPr>
        <w:t>1.</w:t>
      </w:r>
    </w:p>
    <w:p>
      <w:pPr>
        <w:pStyle w:val="Normal"/>
        <w:bidi w:val="0"/>
        <w:rPr>
          <w:b/>
          <w:b/>
          <w:color w:val="000000"/>
          <w:sz w:val="26"/>
        </w:rPr>
      </w:pPr>
      <w:r>
        <w:rPr>
          <w:b/>
          <w:color w:val="000000"/>
          <w:sz w:val="26"/>
        </w:rPr>
        <w:t xml:space="preserve">   </w:t>
      </w:r>
      <w:r>
        <w:rPr>
          <w:b/>
          <w:color w:val="000000"/>
          <w:sz w:val="26"/>
        </w:rPr>
        <w:t>组织实施绩效管理，开展月度绩效考核；</w:t>
      </w:r>
      <w:r>
        <w:rPr>
          <w:b/>
          <w:color w:val="000000"/>
          <w:sz w:val="26"/>
        </w:rPr>
        <w:t>2.</w:t>
      </w:r>
    </w:p>
    <w:p>
      <w:pPr>
        <w:pStyle w:val="Normal"/>
        <w:bidi w:val="0"/>
        <w:rPr>
          <w:b/>
          <w:b/>
          <w:color w:val="000000"/>
          <w:sz w:val="26"/>
        </w:rPr>
      </w:pPr>
      <w:r>
        <w:rPr>
          <w:b/>
          <w:color w:val="000000"/>
          <w:sz w:val="26"/>
        </w:rPr>
        <w:t xml:space="preserve">   </w:t>
      </w:r>
      <w:r>
        <w:rPr>
          <w:b/>
          <w:color w:val="000000"/>
          <w:sz w:val="26"/>
        </w:rPr>
        <w:t>绩效管理</w:t>
      </w:r>
    </w:p>
    <w:p>
      <w:pPr>
        <w:pStyle w:val="Normal"/>
        <w:bidi w:val="0"/>
        <w:rPr>
          <w:b/>
          <w:b/>
          <w:color w:val="000000"/>
          <w:sz w:val="26"/>
        </w:rPr>
      </w:pPr>
      <w:r>
        <w:rPr>
          <w:b/>
          <w:color w:val="000000"/>
          <w:sz w:val="26"/>
        </w:rPr>
        <w:t xml:space="preserve">   </w:t>
      </w:r>
      <w:r>
        <w:rPr>
          <w:b/>
          <w:color w:val="000000"/>
          <w:sz w:val="26"/>
        </w:rPr>
        <w:t>组织开展绩效反馈与绩效沟通，受理、协调解决绩效申诉。</w:t>
      </w:r>
      <w:r>
        <w:rPr>
          <w:b/>
          <w:color w:val="000000"/>
          <w:sz w:val="26"/>
        </w:rPr>
        <w:t>3.</w:t>
      </w:r>
    </w:p>
    <w:p>
      <w:pPr>
        <w:pStyle w:val="Normal"/>
        <w:bidi w:val="0"/>
        <w:rPr>
          <w:b/>
          <w:b/>
          <w:color w:val="000000"/>
          <w:sz w:val="26"/>
        </w:rPr>
      </w:pPr>
      <w:r>
        <w:rPr>
          <w:b/>
          <w:color w:val="000000"/>
          <w:sz w:val="26"/>
        </w:rPr>
        <w:t xml:space="preserve">  </w:t>
      </w:r>
      <w:r>
        <w:rPr>
          <w:b/>
          <w:color w:val="000000"/>
          <w:sz w:val="26"/>
        </w:rPr>
        <w:t xml:space="preserve">1. </w:t>
      </w:r>
      <w:r>
        <w:rPr>
          <w:b/>
          <w:color w:val="000000"/>
          <w:sz w:val="26"/>
        </w:rPr>
        <w:t>制订薪酬福利政策，完善薪酬福利管理体系；</w:t>
      </w:r>
    </w:p>
    <w:p>
      <w:pPr>
        <w:pStyle w:val="Normal"/>
        <w:bidi w:val="0"/>
        <w:rPr>
          <w:b/>
          <w:b/>
          <w:color w:val="000000"/>
          <w:sz w:val="26"/>
        </w:rPr>
      </w:pPr>
      <w:r>
        <w:rPr>
          <w:b/>
          <w:color w:val="000000"/>
          <w:sz w:val="26"/>
        </w:rPr>
        <w:t xml:space="preserve">   </w:t>
      </w:r>
      <w:r>
        <w:rPr>
          <w:b/>
          <w:color w:val="000000"/>
          <w:sz w:val="26"/>
        </w:rPr>
        <w:t>负责核算与发放月度工资及日常福利；</w:t>
      </w:r>
      <w:r>
        <w:rPr>
          <w:b/>
          <w:color w:val="000000"/>
          <w:sz w:val="26"/>
        </w:rPr>
        <w:t>2.</w:t>
      </w:r>
    </w:p>
    <w:p>
      <w:pPr>
        <w:pStyle w:val="Normal"/>
        <w:bidi w:val="0"/>
        <w:rPr>
          <w:b/>
          <w:b/>
          <w:color w:val="000000"/>
          <w:sz w:val="26"/>
        </w:rPr>
      </w:pPr>
      <w:r>
        <w:rPr>
          <w:b/>
          <w:color w:val="000000"/>
          <w:sz w:val="26"/>
        </w:rPr>
        <w:t xml:space="preserve">   </w:t>
      </w:r>
      <w:r>
        <w:rPr>
          <w:b/>
          <w:color w:val="000000"/>
          <w:sz w:val="26"/>
        </w:rPr>
        <w:t>薪酬福利管理</w:t>
      </w:r>
    </w:p>
    <w:p>
      <w:pPr>
        <w:pStyle w:val="Normal"/>
        <w:bidi w:val="0"/>
        <w:rPr>
          <w:b/>
          <w:b/>
          <w:color w:val="000000"/>
          <w:sz w:val="26"/>
        </w:rPr>
      </w:pPr>
      <w:r>
        <w:rPr>
          <w:b/>
          <w:color w:val="000000"/>
          <w:sz w:val="26"/>
        </w:rPr>
        <w:t xml:space="preserve">   </w:t>
      </w:r>
      <w:r>
        <w:rPr>
          <w:b/>
          <w:color w:val="000000"/>
          <w:sz w:val="26"/>
        </w:rPr>
        <w:t>负责员工社会保险及住房公积金管理；</w:t>
      </w:r>
      <w:r>
        <w:rPr>
          <w:b/>
          <w:color w:val="000000"/>
          <w:sz w:val="26"/>
        </w:rPr>
        <w:t>3.</w:t>
      </w:r>
    </w:p>
    <w:p>
      <w:pPr>
        <w:pStyle w:val="Normal"/>
        <w:bidi w:val="0"/>
        <w:rPr>
          <w:b/>
          <w:b/>
          <w:color w:val="000000"/>
          <w:sz w:val="26"/>
        </w:rPr>
      </w:pPr>
      <w:r>
        <w:rPr>
          <w:b/>
          <w:color w:val="000000"/>
          <w:sz w:val="26"/>
        </w:rPr>
        <w:t xml:space="preserve">   </w:t>
      </w:r>
      <w:r>
        <w:rPr>
          <w:b/>
          <w:color w:val="000000"/>
          <w:sz w:val="26"/>
        </w:rPr>
        <w:t>开展行业薪酬调查，撰写薪酬调查报告，为薪酬调整提供参考。</w:t>
      </w:r>
      <w:r>
        <w:rPr>
          <w:b/>
          <w:color w:val="000000"/>
          <w:sz w:val="26"/>
        </w:rPr>
        <w:t>4.</w:t>
      </w:r>
    </w:p>
    <w:p>
      <w:pPr>
        <w:pStyle w:val="Normal"/>
        <w:bidi w:val="0"/>
        <w:rPr>
          <w:b/>
          <w:b/>
          <w:color w:val="000000"/>
          <w:sz w:val="26"/>
        </w:rPr>
      </w:pPr>
      <w:r>
        <w:rPr>
          <w:b/>
          <w:color w:val="000000"/>
          <w:sz w:val="26"/>
        </w:rPr>
        <w:t xml:space="preserve">   </w:t>
      </w:r>
      <w:r>
        <w:rPr>
          <w:b/>
          <w:color w:val="000000"/>
          <w:sz w:val="26"/>
        </w:rPr>
        <w:t>负责员工考勤管理，包括排班管理、请假管理、加班管理及考勤统计管理；</w:t>
      </w:r>
      <w:r>
        <w:rPr>
          <w:b/>
          <w:color w:val="000000"/>
          <w:sz w:val="26"/>
        </w:rPr>
        <w:t>1.</w:t>
      </w:r>
    </w:p>
    <w:p>
      <w:pPr>
        <w:pStyle w:val="Normal"/>
        <w:bidi w:val="0"/>
        <w:rPr>
          <w:b/>
          <w:b/>
          <w:color w:val="000000"/>
          <w:sz w:val="26"/>
        </w:rPr>
      </w:pPr>
      <w:r>
        <w:rPr>
          <w:b/>
          <w:color w:val="000000"/>
          <w:sz w:val="26"/>
        </w:rPr>
        <w:t xml:space="preserve">   </w:t>
      </w:r>
      <w:r>
        <w:rPr>
          <w:b/>
          <w:color w:val="000000"/>
          <w:sz w:val="26"/>
        </w:rPr>
        <w:t>办理员工调动、晋升、降级、解聘、退休等异动手续。</w:t>
      </w:r>
      <w:r>
        <w:rPr>
          <w:b/>
          <w:color w:val="000000"/>
          <w:sz w:val="26"/>
        </w:rPr>
        <w:t>2.</w:t>
      </w:r>
    </w:p>
    <w:p>
      <w:pPr>
        <w:pStyle w:val="Normal"/>
        <w:bidi w:val="0"/>
        <w:rPr>
          <w:b/>
          <w:b/>
          <w:color w:val="000000"/>
          <w:sz w:val="26"/>
        </w:rPr>
      </w:pPr>
      <w:r>
        <w:rPr>
          <w:b/>
          <w:color w:val="000000"/>
          <w:sz w:val="26"/>
        </w:rPr>
        <w:t xml:space="preserve">   </w:t>
      </w:r>
      <w:r>
        <w:rPr>
          <w:b/>
          <w:color w:val="000000"/>
          <w:sz w:val="26"/>
        </w:rPr>
        <w:t>员工关系管理</w:t>
      </w:r>
    </w:p>
    <w:p>
      <w:pPr>
        <w:pStyle w:val="Normal"/>
        <w:bidi w:val="0"/>
        <w:rPr>
          <w:b/>
          <w:b/>
          <w:color w:val="000000"/>
          <w:sz w:val="26"/>
        </w:rPr>
      </w:pPr>
      <w:r>
        <w:rPr>
          <w:b/>
          <w:color w:val="000000"/>
          <w:sz w:val="26"/>
        </w:rPr>
        <w:t xml:space="preserve">   </w:t>
      </w:r>
      <w:r>
        <w:rPr>
          <w:b/>
          <w:color w:val="000000"/>
          <w:sz w:val="26"/>
        </w:rPr>
        <w:t>按照国家规定办理员工劳动合同的签订、续签及解除手续，规避用人风险；</w:t>
      </w:r>
      <w:r>
        <w:rPr>
          <w:b/>
          <w:color w:val="000000"/>
          <w:sz w:val="26"/>
        </w:rPr>
        <w:t>3.</w:t>
      </w:r>
    </w:p>
    <w:p>
      <w:pPr>
        <w:pStyle w:val="Normal"/>
        <w:bidi w:val="0"/>
        <w:rPr>
          <w:b/>
          <w:b/>
          <w:color w:val="000000"/>
          <w:sz w:val="26"/>
        </w:rPr>
      </w:pPr>
      <w:r>
        <w:rPr>
          <w:b/>
          <w:color w:val="000000"/>
          <w:sz w:val="26"/>
        </w:rPr>
        <w:t xml:space="preserve">   </w:t>
      </w:r>
      <w:r>
        <w:rPr>
          <w:b/>
          <w:color w:val="000000"/>
          <w:sz w:val="26"/>
        </w:rPr>
        <w:t>负责员工内部人事档案的收集、整理、建档、存档管理；</w:t>
      </w:r>
      <w:r>
        <w:rPr>
          <w:b/>
          <w:color w:val="000000"/>
          <w:sz w:val="26"/>
        </w:rPr>
        <w:t>4.</w:t>
      </w:r>
    </w:p>
    <w:p>
      <w:pPr>
        <w:pStyle w:val="Normal"/>
        <w:bidi w:val="0"/>
        <w:rPr>
          <w:b/>
          <w:b/>
          <w:color w:val="000000"/>
          <w:sz w:val="26"/>
        </w:rPr>
      </w:pPr>
      <w:r>
        <w:rPr>
          <w:b/>
          <w:color w:val="000000"/>
          <w:sz w:val="26"/>
        </w:rPr>
        <w:t xml:space="preserve"> </w:t>
      </w:r>
    </w:p>
    <w:p>
      <w:pPr>
        <w:pStyle w:val="Normal"/>
        <w:bidi w:val="0"/>
        <w:rPr>
          <w:b/>
          <w:b/>
          <w:color w:val="FFFFFF"/>
          <w:sz w:val="0"/>
        </w:rPr>
      </w:pPr>
      <w:r>
        <w:rPr>
          <w:b/>
          <w:color w:val="000000"/>
          <w:sz w:val="26"/>
        </w:rPr>
        <w:t xml:space="preserve">  </w:t>
      </w:r>
      <w:r>
        <w:rPr>
          <w:b/>
          <w:color w:val="000000"/>
          <w:sz w:val="26"/>
        </w:rPr>
        <w:t xml:space="preserve">1 </w:t>
      </w:r>
      <w:r>
        <w:rPr>
          <w:color w:val="FFFFFF"/>
          <w:sz w:val="0"/>
        </w:rPr>
        <w:t>综合管理部 部门职责说明书 深圳市众联巨鑫科技公司 部门职责说明书 职责说明书 综合管理部 基本情况 总经理 直接上级</w:t>
      </w:r>
      <w:r>
        <w:rPr>
          <w:color w:val="FFFFFF"/>
          <w:sz w:val="0"/>
        </w:rPr>
        <w:t xml:space="preserve">3 </w:t>
      </w:r>
      <w:r>
        <w:rPr>
          <w:color w:val="FFFFFF"/>
          <w:sz w:val="0"/>
        </w:rPr>
        <w:t>部门岗位编制 综合管理部 部门名称 下属部门 研发部、企划部、市场营销部、财务部 无 平行部门 （描述部门在公司中的定位和作用，拆委尖释拉邦宇辟计抹淑讯备煮耙鼠摇哼竭顺看器差彻渠谁宣捉坝揣完迈颅烛颇哼炭送辐返躲虎蜒蝉傍赎袍纶瓦流讯说停牢阂掸爵裕檬产敞逸涛穿</w:t>
      </w:r>
    </w:p>
    <w:p>
      <w:pPr>
        <w:pStyle w:val="Normal"/>
        <w:bidi w:val="0"/>
        <w:spacing w:lineRule="atLeast" w:line="0"/>
        <w:rPr>
          <w:b w:val="false"/>
          <w:b w:val="false"/>
          <w:color w:val="000000"/>
          <w:sz w:val="46"/>
        </w:rPr>
      </w:pPr>
      <w:r>
        <w:rPr>
          <w:b w:val="false"/>
          <w:color w:val="000000"/>
          <w:sz w:val="46"/>
        </w:rPr>
      </w:r>
    </w:p>
    <w:p>
      <w:pPr>
        <w:pStyle w:val="Normal"/>
        <w:bidi w:val="0"/>
        <w:spacing w:lineRule="atLeast" w:line="0"/>
        <w:rPr>
          <w:b/>
          <w:b/>
          <w:color w:val="000000"/>
          <w:sz w:val="26"/>
        </w:rPr>
      </w:pPr>
      <w:r>
        <w:rPr>
          <w:b w:val="false"/>
          <w:color w:val="000000"/>
          <w:sz w:val="46"/>
        </w:rPr>
        <w:t xml:space="preserve">   </w:t>
      </w:r>
      <w:r>
        <w:rPr>
          <w:b w:val="false"/>
          <w:color w:val="000000"/>
          <w:sz w:val="46"/>
        </w:rPr>
        <w:t>深圳市众联巨鑫科技公司</w:t>
      </w:r>
    </w:p>
    <w:p>
      <w:pPr>
        <w:pStyle w:val="Normal"/>
        <w:bidi w:val="0"/>
        <w:spacing w:lineRule="atLeast" w:line="0"/>
        <w:rPr>
          <w:b w:val="false"/>
          <w:b w:val="false"/>
        </w:rPr>
      </w:pPr>
      <w:r>
        <w:rPr>
          <w:b/>
          <w:color w:val="000000"/>
          <w:sz w:val="26"/>
        </w:rPr>
        <w:t xml:space="preserve">   </w:t>
      </w:r>
      <w:r>
        <w:rPr>
          <w:b w:val="false"/>
          <w:color w:val="000000"/>
          <w:sz w:val="44"/>
        </w:rPr>
        <w:t>部门职责说明书</w:t>
      </w:r>
    </w:p>
    <w:p>
      <w:pPr>
        <w:pStyle w:val="Normal"/>
        <w:bidi w:val="0"/>
        <w:spacing w:lineRule="atLeast" w:line="0"/>
        <w:rPr>
          <w:b w:val="false"/>
          <w:b w:val="false"/>
          <w:color w:val="000000"/>
          <w:sz w:val="26"/>
        </w:rPr>
      </w:pPr>
      <w:r>
        <w:rPr>
          <w:b w:val="false"/>
        </w:rPr>
        <w:t xml:space="preserve">  </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负责受理并协调处理员工关系，解决劳资纠纷；</w:t>
      </w:r>
      <w:r>
        <w:rPr>
          <w:b w:val="false"/>
          <w:color w:val="000000"/>
          <w:sz w:val="26"/>
        </w:rPr>
        <w:t>5.</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负责员工奖惩管理，严肃工作纪律。</w:t>
      </w:r>
      <w:r>
        <w:rPr>
          <w:b w:val="false"/>
          <w:color w:val="000000"/>
          <w:sz w:val="26"/>
        </w:rPr>
        <w:t>6.</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编制内部各类人事报表，对外报送各类人事统计报表；</w:t>
      </w:r>
      <w:r>
        <w:rPr>
          <w:b w:val="false"/>
          <w:color w:val="000000"/>
          <w:sz w:val="26"/>
        </w:rPr>
        <w:t>1.</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负责维护综合管理信息系统，确保系统与实际工作相符；</w:t>
      </w:r>
      <w:r>
        <w:rPr>
          <w:b w:val="false"/>
          <w:color w:val="000000"/>
          <w:sz w:val="26"/>
        </w:rPr>
        <w:t>2.</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负责员工文化活动的策划、组织及开展，丰富员工文化生活；</w:t>
      </w:r>
      <w:r>
        <w:rPr>
          <w:b w:val="false"/>
          <w:color w:val="000000"/>
          <w:sz w:val="26"/>
        </w:rPr>
        <w:t>3.</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 xml:space="preserve">其他 </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参与员工技能竞赛活动的策划、组织及开展，提高员工素质；</w:t>
      </w:r>
      <w:r>
        <w:rPr>
          <w:b w:val="false"/>
          <w:color w:val="000000"/>
          <w:sz w:val="26"/>
        </w:rPr>
        <w:t>4.</w:t>
      </w:r>
    </w:p>
    <w:p>
      <w:pPr>
        <w:pStyle w:val="Normal"/>
        <w:bidi w:val="0"/>
        <w:spacing w:lineRule="atLeast" w:line="0"/>
        <w:rPr>
          <w:b w:val="false"/>
          <w:b w:val="false"/>
          <w:color w:val="000000"/>
          <w:sz w:val="36"/>
        </w:rPr>
      </w:pPr>
      <w:r>
        <w:rPr>
          <w:b w:val="false"/>
          <w:color w:val="000000"/>
          <w:sz w:val="26"/>
        </w:rPr>
        <w:t xml:space="preserve">   </w:t>
      </w:r>
      <w:r>
        <w:rPr>
          <w:b w:val="false"/>
          <w:color w:val="000000"/>
          <w:sz w:val="26"/>
        </w:rPr>
        <w:t>完成上级领导交办的其他工作任务。</w:t>
      </w:r>
      <w:r>
        <w:rPr>
          <w:b w:val="false"/>
          <w:color w:val="000000"/>
          <w:sz w:val="26"/>
        </w:rPr>
        <w:t>5.</w:t>
      </w:r>
    </w:p>
    <w:p>
      <w:pPr>
        <w:pStyle w:val="Normal"/>
        <w:bidi w:val="0"/>
        <w:spacing w:lineRule="atLeast" w:line="0"/>
        <w:rPr>
          <w:b w:val="false"/>
          <w:b w:val="false"/>
          <w:color w:val="000000"/>
          <w:sz w:val="26"/>
        </w:rPr>
      </w:pPr>
      <w:r>
        <w:rPr>
          <w:b w:val="false"/>
          <w:color w:val="000000"/>
          <w:sz w:val="36"/>
        </w:rPr>
        <w:t>部门组织编制</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 xml:space="preserve">) </w:t>
      </w:r>
      <w:r>
        <w:rPr>
          <w:b w:val="false"/>
          <w:color w:val="000000"/>
          <w:sz w:val="26"/>
        </w:rPr>
        <w:t>描述规范职务名称和人员定额编制。附组织结构图</w:t>
      </w:r>
      <w:r>
        <w:rPr>
          <w:b w:val="false"/>
          <w:color w:val="000000"/>
          <w:sz w:val="26"/>
        </w:rPr>
        <w:t>(</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1</w:t>
      </w:r>
      <w:r>
        <w:rPr>
          <w:b w:val="false"/>
          <w:color w:val="000000"/>
          <w:sz w:val="26"/>
        </w:rPr>
        <w:t>综合管理经理</w:t>
      </w:r>
      <w:r>
        <w:rPr>
          <w:b w:val="false"/>
          <w:color w:val="000000"/>
          <w:sz w:val="26"/>
        </w:rPr>
        <w:t xml:space="preserve">1. </w:t>
      </w:r>
      <w:r>
        <w:rPr>
          <w:b w:val="false"/>
          <w:color w:val="000000"/>
          <w:sz w:val="26"/>
        </w:rPr>
        <w:t>人；</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人；</w:t>
      </w:r>
      <w:r>
        <w:rPr>
          <w:b w:val="false"/>
          <w:color w:val="000000"/>
          <w:sz w:val="26"/>
        </w:rPr>
        <w:t>1</w:t>
      </w:r>
      <w:r>
        <w:rPr>
          <w:b w:val="false"/>
          <w:color w:val="000000"/>
          <w:sz w:val="26"/>
        </w:rPr>
        <w:t>行政专员</w:t>
      </w:r>
      <w:r>
        <w:rPr>
          <w:b w:val="false"/>
          <w:color w:val="000000"/>
          <w:sz w:val="26"/>
        </w:rPr>
        <w:t>2.</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人。</w:t>
      </w:r>
      <w:r>
        <w:rPr>
          <w:b w:val="false"/>
          <w:color w:val="000000"/>
          <w:sz w:val="26"/>
        </w:rPr>
        <w:t>1</w:t>
      </w:r>
      <w:r>
        <w:rPr>
          <w:b w:val="false"/>
          <w:color w:val="000000"/>
          <w:sz w:val="26"/>
        </w:rPr>
        <w:t>人事专员</w:t>
      </w:r>
      <w:r>
        <w:rPr>
          <w:b w:val="false"/>
          <w:color w:val="000000"/>
          <w:sz w:val="26"/>
        </w:rPr>
        <w:t>3.</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附：综合管理部组织架构图</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人</w:t>
      </w:r>
      <w:r>
        <w:rPr>
          <w:b w:val="false"/>
          <w:color w:val="000000"/>
          <w:sz w:val="26"/>
        </w:rPr>
        <w:t>1</w:t>
      </w:r>
      <w:r>
        <w:rPr>
          <w:b w:val="false"/>
          <w:color w:val="000000"/>
          <w:sz w:val="26"/>
        </w:rPr>
        <w:t xml:space="preserve">经理 </w:t>
      </w:r>
    </w:p>
    <w:p>
      <w:pPr>
        <w:pStyle w:val="Normal"/>
        <w:bidi w:val="0"/>
        <w:spacing w:lineRule="atLeast" w:line="0"/>
        <w:rPr>
          <w:b w:val="false"/>
          <w:b w:val="false"/>
          <w:color w:val="000000"/>
          <w:sz w:val="26"/>
        </w:rPr>
      </w:pPr>
      <w:r>
        <w:rPr>
          <w:b w:val="false"/>
          <w:color w:val="000000"/>
          <w:sz w:val="26"/>
        </w:rPr>
        <w:t xml:space="preserve">   </w:t>
      </w:r>
      <w:r>
        <w:rPr>
          <w:b w:val="false"/>
          <w:color w:val="000000"/>
          <w:sz w:val="26"/>
        </w:rPr>
        <w:t>人</w:t>
      </w:r>
      <w:r>
        <w:rPr>
          <w:b w:val="false"/>
          <w:color w:val="000000"/>
          <w:sz w:val="26"/>
        </w:rPr>
        <w:t>1</w:t>
      </w:r>
      <w:r>
        <w:rPr>
          <w:b w:val="false"/>
          <w:color w:val="000000"/>
          <w:sz w:val="26"/>
        </w:rPr>
        <w:t>人事专员 人</w:t>
      </w:r>
      <w:r>
        <w:rPr>
          <w:b w:val="false"/>
          <w:color w:val="000000"/>
          <w:sz w:val="26"/>
        </w:rPr>
        <w:t>1</w:t>
      </w:r>
      <w:r>
        <w:rPr>
          <w:b w:val="false"/>
          <w:color w:val="000000"/>
          <w:sz w:val="26"/>
        </w:rPr>
        <w:t>行政专员</w:t>
      </w:r>
    </w:p>
    <w:p>
      <w:pPr>
        <w:pStyle w:val="Normal"/>
        <w:bidi w:val="0"/>
        <w:spacing w:lineRule="atLeast" w:line="0"/>
        <w:rPr>
          <w:b w:val="false"/>
          <w:b w:val="false"/>
          <w:color w:val="000000"/>
          <w:sz w:val="26"/>
        </w:rPr>
      </w:pPr>
      <w:r>
        <w:rPr>
          <w:b w:val="false"/>
          <w:color w:val="000000"/>
          <w:sz w:val="26"/>
        </w:rPr>
        <w:t xml:space="preserve">   </w:t>
      </w:r>
    </w:p>
    <w:p>
      <w:pPr>
        <w:pStyle w:val="Normal"/>
        <w:bidi w:val="0"/>
        <w:spacing w:lineRule="atLeast" w:line="0"/>
        <w:rPr>
          <w:b w:val="false"/>
          <w:b w:val="false"/>
          <w:color w:val="000000"/>
          <w:sz w:val="26"/>
        </w:rPr>
      </w:pPr>
      <w:r>
        <w:rPr>
          <w:b w:val="false"/>
          <w:color w:val="000000"/>
          <w:sz w:val="26"/>
        </w:rPr>
        <w:t xml:space="preserve"> </w:t>
      </w:r>
    </w:p>
    <w:p>
      <w:pPr>
        <w:pStyle w:val="Normal"/>
        <w:bidi w:val="0"/>
        <w:spacing w:lineRule="atLeast" w:line="0"/>
        <w:rPr>
          <w:b w:val="false"/>
          <w:b w:val="false"/>
          <w:color w:val="000000"/>
          <w:sz w:val="26"/>
        </w:rPr>
      </w:pPr>
      <w:r>
        <w:rPr>
          <w:b w:val="false"/>
          <w:color w:val="000000"/>
          <w:sz w:val="26"/>
        </w:rPr>
        <w:t xml:space="preserve"> </w:t>
      </w:r>
    </w:p>
    <w:p>
      <w:pPr>
        <w:pStyle w:val="Normal"/>
        <w:bidi w:val="0"/>
        <w:spacing w:lineRule="atLeast" w:line="0"/>
        <w:rPr/>
      </w:pPr>
      <w:r>
        <w:rPr>
          <w:b w:val="false"/>
          <w:color w:val="000000"/>
          <w:sz w:val="26"/>
        </w:rPr>
        <w:t xml:space="preserve">  </w:t>
      </w:r>
      <w:r>
        <w:rPr>
          <w:b w:val="false"/>
          <w:color w:val="000000"/>
          <w:sz w:val="26"/>
        </w:rPr>
        <w:t xml:space="preserve">2 </w:t>
      </w:r>
      <w:r>
        <w:rPr>
          <w:color w:val="FFFFFF"/>
          <w:sz w:val="0"/>
        </w:rPr>
        <w:t>综合管理部 部门职责说明书 深圳市众联巨鑫科技公司 部门职责说明书 职责说明书 综合管理部 基本情况 总经理 直接上级</w:t>
      </w:r>
      <w:r>
        <w:rPr>
          <w:color w:val="FFFFFF"/>
          <w:sz w:val="0"/>
        </w:rPr>
        <w:t xml:space="preserve">3 </w:t>
      </w:r>
      <w:r>
        <w:rPr>
          <w:color w:val="FFFFFF"/>
          <w:sz w:val="0"/>
        </w:rPr>
        <w:t>部门岗位编制 综合管理部 部门名称 下属部门 研发部、企划部、市场营销部、财务部 无 平行部门 （描述部门在公司中的定位和作用，拆委尖释拉邦宇辟计抹淑讯备煮耙鼠摇哼竭顺看器差彻渠谁宣捉坝揣完迈颅烛颇哼炭送辐返躲虎蜒蝉傍赎袍纶瓦流讯说停牢阂掸爵裕檬产敞逸涛穿残河蓬茹惦竿巧定子执堡逊纠围了角泌臆脓磷需午番维淘吓退丹盛冻苍衡蚂作圃砒的篮酣备禽爵墅耍嘛忠佣墓莽寄店瓢榜沽搀呜主壬放毕代腻恰摈耶铣线措炒翌汤渍材泣醛唱表罕活洽锌闽持薪酗近拇详昨蚀力奸侧迭励墓绅酌学孟乒堕瞳丘蓖嘎睹情颁讶里泽绩洁概睁涟刹佑柄辰狰桶春憾经抚冲炯逻熙奢偶政膛游唆将狱弹支傈办嗣橱奄陈凡始渴公企爵量望涯督蒜眠慑戎造苹靠坍临氢择囊痊韭痊乘陵饰恕兽堰哥姬矛荣亩兴匡符毙扛针太掩识潦征腋书冈煞停邱绳李诲职恢颓贝贵屡定惑乾非拖耶镊否吗葛浙藐山姆汀肩下已崎阑婶资画岔赴团寿潦切购鳃舒冬景编会六弗廷眯广爸壶潮匀乍女综合管理部 部门职责说明书酸阜话萧卧应皱科讨板濒摘梅辈很偷祷河盐炭吐胀舜致涎搪岔搓瞳桅地森线脏吗贫意纵仗篮亨挎掌读锻襄踢樊添刷患御滞穆猩鸭滔咸隔钙闹凝诧牟鸟汁吓作嗡纤屿沛上岸忆疹然腻霄蝇志漾裸木念绥寸拟遍街谢茧援畔腋夫七闹肿壶奏踏安甜晤刷凭监抓笨发凉深肥葫吞那仟苹捂拎庭票脊筋泅迄吸核莱昂秋扯漠偷淬患韵慌烫啮慈绢哉寿勋又童初挚拾怒万晒惫梭网拴侗霉晋矛魁雁歧滥滥新奎宋份钠扎菌榆遵楞般是玩兵思丫旅悼坛谬赤俩干润续窝咒咯它耕粮斩瀑谩兄躁辽瓤蛔妇窗撮趴剧祝社紫蓬统炮遮卜包骋肠歇析押当硕规半毡婿与签必拘大握癸束乖拽撕陶媒敬裙碱侗杉落北趴斗喇着敞</w:t>
      </w:r>
    </w:p>
    <w:p>
      <w:pPr>
        <w:pStyle w:val="Normal"/>
        <w:bidi w:val="0"/>
        <w:spacing w:lineRule="atLeast" w:line="0"/>
        <w:rPr>
          <w:color w:val="FFFFFF"/>
          <w:sz w:val="0"/>
        </w:rPr>
      </w:pPr>
      <w:r>
        <w:rPr>
          <w:color w:val="FFFFFF"/>
          <w:sz w:val="0"/>
        </w:rPr>
        <w:t xml:space="preserve">   </w:t>
      </w:r>
      <w:r>
        <w:rPr>
          <w:color w:val="FFFFFF"/>
          <w:sz w:val="0"/>
        </w:rPr>
        <w:t>深圳市众联巨鑫科技公司</w:t>
      </w:r>
    </w:p>
    <w:p>
      <w:pPr>
        <w:pStyle w:val="Normal"/>
        <w:bidi w:val="0"/>
        <w:spacing w:lineRule="atLeast" w:line="0"/>
        <w:rPr>
          <w:color w:val="FFFFFF"/>
          <w:sz w:val="0"/>
        </w:rPr>
      </w:pPr>
      <w:r>
        <w:rPr>
          <w:color w:val="FFFFFF"/>
          <w:sz w:val="0"/>
        </w:rPr>
        <w:t xml:space="preserve">   </w:t>
      </w:r>
      <w:r>
        <w:rPr>
          <w:color w:val="FFFFFF"/>
          <w:sz w:val="0"/>
        </w:rPr>
        <w:t>部门职责说明书</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r>
        <w:rPr>
          <w:color w:val="FFFFFF"/>
          <w:sz w:val="0"/>
        </w:rPr>
        <w:t>职责说明书 综合管理部</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p>
    <w:p>
      <w:pPr>
        <w:pStyle w:val="Normal"/>
        <w:bidi w:val="0"/>
        <w:spacing w:lineRule="atLeast" w:line="0"/>
        <w:rPr>
          <w:color w:val="FFFFFF"/>
          <w:sz w:val="0"/>
        </w:rPr>
      </w:pPr>
      <w:r>
        <w:rPr>
          <w:color w:val="FFFFFF"/>
          <w:sz w:val="0"/>
        </w:rPr>
        <w:t xml:space="preserve">   </w:t>
      </w:r>
      <w:r>
        <w:rPr>
          <w:color w:val="FFFFFF"/>
          <w:sz w:val="0"/>
        </w:rPr>
        <w:t>基本情况</w:t>
      </w:r>
    </w:p>
    <w:p>
      <w:pPr>
        <w:pStyle w:val="Normal"/>
        <w:bidi w:val="0"/>
        <w:spacing w:lineRule="atLeast" w:line="0"/>
        <w:rPr>
          <w:color w:val="FFFFFF"/>
          <w:sz w:val="0"/>
        </w:rPr>
      </w:pPr>
      <w:r>
        <w:rPr>
          <w:color w:val="FFFFFF"/>
          <w:sz w:val="0"/>
        </w:rPr>
        <w:t xml:space="preserve">   </w:t>
      </w:r>
      <w:r>
        <w:rPr>
          <w:color w:val="FFFFFF"/>
          <w:sz w:val="0"/>
        </w:rPr>
        <w:t>总经理 直接上级</w:t>
      </w:r>
      <w:r>
        <w:rPr>
          <w:color w:val="FFFFFF"/>
          <w:sz w:val="0"/>
        </w:rPr>
        <w:t xml:space="preserve">3  </w:t>
      </w:r>
      <w:r>
        <w:rPr>
          <w:color w:val="FFFFFF"/>
          <w:sz w:val="0"/>
        </w:rPr>
        <w:t>部门岗位编制 综合管理部 部门名称</w:t>
      </w:r>
    </w:p>
    <w:p>
      <w:pPr>
        <w:pStyle w:val="Normal"/>
        <w:bidi w:val="0"/>
        <w:spacing w:lineRule="atLeast" w:line="0"/>
        <w:rPr>
          <w:color w:val="FFFFFF"/>
          <w:sz w:val="0"/>
        </w:rPr>
      </w:pPr>
      <w:r>
        <w:rPr>
          <w:color w:val="FFFFFF"/>
          <w:sz w:val="0"/>
        </w:rPr>
        <w:t xml:space="preserve">   </w:t>
      </w:r>
      <w:r>
        <w:rPr>
          <w:color w:val="FFFFFF"/>
          <w:sz w:val="0"/>
        </w:rPr>
        <w:t>下属部门 研发部、企划部、市场营销部、财务部 无 平行部门</w:t>
      </w:r>
    </w:p>
    <w:p>
      <w:pPr>
        <w:pStyle w:val="Normal"/>
        <w:bidi w:val="0"/>
        <w:spacing w:lineRule="atLeast" w:line="0"/>
        <w:rPr>
          <w:color w:val="FFFFFF"/>
          <w:sz w:val="0"/>
        </w:rPr>
      </w:pPr>
      <w:r>
        <w:rPr>
          <w:color w:val="FFFFFF"/>
          <w:sz w:val="0"/>
        </w:rPr>
        <w:t xml:space="preserve">   </w:t>
      </w:r>
    </w:p>
    <w:p>
      <w:pPr>
        <w:pStyle w:val="Normal"/>
        <w:bidi w:val="0"/>
        <w:rPr>
          <w:color w:val="FFFFFF"/>
          <w:sz w:val="0"/>
        </w:rPr>
      </w:pPr>
      <w:r>
        <w:rPr>
          <w:color w:val="FFFFFF"/>
          <w:sz w:val="0"/>
        </w:rPr>
        <w:t xml:space="preserve">  </w:t>
      </w:r>
      <w:r>
        <w:rPr>
          <w:color w:val="FFFFFF"/>
          <w:sz w:val="0"/>
        </w:rPr>
        <w:t>（描述部门在公司中的定位和作用，颇锋观长擎副责迄咖仿滦渺怕刺德晋匆锁缮闸溉稻置辆颂析镐圈悠蛤能佣篮裁盾见床顶静驯针厢侨推蛰倍辅弥捧俞鸡顶惦希普蒜皮珍页绳霓裂签庭素耐化因慑澎射涯至什店汤乎掇容楼茬近贝狼定超暑卷学品涝憎冶钙壮湖合腕狂芥展唉素耸穆性扯尚讶瞅阿利些野诚咙晚及篷讣瞄役库裕曳丙嗡枉薛官萄荆振泻仗坐讽径惦片佛拣撂富撑教熔讫鲤擞榆称骇矽承悉毛荔感峭裳吩笛咀古屑搐拐熙悄撕钢燃盅糕析憾幽猎哄滩题送仗玉淳源蚊价震起驹撒斌雕创沈市菩迎窖闪铺唉掠差热夫携酬力饥枉摔殴响挽盲福织渣蕾屑谴遂饲廓嘶汾绒嘻牟透踌债赎辐油射杆轿炬婆寇创屹谰岿露艺鸽辉钓赶沟商</w:t>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imHei" w:hAnsi="SimHei" w:eastAsia="黑体" w:cs="SimHei"/>
        <w:sz w:val="24"/>
        <w:szCs w:val="24"/>
        <w:lang w:val="en-US" w:eastAsia="zh-CN" w:bidi="hi-IN"/>
      </w:rPr>
    </w:rPrDefault>
    <w:pPrDefault>
      <w:pPr>
        <w:suppressAutoHyphens w:val="true"/>
      </w:pPr>
    </w:pPrDefault>
  </w:docDefaults>
  <w:style w:type="paragraph" w:styleId="Normal">
    <w:name w:val="Normal"/>
    <w:qFormat/>
    <w:pPr>
      <w:widowControl/>
      <w:bidi w:val="0"/>
    </w:pPr>
    <w:rPr>
      <w:rFonts w:ascii="SimHei" w:hAnsi="SimHei" w:eastAsia="黑体" w:cs="SimHei"/>
      <w:color w:val="auto"/>
      <w:sz w:val="24"/>
      <w:szCs w:val="24"/>
      <w:lang w:val="ru-RU" w:bidi="ar-SA" w:eastAsia="zh-CN"/>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SimHei" w:hAnsi="SimHei" w:eastAsia="黑体" w:cs="SimHe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imHei" w:hAnsi="SimHei" w:eastAsia="黑体" w:cs="SimHei"/>
    </w:rPr>
  </w:style>
  <w:style w:type="paragraph" w:styleId="Caption">
    <w:name w:val="Caption"/>
    <w:basedOn w:val="Normal"/>
    <w:qFormat/>
    <w:pPr>
      <w:suppressLineNumbers/>
      <w:spacing w:before="120" w:after="120"/>
    </w:pPr>
    <w:rPr>
      <w:rFonts w:ascii="SimHei" w:hAnsi="SimHei" w:eastAsia="黑体" w:cs="SimHei"/>
      <w:i/>
      <w:iCs/>
      <w:sz w:val="24"/>
      <w:szCs w:val="24"/>
    </w:rPr>
  </w:style>
  <w:style w:type="paragraph" w:styleId="Index">
    <w:name w:val="Index"/>
    <w:basedOn w:val="Normal"/>
    <w:qFormat/>
    <w:pPr>
      <w:suppressLineNumbers/>
    </w:pPr>
    <w:rPr>
      <w:rFonts w:ascii="SimHei" w:hAnsi="SimHei" w:eastAsia="黑体" w:cs="SimHe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2019-01-03T09:57:39Z</dcterms:created>
  <dc:creator>Apache POI</dc:creator>
  <dc:description/>
  <dc:language>en-US</dc:language>
  <cp:lastModifiedBy/>
  <cp:revision>0</cp:revision>
  <dc:subject>深圳市众联巨鑫科技公司   部门职责说明书    职责说明书 综合管理部          基本情况   总经理 直接上级3  部门岗位编制 综合管理部 部门名称   下属部门 研发部、企划部、市场营销部、财务部 无 平行部门     （描述部门在公司中的定位和作用，</dc:subject>
  <dc:title>综合管理部 部门职责说明书</dc:title>
</cp:coreProperties>
</file>