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客房部经理岗位职责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>
        <w:rPr>
          <w:sz w:val="30"/>
          <w:szCs w:val="30"/>
        </w:rPr>
        <w:t>全权负责客房部的管理工作，向总经理负责，井接受总经理的督导；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sz w:val="30"/>
          <w:szCs w:val="30"/>
        </w:rPr>
        <w:t>负责客房部各项工作的计划、组织和指挥工作，带领客房部全体员工完成总经理下达的各项工作指标；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>
        <w:rPr>
          <w:sz w:val="30"/>
          <w:szCs w:val="30"/>
        </w:rPr>
        <w:t>制定客房部的各项经营目标和营业管理制度，组织和推动其各项计划的实施，组织编制和审定客房部工作程序及工作考评；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4.</w:t>
      </w:r>
      <w:r>
        <w:rPr>
          <w:sz w:val="30"/>
          <w:szCs w:val="30"/>
        </w:rPr>
        <w:t>主持部门日常业务和经理、领班例会，参加总经理主持的每周部门经理例会，并负责本部门主管以上人员的聘用、培训及工作考评；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r>
        <w:rPr>
          <w:sz w:val="30"/>
          <w:szCs w:val="30"/>
        </w:rPr>
        <w:t>制定客房部经营预算，控制各项支出，审查各项工作报表及重要档案资料的填报、分析和归档；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>
        <w:rPr>
          <w:sz w:val="30"/>
          <w:szCs w:val="30"/>
        </w:rPr>
        <w:t>制定客房价格政策，制定和落实客房推销计划，监督客房价格执行情况；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>
        <w:rPr>
          <w:sz w:val="30"/>
          <w:szCs w:val="30"/>
        </w:rPr>
        <w:t>检查客房部的设施和管理，抽查本部工作质量及工作效率；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．巡查本部所同区域并做好记录，发现问题及时解决，不断完善各项操作规程；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 xml:space="preserve">9. </w:t>
      </w:r>
      <w:r>
        <w:rPr>
          <w:sz w:val="30"/>
          <w:szCs w:val="30"/>
        </w:rPr>
        <w:t>定期约见与酒店有关长住关系的重要客人，虚心听取客人意见</w:t>
      </w:r>
      <w:r>
        <w:rPr>
          <w:sz w:val="30"/>
          <w:szCs w:val="30"/>
        </w:rPr>
        <w:t>,</w:t>
      </w:r>
      <w:r>
        <w:rPr>
          <w:sz w:val="30"/>
          <w:szCs w:val="30"/>
        </w:rPr>
        <w:t>不断改进和完善工作。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10</w:t>
      </w:r>
      <w:r>
        <w:rPr>
          <w:sz w:val="30"/>
          <w:szCs w:val="30"/>
        </w:rPr>
        <w:t>．对客房部的清洁卫生、设备折旧、维修保养、成本控制（预算）安全等负有管理这责。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11</w:t>
      </w:r>
      <w:r>
        <w:rPr>
          <w:sz w:val="30"/>
          <w:szCs w:val="30"/>
        </w:rPr>
        <w:t>．检查消防器具，做好安全工作和防火防盗，以及协查通辑犯的工作；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12</w:t>
      </w:r>
      <w:r>
        <w:rPr>
          <w:sz w:val="30"/>
          <w:szCs w:val="30"/>
        </w:rPr>
        <w:t>．检查、考核主管的工作情况并作出评估。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2011-06-29T10:58:00Z</dcterms:modified>
  <cp:revision>2</cp:revision>
  <dc:subject/>
  <dc:title>客房部经理岗位职责</dc:title>
</cp:coreProperties>
</file>