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32" w:rsidRPr="00085D32" w:rsidRDefault="00085D32" w:rsidP="00085D32">
      <w:pPr>
        <w:pStyle w:val="a5"/>
        <w:spacing w:line="420" w:lineRule="atLeast"/>
        <w:jc w:val="center"/>
        <w:rPr>
          <w:rStyle w:val="a6"/>
          <w:rFonts w:ascii="SimHei" w:hAnsi="SimHei" w:eastAsia="黑体" w:cs="SimHei"/>
          <w:color w:val="333333"/>
          <w:sz w:val="52"/>
          <w:szCs w:val="52"/>
        </w:rPr>
      </w:pPr>
      <w:r w:rsidRPr="00085D32">
        <w:rPr>
          <w:rStyle w:val="a6"/>
          <w:rFonts w:ascii="SimHei" w:hAnsi="SimHei" w:eastAsia="黑体" w:cs="SimHei"/>
          <w:color w:val="333333"/>
          <w:sz w:val="52"/>
          <w:szCs w:val="52"/>
        </w:rPr>
        <w:t>酒店前厅经理岗位职责</w:t>
      </w:r>
    </w:p>
    <w:p w:rsidR="00085D32" w:rsidRDefault="00085D32" w:rsidP="00085D32">
      <w:pPr>
        <w:pStyle w:val="a5"/>
        <w:spacing w:line="420" w:lineRule="atLeast"/>
        <w:rPr>
          <w:rFonts w:ascii="SimHei" w:hAnsi="SimHei" w:eastAsia="黑体" w:cs="SimHei"/>
          <w:color w:val="333333"/>
          <w:sz w:val="21"/>
          <w:szCs w:val="21"/>
        </w:rPr>
      </w:pP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主要工作任务：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    1.制定各项工作计划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Fonts w:ascii="SimHei" w:hAnsi="SimHei" w:eastAsia="黑体" w:cs="SimHei"/>
          <w:color w:val="333333"/>
          <w:sz w:val="21"/>
          <w:szCs w:val="21"/>
        </w:rPr>
        <w:t>    （1）参与制定并组织实施前厅部的各项经营计划、经营指标以及规章制度，确保各项工作目标的完成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（2）根据酒店内外部实际情况，协助客务总监确定合理的房价并做好相关的预测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（3）参与编制部门预算和各项业务计划，报上级审批后执行、监督和控制</w:t>
      </w:r>
    </w:p>
    <w:p w:rsidR="00085D32" w:rsidRDefault="00085D32" w:rsidP="00085D32">
      <w:pPr>
        <w:pStyle w:val="a5"/>
        <w:spacing w:line="420" w:lineRule="atLeast"/>
        <w:ind w:firstLineChars="50" w:firstLine="105"/>
        <w:rPr>
          <w:rFonts w:ascii="SimHei" w:hAnsi="SimHei" w:eastAsia="黑体" w:cs="SimHei"/>
          <w:color w:val="333333"/>
          <w:sz w:val="21"/>
          <w:szCs w:val="21"/>
        </w:rPr>
      </w:pP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2.组织开展各项服务工作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Fonts w:ascii="SimHei" w:hAnsi="SimHei" w:eastAsia="黑体" w:cs="SimHei"/>
          <w:color w:val="333333"/>
          <w:sz w:val="21"/>
          <w:szCs w:val="21"/>
        </w:rPr>
        <w:t>    （1）组织接待人员做好客人的接待与礼宾工作，亲自负责贵宾接待工作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（2）组织做好对客人的话务服务及委托代办服务，满足客人提出的要求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（3）组织商务中心做好对客人的各类商务服务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（4）定期批阅大堂副理及前厅部各处提交的投诉处理记录，亲自处理VIP客人的投诉和疑难问题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（5）严格控制编监督部门内各项费用的使用，尽量降低工作成本</w:t>
      </w:r>
    </w:p>
    <w:p w:rsidR="00085D32" w:rsidRDefault="00085D32" w:rsidP="00085D32">
      <w:pPr>
        <w:pStyle w:val="a5"/>
        <w:spacing w:line="420" w:lineRule="atLeast"/>
        <w:rPr>
          <w:rFonts w:ascii="SimHei" w:hAnsi="SimHei" w:eastAsia="黑体" w:cs="SimHei"/>
          <w:color w:val="333333"/>
          <w:sz w:val="21"/>
          <w:szCs w:val="21"/>
        </w:rPr>
      </w:pPr>
      <w:r>
        <w:rPr>
          <w:rFonts w:ascii="SimHei" w:hAnsi="SimHei" w:eastAsia="黑体" w:cs="SimHei"/>
          <w:color w:val="333333"/>
          <w:sz w:val="21"/>
          <w:szCs w:val="21"/>
        </w:rPr>
        <w:t xml:space="preserve"> </w:t>
      </w: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3.上传下达与协调工作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Fonts w:ascii="SimHei" w:hAnsi="SimHei" w:eastAsia="黑体" w:cs="SimHei"/>
          <w:color w:val="333333"/>
          <w:sz w:val="21"/>
          <w:szCs w:val="21"/>
        </w:rPr>
        <w:t>    （1）定期审阅各类工作报表，及时掌握客房出租率、平均房价、房态控制等情况，提供给酒店领导和有关部门作为决策依据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（2）主持部门的工作例会，传达酒店例会精神，听取下属人员的日常工作汇报，掌握业务工作进度，解决运转中发现的新问题，确保业务目标的完成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（3）协调前厅部与其他部门的业务关系，保证前厅部各项工作顺利进行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（4）维护与合作企业、旅行社等的良好业务关系</w:t>
      </w:r>
    </w:p>
    <w:p w:rsidR="00511AF3" w:rsidRPr="00085D32" w:rsidRDefault="00085D32" w:rsidP="00085D32">
      <w:pPr>
        <w:pStyle w:val="a5"/>
        <w:spacing w:line="420" w:lineRule="atLeast"/>
        <w:rPr>
          <w:color w:val="333333"/>
          <w:sz w:val="21"/>
          <w:szCs w:val="21"/>
        </w:rPr>
      </w:pP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  4.人员管理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Fonts w:ascii="SimHei" w:hAnsi="SimHei" w:eastAsia="黑体" w:cs="SimHei"/>
          <w:color w:val="333333"/>
          <w:sz w:val="21"/>
          <w:szCs w:val="21"/>
        </w:rPr>
        <w:t>    （1）指导、监督、考核下属人员工作并按规定实施奖惩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（2）招聘、培训下属人员，提高服务质量，发掘培养有发展潜力的下属人员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（3）完成领导交办的其他工作</w:t>
      </w:r>
      <w:r>
        <w:rPr>
          <w:rFonts w:ascii="SimHei" w:hAnsi="SimHei" w:eastAsia="黑体" w:cs="SimHei"/>
          <w:color w:val="333333"/>
          <w:sz w:val="21"/>
          <w:szCs w:val="21"/>
        </w:rPr>
        <w:br/>
        <w:t xml:space="preserve">  </w:t>
      </w:r>
      <w:r>
        <w:rPr>
          <w:rStyle w:val="a6"/>
          <w:rFonts w:ascii="SimHei" w:hAnsi="SimHei" w:eastAsia="黑体" w:cs="SimHei"/>
          <w:color w:val="333333"/>
          <w:sz w:val="21"/>
          <w:szCs w:val="21"/>
        </w:rPr>
        <w:t>任职资格：</w:t>
      </w:r>
      <w:r>
        <w:rPr>
          <w:rFonts w:ascii="SimHei" w:hAnsi="SimHei" w:eastAsia="黑体" w:cs="SimHei"/>
          <w:b/>
          <w:bCs/>
          <w:color w:val="333333"/>
          <w:sz w:val="21"/>
          <w:szCs w:val="21"/>
        </w:rPr>
        <w:br/>
      </w:r>
      <w:r>
        <w:rPr>
          <w:rFonts w:ascii="SimHei" w:hAnsi="SimHei" w:eastAsia="黑体" w:cs="SimHei"/>
          <w:color w:val="333333"/>
          <w:sz w:val="21"/>
          <w:szCs w:val="21"/>
        </w:rPr>
        <w:t>    1.大学本科及以上学历，具备酒店管理、旅游管理、公共关系等相关专业知识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2.四年以上相关工作经验</w:t>
      </w:r>
      <w:r>
        <w:rPr>
          <w:rFonts w:ascii="SimHei" w:hAnsi="SimHei" w:eastAsia="黑体" w:cs="SimHei"/>
          <w:color w:val="333333"/>
          <w:sz w:val="21"/>
          <w:szCs w:val="21"/>
        </w:rPr>
        <w:br/>
        <w:t>    3.掌握前厅各项业务的操作，熟练运用一门外语，具有良好的组织协调能力</w:t>
      </w:r>
    </w:p>
    <w:sectPr w:rsidR="00511AF3" w:rsidRPr="0008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AF3" w:rsidRDefault="00511AF3" w:rsidP="00085D32">
      <w:r>
        <w:separator/>
      </w:r>
    </w:p>
  </w:endnote>
  <w:endnote w:type="continuationSeparator" w:id="1">
    <w:p w:rsidR="00511AF3" w:rsidRDefault="00511AF3" w:rsidP="00085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AF3" w:rsidRDefault="00511AF3" w:rsidP="00085D32">
      <w:r>
        <w:separator/>
      </w:r>
    </w:p>
  </w:footnote>
  <w:footnote w:type="continuationSeparator" w:id="1">
    <w:p w:rsidR="00511AF3" w:rsidRDefault="00511AF3" w:rsidP="00085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5D32"/>
    <w:rsid w:val="00085D32"/>
    <w:rsid w:val="0051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5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5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5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5D32"/>
    <w:rPr>
      <w:sz w:val="18"/>
      <w:szCs w:val="18"/>
    </w:rPr>
  </w:style>
  <w:style w:type="paragraph" w:styleId="a5">
    <w:name w:val="Normal (Web)"/>
    <w:basedOn w:val="a"/>
    <w:uiPriority w:val="99"/>
    <w:unhideWhenUsed/>
    <w:rsid w:val="00085D32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color w:val="000000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85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5210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8174079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>某企业中国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某企业用户</dc:creator>
  <cp:keywords/>
  <dc:description/>
  <cp:lastModifiedBy>某企业用户</cp:lastModifiedBy>
  <cp:revision>2</cp:revision>
  <dcterms:created xsi:type="dcterms:W3CDTF">2012-02-25T07:31:00Z</dcterms:created>
  <dcterms:modified xsi:type="dcterms:W3CDTF">2012-02-25T07:33:00Z</dcterms:modified>
</cp:coreProperties>
</file>