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SimHei" w:hAnsi="SimHei" w:eastAsia="黑体" w:cs="SimHei"/>
          <w:b/>
          <w:b/>
          <w:sz w:val="44"/>
          <w:szCs w:val="44"/>
        </w:rPr>
      </w:pPr>
      <w:r>
        <w:rPr>
          <w:rFonts w:ascii="SimHei" w:hAnsi="SimHei" w:eastAsia="黑体" w:cs="SimHei"/>
          <w:b/>
          <w:sz w:val="44"/>
          <w:szCs w:val="44"/>
        </w:rPr>
      </w:r>
    </w:p>
    <w:p>
      <w:pPr>
        <w:pStyle w:val="Normal"/>
        <w:spacing w:lineRule="auto" w:line="360"/>
        <w:jc w:val="center"/>
        <w:rPr>
          <w:rFonts w:ascii="SimHei" w:hAnsi="SimHei" w:eastAsia="黑体" w:cs="SimHei"/>
          <w:b/>
          <w:b/>
          <w:sz w:val="44"/>
          <w:szCs w:val="44"/>
        </w:rPr>
      </w:pPr>
      <w:r>
        <w:rPr>
          <w:rFonts w:ascii="SimHei" w:hAnsi="SimHei" w:eastAsia="黑体" w:cs="SimHei"/>
          <w:b/>
          <w:sz w:val="44"/>
          <w:szCs w:val="44"/>
        </w:rPr>
        <w:t>保  密  协  议</w:t>
      </w:r>
    </w:p>
    <w:p>
      <w:pPr>
        <w:pStyle w:val="Normal"/>
        <w:spacing w:lineRule="auto" w:line="360"/>
        <w:rPr>
          <w:rFonts w:ascii="SimHei" w:hAnsi="SimHei" w:eastAsia="黑体" w:cs="SimHei"/>
          <w:b/>
          <w:b/>
          <w:sz w:val="44"/>
          <w:szCs w:val="44"/>
        </w:rPr>
      </w:pPr>
      <w:r>
        <w:rPr>
          <w:rFonts w:ascii="SimHei" w:hAnsi="SimHei" w:eastAsia="黑体" w:cs="SimHei"/>
          <w:b/>
          <w:sz w:val="44"/>
          <w:szCs w:val="44"/>
        </w:rPr>
      </w:r>
    </w:p>
    <w:p>
      <w:pPr>
        <w:pStyle w:val="Normal"/>
        <w:spacing w:lineRule="auto" w:line="360"/>
        <w:ind w:firstLine="420"/>
        <w:rPr>
          <w:rFonts w:ascii="SimHei" w:hAnsi="SimHei" w:eastAsia="黑体" w:cs="SimHei"/>
          <w:szCs w:val="21"/>
        </w:rPr>
      </w:pPr>
      <w:r>
        <w:rPr>
          <w:rFonts w:ascii="SimHei" w:hAnsi="SimHei" w:eastAsia="黑体" w:cs="SimHei"/>
          <w:szCs w:val="21"/>
        </w:rPr>
        <w:t>甲方：</w:t>
      </w:r>
      <w:r>
        <w:rPr>
          <w:rFonts w:ascii="SimHei" w:hAnsi="SimHei" w:eastAsia="黑体" w:cs="SimHei"/>
          <w:szCs w:val="21"/>
          <w:lang w:val="en-US" w:eastAsia="zh-CN"/>
        </w:rPr>
        <w:t>XXXXX</w:t>
      </w:r>
      <w:r>
        <w:rPr>
          <w:rFonts w:ascii="SimHei" w:hAnsi="SimHei" w:eastAsia="黑体" w:cs="SimHei"/>
          <w:szCs w:val="21"/>
        </w:rPr>
        <w:t>集团</w:t>
      </w:r>
    </w:p>
    <w:p>
      <w:pPr>
        <w:pStyle w:val="Normal"/>
        <w:spacing w:lineRule="auto" w:line="360"/>
        <w:ind w:firstLine="420"/>
        <w:rPr>
          <w:rFonts w:ascii="SimHei" w:hAnsi="SimHei" w:eastAsia="黑体" w:cs="SimHei"/>
          <w:szCs w:val="21"/>
        </w:rPr>
      </w:pPr>
      <w:r>
        <w:rPr>
          <w:rFonts w:ascii="SimHei" w:hAnsi="SimHei" w:eastAsia="黑体" w:cs="SimHei"/>
          <w:szCs w:val="21"/>
        </w:rPr>
        <w:t>乙方：</w:t>
      </w:r>
    </w:p>
    <w:p>
      <w:pPr>
        <w:pStyle w:val="Normal"/>
        <w:spacing w:lineRule="auto" w:line="360"/>
        <w:ind w:firstLine="420"/>
        <w:rPr>
          <w:rFonts w:ascii="SimHei" w:hAnsi="SimHei" w:eastAsia="黑体" w:cs="SimHei"/>
          <w:szCs w:val="21"/>
        </w:rPr>
      </w:pPr>
      <w:r>
        <w:rPr>
          <w:rFonts w:ascii="SimHei" w:hAnsi="SimHei" w:eastAsia="黑体" w:cs="SimHei"/>
          <w:szCs w:val="21"/>
        </w:rPr>
        <w:t xml:space="preserve">鉴于甲方行业的特殊性，为保证客户、公司和员工的利益，维护公司的合法权益，特在乙方入职时签订保密协议，保守商业秘密是法律明确规定乙方的义务，乙方应严格履行。 </w:t>
      </w:r>
    </w:p>
    <w:p>
      <w:pPr>
        <w:pStyle w:val="Normal"/>
        <w:spacing w:lineRule="auto" w:line="360"/>
        <w:ind w:firstLine="420"/>
        <w:rPr>
          <w:rFonts w:ascii="SimHei" w:hAnsi="SimHei" w:eastAsia="黑体" w:cs="SimHei"/>
          <w:szCs w:val="21"/>
        </w:rPr>
      </w:pPr>
      <w:r>
        <w:rPr>
          <w:rFonts w:ascii="SimHei" w:hAnsi="SimHei" w:eastAsia="黑体" w:cs="SimHei"/>
          <w:szCs w:val="21"/>
        </w:rPr>
        <w:t>一、协议效力及保密期限</w:t>
      </w:r>
    </w:p>
    <w:p>
      <w:pPr>
        <w:pStyle w:val="Normal"/>
        <w:spacing w:lineRule="auto" w:line="360"/>
        <w:ind w:firstLine="420"/>
        <w:rPr>
          <w:rFonts w:ascii="SimHei" w:hAnsi="SimHei" w:eastAsia="黑体" w:cs="SimHei"/>
          <w:szCs w:val="21"/>
        </w:rPr>
      </w:pPr>
      <w:r>
        <w:rPr>
          <w:rFonts w:ascii="SimHei" w:hAnsi="SimHei" w:eastAsia="黑体" w:cs="SimHei"/>
          <w:szCs w:val="21"/>
        </w:rPr>
        <w:t>此协议效力及乙方保密期限自甲乙双方签订《劳动合同》之日至《劳动合同》终止或解除之日起两年内。</w:t>
      </w:r>
    </w:p>
    <w:p>
      <w:pPr>
        <w:pStyle w:val="Normal"/>
        <w:spacing w:lineRule="auto" w:line="360"/>
        <w:ind w:firstLine="420"/>
        <w:rPr>
          <w:rFonts w:ascii="SimHei" w:hAnsi="SimHei" w:eastAsia="黑体" w:cs="SimHei"/>
          <w:szCs w:val="21"/>
        </w:rPr>
      </w:pPr>
      <w:r>
        <w:rPr>
          <w:rFonts w:ascii="SimHei" w:hAnsi="SimHei" w:eastAsia="黑体" w:cs="SimHei"/>
          <w:szCs w:val="21"/>
        </w:rPr>
        <w:t>二、本协议所提及的商业秘密，包括但不限于：</w:t>
      </w:r>
    </w:p>
    <w:p>
      <w:pPr>
        <w:pStyle w:val="Normal"/>
        <w:spacing w:lineRule="auto" w:line="360"/>
        <w:ind w:firstLine="420"/>
        <w:rPr>
          <w:rFonts w:ascii="SimHei" w:hAnsi="SimHei" w:eastAsia="黑体" w:cs="SimHei"/>
          <w:szCs w:val="21"/>
        </w:rPr>
      </w:pPr>
      <w:r>
        <w:rPr>
          <w:rFonts w:ascii="SimHei" w:hAnsi="SimHei" w:eastAsia="黑体" w:cs="SimHei"/>
          <w:szCs w:val="21"/>
        </w:rPr>
        <w:t>1</w:t>
      </w:r>
      <w:r>
        <w:rPr>
          <w:rFonts w:ascii="SimHei" w:hAnsi="SimHei" w:eastAsia="黑体" w:cs="SimHei"/>
          <w:szCs w:val="21"/>
        </w:rPr>
        <w:t>、公司的商务信件、价目表、市场拓展计划、市场调研文件、商务计划、行销计划、定价政策、过去现在和未来开发应用的相关软件系统、分配方案、绩效考核体系制度及相关资料、培训体系制度及相关资料以及其他信息，包括归档和未归档的商业资料。</w:t>
      </w:r>
    </w:p>
    <w:p>
      <w:pPr>
        <w:pStyle w:val="Normal"/>
        <w:spacing w:lineRule="auto" w:line="360"/>
        <w:ind w:firstLine="420"/>
        <w:rPr>
          <w:rFonts w:ascii="SimHei" w:hAnsi="SimHei" w:eastAsia="黑体" w:cs="SimHei"/>
          <w:szCs w:val="21"/>
        </w:rPr>
      </w:pPr>
      <w:r>
        <w:rPr>
          <w:rFonts w:ascii="SimHei" w:hAnsi="SimHei" w:eastAsia="黑体" w:cs="SimHei"/>
          <w:szCs w:val="21"/>
        </w:rPr>
        <w:t>2</w:t>
      </w:r>
      <w:r>
        <w:rPr>
          <w:rFonts w:ascii="SimHei" w:hAnsi="SimHei" w:eastAsia="黑体" w:cs="SimHei"/>
          <w:szCs w:val="21"/>
        </w:rPr>
        <w:t>、</w:t>
      </w:r>
      <w:r>
        <w:rPr>
          <w:rFonts w:ascii="SimHei" w:hAnsi="SimHei" w:eastAsia="黑体" w:cs="SimHei"/>
          <w:szCs w:val="21"/>
        </w:rPr>
        <w:tab/>
      </w:r>
      <w:r>
        <w:rPr>
          <w:rFonts w:ascii="SimHei" w:hAnsi="SimHei" w:eastAsia="黑体" w:cs="SimHei"/>
          <w:szCs w:val="21"/>
        </w:rPr>
        <w:t>任何有关公司商务事件的信息。包括财务状况、财务预算；销售、资金、支出预算及计划；企业人员的姓名、背景和相关资料等。</w:t>
      </w:r>
    </w:p>
    <w:p>
      <w:pPr>
        <w:pStyle w:val="Normal"/>
        <w:spacing w:lineRule="auto" w:line="360"/>
        <w:ind w:firstLine="420"/>
        <w:rPr>
          <w:rFonts w:ascii="SimHei" w:hAnsi="SimHei" w:eastAsia="黑体" w:cs="SimHei"/>
          <w:szCs w:val="21"/>
        </w:rPr>
      </w:pPr>
      <w:r>
        <w:rPr>
          <w:rFonts w:ascii="SimHei" w:hAnsi="SimHei" w:eastAsia="黑体" w:cs="SimHei"/>
          <w:szCs w:val="21"/>
        </w:rPr>
        <w:t>3</w:t>
      </w:r>
      <w:r>
        <w:rPr>
          <w:rFonts w:ascii="SimHei" w:hAnsi="SimHei" w:eastAsia="黑体" w:cs="SimHei"/>
          <w:szCs w:val="21"/>
        </w:rPr>
        <w:t>、</w:t>
      </w:r>
      <w:r>
        <w:rPr>
          <w:rFonts w:ascii="SimHei" w:hAnsi="SimHei" w:eastAsia="黑体" w:cs="SimHei"/>
          <w:szCs w:val="21"/>
        </w:rPr>
        <w:tab/>
      </w:r>
      <w:r>
        <w:rPr>
          <w:rFonts w:ascii="SimHei" w:hAnsi="SimHei" w:eastAsia="黑体" w:cs="SimHei"/>
          <w:szCs w:val="21"/>
        </w:rPr>
        <w:t>所有备忘录、会议记录、往来函件（含传真及电子邮件）、合同、分析、汇编、研究及总结以及以上述全部或部分信息为基础的其他材料。</w:t>
      </w:r>
    </w:p>
    <w:p>
      <w:pPr>
        <w:pStyle w:val="Normal"/>
        <w:spacing w:lineRule="auto" w:line="360"/>
        <w:ind w:firstLine="420"/>
        <w:rPr>
          <w:rFonts w:ascii="SimHei" w:hAnsi="SimHei" w:eastAsia="黑体" w:cs="SimHei"/>
          <w:szCs w:val="21"/>
        </w:rPr>
      </w:pPr>
      <w:r>
        <w:rPr>
          <w:rFonts w:ascii="SimHei" w:hAnsi="SimHei" w:eastAsia="黑体" w:cs="SimHei"/>
          <w:szCs w:val="21"/>
        </w:rPr>
        <w:t>4</w:t>
      </w:r>
      <w:r>
        <w:rPr>
          <w:rFonts w:ascii="SimHei" w:hAnsi="SimHei" w:eastAsia="黑体" w:cs="SimHei"/>
          <w:szCs w:val="21"/>
        </w:rPr>
        <w:t>、</w:t>
      </w:r>
      <w:r>
        <w:rPr>
          <w:rFonts w:ascii="SimHei" w:hAnsi="SimHei" w:eastAsia="黑体" w:cs="SimHei"/>
          <w:szCs w:val="21"/>
        </w:rPr>
        <w:tab/>
      </w:r>
      <w:r>
        <w:rPr>
          <w:rFonts w:ascii="SimHei" w:hAnsi="SimHei" w:eastAsia="黑体" w:cs="SimHei"/>
          <w:szCs w:val="21"/>
        </w:rPr>
        <w:t>公司的主要业务范围、公司主要市场定位、服务标准及销售策略。</w:t>
      </w:r>
    </w:p>
    <w:p>
      <w:pPr>
        <w:pStyle w:val="Normal"/>
        <w:spacing w:lineRule="auto" w:line="360"/>
        <w:ind w:firstLine="420"/>
        <w:rPr>
          <w:rFonts w:ascii="SimHei" w:hAnsi="SimHei" w:eastAsia="黑体" w:cs="SimHei"/>
          <w:szCs w:val="21"/>
        </w:rPr>
      </w:pPr>
      <w:r>
        <w:rPr>
          <w:rFonts w:ascii="SimHei" w:hAnsi="SimHei" w:eastAsia="黑体" w:cs="SimHei"/>
          <w:szCs w:val="21"/>
        </w:rPr>
        <w:t>5</w:t>
      </w:r>
      <w:r>
        <w:rPr>
          <w:rFonts w:ascii="SimHei" w:hAnsi="SimHei" w:eastAsia="黑体" w:cs="SimHei"/>
          <w:szCs w:val="21"/>
        </w:rPr>
        <w:t>、</w:t>
      </w:r>
      <w:r>
        <w:rPr>
          <w:rFonts w:ascii="SimHei" w:hAnsi="SimHei" w:eastAsia="黑体" w:cs="SimHei"/>
          <w:szCs w:val="21"/>
        </w:rPr>
        <w:tab/>
      </w:r>
      <w:r>
        <w:rPr>
          <w:rFonts w:ascii="SimHei" w:hAnsi="SimHei" w:eastAsia="黑体" w:cs="SimHei"/>
          <w:szCs w:val="21"/>
        </w:rPr>
        <w:t>公司业务的竞争对手的相关资料。</w:t>
      </w:r>
    </w:p>
    <w:p>
      <w:pPr>
        <w:pStyle w:val="Normal"/>
        <w:spacing w:lineRule="auto" w:line="360"/>
        <w:ind w:firstLine="420"/>
        <w:rPr>
          <w:rFonts w:ascii="SimHei" w:hAnsi="SimHei" w:eastAsia="黑体" w:cs="SimHei"/>
          <w:szCs w:val="21"/>
        </w:rPr>
      </w:pPr>
      <w:r>
        <w:rPr>
          <w:rFonts w:ascii="SimHei" w:hAnsi="SimHei" w:eastAsia="黑体" w:cs="SimHei"/>
          <w:szCs w:val="21"/>
        </w:rPr>
        <w:t>6</w:t>
      </w:r>
      <w:r>
        <w:rPr>
          <w:rFonts w:ascii="SimHei" w:hAnsi="SimHei" w:eastAsia="黑体" w:cs="SimHei"/>
          <w:szCs w:val="21"/>
        </w:rPr>
        <w:t>、</w:t>
      </w:r>
      <w:r>
        <w:rPr>
          <w:rFonts w:ascii="SimHei" w:hAnsi="SimHei" w:eastAsia="黑体" w:cs="SimHei"/>
          <w:szCs w:val="21"/>
        </w:rPr>
        <w:tab/>
      </w:r>
      <w:r>
        <w:rPr>
          <w:rFonts w:ascii="SimHei" w:hAnsi="SimHei" w:eastAsia="黑体" w:cs="SimHei"/>
          <w:szCs w:val="21"/>
        </w:rPr>
        <w:t>客户名单、客户相关情况、预期的客户的名单和相关情况。</w:t>
      </w:r>
    </w:p>
    <w:p>
      <w:pPr>
        <w:pStyle w:val="Normal"/>
        <w:spacing w:lineRule="auto" w:line="360"/>
        <w:ind w:firstLine="420"/>
        <w:rPr>
          <w:rFonts w:ascii="SimHei" w:hAnsi="SimHei" w:eastAsia="黑体" w:cs="SimHei"/>
          <w:szCs w:val="21"/>
        </w:rPr>
      </w:pPr>
      <w:r>
        <w:rPr>
          <w:rFonts w:ascii="SimHei" w:hAnsi="SimHei" w:eastAsia="黑体" w:cs="SimHei"/>
          <w:szCs w:val="21"/>
        </w:rPr>
        <w:t>7</w:t>
      </w:r>
      <w:r>
        <w:rPr>
          <w:rFonts w:ascii="SimHei" w:hAnsi="SimHei" w:eastAsia="黑体" w:cs="SimHei"/>
          <w:szCs w:val="21"/>
        </w:rPr>
        <w:t>、</w:t>
      </w:r>
      <w:r>
        <w:rPr>
          <w:rFonts w:ascii="SimHei" w:hAnsi="SimHei" w:eastAsia="黑体" w:cs="SimHei"/>
          <w:szCs w:val="21"/>
        </w:rPr>
        <w:tab/>
      </w:r>
      <w:r>
        <w:rPr>
          <w:rFonts w:ascii="SimHei" w:hAnsi="SimHei" w:eastAsia="黑体" w:cs="SimHei"/>
          <w:szCs w:val="21"/>
        </w:rPr>
        <w:t>公司技术秘密。包括但不限于：甲方所有的技术资料、甲方已有的科研成果和技术秘密、乙方在合同期满前所持有的科研成果和技术秘密已被甲方应用和生产的、乙方在合同期内至合同期满一年内研究发明的与公司业务相关的科研成果。</w:t>
      </w:r>
    </w:p>
    <w:p>
      <w:pPr>
        <w:pStyle w:val="Normal"/>
        <w:spacing w:lineRule="auto" w:line="360"/>
        <w:ind w:firstLine="420"/>
        <w:rPr>
          <w:rFonts w:ascii="SimHei" w:hAnsi="SimHei" w:eastAsia="黑体" w:cs="SimHei"/>
          <w:szCs w:val="21"/>
        </w:rPr>
      </w:pPr>
      <w:r>
        <w:rPr>
          <w:rFonts w:ascii="SimHei" w:hAnsi="SimHei" w:eastAsia="黑体" w:cs="SimHei"/>
          <w:szCs w:val="21"/>
        </w:rPr>
        <w:t>8</w:t>
      </w:r>
      <w:r>
        <w:rPr>
          <w:rFonts w:ascii="SimHei" w:hAnsi="SimHei" w:eastAsia="黑体" w:cs="SimHei"/>
          <w:szCs w:val="21"/>
        </w:rPr>
        <w:t>、</w:t>
      </w:r>
      <w:r>
        <w:rPr>
          <w:rFonts w:ascii="SimHei" w:hAnsi="SimHei" w:eastAsia="黑体" w:cs="SimHei"/>
          <w:szCs w:val="21"/>
        </w:rPr>
        <w:tab/>
      </w:r>
      <w:r>
        <w:rPr>
          <w:rFonts w:ascii="SimHei" w:hAnsi="SimHei" w:eastAsia="黑体" w:cs="SimHei"/>
          <w:szCs w:val="21"/>
        </w:rPr>
        <w:t>公司资料。乙方从甲方已经获得或者即将获得的，包括但不限于公司生产、经营、行政、人事、财务等一切资料称为“公司资料”。</w:t>
      </w:r>
    </w:p>
    <w:p>
      <w:pPr>
        <w:pStyle w:val="Normal"/>
        <w:spacing w:lineRule="auto" w:line="360"/>
        <w:ind w:firstLine="420"/>
        <w:rPr>
          <w:rFonts w:ascii="SimHei" w:hAnsi="SimHei" w:eastAsia="黑体" w:cs="SimHei"/>
          <w:szCs w:val="21"/>
        </w:rPr>
      </w:pPr>
      <w:r>
        <w:rPr>
          <w:rFonts w:ascii="SimHei" w:hAnsi="SimHei" w:eastAsia="黑体" w:cs="SimHei"/>
          <w:szCs w:val="21"/>
        </w:rPr>
        <w:t>三、保密要求</w:t>
      </w:r>
    </w:p>
    <w:p>
      <w:pPr>
        <w:pStyle w:val="Normal"/>
        <w:spacing w:lineRule="auto" w:line="360"/>
        <w:ind w:firstLine="420"/>
        <w:rPr>
          <w:rFonts w:ascii="SimHei" w:hAnsi="SimHei" w:eastAsia="黑体" w:cs="SimHei"/>
          <w:szCs w:val="21"/>
        </w:rPr>
      </w:pPr>
      <w:r>
        <w:rPr>
          <w:rFonts w:ascii="SimHei" w:hAnsi="SimHei" w:eastAsia="黑体" w:cs="SimHei"/>
          <w:szCs w:val="21"/>
        </w:rPr>
        <w:t>1.</w:t>
        <w:tab/>
      </w:r>
      <w:r>
        <w:rPr>
          <w:rFonts w:ascii="SimHei" w:hAnsi="SimHei" w:eastAsia="黑体" w:cs="SimHei"/>
          <w:szCs w:val="21"/>
        </w:rPr>
        <w:t>乙方确认并同意：乙方已知及将来可能知悉的公司商业秘密系甲方的无形资产，乙方只能为甲方的利益使用，并应予以保守。</w:t>
      </w:r>
    </w:p>
    <w:p>
      <w:pPr>
        <w:pStyle w:val="Normal"/>
        <w:spacing w:lineRule="auto" w:line="360"/>
        <w:ind w:firstLine="420"/>
        <w:rPr>
          <w:rFonts w:ascii="SimHei" w:hAnsi="SimHei" w:eastAsia="黑体" w:cs="SimHei"/>
          <w:szCs w:val="21"/>
        </w:rPr>
      </w:pPr>
      <w:r>
        <w:rPr>
          <w:rFonts w:ascii="SimHei" w:hAnsi="SimHei" w:eastAsia="黑体" w:cs="SimHei"/>
          <w:szCs w:val="21"/>
        </w:rPr>
        <w:t>2.</w:t>
        <w:tab/>
      </w:r>
      <w:r>
        <w:rPr>
          <w:rFonts w:ascii="SimHei" w:hAnsi="SimHei" w:eastAsia="黑体" w:cs="SimHei"/>
          <w:szCs w:val="21"/>
        </w:rPr>
        <w:t>乙方不得私自留存或备份公司资料，如因工作需要使用相关资料，应遵守公司关于文件资料的管理规定，取得相关主管人员的批准并及时归还。</w:t>
      </w:r>
    </w:p>
    <w:p>
      <w:pPr>
        <w:pStyle w:val="Normal"/>
        <w:spacing w:lineRule="auto" w:line="360"/>
        <w:ind w:firstLine="420"/>
        <w:rPr>
          <w:rFonts w:ascii="SimHei" w:hAnsi="SimHei" w:eastAsia="黑体" w:cs="SimHei"/>
          <w:szCs w:val="21"/>
        </w:rPr>
      </w:pPr>
      <w:r>
        <w:rPr>
          <w:rFonts w:ascii="SimHei" w:hAnsi="SimHei" w:eastAsia="黑体" w:cs="SimHei"/>
          <w:szCs w:val="21"/>
        </w:rPr>
        <w:t>3.</w:t>
        <w:tab/>
      </w:r>
      <w:r>
        <w:rPr>
          <w:rFonts w:ascii="SimHei" w:hAnsi="SimHei" w:eastAsia="黑体" w:cs="SimHei"/>
          <w:szCs w:val="21"/>
        </w:rPr>
        <w:t>乙方必须按甲方的要求从事项目的研究与开发，并将研究开发的所有资料交甲方保存；未经甲方书面同意，乙方不得利用技术秘密进行新的研究与开发。</w:t>
      </w:r>
    </w:p>
    <w:p>
      <w:pPr>
        <w:pStyle w:val="Normal"/>
        <w:spacing w:lineRule="auto" w:line="360"/>
        <w:ind w:firstLine="420"/>
        <w:rPr>
          <w:rFonts w:ascii="SimHei" w:hAnsi="SimHei" w:eastAsia="黑体" w:cs="SimHei"/>
          <w:szCs w:val="21"/>
        </w:rPr>
      </w:pPr>
      <w:r>
        <w:rPr>
          <w:rFonts w:ascii="SimHei" w:hAnsi="SimHei" w:eastAsia="黑体" w:cs="SimHei"/>
          <w:szCs w:val="21"/>
        </w:rPr>
        <w:t>4.</w:t>
        <w:tab/>
      </w:r>
      <w:r>
        <w:rPr>
          <w:rFonts w:ascii="SimHei" w:hAnsi="SimHei" w:eastAsia="黑体" w:cs="SimHei"/>
          <w:szCs w:val="21"/>
        </w:rPr>
        <w:t>未经公司及客户书面许可，不得向他人透漏任何客户相关情况。</w:t>
      </w:r>
    </w:p>
    <w:p>
      <w:pPr>
        <w:pStyle w:val="Normal"/>
        <w:spacing w:lineRule="auto" w:line="360"/>
        <w:ind w:firstLine="420"/>
        <w:rPr>
          <w:rFonts w:ascii="SimHei" w:hAnsi="SimHei" w:eastAsia="黑体" w:cs="SimHei"/>
          <w:szCs w:val="21"/>
        </w:rPr>
      </w:pPr>
      <w:r>
        <w:rPr>
          <w:rFonts w:ascii="SimHei" w:hAnsi="SimHei" w:eastAsia="黑体" w:cs="SimHei"/>
          <w:szCs w:val="21"/>
        </w:rPr>
        <w:t>5.</w:t>
        <w:tab/>
      </w:r>
      <w:r>
        <w:rPr>
          <w:rFonts w:ascii="SimHei" w:hAnsi="SimHei" w:eastAsia="黑体" w:cs="SimHei"/>
          <w:szCs w:val="21"/>
        </w:rPr>
        <w:t>在公司任职期间，非经甲方书面同意，乙方不得在与公司提供同类服务的其他企业、事业单位、社会团体内担任任何职务或参与投资。</w:t>
      </w:r>
    </w:p>
    <w:p>
      <w:pPr>
        <w:pStyle w:val="Normal"/>
        <w:spacing w:lineRule="auto" w:line="360"/>
        <w:ind w:firstLine="420"/>
        <w:rPr>
          <w:rFonts w:ascii="SimHei" w:hAnsi="SimHei" w:eastAsia="黑体" w:cs="SimHei"/>
          <w:szCs w:val="21"/>
        </w:rPr>
      </w:pPr>
      <w:r>
        <w:rPr>
          <w:rFonts w:ascii="SimHei" w:hAnsi="SimHei" w:eastAsia="黑体" w:cs="SimHei"/>
          <w:szCs w:val="21"/>
        </w:rPr>
        <w:t>6.</w:t>
        <w:tab/>
      </w:r>
      <w:r>
        <w:rPr>
          <w:rFonts w:ascii="SimHei" w:hAnsi="SimHei" w:eastAsia="黑体" w:cs="SimHei"/>
          <w:szCs w:val="21"/>
        </w:rPr>
        <w:t>乙方在甲方任职期间内至以任何原因离职后都不得以任何方式干涉公司与任何雇员之间的关系，包括劝说公司员工离职，或为其提供与公司业务同类或近似的业务兼职的信息及机会等。</w:t>
      </w:r>
    </w:p>
    <w:p>
      <w:pPr>
        <w:pStyle w:val="Normal"/>
        <w:spacing w:lineRule="auto" w:line="360"/>
        <w:ind w:firstLine="420"/>
        <w:rPr>
          <w:rFonts w:ascii="SimHei" w:hAnsi="SimHei" w:eastAsia="黑体" w:cs="SimHei"/>
          <w:szCs w:val="21"/>
        </w:rPr>
      </w:pPr>
      <w:r>
        <w:rPr>
          <w:rFonts w:ascii="SimHei" w:hAnsi="SimHei" w:eastAsia="黑体" w:cs="SimHei"/>
          <w:szCs w:val="21"/>
        </w:rPr>
        <w:t>7.</w:t>
        <w:tab/>
      </w:r>
      <w:r>
        <w:rPr>
          <w:rFonts w:ascii="SimHei" w:hAnsi="SimHei" w:eastAsia="黑体" w:cs="SimHei"/>
          <w:szCs w:val="21"/>
        </w:rPr>
        <w:t>除了履行职务的需要之外，乙方承诺，在甲方任职期间内至以任何原因离职后，未经甲方书面同意，都不得以泄露、告知、公布、发布、传授、暗示或者其他任何方式使任何第三方（包括按照制度的规定不得知悉该项秘密的公司其他员工）知悉属于公司或者虽属于他人但甲方承诺有保密义务的商业秘密，也不得在履行职务之外使用此类商业秘密。</w:t>
      </w:r>
    </w:p>
    <w:p>
      <w:pPr>
        <w:pStyle w:val="Normal"/>
        <w:spacing w:lineRule="auto" w:line="360"/>
        <w:ind w:firstLine="420"/>
        <w:rPr>
          <w:rFonts w:ascii="SimHei" w:hAnsi="SimHei" w:eastAsia="黑体" w:cs="SimHei"/>
          <w:szCs w:val="21"/>
        </w:rPr>
      </w:pPr>
      <w:r>
        <w:rPr>
          <w:rFonts w:ascii="SimHei" w:hAnsi="SimHei" w:eastAsia="黑体" w:cs="SimHei"/>
          <w:szCs w:val="21"/>
        </w:rPr>
        <w:t>8.</w:t>
        <w:tab/>
      </w:r>
      <w:r>
        <w:rPr>
          <w:rFonts w:ascii="SimHei" w:hAnsi="SimHei" w:eastAsia="黑体" w:cs="SimHei"/>
          <w:szCs w:val="21"/>
        </w:rPr>
        <w:t>乙方若收到甲方的书面归还通知，应当立即归还甲方其持有的全部公司资料，如果该公司资料属于不能归还的形式，则经甲方书面同意，乙方可以将其销毁或者彻底删除。</w:t>
      </w:r>
    </w:p>
    <w:p>
      <w:pPr>
        <w:pStyle w:val="Normal"/>
        <w:spacing w:lineRule="auto" w:line="360"/>
        <w:ind w:firstLine="420"/>
        <w:rPr>
          <w:rFonts w:ascii="SimHei" w:hAnsi="SimHei" w:eastAsia="黑体" w:cs="SimHei"/>
          <w:szCs w:val="21"/>
        </w:rPr>
      </w:pPr>
      <w:r>
        <w:rPr>
          <w:rFonts w:ascii="SimHei" w:hAnsi="SimHei" w:eastAsia="黑体" w:cs="SimHei"/>
          <w:szCs w:val="21"/>
        </w:rPr>
        <w:t>9.</w:t>
        <w:tab/>
      </w:r>
      <w:r>
        <w:rPr>
          <w:rFonts w:ascii="SimHei" w:hAnsi="SimHei" w:eastAsia="黑体" w:cs="SimHei"/>
          <w:szCs w:val="21"/>
        </w:rPr>
        <w:t>乙方在与公司解除劳动合同后，不得以任何方式雇佣甲方员工；不得劝说甲方客户、商业伙伴建立与自已或第三方的业务关系。</w:t>
      </w:r>
    </w:p>
    <w:p>
      <w:pPr>
        <w:pStyle w:val="Normal"/>
        <w:spacing w:lineRule="auto" w:line="360"/>
        <w:ind w:firstLine="420"/>
        <w:rPr>
          <w:rFonts w:ascii="SimHei" w:hAnsi="SimHei" w:eastAsia="黑体" w:cs="SimHei"/>
          <w:szCs w:val="21"/>
        </w:rPr>
      </w:pPr>
      <w:r>
        <w:rPr>
          <w:rFonts w:ascii="SimHei" w:hAnsi="SimHei" w:eastAsia="黑体" w:cs="SimHei"/>
          <w:szCs w:val="21"/>
        </w:rPr>
        <w:t>10.</w:t>
        <w:tab/>
      </w:r>
      <w:r>
        <w:rPr>
          <w:rFonts w:ascii="SimHei" w:hAnsi="SimHei" w:eastAsia="黑体" w:cs="SimHei"/>
          <w:szCs w:val="21"/>
        </w:rPr>
        <w:t>如果本协议的部分条款无法执行，协议其他条款的有效性和可执行性不受影响，未经双方以书面方式达成一致，本协议不得以其他任何理由更改。</w:t>
      </w:r>
    </w:p>
    <w:p>
      <w:pPr>
        <w:pStyle w:val="Normal"/>
        <w:spacing w:lineRule="auto" w:line="360"/>
        <w:ind w:firstLine="420"/>
        <w:rPr>
          <w:rFonts w:ascii="SimHei" w:hAnsi="SimHei" w:eastAsia="黑体" w:cs="SimHei"/>
          <w:szCs w:val="21"/>
        </w:rPr>
      </w:pPr>
      <w:r>
        <w:rPr>
          <w:rFonts w:ascii="SimHei" w:hAnsi="SimHei" w:eastAsia="黑体" w:cs="SimHei"/>
          <w:szCs w:val="21"/>
        </w:rPr>
        <w:t>11.</w:t>
        <w:tab/>
      </w:r>
      <w:r>
        <w:rPr>
          <w:rFonts w:ascii="SimHei" w:hAnsi="SimHei" w:eastAsia="黑体" w:cs="SimHei"/>
          <w:szCs w:val="21"/>
        </w:rPr>
        <w:t>甲方支付给乙方的工资中已包含保密费用。</w:t>
      </w:r>
    </w:p>
    <w:p>
      <w:pPr>
        <w:pStyle w:val="Normal"/>
        <w:spacing w:lineRule="auto" w:line="360"/>
        <w:ind w:firstLine="420"/>
        <w:rPr>
          <w:rFonts w:ascii="SimHei" w:hAnsi="SimHei" w:eastAsia="黑体" w:cs="SimHei"/>
          <w:szCs w:val="21"/>
        </w:rPr>
      </w:pPr>
      <w:r>
        <w:rPr>
          <w:rFonts w:ascii="SimHei" w:hAnsi="SimHei" w:eastAsia="黑体" w:cs="SimHei"/>
          <w:szCs w:val="21"/>
        </w:rPr>
        <w:t>四、违约责任</w:t>
      </w:r>
    </w:p>
    <w:p>
      <w:pPr>
        <w:pStyle w:val="Normal"/>
        <w:spacing w:lineRule="auto" w:line="360"/>
        <w:ind w:firstLine="420"/>
        <w:rPr>
          <w:rFonts w:ascii="SimHei" w:hAnsi="SimHei" w:eastAsia="黑体" w:cs="SimHei"/>
          <w:szCs w:val="21"/>
        </w:rPr>
      </w:pPr>
      <w:r>
        <w:rPr>
          <w:rFonts w:ascii="SimHei" w:hAnsi="SimHei" w:eastAsia="黑体" w:cs="SimHei"/>
          <w:szCs w:val="21"/>
        </w:rPr>
        <w:t>1</w:t>
      </w:r>
      <w:r>
        <w:rPr>
          <w:rFonts w:ascii="SimHei" w:hAnsi="SimHei" w:eastAsia="黑体" w:cs="SimHei"/>
          <w:szCs w:val="21"/>
        </w:rPr>
        <w:t>、</w:t>
      </w:r>
      <w:r>
        <w:rPr>
          <w:rFonts w:ascii="SimHei" w:hAnsi="SimHei" w:eastAsia="黑体" w:cs="SimHei"/>
          <w:szCs w:val="21"/>
        </w:rPr>
        <w:tab/>
      </w:r>
      <w:r>
        <w:rPr>
          <w:rFonts w:ascii="SimHei" w:hAnsi="SimHei" w:eastAsia="黑体" w:cs="SimHei"/>
          <w:szCs w:val="21"/>
        </w:rPr>
        <w:t>乙方违反此协议，视为严重违反甲方规章制度，甲方有权不予支付经济补偿金。</w:t>
      </w:r>
    </w:p>
    <w:p>
      <w:pPr>
        <w:pStyle w:val="Normal"/>
        <w:spacing w:lineRule="auto" w:line="360"/>
        <w:ind w:firstLine="420"/>
        <w:rPr>
          <w:rFonts w:ascii="SimHei" w:hAnsi="SimHei" w:eastAsia="黑体" w:cs="SimHei"/>
          <w:szCs w:val="21"/>
        </w:rPr>
      </w:pPr>
      <w:r>
        <w:rPr>
          <w:rFonts w:ascii="SimHei" w:hAnsi="SimHei" w:eastAsia="黑体" w:cs="SimHei"/>
          <w:szCs w:val="21"/>
        </w:rPr>
        <w:t>2</w:t>
      </w:r>
      <w:r>
        <w:rPr>
          <w:rFonts w:ascii="SimHei" w:hAnsi="SimHei" w:eastAsia="黑体" w:cs="SimHei"/>
          <w:szCs w:val="21"/>
        </w:rPr>
        <w:t>、</w:t>
      </w:r>
      <w:r>
        <w:rPr>
          <w:rFonts w:ascii="SimHei" w:hAnsi="SimHei" w:eastAsia="黑体" w:cs="SimHei"/>
          <w:szCs w:val="21"/>
        </w:rPr>
        <w:tab/>
      </w:r>
      <w:r>
        <w:rPr>
          <w:rFonts w:ascii="SimHei" w:hAnsi="SimHei" w:eastAsia="黑体" w:cs="SimHei"/>
          <w:szCs w:val="21"/>
        </w:rPr>
        <w:t>乙方违反此协议，应向甲方支付违约金人民币</w:t>
      </w:r>
      <w:r>
        <w:rPr>
          <w:rFonts w:ascii="SimHei" w:hAnsi="SimHei" w:eastAsia="黑体" w:cs="SimHei"/>
          <w:szCs w:val="21"/>
        </w:rPr>
        <w:t>5</w:t>
      </w:r>
      <w:r>
        <w:rPr>
          <w:rFonts w:ascii="SimHei" w:hAnsi="SimHei" w:eastAsia="黑体" w:cs="SimHei"/>
          <w:szCs w:val="21"/>
        </w:rPr>
        <w:t xml:space="preserve">万元。 </w:t>
      </w:r>
    </w:p>
    <w:p>
      <w:pPr>
        <w:pStyle w:val="Normal"/>
        <w:spacing w:lineRule="auto" w:line="360"/>
        <w:ind w:firstLine="420"/>
        <w:rPr>
          <w:rFonts w:ascii="SimHei" w:hAnsi="SimHei" w:eastAsia="黑体" w:cs="SimHei"/>
          <w:szCs w:val="21"/>
        </w:rPr>
      </w:pPr>
      <w:r>
        <w:rPr>
          <w:rFonts w:ascii="SimHei" w:hAnsi="SimHei" w:eastAsia="黑体" w:cs="SimHei"/>
          <w:szCs w:val="21"/>
        </w:rPr>
        <w:t>3</w:t>
      </w:r>
      <w:r>
        <w:rPr>
          <w:rFonts w:ascii="SimHei" w:hAnsi="SimHei" w:eastAsia="黑体" w:cs="SimHei"/>
          <w:szCs w:val="21"/>
        </w:rPr>
        <w:t>、</w:t>
      </w:r>
      <w:r>
        <w:rPr>
          <w:rFonts w:ascii="SimHei" w:hAnsi="SimHei" w:eastAsia="黑体" w:cs="SimHei"/>
          <w:szCs w:val="21"/>
        </w:rPr>
        <w:tab/>
      </w:r>
      <w:r>
        <w:rPr>
          <w:rFonts w:ascii="SimHei" w:hAnsi="SimHei" w:eastAsia="黑体" w:cs="SimHei"/>
          <w:szCs w:val="21"/>
        </w:rPr>
        <w:t>乙方违反此协议，造成甲方重大经济损失，应赔偿其甲方所受全部损失。</w:t>
      </w:r>
    </w:p>
    <w:p>
      <w:pPr>
        <w:pStyle w:val="Normal"/>
        <w:spacing w:lineRule="auto" w:line="360"/>
        <w:ind w:firstLine="420"/>
        <w:rPr>
          <w:rFonts w:ascii="SimHei" w:hAnsi="SimHei" w:eastAsia="黑体" w:cs="SimHei"/>
          <w:szCs w:val="21"/>
        </w:rPr>
      </w:pPr>
      <w:r>
        <w:rPr>
          <w:rFonts w:ascii="SimHei" w:hAnsi="SimHei" w:eastAsia="黑体" w:cs="SimHei"/>
          <w:szCs w:val="21"/>
        </w:rPr>
        <w:t>五、本协议作为劳动合同的附件，与劳动合同具有同等法律效力。</w:t>
      </w:r>
    </w:p>
    <w:p>
      <w:pPr>
        <w:pStyle w:val="Normal"/>
        <w:spacing w:lineRule="auto" w:line="360"/>
        <w:ind w:firstLine="420"/>
        <w:rPr>
          <w:rFonts w:ascii="SimHei" w:hAnsi="SimHei" w:eastAsia="黑体" w:cs="SimHei"/>
          <w:szCs w:val="21"/>
        </w:rPr>
      </w:pPr>
      <w:r>
        <w:rPr>
          <w:rFonts w:ascii="SimHei" w:hAnsi="SimHei" w:eastAsia="黑体" w:cs="SimHei"/>
          <w:szCs w:val="21"/>
        </w:rPr>
        <w:t>六、本协议自双方签字盖章后生效。</w:t>
      </w:r>
    </w:p>
    <w:p>
      <w:pPr>
        <w:pStyle w:val="Normal"/>
        <w:spacing w:lineRule="auto" w:line="360"/>
        <w:ind w:firstLine="420"/>
        <w:rPr>
          <w:rFonts w:ascii="SimHei" w:hAnsi="SimHei" w:eastAsia="黑体" w:cs="SimHei"/>
          <w:szCs w:val="21"/>
        </w:rPr>
      </w:pPr>
      <w:r>
        <w:rPr>
          <w:rFonts w:ascii="SimHei" w:hAnsi="SimHei" w:eastAsia="黑体" w:cs="SimHei"/>
          <w:szCs w:val="21"/>
        </w:rPr>
      </w:r>
    </w:p>
    <w:p>
      <w:pPr>
        <w:pStyle w:val="Normal"/>
        <w:spacing w:lineRule="auto" w:line="360"/>
        <w:ind w:firstLine="420"/>
        <w:rPr>
          <w:rFonts w:ascii="SimHei" w:hAnsi="SimHei" w:eastAsia="黑体" w:cs="SimHei"/>
          <w:szCs w:val="21"/>
        </w:rPr>
      </w:pPr>
      <w:r>
        <w:rPr>
          <w:rFonts w:ascii="SimHei" w:hAnsi="SimHei" w:eastAsia="黑体" w:cs="SimHei"/>
          <w:szCs w:val="21"/>
        </w:rPr>
      </w:r>
    </w:p>
    <w:p>
      <w:pPr>
        <w:pStyle w:val="Normal"/>
        <w:spacing w:lineRule="auto" w:line="360"/>
        <w:ind w:firstLine="420"/>
        <w:rPr>
          <w:rFonts w:ascii="SimHei" w:hAnsi="SimHei" w:eastAsia="黑体" w:cs="SimHei"/>
          <w:szCs w:val="21"/>
        </w:rPr>
      </w:pPr>
      <w:r>
        <w:rPr>
          <w:rFonts w:ascii="SimHei" w:hAnsi="SimHei" w:eastAsia="黑体" w:cs="SimHei"/>
          <w:szCs w:val="21"/>
        </w:rPr>
      </w:r>
    </w:p>
    <w:p>
      <w:pPr>
        <w:pStyle w:val="Normal"/>
        <w:spacing w:lineRule="auto" w:line="360"/>
        <w:rPr>
          <w:rFonts w:ascii="SimHei" w:hAnsi="SimHei" w:eastAsia="黑体" w:cs="SimHei"/>
          <w:szCs w:val="21"/>
        </w:rPr>
      </w:pPr>
      <w:r>
        <w:rPr>
          <w:rFonts w:ascii="SimHei" w:hAnsi="SimHei" w:eastAsia="黑体" w:cs="SimHei"/>
          <w:szCs w:val="21"/>
        </w:rPr>
        <w:t>甲方：</w:t>
      </w:r>
      <w:r>
        <w:rPr>
          <w:rFonts w:ascii="SimHei" w:hAnsi="SimHei" w:eastAsia="黑体" w:cs="SimHei"/>
          <w:szCs w:val="21"/>
          <w:lang w:val="en-US" w:eastAsia="zh-CN"/>
        </w:rPr>
        <w:t>XXXX</w:t>
      </w:r>
      <w:r>
        <w:rPr>
          <w:rFonts w:ascii="SimHei" w:hAnsi="SimHei" w:eastAsia="黑体" w:cs="SimHei"/>
          <w:szCs w:val="21"/>
        </w:rPr>
        <w:t>集团（盖章）                乙方：</w:t>
      </w:r>
    </w:p>
    <w:p>
      <w:pPr>
        <w:pStyle w:val="Normal"/>
        <w:spacing w:lineRule="auto" w:line="360"/>
        <w:ind w:firstLine="5250"/>
        <w:rPr>
          <w:rFonts w:ascii="SimHei" w:hAnsi="SimHei" w:eastAsia="黑体" w:cs="SimHei"/>
          <w:szCs w:val="21"/>
        </w:rPr>
      </w:pPr>
      <w:r>
        <w:rPr>
          <w:rFonts w:ascii="SimHei" w:hAnsi="SimHei" w:eastAsia="黑体" w:cs="SimHei"/>
          <w:szCs w:val="21"/>
        </w:rPr>
        <w:t>证件号码：</w:t>
      </w:r>
    </w:p>
    <w:p>
      <w:pPr>
        <w:pStyle w:val="Normal"/>
        <w:spacing w:lineRule="auto" w:line="360"/>
        <w:ind w:firstLine="420"/>
        <w:rPr>
          <w:rFonts w:ascii="SimHei" w:hAnsi="SimHei" w:eastAsia="黑体" w:cs="SimHei"/>
          <w:szCs w:val="21"/>
        </w:rPr>
      </w:pPr>
      <w:r>
        <w:rPr>
          <w:rFonts w:ascii="SimHei" w:hAnsi="SimHei" w:eastAsia="黑体" w:cs="SimHei"/>
          <w:rFonts w:ascii="SimHei" w:hAnsi="SimHei" w:eastAsia="黑体" w:cs="SimHei"/>
          <w:szCs w:val="21"/>
        </w:rPr>
        <w:t>年  月  日                                       年  月  日</w:t>
      </w:r>
    </w:p>
    <w:sectPr>
      <w:type w:val="nextPage"/>
      <w:pgSz w:w="11906" w:h="16838"/>
      <w:pgMar w:left="1134" w:right="1134" w:header="0" w:top="935" w:footer="0" w:bottom="779"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charset w:val="86"/>
    <w:family w:val="auto"/>
    <w:pitch w:val="default"/>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Fonts w:ascii="SimHei" w:hAnsi="SimHei" w:eastAsia="黑体" w:cs="SimHe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2010-05-31T15:16:00Z</dcterms:created>
  <dc:creator>刘蓓</dc:creator>
  <dc:description/>
  <dc:language>en-US</dc:language>
  <cp:lastModifiedBy>雨林木风</cp:lastModifiedBy>
  <dcterms:modified xsi:type="dcterms:W3CDTF">2012-11-28T20:20:08Z</dcterms:modified>
  <cp:revision>7</cp:revision>
  <dc:subject/>
  <dc:title>保  密  协  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2052-8.1.0.3483</vt:lpwstr>
  </property>
</Properties>
</file>