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60"/>
        <w:jc w:val="center"/>
        <w:rPr>
          <w:b/>
          <w:b/>
          <w:sz w:val="44"/>
          <w:szCs w:val="44"/>
        </w:rPr>
      </w:pPr>
      <w:r>
        <w:rPr>
          <w:b/>
          <w:sz w:val="44"/>
          <w:szCs w:val="44"/>
        </w:rPr>
      </w:r>
    </w:p>
    <w:p>
      <w:pPr>
        <w:pStyle w:val="Normal"/>
        <w:spacing w:lineRule="exact" w:line="460"/>
        <w:jc w:val="center"/>
        <w:rPr>
          <w:b/>
          <w:b/>
          <w:sz w:val="44"/>
          <w:szCs w:val="44"/>
        </w:rPr>
      </w:pPr>
      <w:r>
        <w:rPr>
          <w:b/>
          <w:sz w:val="44"/>
          <w:szCs w:val="44"/>
        </w:rPr>
        <w:t>员工保密协议</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pPr>
      <w:r>
        <w:rPr>
          <w:sz w:val="24"/>
        </w:rPr>
        <w:t>甲方：</w:t>
      </w:r>
      <w:r>
        <w:rPr>
          <w:rFonts w:ascii="SimHei" w:hAnsi="SimHei" w:eastAsia="黑体" w:cs="SimHei"/>
          <w:sz w:val="24"/>
        </w:rPr>
        <w:t xml:space="preserve"> </w:t>
      </w:r>
    </w:p>
    <w:p>
      <w:pPr>
        <w:pStyle w:val="Normal"/>
        <w:spacing w:lineRule="exact" w:line="460"/>
        <w:rPr>
          <w:sz w:val="24"/>
        </w:rPr>
      </w:pPr>
      <w:r>
        <w:rPr>
          <w:sz w:val="24"/>
        </w:rPr>
      </w:r>
    </w:p>
    <w:p>
      <w:pPr>
        <w:pStyle w:val="Normal"/>
        <w:spacing w:lineRule="exact" w:line="460"/>
        <w:rPr>
          <w:sz w:val="24"/>
        </w:rPr>
      </w:pPr>
      <w:r>
        <w:rPr>
          <w:sz w:val="24"/>
        </w:rPr>
        <w:t>乙方：</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ind w:firstLine="480"/>
        <w:rPr>
          <w:sz w:val="24"/>
        </w:rPr>
      </w:pPr>
      <w:r>
        <w:rPr>
          <w:sz w:val="24"/>
        </w:rPr>
        <w:t>为维护企业与员工的权益，根据相关法律法规，结合本公司实际情况，甲乙双方就乙方在甲方工作期间保守工作秘密的有关事宜，达成如下协议：</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pPr>
      <w:r>
        <w:rPr>
          <w:sz w:val="24"/>
        </w:rPr>
        <w:t>第一条</w:t>
      </w:r>
      <w:r>
        <w:rPr>
          <w:rFonts w:ascii="SimHei" w:hAnsi="SimHei" w:eastAsia="黑体" w:cs="SimHei"/>
          <w:sz w:val="24"/>
        </w:rPr>
        <w:t xml:space="preserve">  </w:t>
      </w:r>
      <w:r>
        <w:rPr>
          <w:sz w:val="24"/>
        </w:rPr>
        <w:t>保密内容和范围</w:t>
      </w:r>
      <w:r>
        <w:rPr>
          <w:rFonts w:ascii="SimHei" w:hAnsi="SimHei" w:eastAsia="黑体" w:cs="SimHei"/>
          <w:sz w:val="24"/>
        </w:rPr>
        <w:t xml:space="preserve"> </w:t>
      </w:r>
    </w:p>
    <w:p>
      <w:pPr>
        <w:pStyle w:val="Normal"/>
        <w:spacing w:lineRule="exact" w:line="460"/>
        <w:rPr>
          <w:sz w:val="24"/>
        </w:rPr>
      </w:pPr>
      <w:r>
        <w:rPr>
          <w:sz w:val="24"/>
        </w:rPr>
        <w:t>（一）公司重大决策中的秘密事项。</w:t>
      </w:r>
    </w:p>
    <w:p>
      <w:pPr>
        <w:pStyle w:val="Normal"/>
        <w:spacing w:lineRule="exact" w:line="460"/>
        <w:rPr/>
      </w:pPr>
      <w:r>
        <w:rPr>
          <w:sz w:val="24"/>
        </w:rPr>
        <w:t>（二）公司尚未付诸实践的经营战略、经营方向、经营规划、经营项目及经营决策。</w:t>
      </w:r>
      <w:r>
        <w:rPr>
          <w:rFonts w:ascii="SimHei" w:hAnsi="SimHei" w:eastAsia="黑体" w:cs="SimHei"/>
          <w:sz w:val="24"/>
        </w:rPr>
        <w:t xml:space="preserve"> </w:t>
      </w:r>
    </w:p>
    <w:p>
      <w:pPr>
        <w:pStyle w:val="Normal"/>
        <w:spacing w:lineRule="exact" w:line="460"/>
        <w:rPr>
          <w:sz w:val="24"/>
        </w:rPr>
      </w:pPr>
      <w:r>
        <w:rPr>
          <w:sz w:val="24"/>
        </w:rPr>
        <w:t>（三）公司内部掌握的合同、协议、意见书及可行性报告、主要</w:t>
      </w:r>
      <w:r>
        <w:rPr>
          <w:rFonts w:ascii="SimHei" w:hAnsi="SimHei" w:eastAsia="黑体" w:cs="SimHei"/>
          <w:sz w:val="24"/>
        </w:rPr>
        <w:t xml:space="preserve"> </w:t>
      </w:r>
      <w:r>
        <w:rPr>
          <w:sz w:val="24"/>
        </w:rPr>
        <w:t>会议记录。</w:t>
      </w:r>
    </w:p>
    <w:p>
      <w:pPr>
        <w:pStyle w:val="Normal"/>
        <w:spacing w:lineRule="exact" w:line="460"/>
        <w:rPr>
          <w:sz w:val="24"/>
        </w:rPr>
      </w:pPr>
      <w:r>
        <w:rPr>
          <w:sz w:val="24"/>
        </w:rPr>
        <w:t>（四）公司财务预决算报告及各类财务报表、统计表。</w:t>
      </w:r>
    </w:p>
    <w:p>
      <w:pPr>
        <w:pStyle w:val="Normal"/>
        <w:spacing w:lineRule="exact" w:line="460"/>
        <w:rPr>
          <w:sz w:val="24"/>
        </w:rPr>
      </w:pPr>
      <w:r>
        <w:rPr>
          <w:sz w:val="24"/>
        </w:rPr>
        <w:t>（五）公司所掌握的尚未进入市场或尚未公开的各类信息。</w:t>
      </w:r>
    </w:p>
    <w:p>
      <w:pPr>
        <w:pStyle w:val="Normal"/>
        <w:spacing w:lineRule="exact" w:line="460"/>
        <w:rPr>
          <w:sz w:val="24"/>
        </w:rPr>
      </w:pPr>
      <w:r>
        <w:rPr>
          <w:sz w:val="24"/>
        </w:rPr>
        <w:t>（六）公司职员人事档案，工资性、劳务性收入及资料。</w:t>
      </w:r>
    </w:p>
    <w:p>
      <w:pPr>
        <w:pStyle w:val="Normal"/>
        <w:spacing w:lineRule="exact" w:line="460"/>
        <w:rPr>
          <w:sz w:val="24"/>
        </w:rPr>
      </w:pPr>
      <w:r>
        <w:rPr>
          <w:sz w:val="24"/>
        </w:rPr>
        <w:t>（七）公司规划、设计、工程图纸等未公开资料。</w:t>
      </w:r>
    </w:p>
    <w:p>
      <w:pPr>
        <w:pStyle w:val="Normal"/>
        <w:spacing w:lineRule="exact" w:line="460"/>
        <w:rPr>
          <w:sz w:val="24"/>
        </w:rPr>
      </w:pPr>
      <w:r>
        <w:rPr>
          <w:sz w:val="24"/>
        </w:rPr>
        <w:t>（八）应公司客户要求保密的资料。</w:t>
      </w:r>
    </w:p>
    <w:p>
      <w:pPr>
        <w:pStyle w:val="Normal"/>
        <w:spacing w:lineRule="exact" w:line="460"/>
        <w:rPr>
          <w:sz w:val="24"/>
        </w:rPr>
      </w:pPr>
      <w:r>
        <w:rPr>
          <w:sz w:val="24"/>
        </w:rPr>
        <w:t>（九）其他经公司确定应当保密的事项。</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以上资料包括但不限于书面文件资料和电子数据资料。</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第二条</w:t>
      </w:r>
      <w:r>
        <w:rPr>
          <w:rFonts w:ascii="SimHei" w:hAnsi="SimHei" w:eastAsia="黑体" w:cs="SimHei"/>
          <w:sz w:val="24"/>
        </w:rPr>
        <w:t xml:space="preserve">  </w:t>
      </w:r>
      <w:r>
        <w:rPr>
          <w:sz w:val="24"/>
        </w:rPr>
        <w:t>保密原则</w:t>
      </w:r>
    </w:p>
    <w:p>
      <w:pPr>
        <w:pStyle w:val="Normal"/>
        <w:spacing w:lineRule="exact" w:line="460"/>
        <w:rPr>
          <w:sz w:val="24"/>
        </w:rPr>
      </w:pPr>
      <w:r>
        <w:rPr>
          <w:sz w:val="24"/>
        </w:rPr>
        <w:t>（一）乙方在甲方工作期间，必须遵守国家的有关保密法律法规和制度；遵守甲方的保密制度，接受保密教育和监督，履行与其工作岗位相应的保密职责。</w:t>
      </w:r>
    </w:p>
    <w:p>
      <w:pPr>
        <w:pStyle w:val="Normal"/>
        <w:spacing w:lineRule="exact" w:line="460"/>
        <w:rPr/>
      </w:pPr>
      <w:r>
        <w:rPr>
          <w:sz w:val="24"/>
        </w:rPr>
        <w:t>（二）乙方在离开甲方工作岗位后对在甲方工作期间知悉的甲方各类秘密，应履行相应的保密措施，否则若因此造成甲方的经济损失，甲方有权追究乙方的责任。</w:t>
      </w:r>
      <w:r>
        <w:rPr>
          <w:rFonts w:ascii="SimHei" w:hAnsi="SimHei" w:eastAsia="黑体" w:cs="SimHei"/>
          <w:sz w:val="24"/>
        </w:rPr>
        <w:t xml:space="preserve"> </w:t>
      </w:r>
    </w:p>
    <w:p>
      <w:pPr>
        <w:pStyle w:val="Normal"/>
        <w:spacing w:lineRule="exact" w:line="460"/>
        <w:rPr>
          <w:sz w:val="24"/>
        </w:rPr>
      </w:pPr>
      <w:r>
        <w:rPr>
          <w:sz w:val="24"/>
        </w:rPr>
        <w:t>（三）甲方的保密制度没有规定或者不明确之处，乙方亦应本着谨慎、负责的态度，采取必要、合理的措施，保守甲方的秘密。</w:t>
      </w:r>
    </w:p>
    <w:p>
      <w:pPr>
        <w:pStyle w:val="Normal"/>
        <w:spacing w:lineRule="exact" w:line="460"/>
        <w:rPr>
          <w:sz w:val="24"/>
        </w:rPr>
      </w:pPr>
      <w:r>
        <w:rPr>
          <w:rFonts w:ascii="SimHei" w:hAnsi="SimHei" w:eastAsia="黑体" w:cs="SimHei"/>
          <w:sz w:val="24"/>
        </w:rPr>
        <w:t xml:space="preserve"> </w:t>
      </w:r>
    </w:p>
    <w:p>
      <w:pPr>
        <w:pStyle w:val="Normal"/>
        <w:spacing w:lineRule="exact" w:line="460"/>
        <w:rPr>
          <w:sz w:val="24"/>
        </w:rPr>
      </w:pPr>
      <w:r>
        <w:rPr>
          <w:sz w:val="24"/>
        </w:rPr>
        <w:t>第三条</w:t>
      </w:r>
      <w:r>
        <w:rPr>
          <w:rFonts w:ascii="SimHei" w:hAnsi="SimHei" w:eastAsia="黑体" w:cs="SimHei"/>
          <w:sz w:val="24"/>
        </w:rPr>
        <w:t xml:space="preserve">  </w:t>
      </w:r>
      <w:r>
        <w:rPr>
          <w:sz w:val="24"/>
        </w:rPr>
        <w:t>保密责任</w:t>
      </w:r>
    </w:p>
    <w:p>
      <w:pPr>
        <w:pStyle w:val="Normal"/>
        <w:spacing w:lineRule="exact" w:line="460"/>
        <w:rPr>
          <w:sz w:val="24"/>
        </w:rPr>
      </w:pPr>
      <w:r>
        <w:rPr>
          <w:sz w:val="24"/>
        </w:rPr>
        <w:t>（一）未经甲方事先书面同意，乙方不得泄露、传播、发布、发表、传授、转让或者以其他任何方式使第三方（包括按照甲方的保密规定无权知悉该项秘密的甲方职员）知悉属于甲方或者甲方承诺有保密义务的他人的各类秘密，也不得在履行职务之外使用这些秘密信息。</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（二）乙方非因工作需要不得翻阅甲方加有秘密标识的文件资料和有关软件等，亦不得向负有保密义务的人打探有可能涉及到甲方各类秘密的有关资料。</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（三）未经甲方许可，乙方不得携带属甲方保密内容和范围内的任何资料回家、出差、外出参观、旅游、探亲、外出公共场所和出境；也不得利用信件、电话、网络等通讯手段泄露公司秘密。</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（四）未经甲方书面许可，乙方在任何情况下离开工作岗位时，不得擅自保留和带走原在岗位时得到的任何文档、图纸、资料、磁盘、胶片等载有公司保密信息的资料及复印件。</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r>
    </w:p>
    <w:p>
      <w:pPr>
        <w:pStyle w:val="Normal"/>
        <w:spacing w:lineRule="exact" w:line="460"/>
        <w:rPr/>
      </w:pPr>
      <w:r>
        <w:rPr>
          <w:sz w:val="24"/>
        </w:rPr>
        <w:t>第四条</w:t>
      </w:r>
      <w:r>
        <w:rPr>
          <w:rFonts w:ascii="SimHei" w:hAnsi="SimHei" w:eastAsia="黑体" w:cs="SimHei"/>
          <w:sz w:val="24"/>
        </w:rPr>
        <w:t xml:space="preserve">  </w:t>
      </w:r>
      <w:r>
        <w:rPr>
          <w:sz w:val="24"/>
        </w:rPr>
        <w:t>保密责任的除外条件</w:t>
      </w:r>
      <w:r>
        <w:rPr>
          <w:rFonts w:ascii="SimHei" w:hAnsi="SimHei" w:eastAsia="黑体" w:cs="SimHei"/>
          <w:sz w:val="24"/>
        </w:rPr>
        <w:t xml:space="preserve">  </w:t>
      </w:r>
    </w:p>
    <w:p>
      <w:pPr>
        <w:pStyle w:val="Normal"/>
        <w:spacing w:lineRule="exact" w:line="460"/>
        <w:rPr>
          <w:sz w:val="24"/>
        </w:rPr>
      </w:pPr>
      <w:r>
        <w:rPr>
          <w:sz w:val="24"/>
        </w:rPr>
        <w:t>有下列情形之一的，乙方不须承担该项秘密的保密责任：</w:t>
      </w:r>
    </w:p>
    <w:p>
      <w:pPr>
        <w:pStyle w:val="Normal"/>
        <w:spacing w:lineRule="exact" w:line="460"/>
        <w:rPr>
          <w:sz w:val="24"/>
        </w:rPr>
      </w:pPr>
      <w:r>
        <w:rPr>
          <w:sz w:val="24"/>
        </w:rPr>
        <w:t>（一）某项秘密已经公开或已经甲方解密。</w:t>
      </w:r>
    </w:p>
    <w:p>
      <w:pPr>
        <w:pStyle w:val="Normal"/>
        <w:spacing w:lineRule="exact" w:line="460"/>
        <w:rPr>
          <w:sz w:val="24"/>
        </w:rPr>
      </w:pPr>
      <w:r>
        <w:rPr>
          <w:sz w:val="24"/>
        </w:rPr>
        <w:t>（二）乙方实际上不知悉或者没有接触到某项秘密。</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第五条</w:t>
      </w:r>
      <w:r>
        <w:rPr>
          <w:rFonts w:ascii="SimHei" w:hAnsi="SimHei" w:eastAsia="黑体" w:cs="SimHei"/>
          <w:sz w:val="24"/>
        </w:rPr>
        <w:t xml:space="preserve">  </w:t>
      </w:r>
      <w:r>
        <w:rPr>
          <w:sz w:val="24"/>
        </w:rPr>
        <w:t>违约责任</w:t>
      </w:r>
    </w:p>
    <w:p>
      <w:pPr>
        <w:pStyle w:val="Normal"/>
        <w:spacing w:lineRule="exact" w:line="460"/>
        <w:ind w:firstLine="480"/>
        <w:rPr>
          <w:sz w:val="24"/>
        </w:rPr>
      </w:pPr>
      <w:r>
        <w:rPr>
          <w:sz w:val="24"/>
        </w:rPr>
        <w:t>如因乙方违约，造成公司保密事项外泄，乙方应承担相应的责任。</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pPr>
      <w:r>
        <w:rPr>
          <w:sz w:val="24"/>
        </w:rPr>
        <w:t>第六条</w:t>
      </w:r>
      <w:r>
        <w:rPr>
          <w:rFonts w:ascii="SimHei" w:hAnsi="SimHei" w:eastAsia="黑体" w:cs="SimHei"/>
          <w:sz w:val="24"/>
        </w:rPr>
        <w:t xml:space="preserve">  </w:t>
      </w:r>
      <w:r>
        <w:rPr>
          <w:sz w:val="24"/>
        </w:rPr>
        <w:t>争议解决</w:t>
      </w:r>
      <w:r>
        <w:rPr>
          <w:rFonts w:ascii="SimHei" w:hAnsi="SimHei" w:eastAsia="黑体" w:cs="SimHei"/>
          <w:sz w:val="24"/>
        </w:rPr>
        <w:t xml:space="preserve"> </w:t>
      </w:r>
    </w:p>
    <w:p>
      <w:pPr>
        <w:pStyle w:val="Normal"/>
        <w:spacing w:lineRule="exact" w:line="460"/>
        <w:ind w:firstLine="480"/>
        <w:rPr>
          <w:sz w:val="24"/>
        </w:rPr>
      </w:pPr>
      <w:r>
        <w:rPr>
          <w:sz w:val="24"/>
        </w:rPr>
        <w:t>因本协议而引起的纠纷由双方协商解决，如果协商不成，双方均可向劳动仲裁委员会提请仲裁解决。</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sz w:val="24"/>
        </w:rPr>
      </w:pPr>
      <w:r>
        <w:rPr>
          <w:sz w:val="24"/>
        </w:rPr>
        <w:t>第七条</w:t>
      </w:r>
      <w:r>
        <w:rPr>
          <w:rFonts w:ascii="SimHei" w:hAnsi="SimHei" w:eastAsia="黑体" w:cs="SimHei"/>
          <w:sz w:val="24"/>
        </w:rPr>
        <w:t xml:space="preserve">  </w:t>
      </w:r>
      <w:r>
        <w:rPr>
          <w:sz w:val="24"/>
        </w:rPr>
        <w:t>协议生效</w:t>
      </w:r>
    </w:p>
    <w:p>
      <w:pPr>
        <w:pStyle w:val="Normal"/>
        <w:spacing w:lineRule="exact" w:line="460"/>
        <w:ind w:firstLine="480"/>
        <w:rPr>
          <w:sz w:val="24"/>
        </w:rPr>
      </w:pPr>
      <w:r>
        <w:rPr>
          <w:sz w:val="24"/>
        </w:rPr>
        <w:t>本协议自双方签字或盖章完成之日起生效。协议正本一式两份，甲乙双方各执一份，均具有同等法律效力。</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rPr>
          <w:rFonts w:ascii="SimHei" w:hAnsi="SimHei" w:eastAsia="黑体" w:cs="SimHei"/>
          <w:sz w:val="24"/>
        </w:rPr>
      </w:pPr>
      <w:r>
        <w:rPr>
          <w:rFonts w:ascii="SimHei" w:hAnsi="SimHei" w:eastAsia="黑体" w:cs="SimHei"/>
          <w:sz w:val="24"/>
        </w:rPr>
        <w:t xml:space="preserve">  </w:t>
      </w:r>
    </w:p>
    <w:p>
      <w:pPr>
        <w:pStyle w:val="Normal"/>
        <w:spacing w:lineRule="exact" w:line="460"/>
        <w:ind w:firstLine="840"/>
        <w:rPr/>
      </w:pPr>
      <w:r>
        <w:rPr>
          <w:sz w:val="24"/>
        </w:rPr>
        <w:t>甲方：</w:t>
      </w:r>
      <w:r>
        <w:rPr>
          <w:rFonts w:ascii="SimHei" w:hAnsi="SimHei" w:eastAsia="黑体" w:cs="SimHei"/>
          <w:sz w:val="24"/>
        </w:rPr>
        <w:t xml:space="preserve">                                       </w:t>
      </w:r>
      <w:r>
        <w:rPr>
          <w:sz w:val="24"/>
        </w:rPr>
        <w:t>乙方：</w:t>
      </w:r>
    </w:p>
    <w:p>
      <w:pPr>
        <w:pStyle w:val="Normal"/>
        <w:spacing w:lineRule="exact" w:line="460"/>
        <w:ind w:firstLine="1560"/>
        <w:rPr/>
      </w:pPr>
      <w:r>
        <w:rPr>
          <w:sz w:val="24"/>
        </w:rPr>
        <w:t>(</w:t>
      </w:r>
      <w:r>
        <w:rPr>
          <w:sz w:val="24"/>
        </w:rPr>
        <w:t>盖章</w:t>
      </w:r>
      <w:r>
        <w:rPr>
          <w:sz w:val="24"/>
        </w:rPr>
        <w:t xml:space="preserve">)                            </w:t>
      </w:r>
      <w:r>
        <w:rPr>
          <w:sz w:val="24"/>
        </w:rPr>
        <w:t>证件号码：</w:t>
      </w:r>
    </w:p>
    <w:p>
      <w:pPr>
        <w:pStyle w:val="Normal"/>
        <w:spacing w:lineRule="exact" w:line="460"/>
        <w:ind w:firstLine="840"/>
        <w:rPr/>
      </w:pPr>
      <w:r>
        <w:rPr>
          <w:sz w:val="24"/>
        </w:rPr>
        <w:t>年</w:t>
      </w:r>
      <w:r>
        <w:rPr>
          <w:rFonts w:ascii="SimHei" w:hAnsi="SimHei" w:eastAsia="黑体" w:cs="SimHei"/>
          <w:sz w:val="24"/>
        </w:rPr>
        <w:t xml:space="preserve">     </w:t>
      </w:r>
      <w:r>
        <w:rPr>
          <w:sz w:val="24"/>
        </w:rPr>
        <w:t>月</w:t>
      </w:r>
      <w:r>
        <w:rPr>
          <w:rFonts w:ascii="SimHei" w:hAnsi="SimHei" w:eastAsia="黑体" w:cs="SimHei"/>
          <w:sz w:val="24"/>
        </w:rPr>
        <w:t xml:space="preserve">    </w:t>
      </w:r>
      <w:r>
        <w:rPr>
          <w:sz w:val="24"/>
        </w:rPr>
        <w:t>日</w:t>
      </w:r>
      <w:r>
        <w:rPr>
          <w:rFonts w:ascii="SimHei" w:hAnsi="SimHei" w:eastAsia="黑体" w:cs="SimHei"/>
          <w:sz w:val="24"/>
        </w:rPr>
        <w:t xml:space="preserve">                               </w:t>
      </w:r>
      <w:r>
        <w:rPr>
          <w:sz w:val="24"/>
        </w:rPr>
        <w:t>年</w:t>
      </w:r>
      <w:r>
        <w:rPr>
          <w:rFonts w:ascii="SimHei" w:hAnsi="SimHei" w:eastAsia="黑体" w:cs="SimHei"/>
          <w:sz w:val="24"/>
        </w:rPr>
        <w:t xml:space="preserve">     </w:t>
      </w:r>
      <w:r>
        <w:rPr>
          <w:sz w:val="24"/>
        </w:rPr>
        <w:t>月</w:t>
      </w:r>
      <w:r>
        <w:rPr>
          <w:rFonts w:ascii="SimHei" w:hAnsi="SimHei" w:eastAsia="黑体" w:cs="SimHei"/>
          <w:sz w:val="24"/>
        </w:rPr>
        <w:t xml:space="preserve">    </w:t>
      </w:r>
      <w:r>
        <w:rPr>
          <w:sz w:val="24"/>
        </w:rPr>
        <w:t>日</w:t>
      </w:r>
    </w:p>
    <w:p>
      <w:pPr>
        <w:pStyle w:val="Normal"/>
        <w:spacing w:lineRule="exact" w:line="460"/>
        <w:ind w:firstLine="84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Style15"/>
        <w:shd w:fill="6B8366" w:val="clear"/>
        <w:spacing w:lineRule="atLeast" w:line="420" w:before="0" w:after="75"/>
        <w:ind w:firstLine="360"/>
        <w:rPr>
          <w:rFonts w:ascii="SimHei" w:hAnsi="SimHei" w:eastAsia="黑体" w:cs="SimHei"/>
          <w:sz w:val="21"/>
          <w:szCs w:val="21"/>
          <w:shd w:fill="D8D8D8" w:val="clear"/>
        </w:rPr>
      </w:pPr>
      <w:r>
        <w:rPr>
          <w:shd w:fill="D8D8D8" w:val="clear"/>
        </w:rPr>
        <w:t>我的意见如下：</w:t>
      </w:r>
    </w:p>
    <w:p>
      <w:pPr>
        <w:pStyle w:val="Style15"/>
        <w:shd w:fill="6B8366" w:val="clear"/>
        <w:spacing w:lineRule="atLeast" w:line="420" w:before="0" w:after="75"/>
        <w:ind w:start="675" w:hanging="360"/>
        <w:rPr>
          <w:rFonts w:ascii="SimHei" w:hAnsi="SimHei" w:eastAsia="黑体" w:cs="SimHei"/>
          <w:sz w:val="21"/>
          <w:szCs w:val="21"/>
          <w:shd w:fill="D8D8D8" w:val="clear"/>
        </w:rPr>
      </w:pPr>
      <w:r>
        <w:rPr>
          <w:shd w:fill="D8D8D8" w:val="clear"/>
        </w:rPr>
        <w:t>1</w:t>
      </w:r>
      <w:r>
        <w:rPr>
          <w:shd w:fill="D8D8D8" w:val="clear"/>
        </w:rPr>
        <w:t>、正面教育</w:t>
      </w:r>
    </w:p>
    <w:p>
      <w:pPr>
        <w:pStyle w:val="Style15"/>
        <w:shd w:fill="6B8366" w:val="clear"/>
        <w:spacing w:lineRule="atLeast" w:line="420" w:before="0" w:after="75"/>
        <w:ind w:start="315" w:firstLine="480"/>
        <w:rPr>
          <w:rFonts w:ascii="SimHei" w:hAnsi="SimHei" w:eastAsia="黑体" w:cs="SimHei"/>
          <w:sz w:val="21"/>
          <w:szCs w:val="21"/>
          <w:shd w:fill="D8D8D8" w:val="clear"/>
        </w:rPr>
      </w:pPr>
      <w:r>
        <w:rPr>
          <w:shd w:fill="D8D8D8" w:val="clear"/>
        </w:rPr>
        <w:t>做职业化教育，讲清利用公司资源与时间私下揽活，这是违法行为，也触犯了职业道德的底线，如果公司发现了，将除名，同时签定《同业竞止协议》。</w:t>
      </w:r>
    </w:p>
    <w:p>
      <w:pPr>
        <w:pStyle w:val="Style15"/>
        <w:shd w:fill="6B8366" w:val="clear"/>
        <w:spacing w:lineRule="atLeast" w:line="420" w:before="0" w:after="75"/>
        <w:ind w:firstLine="360"/>
        <w:rPr>
          <w:rFonts w:ascii="SimHei" w:hAnsi="SimHei" w:eastAsia="黑体" w:cs="SimHei"/>
          <w:sz w:val="21"/>
          <w:szCs w:val="21"/>
          <w:shd w:fill="D8D8D8" w:val="clear"/>
        </w:rPr>
      </w:pPr>
      <w:r>
        <w:rPr>
          <w:shd w:fill="D8D8D8" w:val="clear"/>
        </w:rPr>
        <w:t>2</w:t>
      </w:r>
      <w:r>
        <w:rPr>
          <w:shd w:fill="D8D8D8" w:val="clear"/>
        </w:rPr>
        <w:t>、建立制度</w:t>
      </w:r>
    </w:p>
    <w:p>
      <w:pPr>
        <w:pStyle w:val="Style15"/>
        <w:shd w:fill="6B8366" w:val="clear"/>
        <w:spacing w:lineRule="atLeast" w:line="420" w:before="0" w:after="75"/>
        <w:ind w:firstLine="720"/>
        <w:rPr>
          <w:rFonts w:ascii="SimHei" w:hAnsi="SimHei" w:eastAsia="黑体" w:cs="SimHei"/>
          <w:sz w:val="21"/>
          <w:szCs w:val="21"/>
          <w:shd w:fill="D8D8D8" w:val="clear"/>
        </w:rPr>
      </w:pPr>
      <w:r>
        <w:rPr>
          <w:shd w:fill="D8D8D8" w:val="clear"/>
        </w:rPr>
        <w:t>通过内部讨论，共同制定《设计人员职业道德规范》，全体通过并签字确认，形成职业化的工作氛围；</w:t>
      </w:r>
    </w:p>
    <w:p>
      <w:pPr>
        <w:pStyle w:val="Style15"/>
        <w:shd w:fill="6B8366" w:val="clear"/>
        <w:spacing w:lineRule="atLeast" w:line="420" w:before="0" w:after="75"/>
        <w:ind w:firstLine="360"/>
        <w:rPr>
          <w:rFonts w:ascii="SimHei" w:hAnsi="SimHei" w:eastAsia="黑体" w:cs="SimHei"/>
          <w:sz w:val="21"/>
          <w:szCs w:val="21"/>
          <w:shd w:fill="D8D8D8" w:val="clear"/>
        </w:rPr>
      </w:pPr>
      <w:r>
        <w:rPr>
          <w:shd w:fill="D8D8D8" w:val="clear"/>
        </w:rPr>
        <w:t>3</w:t>
      </w:r>
      <w:r>
        <w:rPr>
          <w:shd w:fill="D8D8D8" w:val="clear"/>
        </w:rPr>
        <w:t>、实行奖励</w:t>
      </w:r>
    </w:p>
    <w:p>
      <w:pPr>
        <w:pStyle w:val="Style15"/>
        <w:shd w:fill="6B8366" w:val="clear"/>
        <w:spacing w:lineRule="atLeast" w:line="420" w:before="0" w:after="75"/>
        <w:ind w:start="315" w:firstLine="480"/>
        <w:rPr>
          <w:rFonts w:ascii="SimHei" w:hAnsi="SimHei" w:eastAsia="黑体" w:cs="SimHei"/>
          <w:sz w:val="21"/>
          <w:szCs w:val="21"/>
          <w:shd w:fill="D8D8D8" w:val="clear"/>
        </w:rPr>
      </w:pPr>
      <w:r>
        <w:rPr>
          <w:shd w:fill="D8D8D8" w:val="clear"/>
        </w:rPr>
        <w:t>公司可以规定：如果有客户私下找设计人员做业务，设计人员应当告诉公司，由公司与客户签定合同，按照合同额的</w:t>
      </w:r>
      <w:r>
        <w:rPr>
          <w:shd w:fill="D8D8D8" w:val="clear"/>
        </w:rPr>
        <w:t>XX%</w:t>
      </w:r>
      <w:r>
        <w:rPr>
          <w:shd w:fill="D8D8D8" w:val="clear"/>
        </w:rPr>
        <w:t>，给这位设计人员销售提成奖。</w:t>
      </w:r>
    </w:p>
    <w:p>
      <w:pPr>
        <w:pStyle w:val="Style15"/>
        <w:shd w:fill="6B8366" w:val="clear"/>
        <w:spacing w:lineRule="atLeast" w:line="420" w:before="0" w:after="75"/>
        <w:ind w:start="675" w:hanging="360"/>
        <w:rPr>
          <w:rFonts w:ascii="SimHei" w:hAnsi="SimHei" w:eastAsia="黑体" w:cs="SimHei"/>
          <w:sz w:val="21"/>
          <w:szCs w:val="21"/>
          <w:shd w:fill="D8D8D8" w:val="clear"/>
        </w:rPr>
      </w:pPr>
      <w:r>
        <w:rPr>
          <w:shd w:fill="D8D8D8" w:val="clear"/>
        </w:rPr>
        <w:t>4</w:t>
      </w:r>
      <w:r>
        <w:rPr>
          <w:shd w:fill="D8D8D8" w:val="clear"/>
        </w:rPr>
        <w:t>、培养新人</w:t>
      </w:r>
    </w:p>
    <w:p>
      <w:pPr>
        <w:pStyle w:val="Style15"/>
        <w:shd w:fill="6B8366" w:val="clear"/>
        <w:spacing w:lineRule="atLeast" w:line="420" w:before="0" w:after="75"/>
        <w:ind w:start="930" w:hanging="0"/>
        <w:rPr>
          <w:rFonts w:ascii="SimHei" w:hAnsi="SimHei" w:eastAsia="黑体" w:cs="SimHei"/>
          <w:sz w:val="21"/>
          <w:szCs w:val="21"/>
          <w:shd w:fill="D8D8D8" w:val="clear"/>
        </w:rPr>
      </w:pPr>
      <w:r>
        <w:rPr>
          <w:shd w:fill="D8D8D8" w:val="clear"/>
        </w:rPr>
        <w:t>根除这种情况，就是要培养新人，没有后备队，我们就不可能理直气壮</w:t>
      </w:r>
    </w:p>
    <w:p>
      <w:pPr>
        <w:pStyle w:val="Style15"/>
        <w:shd w:fill="6B8366" w:val="clear"/>
        <w:spacing w:lineRule="atLeast" w:line="420" w:before="0" w:after="75"/>
        <w:ind w:firstLine="360"/>
        <w:rPr>
          <w:rFonts w:ascii="SimHei" w:hAnsi="SimHei" w:eastAsia="黑体" w:cs="SimHei"/>
          <w:sz w:val="21"/>
          <w:szCs w:val="21"/>
          <w:shd w:fill="D8D8D8" w:val="clear"/>
        </w:rPr>
      </w:pPr>
      <w:r>
        <w:rPr>
          <w:shd w:fill="D8D8D8" w:val="clear"/>
        </w:rPr>
        <w:t>的处理损害公司利益的人。</w:t>
      </w:r>
    </w:p>
    <w:p>
      <w:pPr>
        <w:pStyle w:val="Style15"/>
        <w:shd w:fill="6B8366" w:val="clear"/>
        <w:spacing w:lineRule="atLeast" w:line="420" w:before="0" w:after="75"/>
        <w:ind w:start="675" w:hanging="360"/>
        <w:rPr>
          <w:rFonts w:ascii="SimHei" w:hAnsi="SimHei" w:eastAsia="黑体" w:cs="SimHei"/>
          <w:sz w:val="21"/>
          <w:szCs w:val="21"/>
          <w:shd w:fill="D8D8D8" w:val="clear"/>
        </w:rPr>
      </w:pPr>
      <w:r>
        <w:rPr>
          <w:shd w:fill="D8D8D8" w:val="clear"/>
        </w:rPr>
        <w:t>5</w:t>
      </w:r>
      <w:r>
        <w:rPr>
          <w:shd w:fill="D8D8D8" w:val="clear"/>
        </w:rPr>
        <w:t>、建立战略合作机制</w:t>
      </w:r>
    </w:p>
    <w:p>
      <w:pPr>
        <w:pStyle w:val="Style15"/>
        <w:shd w:fill="6B8366" w:val="clear"/>
        <w:spacing w:lineRule="atLeast" w:line="420" w:before="0" w:after="75"/>
        <w:ind w:start="675" w:hanging="0"/>
        <w:rPr>
          <w:rFonts w:ascii="SimHei" w:hAnsi="SimHei" w:eastAsia="黑体" w:cs="SimHei"/>
          <w:sz w:val="21"/>
          <w:szCs w:val="21"/>
          <w:shd w:fill="D8D8D8" w:val="clear"/>
        </w:rPr>
      </w:pPr>
      <w:r>
        <w:rPr>
          <w:shd w:fill="D8D8D8" w:val="clear"/>
        </w:rPr>
        <w:t>对那些文化价值观一致，业务上独挡一面，经过公司长期考验的骨干，可</w:t>
      </w:r>
    </w:p>
    <w:p>
      <w:pPr>
        <w:pStyle w:val="Style15"/>
        <w:shd w:fill="6B8366" w:val="clear"/>
        <w:spacing w:lineRule="atLeast" w:line="420" w:before="0" w:after="75"/>
        <w:ind w:start="239" w:hanging="0"/>
        <w:rPr>
          <w:rFonts w:ascii="SimHei" w:hAnsi="SimHei" w:eastAsia="黑体" w:cs="SimHei"/>
          <w:sz w:val="21"/>
          <w:szCs w:val="21"/>
          <w:shd w:fill="D8D8D8" w:val="clear"/>
        </w:rPr>
      </w:pPr>
      <w:r>
        <w:rPr>
          <w:shd w:fill="D8D8D8" w:val="clear"/>
        </w:rPr>
        <w:t>以考虑实行合伙制，或者股份制，让核心骨干团队成为公司的股东，大家同心协力去发展。</w:t>
      </w:r>
    </w:p>
    <w:p>
      <w:pPr>
        <w:pStyle w:val="Normal"/>
        <w:spacing w:lineRule="exact" w:line="460"/>
        <w:rPr>
          <w:rFonts w:ascii="SimHei" w:hAnsi="SimHei" w:eastAsia="黑体" w:cs="SimHei"/>
          <w:sz w:val="24"/>
          <w:szCs w:val="21"/>
          <w:shd w:fill="D8D8D8" w:val="clear"/>
        </w:rPr>
      </w:pPr>
      <w:r>
        <w:rPr>
          <w:rFonts w:ascii="SimHei" w:hAnsi="SimHei" w:eastAsia="黑体" w:cs="SimHei"/>
          <w:sz w:val="24"/>
          <w:szCs w:val="21"/>
          <w:shd w:fill="D8D8D8" w:val="clear"/>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t>员工干私活，怎么办？</w:t>
      </w:r>
    </w:p>
    <w:p>
      <w:pPr>
        <w:pStyle w:val="Normal"/>
        <w:spacing w:lineRule="exact" w:line="460"/>
        <w:rPr>
          <w:sz w:val="24"/>
        </w:rPr>
      </w:pPr>
      <w:r>
        <w:rPr>
          <w:sz w:val="24"/>
        </w:rPr>
        <w:t>考评薪酬标准，强化激励手段，建立合理回报制度；</w:t>
      </w:r>
    </w:p>
    <w:p>
      <w:pPr>
        <w:pStyle w:val="Normal"/>
        <w:spacing w:lineRule="exact" w:line="460"/>
        <w:rPr>
          <w:sz w:val="24"/>
        </w:rPr>
      </w:pPr>
      <w:r>
        <w:rPr>
          <w:sz w:val="24"/>
        </w:rPr>
        <w:t>制订相关政策，限制员工兼职；</w:t>
      </w:r>
    </w:p>
    <w:p>
      <w:pPr>
        <w:pStyle w:val="Normal"/>
        <w:spacing w:lineRule="exact" w:line="460"/>
        <w:rPr>
          <w:sz w:val="24"/>
        </w:rPr>
      </w:pPr>
      <w:r>
        <w:rPr>
          <w:sz w:val="24"/>
        </w:rPr>
        <w:t>进行客户信息保护制度建设；</w:t>
      </w:r>
    </w:p>
    <w:p>
      <w:pPr>
        <w:pStyle w:val="Normal"/>
        <w:spacing w:lineRule="exact" w:line="460"/>
        <w:rPr>
          <w:sz w:val="24"/>
        </w:rPr>
      </w:pPr>
      <w:r>
        <w:rPr>
          <w:sz w:val="24"/>
        </w:rPr>
        <w:t>丰富岗位设计，合理搭配人员；</w:t>
      </w:r>
    </w:p>
    <w:p>
      <w:pPr>
        <w:pStyle w:val="Normal"/>
        <w:spacing w:lineRule="exact" w:line="460"/>
        <w:rPr>
          <w:sz w:val="24"/>
        </w:rPr>
      </w:pPr>
      <w:r>
        <w:rPr>
          <w:sz w:val="24"/>
        </w:rPr>
        <w:t>制订具有挑战性的绩效目标；</w:t>
      </w:r>
    </w:p>
    <w:p>
      <w:pPr>
        <w:pStyle w:val="Normal"/>
        <w:spacing w:lineRule="exact" w:line="460"/>
        <w:rPr>
          <w:sz w:val="24"/>
        </w:rPr>
      </w:pPr>
      <w:r>
        <w:rPr>
          <w:sz w:val="24"/>
        </w:rPr>
        <w:t>如果无法避免兼职行为，那么设置规则、签订保密协、制订“竞业避免”原则。</w:t>
      </w:r>
    </w:p>
    <w:p>
      <w:pPr>
        <w:pStyle w:val="Normal"/>
        <w:spacing w:lineRule="exact" w:line="460"/>
        <w:rPr>
          <w:sz w:val="24"/>
        </w:rPr>
      </w:pPr>
      <w:r>
        <w:rPr>
          <w:sz w:val="24"/>
        </w:rPr>
      </w:r>
    </w:p>
    <w:p>
      <w:pPr>
        <w:pStyle w:val="Normal"/>
        <w:spacing w:lineRule="exact" w:line="460"/>
        <w:rPr>
          <w:sz w:val="24"/>
        </w:rPr>
      </w:pPr>
      <w:r>
        <w:rPr>
          <w:sz w:val="24"/>
        </w:rPr>
      </w:r>
    </w:p>
    <w:p>
      <w:pPr>
        <w:pStyle w:val="Normal"/>
        <w:spacing w:lineRule="exact" w:line="460"/>
        <w:rPr>
          <w:sz w:val="24"/>
        </w:rPr>
      </w:pPr>
      <w:r>
        <w:rPr>
          <w:sz w:val="24"/>
        </w:rPr>
        <w:t>员工干私活是利益驱使吗？利益驱使为什么不去抢银行啊！</w:t>
      </w:r>
    </w:p>
    <w:p>
      <w:pPr>
        <w:pStyle w:val="Normal"/>
        <w:spacing w:lineRule="exact" w:line="460"/>
        <w:rPr>
          <w:sz w:val="24"/>
        </w:rPr>
      </w:pPr>
      <w:r>
        <w:rPr>
          <w:sz w:val="24"/>
        </w:rPr>
        <w:t>国有国法，家有家规；企业有制度，有游戏规则。那些是不可触动的高压线，明白的告诉员工一旦触碰高压线，不但有经济处罚，而且严重的还要追究法律责任。</w:t>
      </w:r>
    </w:p>
    <w:p>
      <w:pPr>
        <w:pStyle w:val="Normal"/>
        <w:spacing w:lineRule="exact" w:line="460"/>
        <w:rPr>
          <w:sz w:val="24"/>
        </w:rPr>
      </w:pPr>
      <w:r>
        <w:rPr>
          <w:sz w:val="24"/>
        </w:rPr>
        <w:t>员工干私活肯定有制度上的漏洞，和管理的失职，管理制度设计上务必考虑周全，最大化的预防管理漏洞，对发现出轨员工必须严厉处罚，要督促检查。</w:t>
      </w:r>
    </w:p>
    <w:p>
      <w:pPr>
        <w:pStyle w:val="Normal"/>
        <w:spacing w:lineRule="exact" w:line="460"/>
        <w:rPr>
          <w:sz w:val="24"/>
        </w:rPr>
      </w:pPr>
      <w:r>
        <w:rPr>
          <w:sz w:val="24"/>
        </w:rPr>
        <w:t>健全的制度和严厉处罚是杜绝违规行为的根本。</w:t>
      </w:r>
    </w:p>
    <w:p>
      <w:pPr>
        <w:pStyle w:val="Normal"/>
        <w:spacing w:lineRule="exact" w:line="460"/>
        <w:rPr>
          <w:sz w:val="24"/>
        </w:rPr>
      </w:pPr>
      <w:r>
        <w:rPr>
          <w:rFonts w:ascii="SimHei" w:hAnsi="SimHei" w:eastAsia="黑体" w:cs="SimHei"/>
          <w:rFonts w:ascii="SimHei" w:hAnsi="SimHei" w:eastAsia="黑体" w:cs="SimHei"/>
          <w:sz w:val="24"/>
        </w:rPr>
        <w:t>“</w:t>
      </w:r>
      <w:r>
        <w:rPr>
          <w:rFonts w:ascii="SimHei" w:hAnsi="SimHei" w:eastAsia="黑体" w:cs="SimHei"/>
          <w:sz w:val="24"/>
        </w:rPr>
        <w:t>提高员工价值，创造企业未来。”</w:t>
      </w:r>
    </w:p>
    <w:p>
      <w:pPr>
        <w:pStyle w:val="Normal"/>
        <w:spacing w:lineRule="exact" w:line="460"/>
        <w:rPr>
          <w:rFonts w:ascii="SimHei" w:hAnsi="SimHei" w:eastAsia="黑体" w:cs="SimHei"/>
          <w:sz w:val="24"/>
        </w:rPr>
      </w:pPr>
      <w:r>
        <w:rPr>
          <w:rFonts w:ascii="SimHei" w:hAnsi="SimHei" w:eastAsia="黑体" w:cs="SimHei"/>
          <w:sz w:val="24"/>
        </w:rPr>
      </w:r>
    </w:p>
    <w:p>
      <w:pPr>
        <w:pStyle w:val="Normal"/>
        <w:spacing w:lineRule="exact" w:line="460"/>
        <w:rPr>
          <w:rFonts w:ascii="SimHei" w:hAnsi="SimHei" w:eastAsia="黑体" w:cs="SimHei"/>
          <w:sz w:val="24"/>
        </w:rPr>
      </w:pPr>
      <w:r>
        <w:rPr>
          <w:rFonts w:ascii="SimHei" w:hAnsi="SimHei" w:eastAsia="黑体" w:cs="SimHei"/>
          <w:sz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simsun">
    <w:altName w:val="Times New Roman"/>
    <w:charset w:val="00" w:characterSet="windows-1252"/>
    <w:family w:val="roman"/>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5">
    <w:name w:val="普通(网站)"/>
    <w:basedOn w:val="Normal"/>
    <w:qFormat/>
    <w:pPr>
      <w:widowControl/>
      <w:spacing w:before="280" w:after="280"/>
      <w:jc w:val="start"/>
    </w:pPr>
    <w:rPr>
      <w:rFonts w:ascii="SimHei" w:hAnsi="SimHei" w:eastAsia="黑体" w:cs="SimHei"/>
      <w:rFonts w:ascii="SimHei" w:hAnsi="SimHei" w:eastAsia="黑体" w:cs="SimHei"/>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2014-03-06T17:26:00Z</dcterms:created>
  <dc:creator>Administrator</dc:creator>
  <dc:description/>
  <cp:keywords> </cp:keywords>
  <dc:language>en-US</dc:language>
  <cp:lastModifiedBy>Administrator</cp:lastModifiedBy>
  <dcterms:modified xsi:type="dcterms:W3CDTF">2015-11-29T19:34:00Z</dcterms:modified>
  <cp:revision>7</cp:revision>
  <dc:subject/>
  <dc:title>员工保密协议</dc:title>
</cp:coreProperties>
</file>