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44"/>
          <w:szCs w:val="44"/>
        </w:rPr>
      </w:pPr>
      <w:r>
        <w:rPr>
          <w:sz w:val="44"/>
          <w:szCs w:val="44"/>
        </w:rPr>
      </w:r>
    </w:p>
    <w:p>
      <w:pPr>
        <w:pStyle w:val="Normal"/>
        <w:jc w:val="center"/>
        <w:rPr/>
      </w:pPr>
      <w:r>
        <w:rPr>
          <w:sz w:val="44"/>
          <w:szCs w:val="44"/>
        </w:rPr>
        <w:t>XXXX</w:t>
      </w:r>
      <w:r>
        <w:rPr>
          <w:sz w:val="44"/>
          <w:szCs w:val="44"/>
        </w:rPr>
        <w:t>有限公司</w:t>
      </w:r>
    </w:p>
    <w:p>
      <w:pPr>
        <w:pStyle w:val="Normal"/>
        <w:jc w:val="center"/>
        <w:rPr>
          <w:sz w:val="44"/>
          <w:szCs w:val="44"/>
        </w:rPr>
      </w:pPr>
      <w:r>
        <w:rPr>
          <w:sz w:val="44"/>
          <w:szCs w:val="44"/>
        </w:rPr>
      </w:r>
    </w:p>
    <w:p>
      <w:pPr>
        <w:pStyle w:val="Normal"/>
        <w:jc w:val="center"/>
        <w:rPr/>
      </w:pPr>
      <w:r>
        <w:rPr/>
      </w:r>
    </w:p>
    <w:p>
      <w:pPr>
        <w:pStyle w:val="Normal"/>
        <w:jc w:val="center"/>
        <w:rPr>
          <w:rFonts w:ascii="黑体;SimHei" w:hAnsi="黑体;SimHei" w:eastAsia="黑体;SimHei"/>
          <w:sz w:val="84"/>
          <w:szCs w:val="84"/>
        </w:rPr>
      </w:pPr>
      <w:r>
        <w:rPr>
          <w:rFonts w:ascii="黑体;SimHei" w:hAnsi="黑体;SimHei" w:eastAsia="黑体;SimHei"/>
          <w:sz w:val="84"/>
          <w:szCs w:val="84"/>
        </w:rPr>
        <w:t>绩</w:t>
      </w:r>
    </w:p>
    <w:p>
      <w:pPr>
        <w:pStyle w:val="Normal"/>
        <w:jc w:val="center"/>
        <w:rPr>
          <w:rFonts w:ascii="黑体;SimHei" w:hAnsi="黑体;SimHei" w:eastAsia="黑体;SimHei"/>
          <w:sz w:val="84"/>
          <w:szCs w:val="84"/>
        </w:rPr>
      </w:pPr>
      <w:r>
        <w:rPr>
          <w:rFonts w:ascii="黑体;SimHei" w:hAnsi="黑体;SimHei" w:eastAsia="黑体;SimHei"/>
          <w:sz w:val="84"/>
          <w:szCs w:val="84"/>
        </w:rPr>
        <w:t>效</w:t>
      </w:r>
    </w:p>
    <w:p>
      <w:pPr>
        <w:pStyle w:val="Normal"/>
        <w:jc w:val="center"/>
        <w:rPr>
          <w:rFonts w:ascii="黑体;SimHei" w:hAnsi="黑体;SimHei" w:eastAsia="黑体;SimHei"/>
          <w:sz w:val="84"/>
          <w:szCs w:val="84"/>
        </w:rPr>
      </w:pPr>
      <w:r>
        <w:rPr>
          <w:rFonts w:ascii="黑体;SimHei" w:hAnsi="黑体;SimHei" w:eastAsia="黑体;SimHei"/>
          <w:sz w:val="84"/>
          <w:szCs w:val="84"/>
        </w:rPr>
        <w:t>考</w:t>
      </w:r>
    </w:p>
    <w:p>
      <w:pPr>
        <w:pStyle w:val="Normal"/>
        <w:jc w:val="center"/>
        <w:rPr>
          <w:rFonts w:ascii="黑体;SimHei" w:hAnsi="黑体;SimHei" w:eastAsia="黑体;SimHei"/>
          <w:sz w:val="84"/>
          <w:szCs w:val="84"/>
        </w:rPr>
      </w:pPr>
      <w:r>
        <w:rPr>
          <w:rFonts w:ascii="黑体;SimHei" w:hAnsi="黑体;SimHei" w:eastAsia="黑体;SimHei"/>
          <w:sz w:val="84"/>
          <w:szCs w:val="84"/>
        </w:rPr>
        <w:t>核</w:t>
      </w:r>
    </w:p>
    <w:p>
      <w:pPr>
        <w:pStyle w:val="Normal"/>
        <w:jc w:val="center"/>
        <w:rPr>
          <w:rFonts w:ascii="黑体;SimHei" w:hAnsi="黑体;SimHei" w:eastAsia="黑体;SimHei"/>
          <w:sz w:val="84"/>
          <w:szCs w:val="84"/>
        </w:rPr>
      </w:pPr>
      <w:r>
        <w:rPr>
          <w:rFonts w:ascii="黑体;SimHei" w:hAnsi="黑体;SimHei" w:eastAsia="黑体;SimHei"/>
          <w:sz w:val="84"/>
          <w:szCs w:val="84"/>
        </w:rPr>
        <w:t>责</w:t>
      </w:r>
    </w:p>
    <w:p>
      <w:pPr>
        <w:pStyle w:val="Normal"/>
        <w:jc w:val="center"/>
        <w:rPr>
          <w:rFonts w:ascii="黑体;SimHei" w:hAnsi="黑体;SimHei" w:eastAsia="黑体;SimHei"/>
          <w:sz w:val="84"/>
          <w:szCs w:val="84"/>
        </w:rPr>
      </w:pPr>
      <w:r>
        <w:rPr>
          <w:rFonts w:ascii="黑体;SimHei" w:hAnsi="黑体;SimHei" w:eastAsia="黑体;SimHei"/>
          <w:sz w:val="84"/>
          <w:szCs w:val="84"/>
        </w:rPr>
        <w:t>任</w:t>
      </w:r>
    </w:p>
    <w:p>
      <w:pPr>
        <w:pStyle w:val="Normal"/>
        <w:jc w:val="center"/>
        <w:rPr>
          <w:rFonts w:ascii="黑体;SimHei" w:hAnsi="黑体;SimHei" w:eastAsia="黑体;SimHei"/>
          <w:sz w:val="84"/>
          <w:szCs w:val="84"/>
        </w:rPr>
      </w:pPr>
      <w:r>
        <w:rPr>
          <w:rFonts w:ascii="黑体;SimHei" w:hAnsi="黑体;SimHei" w:eastAsia="黑体;SimHei"/>
          <w:sz w:val="84"/>
          <w:szCs w:val="84"/>
        </w:rPr>
        <w:t>书</w:t>
      </w:r>
    </w:p>
    <w:p>
      <w:pPr>
        <w:pStyle w:val="Normal"/>
        <w:jc w:val="center"/>
        <w:rPr>
          <w:rFonts w:ascii="黑体;SimHei" w:hAnsi="黑体;SimHei" w:eastAsia="黑体;SimHei"/>
          <w:sz w:val="84"/>
          <w:szCs w:val="84"/>
        </w:rPr>
      </w:pPr>
      <w:r>
        <w:rPr>
          <w:rFonts w:eastAsia="黑体;SimHei" w:ascii="黑体;SimHei" w:hAnsi="黑体;SimHei"/>
          <w:sz w:val="84"/>
          <w:szCs w:val="84"/>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sz w:val="48"/>
          <w:szCs w:val="48"/>
        </w:rPr>
      </w:pPr>
      <w:r>
        <w:rPr>
          <w:sz w:val="48"/>
          <w:szCs w:val="48"/>
        </w:rPr>
        <w:t>(     )</w:t>
      </w:r>
      <w:r>
        <w:rPr>
          <w:sz w:val="48"/>
          <w:szCs w:val="48"/>
        </w:rPr>
        <w:t>年</w:t>
      </w:r>
      <w:r>
        <w:rPr>
          <w:sz w:val="48"/>
          <w:szCs w:val="48"/>
        </w:rPr>
        <w:t>(    )</w:t>
      </w:r>
      <w:r>
        <w:rPr>
          <w:sz w:val="48"/>
          <w:szCs w:val="48"/>
        </w:rPr>
        <w:t>月</w:t>
      </w:r>
    </w:p>
    <w:p>
      <w:pPr>
        <w:pStyle w:val="Normal"/>
        <w:rPr>
          <w:sz w:val="48"/>
          <w:szCs w:val="48"/>
        </w:rPr>
      </w:pPr>
      <w:r>
        <w:rPr>
          <w:sz w:val="48"/>
          <w:szCs w:val="48"/>
        </w:rPr>
      </w:r>
    </w:p>
    <w:p>
      <w:pPr>
        <w:pStyle w:val="Normal"/>
        <w:rPr>
          <w:sz w:val="48"/>
          <w:szCs w:val="48"/>
        </w:rPr>
      </w:pPr>
      <w:r>
        <w:rPr>
          <w:sz w:val="48"/>
          <w:szCs w:val="48"/>
        </w:rPr>
      </w:r>
    </w:p>
    <w:p>
      <w:pPr>
        <w:pStyle w:val="Normal"/>
        <w:rPr>
          <w:sz w:val="48"/>
          <w:szCs w:val="48"/>
        </w:rPr>
      </w:pPr>
      <w:r>
        <w:rPr>
          <w:sz w:val="48"/>
          <w:szCs w:val="48"/>
        </w:rPr>
      </w:r>
    </w:p>
    <w:p>
      <w:pPr>
        <w:pStyle w:val="Normal"/>
        <w:jc w:val="center"/>
        <w:rPr>
          <w:sz w:val="44"/>
          <w:szCs w:val="44"/>
        </w:rPr>
      </w:pPr>
      <w:r>
        <w:rPr>
          <w:sz w:val="44"/>
          <w:szCs w:val="44"/>
        </w:rPr>
        <w:t>绩效考核责任书</w:t>
      </w:r>
    </w:p>
    <w:p>
      <w:pPr>
        <w:pStyle w:val="Normal"/>
        <w:spacing w:lineRule="exact" w:line="560"/>
        <w:rPr>
          <w:sz w:val="32"/>
          <w:szCs w:val="32"/>
        </w:rPr>
      </w:pPr>
      <w:r>
        <w:rPr>
          <w:sz w:val="32"/>
          <w:szCs w:val="32"/>
        </w:rPr>
        <w:t>考核者：</w:t>
      </w:r>
      <w:r>
        <w:rPr>
          <w:sz w:val="32"/>
          <w:szCs w:val="32"/>
        </w:rPr>
        <w:t>某某</w:t>
      </w:r>
      <w:r>
        <w:rPr>
          <w:sz w:val="32"/>
          <w:szCs w:val="32"/>
        </w:rPr>
        <w:t>有限公司（以下简称考核者）</w:t>
      </w:r>
    </w:p>
    <w:p>
      <w:pPr>
        <w:pStyle w:val="Normal"/>
        <w:spacing w:lineRule="exact" w:line="560"/>
        <w:ind w:start="1280" w:hanging="1280"/>
        <w:rPr>
          <w:sz w:val="32"/>
          <w:szCs w:val="32"/>
        </w:rPr>
      </w:pPr>
      <w:r>
        <w:rPr>
          <w:sz w:val="32"/>
          <w:szCs w:val="32"/>
        </w:rPr>
        <w:t>被考核者：</w:t>
      </w:r>
      <w:r>
        <w:rPr>
          <w:sz w:val="32"/>
          <w:szCs w:val="32"/>
        </w:rPr>
        <w:t>某某</w:t>
      </w:r>
      <w:r>
        <w:rPr>
          <w:sz w:val="32"/>
          <w:szCs w:val="32"/>
        </w:rPr>
        <w:t>有限公司</w:t>
      </w:r>
      <w:r>
        <w:rPr>
          <w:sz w:val="32"/>
          <w:szCs w:val="32"/>
        </w:rPr>
        <w:t>XXX</w:t>
      </w:r>
      <w:r>
        <w:rPr>
          <w:sz w:val="32"/>
          <w:szCs w:val="32"/>
        </w:rPr>
        <w:t>分公司</w:t>
      </w:r>
    </w:p>
    <w:p>
      <w:pPr>
        <w:pStyle w:val="Normal"/>
        <w:spacing w:lineRule="exact" w:line="560"/>
        <w:ind w:start="1277" w:firstLine="4000"/>
        <w:rPr>
          <w:sz w:val="32"/>
          <w:szCs w:val="32"/>
        </w:rPr>
      </w:pPr>
      <w:r>
        <w:rPr>
          <w:sz w:val="32"/>
          <w:szCs w:val="32"/>
        </w:rPr>
        <w:t>（以下简称被考核者）</w:t>
      </w:r>
    </w:p>
    <w:p>
      <w:pPr>
        <w:pStyle w:val="Normal"/>
        <w:spacing w:lineRule="exact" w:line="560"/>
        <w:jc w:val="center"/>
        <w:rPr>
          <w:sz w:val="32"/>
          <w:szCs w:val="32"/>
        </w:rPr>
      </w:pPr>
      <w:r>
        <w:rPr>
          <w:sz w:val="32"/>
          <w:szCs w:val="32"/>
        </w:rPr>
      </w:r>
    </w:p>
    <w:p>
      <w:pPr>
        <w:pStyle w:val="Normal"/>
        <w:spacing w:lineRule="exact" w:line="560"/>
        <w:ind w:firstLine="640"/>
        <w:rPr/>
      </w:pPr>
      <w:r>
        <w:rPr>
          <w:sz w:val="32"/>
          <w:szCs w:val="32"/>
        </w:rPr>
        <w:t>为了调动各经营公司管理者的工作积极性，考核者决定对被考核者进行绩效考核管理，经充分协商，双方自愿签订如下绩效考核责任书：</w:t>
      </w:r>
    </w:p>
    <w:p>
      <w:pPr>
        <w:pStyle w:val="Normal"/>
        <w:spacing w:lineRule="exact" w:line="560"/>
        <w:ind w:firstLine="640"/>
        <w:rPr>
          <w:sz w:val="32"/>
          <w:szCs w:val="32"/>
        </w:rPr>
      </w:pPr>
      <w:r>
        <w:rPr>
          <w:sz w:val="32"/>
          <w:szCs w:val="32"/>
        </w:rPr>
        <w:t>第一条</w:t>
      </w:r>
      <w:r>
        <w:rPr>
          <w:rFonts w:eastAsia="Times New Roman"/>
          <w:sz w:val="32"/>
          <w:szCs w:val="32"/>
        </w:rPr>
        <w:t xml:space="preserve">  </w:t>
      </w:r>
      <w:r>
        <w:rPr>
          <w:sz w:val="32"/>
          <w:szCs w:val="32"/>
        </w:rPr>
        <w:t>考核指标</w:t>
      </w:r>
    </w:p>
    <w:p>
      <w:pPr>
        <w:pStyle w:val="Normal"/>
        <w:spacing w:lineRule="exact" w:line="560"/>
        <w:ind w:firstLine="640"/>
        <w:rPr/>
      </w:pPr>
      <w:r>
        <w:rPr>
          <w:sz w:val="32"/>
          <w:szCs w:val="32"/>
        </w:rPr>
        <w:t>对被考核者的考核指标分为财务指标和其它指标两部分，它们在绩效奖金中的权重为财务指标占</w:t>
      </w:r>
      <w:r>
        <w:rPr>
          <w:sz w:val="32"/>
          <w:szCs w:val="32"/>
        </w:rPr>
        <w:t>70%</w:t>
      </w:r>
      <w:r>
        <w:rPr>
          <w:sz w:val="32"/>
          <w:szCs w:val="32"/>
        </w:rPr>
        <w:t>，其它指标占</w:t>
      </w:r>
      <w:r>
        <w:rPr>
          <w:sz w:val="32"/>
          <w:szCs w:val="32"/>
        </w:rPr>
        <w:t>30%</w:t>
      </w:r>
      <w:r>
        <w:rPr>
          <w:sz w:val="32"/>
          <w:szCs w:val="32"/>
        </w:rPr>
        <w:t>。</w:t>
      </w:r>
    </w:p>
    <w:p>
      <w:pPr>
        <w:pStyle w:val="Normal"/>
        <w:spacing w:lineRule="exact" w:line="560"/>
        <w:ind w:firstLine="640"/>
        <w:rPr/>
      </w:pPr>
      <w:r>
        <w:rPr>
          <w:sz w:val="32"/>
          <w:szCs w:val="32"/>
        </w:rPr>
        <w:t>1</w:t>
      </w:r>
      <w:r>
        <w:rPr>
          <w:sz w:val="32"/>
          <w:szCs w:val="32"/>
        </w:rPr>
        <w:t>、财务指标：总经理的财务考核指标定为酒店全年实现净利润</w:t>
      </w:r>
      <w:r>
        <w:rPr>
          <w:sz w:val="32"/>
          <w:szCs w:val="32"/>
        </w:rPr>
        <w:t>XX</w:t>
      </w:r>
      <w:r>
        <w:rPr>
          <w:sz w:val="32"/>
          <w:szCs w:val="32"/>
        </w:rPr>
        <w:t>万元人民币。</w:t>
      </w:r>
    </w:p>
    <w:p>
      <w:pPr>
        <w:pStyle w:val="Normal"/>
        <w:spacing w:lineRule="exact" w:line="560"/>
        <w:ind w:firstLine="640"/>
        <w:rPr/>
      </w:pPr>
      <w:r>
        <w:rPr>
          <w:sz w:val="32"/>
          <w:szCs w:val="32"/>
        </w:rPr>
        <w:t>2</w:t>
      </w:r>
      <w:r>
        <w:rPr>
          <w:sz w:val="32"/>
          <w:szCs w:val="32"/>
        </w:rPr>
        <w:t>、其它指标：员工认可度占</w:t>
      </w:r>
      <w:r>
        <w:rPr>
          <w:sz w:val="32"/>
          <w:szCs w:val="32"/>
        </w:rPr>
        <w:t>10%</w:t>
      </w:r>
      <w:r>
        <w:rPr>
          <w:sz w:val="32"/>
          <w:szCs w:val="32"/>
        </w:rPr>
        <w:t>、团队凝聚力和执行力占</w:t>
      </w:r>
      <w:r>
        <w:rPr>
          <w:sz w:val="32"/>
          <w:szCs w:val="32"/>
        </w:rPr>
        <w:t>10%</w:t>
      </w:r>
      <w:r>
        <w:rPr>
          <w:sz w:val="32"/>
          <w:szCs w:val="32"/>
        </w:rPr>
        <w:t>、物品设备设施完好率占</w:t>
      </w:r>
      <w:r>
        <w:rPr>
          <w:sz w:val="32"/>
          <w:szCs w:val="32"/>
        </w:rPr>
        <w:t>10%</w:t>
      </w:r>
      <w:r>
        <w:rPr>
          <w:sz w:val="32"/>
          <w:szCs w:val="32"/>
        </w:rPr>
        <w:t>。</w:t>
      </w:r>
    </w:p>
    <w:p>
      <w:pPr>
        <w:pStyle w:val="Normal"/>
        <w:spacing w:lineRule="exact" w:line="560"/>
        <w:ind w:firstLine="640"/>
        <w:rPr>
          <w:sz w:val="32"/>
          <w:szCs w:val="32"/>
        </w:rPr>
      </w:pPr>
      <w:r>
        <w:rPr>
          <w:sz w:val="32"/>
          <w:szCs w:val="32"/>
        </w:rPr>
        <w:t>第二条</w:t>
      </w:r>
      <w:r>
        <w:rPr>
          <w:rFonts w:eastAsia="Times New Roman"/>
          <w:sz w:val="32"/>
          <w:szCs w:val="32"/>
        </w:rPr>
        <w:t xml:space="preserve">  </w:t>
      </w:r>
      <w:r>
        <w:rPr>
          <w:sz w:val="32"/>
          <w:szCs w:val="32"/>
        </w:rPr>
        <w:t>考核期限</w:t>
      </w:r>
    </w:p>
    <w:p>
      <w:pPr>
        <w:pStyle w:val="Normal"/>
        <w:spacing w:lineRule="exact" w:line="560"/>
        <w:ind w:firstLine="640"/>
        <w:rPr>
          <w:sz w:val="32"/>
          <w:szCs w:val="32"/>
        </w:rPr>
      </w:pPr>
      <w:r>
        <w:rPr>
          <w:sz w:val="32"/>
          <w:szCs w:val="32"/>
        </w:rPr>
        <w:t>本责任书的考核期限自</w:t>
      </w:r>
      <w:r>
        <w:rPr>
          <w:sz w:val="32"/>
          <w:szCs w:val="32"/>
        </w:rPr>
        <w:t>(   )</w:t>
      </w:r>
      <w:r>
        <w:rPr>
          <w:sz w:val="32"/>
          <w:szCs w:val="32"/>
        </w:rPr>
        <w:t>年</w:t>
      </w:r>
      <w:r>
        <w:rPr>
          <w:sz w:val="32"/>
          <w:szCs w:val="32"/>
        </w:rPr>
        <w:t>(   )</w:t>
      </w:r>
      <w:r>
        <w:rPr>
          <w:sz w:val="32"/>
          <w:szCs w:val="32"/>
        </w:rPr>
        <w:t>月</w:t>
      </w:r>
      <w:r>
        <w:rPr>
          <w:sz w:val="32"/>
          <w:szCs w:val="32"/>
        </w:rPr>
        <w:t>(    )</w:t>
      </w:r>
      <w:r>
        <w:rPr>
          <w:sz w:val="32"/>
          <w:szCs w:val="32"/>
        </w:rPr>
        <w:t>日起，至</w:t>
      </w:r>
      <w:r>
        <w:rPr>
          <w:sz w:val="32"/>
          <w:szCs w:val="32"/>
        </w:rPr>
        <w:t>(    )</w:t>
      </w:r>
      <w:r>
        <w:rPr>
          <w:sz w:val="32"/>
          <w:szCs w:val="32"/>
        </w:rPr>
        <w:t>年</w:t>
      </w:r>
      <w:r>
        <w:rPr>
          <w:sz w:val="32"/>
          <w:szCs w:val="32"/>
        </w:rPr>
        <w:t>(    )</w:t>
      </w:r>
      <w:r>
        <w:rPr>
          <w:sz w:val="32"/>
          <w:szCs w:val="32"/>
        </w:rPr>
        <w:t>月</w:t>
      </w:r>
      <w:r>
        <w:rPr>
          <w:sz w:val="32"/>
          <w:szCs w:val="32"/>
        </w:rPr>
        <w:t>(    )</w:t>
      </w:r>
      <w:r>
        <w:rPr>
          <w:sz w:val="32"/>
          <w:szCs w:val="32"/>
        </w:rPr>
        <w:t>日止。</w:t>
      </w:r>
    </w:p>
    <w:p>
      <w:pPr>
        <w:pStyle w:val="Normal"/>
        <w:spacing w:lineRule="exact" w:line="560"/>
        <w:ind w:firstLine="640"/>
        <w:rPr>
          <w:sz w:val="32"/>
          <w:szCs w:val="32"/>
        </w:rPr>
      </w:pPr>
      <w:r>
        <w:rPr>
          <w:sz w:val="32"/>
          <w:szCs w:val="32"/>
        </w:rPr>
        <w:t>第三条</w:t>
      </w:r>
      <w:r>
        <w:rPr>
          <w:rFonts w:eastAsia="Times New Roman"/>
          <w:sz w:val="32"/>
          <w:szCs w:val="32"/>
        </w:rPr>
        <w:t xml:space="preserve">  </w:t>
      </w:r>
      <w:r>
        <w:rPr>
          <w:sz w:val="32"/>
          <w:szCs w:val="32"/>
        </w:rPr>
        <w:t>考核办法</w:t>
      </w:r>
    </w:p>
    <w:p>
      <w:pPr>
        <w:pStyle w:val="Normal"/>
        <w:spacing w:lineRule="exact" w:line="560"/>
        <w:ind w:firstLine="640"/>
        <w:rPr>
          <w:sz w:val="32"/>
          <w:szCs w:val="32"/>
        </w:rPr>
      </w:pPr>
      <w:r>
        <w:rPr>
          <w:sz w:val="32"/>
          <w:szCs w:val="32"/>
        </w:rPr>
        <w:t>1</w:t>
      </w:r>
      <w:r>
        <w:rPr>
          <w:sz w:val="32"/>
          <w:szCs w:val="32"/>
        </w:rPr>
        <w:t>、财务指标的计算方法</w:t>
      </w:r>
    </w:p>
    <w:p>
      <w:pPr>
        <w:pStyle w:val="Normal"/>
        <w:spacing w:lineRule="exact" w:line="560"/>
        <w:ind w:firstLine="640"/>
        <w:rPr/>
      </w:pPr>
      <w:r>
        <w:rPr>
          <w:sz w:val="32"/>
          <w:szCs w:val="32"/>
        </w:rPr>
        <w:t>净利润的计算方法为：净利润＝主营业务收入</w:t>
      </w:r>
      <w:r>
        <w:rPr>
          <w:sz w:val="32"/>
          <w:szCs w:val="32"/>
        </w:rPr>
        <w:t>-</w:t>
      </w:r>
      <w:r>
        <w:rPr>
          <w:sz w:val="32"/>
          <w:szCs w:val="32"/>
        </w:rPr>
        <w:t>主营业务成本</w:t>
      </w:r>
      <w:r>
        <w:rPr>
          <w:sz w:val="32"/>
          <w:szCs w:val="32"/>
        </w:rPr>
        <w:t>-</w:t>
      </w:r>
      <w:r>
        <w:rPr>
          <w:sz w:val="32"/>
          <w:szCs w:val="32"/>
        </w:rPr>
        <w:t>销售费用</w:t>
      </w:r>
      <w:r>
        <w:rPr>
          <w:sz w:val="32"/>
          <w:szCs w:val="32"/>
        </w:rPr>
        <w:t>-</w:t>
      </w:r>
      <w:r>
        <w:rPr>
          <w:sz w:val="32"/>
          <w:szCs w:val="32"/>
        </w:rPr>
        <w:t>税金</w:t>
      </w:r>
      <w:r>
        <w:rPr>
          <w:sz w:val="32"/>
          <w:szCs w:val="32"/>
        </w:rPr>
        <w:t>-</w:t>
      </w:r>
      <w:r>
        <w:rPr>
          <w:sz w:val="32"/>
          <w:szCs w:val="32"/>
        </w:rPr>
        <w:t>管理费用</w:t>
      </w:r>
      <w:r>
        <w:rPr>
          <w:sz w:val="32"/>
          <w:szCs w:val="32"/>
        </w:rPr>
        <w:t>-</w:t>
      </w:r>
      <w:r>
        <w:rPr>
          <w:sz w:val="32"/>
          <w:szCs w:val="32"/>
        </w:rPr>
        <w:t>财务费用。</w:t>
      </w:r>
    </w:p>
    <w:p>
      <w:pPr>
        <w:pStyle w:val="Normal"/>
        <w:spacing w:lineRule="exact" w:line="560"/>
        <w:ind w:firstLine="640"/>
        <w:rPr>
          <w:sz w:val="32"/>
          <w:szCs w:val="32"/>
        </w:rPr>
      </w:pPr>
      <w:r>
        <w:rPr>
          <w:sz w:val="32"/>
          <w:szCs w:val="32"/>
        </w:rPr>
        <w:t>2</w:t>
      </w:r>
      <w:r>
        <w:rPr>
          <w:sz w:val="32"/>
          <w:szCs w:val="32"/>
        </w:rPr>
        <w:t>、其它指标的考核方法</w:t>
      </w:r>
    </w:p>
    <w:p>
      <w:pPr>
        <w:pStyle w:val="Normal"/>
        <w:spacing w:lineRule="exact" w:line="560"/>
        <w:ind w:firstLine="640"/>
        <w:rPr>
          <w:sz w:val="32"/>
          <w:szCs w:val="32"/>
        </w:rPr>
      </w:pPr>
      <w:r>
        <w:rPr>
          <w:sz w:val="32"/>
          <w:szCs w:val="32"/>
        </w:rPr>
        <w:t>员工认可度通过员工民意测评进行考核，团队凝聚力和执行力通过人员流失率等指标进行考核，物品设备设施完好率通过设备完好率、经营场所卫生等指标进行考核。</w:t>
      </w:r>
    </w:p>
    <w:p>
      <w:pPr>
        <w:pStyle w:val="Normal"/>
        <w:spacing w:lineRule="exact" w:line="560"/>
        <w:ind w:firstLine="640"/>
        <w:rPr>
          <w:sz w:val="32"/>
          <w:szCs w:val="32"/>
        </w:rPr>
      </w:pPr>
      <w:r>
        <w:rPr>
          <w:sz w:val="32"/>
          <w:szCs w:val="32"/>
        </w:rPr>
        <w:t>第四条</w:t>
      </w:r>
      <w:r>
        <w:rPr>
          <w:rFonts w:eastAsia="Times New Roman"/>
          <w:sz w:val="32"/>
          <w:szCs w:val="32"/>
        </w:rPr>
        <w:t xml:space="preserve">  </w:t>
      </w:r>
      <w:r>
        <w:rPr>
          <w:sz w:val="32"/>
          <w:szCs w:val="32"/>
        </w:rPr>
        <w:t>绩效奖金的计算和发放</w:t>
      </w:r>
    </w:p>
    <w:p>
      <w:pPr>
        <w:pStyle w:val="Normal"/>
        <w:spacing w:lineRule="exact" w:line="560"/>
        <w:ind w:firstLine="640"/>
        <w:rPr>
          <w:sz w:val="32"/>
          <w:szCs w:val="32"/>
        </w:rPr>
      </w:pPr>
      <w:r>
        <w:rPr>
          <w:sz w:val="32"/>
          <w:szCs w:val="32"/>
        </w:rPr>
        <w:t>考核者按被考核者的考核得分多少确定发放给被考核者的绩效奖金的多少，考核的具体计算和发放方式如下：</w:t>
      </w:r>
    </w:p>
    <w:p>
      <w:pPr>
        <w:pStyle w:val="Normal"/>
        <w:spacing w:lineRule="exact" w:line="560"/>
        <w:ind w:firstLine="640"/>
        <w:rPr/>
      </w:pPr>
      <w:r>
        <w:rPr>
          <w:sz w:val="32"/>
          <w:szCs w:val="32"/>
        </w:rPr>
        <w:t>如被考核者全年出现净亏损，则对总经理不发绩效奖金且只发放基本工资的</w:t>
      </w:r>
      <w:r>
        <w:rPr>
          <w:sz w:val="32"/>
          <w:szCs w:val="32"/>
        </w:rPr>
        <w:t>80%</w:t>
      </w:r>
      <w:r>
        <w:rPr>
          <w:sz w:val="32"/>
          <w:szCs w:val="32"/>
        </w:rPr>
        <w:t>；如被考核者全年产生净利润且不超过</w:t>
      </w:r>
      <w:r>
        <w:rPr>
          <w:sz w:val="32"/>
          <w:szCs w:val="32"/>
        </w:rPr>
        <w:t>XX</w:t>
      </w:r>
      <w:r>
        <w:rPr>
          <w:sz w:val="32"/>
          <w:szCs w:val="32"/>
        </w:rPr>
        <w:t>万元，则发放全额基本工资，如被考核者全年实现的净利润超过</w:t>
      </w:r>
      <w:r>
        <w:rPr>
          <w:sz w:val="32"/>
          <w:szCs w:val="32"/>
        </w:rPr>
        <w:t>XX</w:t>
      </w:r>
      <w:r>
        <w:rPr>
          <w:sz w:val="32"/>
          <w:szCs w:val="32"/>
        </w:rPr>
        <w:t>万元，则除发放全额基本工资外，还对总经理发放绩效奖金，绩效奖金的计算公式为：</w:t>
      </w:r>
    </w:p>
    <w:p>
      <w:pPr>
        <w:pStyle w:val="Normal"/>
        <w:spacing w:lineRule="exact" w:line="560"/>
        <w:ind w:firstLine="480"/>
        <w:rPr>
          <w:sz w:val="32"/>
          <w:szCs w:val="32"/>
        </w:rPr>
      </w:pPr>
      <w:r>
        <w:rPr>
          <w:sz w:val="32"/>
          <w:szCs w:val="32"/>
        </w:rPr>
        <w:t>净利润超过</w:t>
      </w:r>
      <w:r>
        <w:rPr>
          <w:sz w:val="32"/>
          <w:szCs w:val="32"/>
        </w:rPr>
        <w:t>XX</w:t>
      </w:r>
      <w:r>
        <w:rPr>
          <w:sz w:val="32"/>
          <w:szCs w:val="32"/>
        </w:rPr>
        <w:t>万元的部分</w:t>
      </w:r>
      <w:r>
        <w:rPr>
          <w:sz w:val="32"/>
          <w:szCs w:val="32"/>
        </w:rPr>
        <w:t>×</w:t>
      </w:r>
      <w:r>
        <w:rPr>
          <w:sz w:val="32"/>
          <w:szCs w:val="32"/>
        </w:rPr>
        <w:t>（</w:t>
      </w:r>
      <w:r>
        <w:rPr>
          <w:rFonts w:eastAsia="Times New Roman"/>
          <w:sz w:val="32"/>
          <w:szCs w:val="32"/>
        </w:rPr>
        <w:t xml:space="preserve">  </w:t>
      </w:r>
      <w:r>
        <w:rPr>
          <w:sz w:val="32"/>
          <w:szCs w:val="32"/>
        </w:rPr>
        <w:t>）</w:t>
      </w:r>
      <w:r>
        <w:rPr>
          <w:sz w:val="32"/>
          <w:szCs w:val="32"/>
        </w:rPr>
        <w:t>%×70%</w:t>
      </w:r>
      <w:r>
        <w:rPr>
          <w:sz w:val="32"/>
          <w:szCs w:val="32"/>
        </w:rPr>
        <w:t>＋考核其它指标所提的绩效奖金</w:t>
      </w:r>
    </w:p>
    <w:p>
      <w:pPr>
        <w:pStyle w:val="Normal"/>
        <w:spacing w:lineRule="exact" w:line="560"/>
        <w:ind w:firstLine="480"/>
        <w:rPr>
          <w:sz w:val="32"/>
          <w:szCs w:val="32"/>
        </w:rPr>
      </w:pPr>
      <w:r>
        <w:rPr>
          <w:sz w:val="32"/>
          <w:szCs w:val="32"/>
        </w:rPr>
        <w:t>以上考核每半年进行一次，在考核后计算并发放绩效奖金（半年考核时计算公式中的相应数值减半），如被考核者在半年考核中业绩不佳，而完成了全年的总体利润指标，则在该会计年度结束时，考核者将按全年业绩计算被考核者的绩效奖金，补齐全年度的绩效奖金。</w:t>
      </w:r>
    </w:p>
    <w:p>
      <w:pPr>
        <w:pStyle w:val="Normal"/>
        <w:spacing w:lineRule="exact" w:line="560"/>
        <w:ind w:firstLine="640"/>
        <w:rPr>
          <w:sz w:val="32"/>
          <w:szCs w:val="32"/>
        </w:rPr>
      </w:pPr>
      <w:r>
        <w:rPr>
          <w:sz w:val="32"/>
          <w:szCs w:val="32"/>
        </w:rPr>
        <w:t>第五条</w:t>
      </w:r>
      <w:r>
        <w:rPr>
          <w:rFonts w:eastAsia="Times New Roman"/>
          <w:sz w:val="32"/>
          <w:szCs w:val="32"/>
        </w:rPr>
        <w:t xml:space="preserve">  </w:t>
      </w:r>
      <w:r>
        <w:rPr>
          <w:sz w:val="32"/>
          <w:szCs w:val="32"/>
        </w:rPr>
        <w:t>被考核者应守法经营、优化管理，因其不当的经营管理行为产生的不良后果由其自行承担，如出现重大责任事故，考核者有权视情况扣除部分或全部绩效奖金或解聘被考核者的主要负责人。</w:t>
      </w:r>
    </w:p>
    <w:p>
      <w:pPr>
        <w:pStyle w:val="Normal"/>
        <w:spacing w:lineRule="exact" w:line="560"/>
        <w:ind w:firstLine="640"/>
        <w:rPr>
          <w:sz w:val="32"/>
          <w:szCs w:val="32"/>
        </w:rPr>
      </w:pPr>
      <w:r>
        <w:rPr>
          <w:sz w:val="32"/>
          <w:szCs w:val="32"/>
        </w:rPr>
        <w:t>第六条</w:t>
      </w:r>
      <w:r>
        <w:rPr>
          <w:rFonts w:eastAsia="Times New Roman"/>
          <w:sz w:val="32"/>
          <w:szCs w:val="32"/>
        </w:rPr>
        <w:t xml:space="preserve">  </w:t>
      </w:r>
      <w:r>
        <w:rPr>
          <w:sz w:val="32"/>
          <w:szCs w:val="32"/>
        </w:rPr>
        <w:t>如在考核期限内发现被考核者有徇私舞弊、成本浪费及其它蓄意损害公司利益的行为，考核者有权终止本责任书，并追究具体人员责任。</w:t>
      </w:r>
    </w:p>
    <w:p>
      <w:pPr>
        <w:pStyle w:val="Normal"/>
        <w:spacing w:lineRule="exact" w:line="560"/>
        <w:ind w:start="160" w:firstLine="480"/>
        <w:rPr>
          <w:sz w:val="32"/>
          <w:szCs w:val="32"/>
        </w:rPr>
      </w:pPr>
      <w:r>
        <w:rPr>
          <w:sz w:val="32"/>
          <w:szCs w:val="32"/>
        </w:rPr>
        <w:t>第七条：本责任书一式两份，双方各执一份，自双方签字盖章之日起生效。</w:t>
      </w:r>
    </w:p>
    <w:p>
      <w:pPr>
        <w:pStyle w:val="Normal"/>
        <w:spacing w:lineRule="exact" w:line="560"/>
        <w:rPr>
          <w:sz w:val="32"/>
          <w:szCs w:val="32"/>
        </w:rPr>
      </w:pPr>
      <w:r>
        <w:rPr>
          <w:sz w:val="32"/>
          <w:szCs w:val="32"/>
        </w:rPr>
      </w:r>
    </w:p>
    <w:p>
      <w:pPr>
        <w:pStyle w:val="Normal"/>
        <w:spacing w:lineRule="exact" w:line="560"/>
        <w:rPr/>
      </w:pPr>
      <w:r>
        <w:rPr>
          <w:sz w:val="32"/>
          <w:szCs w:val="32"/>
        </w:rPr>
        <w:t>考核者（盖章）：</w:t>
      </w:r>
      <w:r>
        <w:rPr>
          <w:rFonts w:eastAsia="Times New Roman"/>
          <w:sz w:val="32"/>
          <w:szCs w:val="32"/>
        </w:rPr>
        <w:t xml:space="preserve">           </w:t>
      </w:r>
      <w:r>
        <w:rPr>
          <w:sz w:val="32"/>
          <w:szCs w:val="32"/>
        </w:rPr>
        <w:t>被考核者（盖章）：</w:t>
      </w:r>
    </w:p>
    <w:p>
      <w:pPr>
        <w:pStyle w:val="Normal"/>
        <w:spacing w:lineRule="exact" w:line="560"/>
        <w:ind w:firstLine="960"/>
        <w:rPr>
          <w:sz w:val="32"/>
          <w:szCs w:val="32"/>
        </w:rPr>
      </w:pPr>
      <w:r>
        <w:rPr>
          <w:rFonts w:eastAsia="Times New Roman"/>
          <w:sz w:val="32"/>
          <w:szCs w:val="32"/>
        </w:rPr>
        <w:t xml:space="preserve">                    </w:t>
      </w:r>
      <w:r>
        <w:rPr>
          <w:sz w:val="32"/>
          <w:szCs w:val="32"/>
        </w:rPr>
        <w:t>总经理（签字）：</w:t>
      </w:r>
    </w:p>
    <w:p>
      <w:pPr>
        <w:pStyle w:val="Normal"/>
        <w:spacing w:lineRule="exact" w:line="560"/>
        <w:rPr>
          <w:sz w:val="32"/>
          <w:szCs w:val="32"/>
        </w:rPr>
      </w:pPr>
      <w:r>
        <w:rPr>
          <w:sz w:val="32"/>
          <w:szCs w:val="32"/>
        </w:rPr>
        <w:t>董事长（签字）：</w:t>
      </w:r>
      <w:r>
        <w:rPr>
          <w:rFonts w:eastAsia="Times New Roman"/>
          <w:sz w:val="32"/>
          <w:szCs w:val="32"/>
        </w:rPr>
        <w:t xml:space="preserve">           </w:t>
      </w:r>
      <w:r>
        <w:rPr>
          <w:sz w:val="32"/>
          <w:szCs w:val="32"/>
        </w:rPr>
        <w:t>洗浴总监（签字）：</w:t>
      </w:r>
    </w:p>
    <w:p>
      <w:pPr>
        <w:pStyle w:val="Normal"/>
        <w:spacing w:lineRule="exact" w:line="560"/>
        <w:ind w:firstLine="4160"/>
        <w:rPr>
          <w:sz w:val="32"/>
          <w:szCs w:val="32"/>
        </w:rPr>
      </w:pPr>
      <w:r>
        <w:rPr>
          <w:sz w:val="32"/>
          <w:szCs w:val="32"/>
        </w:rPr>
        <w:t>餐饮总监（签字）：</w:t>
      </w:r>
    </w:p>
    <w:p>
      <w:pPr>
        <w:pStyle w:val="Normal"/>
        <w:spacing w:lineRule="exact" w:line="560"/>
        <w:rPr>
          <w:sz w:val="48"/>
          <w:szCs w:val="48"/>
        </w:rPr>
      </w:pPr>
      <w:r>
        <w:rPr>
          <w:rFonts w:eastAsia="Times New Roman"/>
          <w:sz w:val="32"/>
          <w:szCs w:val="32"/>
        </w:rPr>
        <w:t xml:space="preserve">       </w:t>
      </w:r>
      <w:r>
        <w:rPr>
          <w:sz w:val="32"/>
          <w:szCs w:val="32"/>
        </w:rPr>
        <w:t>年</w:t>
      </w:r>
      <w:r>
        <w:rPr>
          <w:rFonts w:eastAsia="Times New Roman"/>
          <w:sz w:val="32"/>
          <w:szCs w:val="32"/>
        </w:rPr>
        <w:t xml:space="preserve">   </w:t>
      </w:r>
      <w:r>
        <w:rPr>
          <w:sz w:val="32"/>
          <w:szCs w:val="32"/>
        </w:rPr>
        <w:t>月</w:t>
      </w:r>
      <w:r>
        <w:rPr>
          <w:rFonts w:eastAsia="Times New Roman"/>
          <w:sz w:val="32"/>
          <w:szCs w:val="32"/>
        </w:rPr>
        <w:t xml:space="preserve">   </w:t>
      </w:r>
      <w:r>
        <w:rPr>
          <w:sz w:val="32"/>
          <w:szCs w:val="32"/>
        </w:rPr>
        <w:t>日</w:t>
      </w:r>
      <w:r>
        <w:rPr>
          <w:rFonts w:eastAsia="Times New Roman"/>
          <w:sz w:val="32"/>
          <w:szCs w:val="32"/>
        </w:rPr>
        <w:t xml:space="preserve">                    </w:t>
      </w:r>
      <w:r>
        <w:rPr>
          <w:sz w:val="32"/>
          <w:szCs w:val="32"/>
        </w:rPr>
        <w:t>年</w:t>
      </w:r>
      <w:r>
        <w:rPr>
          <w:rFonts w:eastAsia="Times New Roman"/>
          <w:sz w:val="32"/>
          <w:szCs w:val="32"/>
        </w:rPr>
        <w:t xml:space="preserve">   </w:t>
      </w:r>
      <w:r>
        <w:rPr>
          <w:sz w:val="32"/>
          <w:szCs w:val="32"/>
        </w:rPr>
        <w:t>月</w:t>
      </w:r>
      <w:r>
        <w:rPr>
          <w:rFonts w:eastAsia="Times New Roman"/>
          <w:sz w:val="32"/>
          <w:szCs w:val="32"/>
        </w:rPr>
        <w:t xml:space="preserve">   </w:t>
      </w:r>
      <w:r>
        <w:rPr>
          <w:sz w:val="32"/>
          <w:szCs w:val="32"/>
        </w:rPr>
        <w:t>日</w:t>
      </w:r>
    </w:p>
    <w:sectPr>
      <w:headerReference w:type="default" r:id="rId2"/>
      <w:footerReference w:type="default" r:id="rId3"/>
      <w:headerReference w:type="first" r:id="rId6"/>
      <w:headerReference w:type="even" r:id="rId7"/>
      <w:footerReference w:type="first" r:id="rId8"/>
      <w:footerReference w:type="even" r:id="rId9"/>
      <w:type w:val="nextPage"/>
      <w:pgSz w:w="11906" w:h="16838"/>
      <w:pgMar w:left="1080" w:right="1106" w:header="851" w:top="1091" w:footer="992" w:bottom="1048"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黑体">
    <w:altName w:val="SimHei"/>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日期"/>
    <w:basedOn w:val="Normal"/>
    <w:next w:val="Normal"/>
    <w:qFormat/>
    <w:pPr>
      <w:ind w:start="100" w:hanging="0"/>
    </w:pPr>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numbering" w:styleId="WW8Num1">
    <w:name w:val="WW8Num1"/>
    <w:qFormat/>
  </w:style>
  <w:style w:type="numbering" w:styleId="WW8Num2">
    <w:name w:val="WW8Num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2011-10-21T14:51:00Z</dcterms:created>
  <dc:creator>YLMF</dc:creator>
  <dc:description/>
  <cp:keywords> </cp:keywords>
  <dc:language>en-US</dc:language>
  <cp:lastModifiedBy>集团公司</cp:lastModifiedBy>
  <dcterms:modified xsi:type="dcterms:W3CDTF">2011-10-21T14:54:00Z</dcterms:modified>
  <cp:revision>4</cp:revision>
  <dc:subject/>
  <dc:title>吉林省圣豪投资集团有限公司</dc:title>
</cp:coreProperties>
</file>