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1984"/>
        <w:rPr>
          <w:lang w:val="en-US" w:eastAsia="en-US"/>
        </w:rPr>
      </w:pPr>
      <w:r>
        <w:rPr>
          <w:lang w:val="en-US" w:eastAsia="en-US"/>
        </w:rPr>
        <w:drawing>
          <wp:anchor behindDoc="0" distT="0" distB="0" distL="114935" distR="114935" simplePos="0" locked="0" layoutInCell="0" allowOverlap="1" relativeHeight="7">
            <wp:simplePos x="0" y="0"/>
            <wp:positionH relativeFrom="column">
              <wp:posOffset>-466725</wp:posOffset>
            </wp:positionH>
            <wp:positionV relativeFrom="paragraph">
              <wp:posOffset>-200025</wp:posOffset>
            </wp:positionV>
            <wp:extent cx="920115" cy="896620"/>
            <wp:effectExtent l="0" t="0" r="0" b="0"/>
            <wp:wrapTight wrapText="bothSides">
              <wp:wrapPolygon edited="0">
                <wp:start x="1774" y="0"/>
                <wp:lineTo x="-305" y="2246"/>
                <wp:lineTo x="-305" y="21351"/>
                <wp:lineTo x="21600" y="21351"/>
                <wp:lineTo x="21600" y="2996"/>
                <wp:lineTo x="21231" y="1497"/>
                <wp:lineTo x="19763" y="0"/>
                <wp:lineTo x="1774" y="0"/>
              </wp:wrapPolygon>
            </wp:wrapTight>
            <wp:docPr id="1" name="图片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" t="-11" r="-11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114935" distR="97790" simplePos="0" locked="0" layoutInCell="0" allowOverlap="1" relativeHeight="5">
                <wp:simplePos x="0" y="0"/>
                <wp:positionH relativeFrom="column">
                  <wp:posOffset>-2095500</wp:posOffset>
                </wp:positionH>
                <wp:positionV relativeFrom="paragraph">
                  <wp:posOffset>-1162050</wp:posOffset>
                </wp:positionV>
                <wp:extent cx="7560310" cy="2724150"/>
                <wp:effectExtent l="0" t="0" r="17145" b="17145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310" cy="2724150"/>
                        </a:xfrm>
                        <a:prstGeom prst="rect"/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</a:ln>
                        <a:effectLst>
                          <a:outerShdw dist="24130" dir="2700000">
                            <a:srgbClr val="243F6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firstLine="2521"/>
                              <w:rPr>
                                <w:rFonts w:ascii="微软雅黑" w:hAnsi="微软雅黑" w:eastAsia="微软雅黑" w:cs="微软雅黑"/>
                                <w:b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微软雅黑" w:cs="微软雅黑" w:ascii="微软雅黑" w:hAnsi="微软雅黑"/>
                                <w:b/>
                                <w:sz w:val="72"/>
                                <w:szCs w:val="72"/>
                              </w:rPr>
                            </w:r>
                          </w:p>
                          <w:p>
                            <w:pPr>
                              <w:pStyle w:val="Normal"/>
                              <w:ind w:firstLine="2801"/>
                              <w:rPr>
                                <w:rFonts w:ascii="微软雅黑" w:hAnsi="微软雅黑" w:eastAsia="微软雅黑" w:cs="微软雅黑"/>
                                <w:b/>
                                <w:b/>
                                <w:color w:val="FFFFFF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eastAsia="微软雅黑" w:cs="微软雅黑" w:ascii="微软雅黑" w:hAnsi="微软雅黑"/>
                                <w:b/>
                                <w:color w:val="FFFFFF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cs="微软雅黑" w:eastAsia="微软雅黑"/>
                                <w:b/>
                                <w:color w:val="FFFFFF"/>
                                <w:sz w:val="80"/>
                                <w:szCs w:val="80"/>
                              </w:rPr>
                              <w:t>人力资源管理实用工具</w:t>
                            </w:r>
                          </w:p>
                          <w:p>
                            <w:pPr>
                              <w:pStyle w:val="Normal"/>
                              <w:ind w:firstLine="3362"/>
                              <w:rPr>
                                <w:rFonts w:ascii="微软雅黑" w:hAnsi="微软雅黑" w:eastAsia="微软雅黑" w:cs="微软雅黑"/>
                                <w:b/>
                                <w:b/>
                                <w:color w:val="FFFFF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eastAsia="微软雅黑" w:cs="微软雅黑" w:ascii="微软雅黑" w:hAnsi="微软雅黑"/>
                                <w:b/>
                                <w:color w:val="FFFFFF"/>
                                <w:sz w:val="96"/>
                                <w:szCs w:val="96"/>
                              </w:rPr>
                            </w:r>
                          </w:p>
                          <w:p>
                            <w:pPr>
                              <w:pStyle w:val="Normal"/>
                              <w:ind w:firstLine="3362"/>
                              <w:rPr>
                                <w:rFonts w:ascii="微软雅黑" w:hAnsi="微软雅黑" w:eastAsia="微软雅黑" w:cs="微软雅黑"/>
                                <w:b/>
                                <w:b/>
                                <w:color w:val="FFFFF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eastAsia="微软雅黑" w:cs="微软雅黑" w:ascii="微软雅黑" w:hAnsi="微软雅黑"/>
                                <w:b/>
                                <w:color w:val="FFFFFF"/>
                                <w:sz w:val="96"/>
                                <w:szCs w:val="96"/>
                              </w:rPr>
                            </w:r>
                          </w:p>
                          <w:p>
                            <w:pPr>
                              <w:pStyle w:val="Normal"/>
                              <w:ind w:firstLine="3362"/>
                              <w:rPr>
                                <w:rFonts w:ascii="微软雅黑" w:hAnsi="微软雅黑" w:eastAsia="微软雅黑" w:cs="微软雅黑"/>
                                <w:b/>
                                <w:b/>
                                <w:color w:val="FFFFF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eastAsia="微软雅黑" w:cs="微软雅黑" w:ascii="微软雅黑" w:hAnsi="微软雅黑"/>
                                <w:b/>
                                <w:color w:val="FFFFFF"/>
                                <w:sz w:val="96"/>
                                <w:szCs w:val="96"/>
                              </w:rPr>
                            </w:r>
                          </w:p>
                          <w:p>
                            <w:pPr>
                              <w:pStyle w:val="Normal"/>
                              <w:ind w:firstLine="3362"/>
                              <w:rPr>
                                <w:rFonts w:ascii="微软雅黑" w:hAnsi="微软雅黑" w:eastAsia="微软雅黑" w:cs="微软雅黑"/>
                                <w:b/>
                                <w:b/>
                                <w:color w:val="FFFFF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eastAsia="微软雅黑" w:cs="微软雅黑" w:ascii="微软雅黑" w:hAnsi="微软雅黑"/>
                                <w:b/>
                                <w:color w:val="FFFFFF"/>
                                <w:sz w:val="96"/>
                                <w:szCs w:val="96"/>
                              </w:rPr>
                            </w:r>
                          </w:p>
                          <w:p>
                            <w:pPr>
                              <w:pStyle w:val="Normal"/>
                              <w:ind w:firstLine="3362"/>
                              <w:rPr>
                                <w:rFonts w:ascii="微软雅黑" w:hAnsi="微软雅黑" w:eastAsia="微软雅黑" w:cs="微软雅黑"/>
                                <w:b/>
                                <w:b/>
                                <w:color w:val="FFFFF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eastAsia="微软雅黑" w:cs="微软雅黑" w:ascii="微软雅黑" w:hAnsi="微软雅黑"/>
                                <w:b/>
                                <w:color w:val="FFFFFF"/>
                                <w:sz w:val="96"/>
                                <w:szCs w:val="96"/>
                              </w:rPr>
                            </w:r>
                          </w:p>
                          <w:p>
                            <w:pPr>
                              <w:pStyle w:val="Normal"/>
                              <w:ind w:firstLine="3362"/>
                              <w:rPr>
                                <w:rFonts w:ascii="微软雅黑" w:hAnsi="微软雅黑" w:eastAsia="微软雅黑" w:cs="微软雅黑"/>
                                <w:b/>
                                <w:b/>
                                <w:color w:val="FFFFF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eastAsia="微软雅黑" w:cs="微软雅黑" w:ascii="微软雅黑" w:hAnsi="微软雅黑"/>
                                <w:b/>
                                <w:color w:val="FFFFFF"/>
                                <w:sz w:val="96"/>
                                <w:szCs w:val="96"/>
                              </w:rPr>
                            </w:r>
                          </w:p>
                          <w:p>
                            <w:pPr>
                              <w:pStyle w:val="Normal"/>
                              <w:ind w:firstLine="3362"/>
                              <w:rPr>
                                <w:rFonts w:ascii="微软雅黑" w:hAnsi="微软雅黑" w:eastAsia="微软雅黑" w:cs="微软雅黑"/>
                                <w:b/>
                                <w:b/>
                                <w:color w:val="FFFFF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eastAsia="微软雅黑" w:cs="微软雅黑" w:ascii="微软雅黑" w:hAnsi="微软雅黑"/>
                                <w:b/>
                                <w:color w:val="FFFFFF"/>
                                <w:sz w:val="96"/>
                                <w:szCs w:val="96"/>
                              </w:rPr>
                            </w:r>
                          </w:p>
                          <w:p>
                            <w:pPr>
                              <w:pStyle w:val="Normal"/>
                              <w:ind w:firstLine="3362"/>
                              <w:rPr>
                                <w:rFonts w:ascii="微软雅黑" w:hAnsi="微软雅黑" w:eastAsia="微软雅黑" w:cs="微软雅黑"/>
                                <w:b/>
                                <w:b/>
                                <w:color w:val="FFFFF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eastAsia="微软雅黑" w:cs="微软雅黑" w:ascii="微软雅黑" w:hAnsi="微软雅黑"/>
                                <w:b/>
                                <w:color w:val="FFFFFF"/>
                                <w:sz w:val="96"/>
                                <w:szCs w:val="96"/>
                              </w:rPr>
                            </w:r>
                          </w:p>
                          <w:p>
                            <w:pPr>
                              <w:pStyle w:val="Normal"/>
                              <w:ind w:firstLine="3362"/>
                              <w:rPr>
                                <w:rFonts w:ascii="微软雅黑" w:hAnsi="微软雅黑" w:eastAsia="微软雅黑" w:cs="微软雅黑"/>
                                <w:b/>
                                <w:b/>
                                <w:color w:val="FFFFF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eastAsia="微软雅黑" w:cs="微软雅黑" w:ascii="微软雅黑" w:hAnsi="微软雅黑"/>
                                <w:b/>
                                <w:color w:val="FFFFFF"/>
                                <w:sz w:val="96"/>
                                <w:szCs w:val="9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微软雅黑" w:hAnsi="微软雅黑" w:eastAsia="微软雅黑" w:cs="微软雅黑"/>
                                <w:b/>
                                <w:b/>
                                <w:color w:val="FFFFF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eastAsia="微软雅黑" w:cs="微软雅黑" w:ascii="微软雅黑" w:hAnsi="微软雅黑"/>
                                <w:b/>
                                <w:color w:val="FFFFFF"/>
                                <w:sz w:val="96"/>
                                <w:szCs w:val="9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4F81BD" strokecolor="#F2F2F2" strokeweight="3pt" style="position:absolute;rotation:0;width:595.3pt;height:214.5pt;mso-wrap-distance-left:9.05pt;mso-wrap-distance-right:9.05pt;mso-wrap-distance-top:0pt;mso-wrap-distance-bottom:0pt;margin-top:-91.5pt;mso-position-vertical-relative:text;margin-left:-165pt;mso-position-horizontal-relative:text">
                <v:shadow on="t" color="#243F60" offset="1.35pt,1.35pt"/>
                <v:textbox>
                  <w:txbxContent>
                    <w:p>
                      <w:pPr>
                        <w:pStyle w:val="Normal"/>
                        <w:ind w:firstLine="2521"/>
                        <w:rPr>
                          <w:rFonts w:ascii="微软雅黑" w:hAnsi="微软雅黑" w:eastAsia="微软雅黑" w:cs="微软雅黑"/>
                          <w:b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eastAsia="微软雅黑" w:cs="微软雅黑" w:ascii="微软雅黑" w:hAnsi="微软雅黑"/>
                          <w:b/>
                          <w:sz w:val="72"/>
                          <w:szCs w:val="72"/>
                        </w:rPr>
                      </w:r>
                    </w:p>
                    <w:p>
                      <w:pPr>
                        <w:pStyle w:val="Normal"/>
                        <w:ind w:firstLine="2801"/>
                        <w:rPr>
                          <w:rFonts w:ascii="微软雅黑" w:hAnsi="微软雅黑" w:eastAsia="微软雅黑" w:cs="微软雅黑"/>
                          <w:b/>
                          <w:b/>
                          <w:color w:val="FFFFFF"/>
                          <w:sz w:val="80"/>
                          <w:szCs w:val="80"/>
                        </w:rPr>
                      </w:pPr>
                      <w:r>
                        <w:rPr>
                          <w:rFonts w:eastAsia="微软雅黑" w:cs="微软雅黑" w:ascii="微软雅黑" w:hAnsi="微软雅黑"/>
                          <w:b/>
                          <w:color w:val="FFFFFF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rFonts w:ascii="微软雅黑" w:hAnsi="微软雅黑" w:cs="微软雅黑" w:eastAsia="微软雅黑"/>
                          <w:b/>
                          <w:color w:val="FFFFFF"/>
                          <w:sz w:val="80"/>
                          <w:szCs w:val="80"/>
                        </w:rPr>
                        <w:t>人力资源管理实用工具</w:t>
                      </w:r>
                    </w:p>
                    <w:p>
                      <w:pPr>
                        <w:pStyle w:val="Normal"/>
                        <w:ind w:firstLine="3362"/>
                        <w:rPr>
                          <w:rFonts w:ascii="微软雅黑" w:hAnsi="微软雅黑" w:eastAsia="微软雅黑" w:cs="微软雅黑"/>
                          <w:b/>
                          <w:b/>
                          <w:color w:val="FFFFFF"/>
                          <w:sz w:val="96"/>
                          <w:szCs w:val="96"/>
                        </w:rPr>
                      </w:pPr>
                      <w:r>
                        <w:rPr>
                          <w:rFonts w:eastAsia="微软雅黑" w:cs="微软雅黑" w:ascii="微软雅黑" w:hAnsi="微软雅黑"/>
                          <w:b/>
                          <w:color w:val="FFFFFF"/>
                          <w:sz w:val="96"/>
                          <w:szCs w:val="96"/>
                        </w:rPr>
                      </w:r>
                    </w:p>
                    <w:p>
                      <w:pPr>
                        <w:pStyle w:val="Normal"/>
                        <w:ind w:firstLine="3362"/>
                        <w:rPr>
                          <w:rFonts w:ascii="微软雅黑" w:hAnsi="微软雅黑" w:eastAsia="微软雅黑" w:cs="微软雅黑"/>
                          <w:b/>
                          <w:b/>
                          <w:color w:val="FFFFFF"/>
                          <w:sz w:val="96"/>
                          <w:szCs w:val="96"/>
                        </w:rPr>
                      </w:pPr>
                      <w:r>
                        <w:rPr>
                          <w:rFonts w:eastAsia="微软雅黑" w:cs="微软雅黑" w:ascii="微软雅黑" w:hAnsi="微软雅黑"/>
                          <w:b/>
                          <w:color w:val="FFFFFF"/>
                          <w:sz w:val="96"/>
                          <w:szCs w:val="96"/>
                        </w:rPr>
                      </w:r>
                    </w:p>
                    <w:p>
                      <w:pPr>
                        <w:pStyle w:val="Normal"/>
                        <w:ind w:firstLine="3362"/>
                        <w:rPr>
                          <w:rFonts w:ascii="微软雅黑" w:hAnsi="微软雅黑" w:eastAsia="微软雅黑" w:cs="微软雅黑"/>
                          <w:b/>
                          <w:b/>
                          <w:color w:val="FFFFFF"/>
                          <w:sz w:val="96"/>
                          <w:szCs w:val="96"/>
                        </w:rPr>
                      </w:pPr>
                      <w:r>
                        <w:rPr>
                          <w:rFonts w:eastAsia="微软雅黑" w:cs="微软雅黑" w:ascii="微软雅黑" w:hAnsi="微软雅黑"/>
                          <w:b/>
                          <w:color w:val="FFFFFF"/>
                          <w:sz w:val="96"/>
                          <w:szCs w:val="96"/>
                        </w:rPr>
                      </w:r>
                    </w:p>
                    <w:p>
                      <w:pPr>
                        <w:pStyle w:val="Normal"/>
                        <w:ind w:firstLine="3362"/>
                        <w:rPr>
                          <w:rFonts w:ascii="微软雅黑" w:hAnsi="微软雅黑" w:eastAsia="微软雅黑" w:cs="微软雅黑"/>
                          <w:b/>
                          <w:b/>
                          <w:color w:val="FFFFFF"/>
                          <w:sz w:val="96"/>
                          <w:szCs w:val="96"/>
                        </w:rPr>
                      </w:pPr>
                      <w:r>
                        <w:rPr>
                          <w:rFonts w:eastAsia="微软雅黑" w:cs="微软雅黑" w:ascii="微软雅黑" w:hAnsi="微软雅黑"/>
                          <w:b/>
                          <w:color w:val="FFFFFF"/>
                          <w:sz w:val="96"/>
                          <w:szCs w:val="96"/>
                        </w:rPr>
                      </w:r>
                    </w:p>
                    <w:p>
                      <w:pPr>
                        <w:pStyle w:val="Normal"/>
                        <w:ind w:firstLine="3362"/>
                        <w:rPr>
                          <w:rFonts w:ascii="微软雅黑" w:hAnsi="微软雅黑" w:eastAsia="微软雅黑" w:cs="微软雅黑"/>
                          <w:b/>
                          <w:b/>
                          <w:color w:val="FFFFFF"/>
                          <w:sz w:val="96"/>
                          <w:szCs w:val="96"/>
                        </w:rPr>
                      </w:pPr>
                      <w:r>
                        <w:rPr>
                          <w:rFonts w:eastAsia="微软雅黑" w:cs="微软雅黑" w:ascii="微软雅黑" w:hAnsi="微软雅黑"/>
                          <w:b/>
                          <w:color w:val="FFFFFF"/>
                          <w:sz w:val="96"/>
                          <w:szCs w:val="96"/>
                        </w:rPr>
                      </w:r>
                    </w:p>
                    <w:p>
                      <w:pPr>
                        <w:pStyle w:val="Normal"/>
                        <w:ind w:firstLine="3362"/>
                        <w:rPr>
                          <w:rFonts w:ascii="微软雅黑" w:hAnsi="微软雅黑" w:eastAsia="微软雅黑" w:cs="微软雅黑"/>
                          <w:b/>
                          <w:b/>
                          <w:color w:val="FFFFFF"/>
                          <w:sz w:val="96"/>
                          <w:szCs w:val="96"/>
                        </w:rPr>
                      </w:pPr>
                      <w:r>
                        <w:rPr>
                          <w:rFonts w:eastAsia="微软雅黑" w:cs="微软雅黑" w:ascii="微软雅黑" w:hAnsi="微软雅黑"/>
                          <w:b/>
                          <w:color w:val="FFFFFF"/>
                          <w:sz w:val="96"/>
                          <w:szCs w:val="96"/>
                        </w:rPr>
                      </w:r>
                    </w:p>
                    <w:p>
                      <w:pPr>
                        <w:pStyle w:val="Normal"/>
                        <w:ind w:firstLine="3362"/>
                        <w:rPr>
                          <w:rFonts w:ascii="微软雅黑" w:hAnsi="微软雅黑" w:eastAsia="微软雅黑" w:cs="微软雅黑"/>
                          <w:b/>
                          <w:b/>
                          <w:color w:val="FFFFFF"/>
                          <w:sz w:val="96"/>
                          <w:szCs w:val="96"/>
                        </w:rPr>
                      </w:pPr>
                      <w:r>
                        <w:rPr>
                          <w:rFonts w:eastAsia="微软雅黑" w:cs="微软雅黑" w:ascii="微软雅黑" w:hAnsi="微软雅黑"/>
                          <w:b/>
                          <w:color w:val="FFFFFF"/>
                          <w:sz w:val="96"/>
                          <w:szCs w:val="96"/>
                        </w:rPr>
                      </w:r>
                    </w:p>
                    <w:p>
                      <w:pPr>
                        <w:pStyle w:val="Normal"/>
                        <w:ind w:firstLine="3362"/>
                        <w:rPr>
                          <w:rFonts w:ascii="微软雅黑" w:hAnsi="微软雅黑" w:eastAsia="微软雅黑" w:cs="微软雅黑"/>
                          <w:b/>
                          <w:b/>
                          <w:color w:val="FFFFFF"/>
                          <w:sz w:val="96"/>
                          <w:szCs w:val="96"/>
                        </w:rPr>
                      </w:pPr>
                      <w:r>
                        <w:rPr>
                          <w:rFonts w:eastAsia="微软雅黑" w:cs="微软雅黑" w:ascii="微软雅黑" w:hAnsi="微软雅黑"/>
                          <w:b/>
                          <w:color w:val="FFFFFF"/>
                          <w:sz w:val="96"/>
                          <w:szCs w:val="96"/>
                        </w:rPr>
                      </w:r>
                    </w:p>
                    <w:p>
                      <w:pPr>
                        <w:pStyle w:val="Normal"/>
                        <w:ind w:firstLine="3362"/>
                        <w:rPr>
                          <w:rFonts w:ascii="微软雅黑" w:hAnsi="微软雅黑" w:eastAsia="微软雅黑" w:cs="微软雅黑"/>
                          <w:b/>
                          <w:b/>
                          <w:color w:val="FFFFFF"/>
                          <w:sz w:val="96"/>
                          <w:szCs w:val="96"/>
                        </w:rPr>
                      </w:pPr>
                      <w:r>
                        <w:rPr>
                          <w:rFonts w:eastAsia="微软雅黑" w:cs="微软雅黑" w:ascii="微软雅黑" w:hAnsi="微软雅黑"/>
                          <w:b/>
                          <w:color w:val="FFFFFF"/>
                          <w:sz w:val="96"/>
                          <w:szCs w:val="96"/>
                        </w:rPr>
                      </w:r>
                    </w:p>
                    <w:p>
                      <w:pPr>
                        <w:pStyle w:val="Normal"/>
                        <w:rPr>
                          <w:rFonts w:ascii="微软雅黑" w:hAnsi="微软雅黑" w:eastAsia="微软雅黑" w:cs="微软雅黑"/>
                          <w:b/>
                          <w:b/>
                          <w:color w:val="FFFFFF"/>
                          <w:sz w:val="96"/>
                          <w:szCs w:val="96"/>
                        </w:rPr>
                      </w:pPr>
                      <w:r>
                        <w:rPr>
                          <w:rFonts w:eastAsia="微软雅黑" w:cs="微软雅黑" w:ascii="微软雅黑" w:hAnsi="微软雅黑"/>
                          <w:b/>
                          <w:color w:val="FFFFFF"/>
                          <w:sz w:val="96"/>
                          <w:szCs w:val="9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微软雅黑" w:hAnsi="微软雅黑" w:eastAsia="微软雅黑" w:cs="微软雅黑"/>
          <w:szCs w:val="21"/>
          <w:lang w:val="en-US" w:eastAsia="en-US"/>
        </w:rPr>
      </w:pPr>
      <w:r>
        <w:rPr>
          <w:rFonts w:eastAsia="微软雅黑" w:cs="微软雅黑" w:ascii="微软雅黑" w:hAnsi="微软雅黑"/>
          <w:szCs w:val="21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column">
                  <wp:posOffset>167640</wp:posOffset>
                </wp:positionH>
                <wp:positionV relativeFrom="paragraph">
                  <wp:posOffset>4601845</wp:posOffset>
                </wp:positionV>
                <wp:extent cx="1852930" cy="1562735"/>
                <wp:effectExtent l="0" t="0" r="0" b="0"/>
                <wp:wrapNone/>
                <wp:docPr id="3" name="自选图形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52800">
                          <a:off x="0" y="0"/>
                          <a:ext cx="1852200" cy="1562040"/>
                        </a:xfrm>
                        <a:prstGeom prst="flowChartInputOutput">
                          <a:avLst/>
                        </a:prstGeom>
                        <a:solidFill>
                          <a:srgbClr val="40404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lineRule="exact" w:line="24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rFonts w:ascii="Liberation Serif" w:hAnsi="Liberation Serif" w:eastAsia="Droid Sans Fallback" w:cs="Droid Sans Devanagari"/>
                                <w:lang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lineRule="atLeast" w:line="24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36"/>
                                <w:szCs w:val="36"/>
                                <w:b/>
                                <w:rFonts w:ascii="微软雅黑" w:hAnsi="微软雅黑" w:eastAsia="微软雅黑" w:cs="微软雅黑"/>
                                <w:color w:val="FFFFFF"/>
                                <w:lang w:val="en-US" w:eastAsia="zh-CN" w:bidi="ar-SA"/>
                              </w:rPr>
                              <w:t>销售团队管理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lineRule="atLeast" w:line="24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36"/>
                                <w:szCs w:val="36"/>
                                <w:b/>
                                <w:rFonts w:ascii="微软雅黑" w:hAnsi="微软雅黑" w:eastAsia="微软雅黑" w:cs="微软雅黑"/>
                                <w:color w:val="FFFFFF"/>
                                <w:lang w:val="en-US" w:eastAsia="zh-CN" w:bidi="ar-SA"/>
                              </w:rPr>
                              <w:t>（工具）</w:t>
                            </w:r>
                          </w:p>
                        </w:txbxContent>
                      </wps:txbx>
                      <wps:bodyPr rot="8047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shapetype_111" coordsize="21600,21600" o:spt="111" path="m,21600l4320,l21600,l17280,21600xe">
                <v:stroke joinstyle="miter"/>
                <v:formulas>
                  <v:f eqn="prod width 2 5"/>
                  <v:f eqn="prod width 3 5"/>
                  <v:f eqn="prod width 4 5"/>
                  <v:f eqn="prod width 9 10"/>
                </v:formulas>
                <v:path gradientshapeok="t" o:connecttype="rect" textboxrect="4320,0,@2,21600"/>
              </v:shapetype>
              <v:shape id="shape_0" ID="自选图形 11" fillcolor="#404040" stroked="f" style="position:absolute;margin-left:13.15pt;margin-top:362.35pt;width:145.8pt;height:122.95pt;mso-wrap-style:square;v-text-anchor:top;rotation:226" type="shapetype_111">
                <v:textbox>
                  <w:txbxContent>
                    <w:p>
                      <w:pPr>
                        <w:overflowPunct w:val="false"/>
                        <w:bidi w:val="0"/>
                        <w:spacing w:lineRule="exact" w:line="240"/>
                        <w:jc w:val="center"/>
                        <w:rPr/>
                      </w:pPr>
                      <w:r>
                        <w:rPr>
                          <w:sz w:val="24"/>
                          <w:rFonts w:ascii="Liberation Serif" w:hAnsi="Liberation Serif" w:eastAsia="Droid Sans Fallback" w:cs="Droid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spacing w:lineRule="atLeast" w:line="240"/>
                        <w:jc w:val="center"/>
                        <w:rPr/>
                      </w:pPr>
                      <w:r>
                        <w:rPr>
                          <w:kern w:val="2"/>
                          <w:sz w:val="36"/>
                          <w:szCs w:val="36"/>
                          <w:b/>
                          <w:rFonts w:ascii="微软雅黑" w:hAnsi="微软雅黑" w:eastAsia="微软雅黑" w:cs="微软雅黑"/>
                          <w:color w:val="FFFFFF"/>
                          <w:lang w:val="en-US" w:eastAsia="zh-CN" w:bidi="ar-SA"/>
                        </w:rPr>
                        <w:t>销售团队管理</w:t>
                      </w:r>
                    </w:p>
                    <w:p>
                      <w:pPr>
                        <w:overflowPunct w:val="false"/>
                        <w:bidi w:val="0"/>
                        <w:spacing w:lineRule="atLeast" w:line="240"/>
                        <w:jc w:val="center"/>
                        <w:rPr/>
                      </w:pPr>
                      <w:r>
                        <w:rPr>
                          <w:kern w:val="2"/>
                          <w:sz w:val="36"/>
                          <w:szCs w:val="36"/>
                          <w:b/>
                          <w:rFonts w:ascii="微软雅黑" w:hAnsi="微软雅黑" w:eastAsia="微软雅黑" w:cs="微软雅黑"/>
                          <w:color w:val="FFFFFF"/>
                          <w:lang w:val="en-US" w:eastAsia="zh-CN" w:bidi="ar-SA"/>
                        </w:rPr>
                        <w:t>（工具）</w:t>
                      </w:r>
                    </w:p>
                  </w:txbxContent>
                </v:textbox>
                <v:fill o:detectmouseclick="t" type="solid" color2="#bfbfbf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0" distB="6350" distL="121285" distR="121285" simplePos="0" locked="0" layoutInCell="0" allowOverlap="1" relativeHeight="6">
                <wp:simplePos x="0" y="0"/>
                <wp:positionH relativeFrom="column">
                  <wp:posOffset>437515</wp:posOffset>
                </wp:positionH>
                <wp:positionV relativeFrom="paragraph">
                  <wp:posOffset>-889635</wp:posOffset>
                </wp:positionV>
                <wp:extent cx="7153910" cy="11897360"/>
                <wp:effectExtent l="0" t="0" r="0" b="0"/>
                <wp:wrapNone/>
                <wp:docPr id="4" name="自选图形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153200" cy="11896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8db3e2"/>
                            </a:gs>
                          </a:gsLst>
                          <a:lin ang="5400000"/>
                        </a:gradFill>
                        <a:ln w="12600">
                          <a:solidFill>
                            <a:srgbClr val="b2a1c7"/>
                          </a:solidFill>
                          <a:miter/>
                        </a:ln>
                        <a:effectLst>
                          <a:outerShdw dist="25630" dir="3633274" blurRad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both"/>
                              <w:rPr/>
                            </w:pPr>
                            <w:r>
                              <w:rPr>
                                <w:sz w:val="52"/>
                                <w:b/>
                                <w:kern w:val="2"/>
                                <w:szCs w:val="52"/>
                                <w:rFonts w:ascii="微软雅黑" w:hAnsi="微软雅黑" w:eastAsia="微软雅黑" w:cs="微软雅黑"/>
                                <w:color w:val="auto"/>
                                <w:lang w:val="en-US" w:eastAsia="zh-CN" w:bidi="ar-SA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16200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shapetype_6" coordsize="21600,21600" o:spt="6" path="m,21600l,l21600,21600xe">
                <v:stroke joinstyle="miter"/>
                <v:formulas>
                  <v:f eqn="prod height 7 12"/>
                  <v:f eqn="prod width 7 12"/>
                  <v:f eqn="prod height 11 12"/>
                </v:formulas>
                <v:path gradientshapeok="t" o:connecttype="rect" textboxrect="1800,@0,@1,@2"/>
              </v:shapetype>
              <v:shape id="shape_0" ID="自选图形 8" fillcolor="white" stroked="t" style="position:absolute;margin-left:34.45pt;margin-top:-70.05pt;width:563.2pt;height:936.7pt;mso-wrap-style:square;v-text-anchor:top;rotation:90" type="shapetype_6">
                <v:textbox>
                  <w:txbxContent>
                    <w:p>
                      <w:pPr>
                        <w:overflowPunct w:val="false"/>
                        <w:bidi w:val="0"/>
                        <w:jc w:val="both"/>
                        <w:rPr/>
                      </w:pPr>
                      <w:r>
                        <w:rPr>
                          <w:sz w:val="52"/>
                          <w:b/>
                          <w:kern w:val="2"/>
                          <w:szCs w:val="52"/>
                          <w:rFonts w:ascii="微软雅黑" w:hAnsi="微软雅黑" w:eastAsia="微软雅黑" w:cs="微软雅黑"/>
                          <w:color w:val="auto"/>
                          <w:lang w:val="en-US" w:eastAsia="zh-CN" w:bidi="ar-SA"/>
                        </w:rPr>
                        <w:t xml:space="preserve">   </w:t>
                      </w:r>
                    </w:p>
                  </w:txbxContent>
                </v:textbox>
                <v:fill o:detectmouseclick="t" color2="#8db3e2"/>
                <v:stroke color="#b2a1c7" weight="12600" joinstyle="miter" endcap="flat"/>
                <v:shadow on="t" obscured="f" color="#3f3151"/>
                <w10:wrap type="none"/>
              </v:shape>
            </w:pict>
          </mc:Fallback>
        </mc:AlternateContent>
        <w:pict>
          <v:shapetype id="shapetype_172" coordsize="21600,21600" o:spt="172" adj="12000" path="m0@1l21600,em,21600l21600@2e">
            <v:stroke joinstyle="miter"/>
            <v:formulas>
              <v:f eqn="val #0"/>
              <v:f eqn="sum 0 @0 0"/>
              <v:f eqn="sum height 0 @0"/>
            </v:formulas>
            <v:handles>
              <v:h position="0,@1"/>
            </v:handles>
          </v:shapetype>
          <v:shape id="shape_0" ID="艺术字 12" fillcolor="#404040" stroked="t" style="position:absolute;margin-left:298.25pt;margin-top:528.75pt;width:175.45pt;height:40.05pt;mso-wrap-style:none;v-text-anchor:middle;rotation:334" type="shapetype_172">
            <v:path textpathok="t"/>
            <v:textpath on="t" fitshape="t" string="专业  实用  精简  系统" style="font-family:&quot;微软雅黑&quot;;font-size:18pt"/>
            <v:fill o:detectmouseclick="t" type="solid" color2="#bfbfbf"/>
            <v:stroke color="black" weight="9360" joinstyle="miter" endcap="flat"/>
            <w10:wrap type="square"/>
          </v:shape>
        </w:pict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05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  <w:lang w:val="en-US" w:eastAsia="en-US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  <w:lang w:val="en-US" w:eastAsia="en-US"/>
        </w:rPr>
      </w:r>
      <w:r>
        <mc:AlternateContent>
          <mc:Choice Requires="wps">
            <w:drawing>
              <wp:anchor behindDoc="0" distT="0" distB="0" distL="114935" distR="5080" simplePos="0" locked="0" layoutInCell="0" allowOverlap="1" relativeHeight="8">
                <wp:simplePos x="0" y="0"/>
                <wp:positionH relativeFrom="column">
                  <wp:posOffset>2463165</wp:posOffset>
                </wp:positionH>
                <wp:positionV relativeFrom="paragraph">
                  <wp:posOffset>83820</wp:posOffset>
                </wp:positionV>
                <wp:extent cx="4038600" cy="666750"/>
                <wp:effectExtent l="0" t="0" r="109855" b="109855"/>
                <wp:wrapNone/>
                <wp:docPr id="6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6667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微软雅黑" w:hAnsi="微软雅黑" w:eastAsia="微软雅黑" w:cs="微软雅黑"/>
                                <w:b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hAnsi="微软雅黑" w:cs="微软雅黑" w:eastAsia="微软雅黑"/>
                                <w:b/>
                                <w:sz w:val="52"/>
                                <w:szCs w:val="52"/>
                              </w:rPr>
                              <w:t>　模块五：绩效考核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D8D8D8" strokeweight="0pt" style="position:absolute;rotation:0;width:318pt;height:52.5pt;mso-wrap-distance-left:9.05pt;mso-wrap-distance-right:9.05pt;mso-wrap-distance-top:0pt;mso-wrap-distance-bottom:0pt;margin-top:6.6pt;mso-position-vertical-relative:text;margin-left:193.9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微软雅黑" w:hAnsi="微软雅黑" w:eastAsia="微软雅黑" w:cs="微软雅黑"/>
                          <w:b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hAnsi="微软雅黑" w:cs="微软雅黑" w:eastAsia="微软雅黑"/>
                          <w:b/>
                          <w:sz w:val="52"/>
                          <w:szCs w:val="52"/>
                        </w:rPr>
                        <w:t>　模块五：绩效考核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05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  <w:lang w:val="en-US" w:eastAsia="en-US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  <w:lang w:val="en-US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9">
                <wp:simplePos x="0" y="0"/>
                <wp:positionH relativeFrom="column">
                  <wp:posOffset>-851535</wp:posOffset>
                </wp:positionH>
                <wp:positionV relativeFrom="paragraph">
                  <wp:posOffset>83820</wp:posOffset>
                </wp:positionV>
                <wp:extent cx="7162800" cy="2209800"/>
                <wp:effectExtent l="0" t="0" r="0" b="0"/>
                <wp:wrapNone/>
                <wp:docPr id="7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22098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微软雅黑" w:hAnsi="微软雅黑" w:eastAsia="微软雅黑" w:cs="微软雅黑"/>
                                <w:b/>
                                <w:b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微软雅黑" w:hAnsi="微软雅黑" w:cs="微软雅黑" w:eastAsia="微软雅黑"/>
                                <w:b/>
                                <w:sz w:val="120"/>
                                <w:szCs w:val="120"/>
                              </w:rPr>
                              <w:t>员工绩效面谈记录表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64pt;height:174pt;mso-wrap-distance-left:9.05pt;mso-wrap-distance-right:9.05pt;mso-wrap-distance-top:0pt;mso-wrap-distance-bottom:0pt;margin-top:6.6pt;mso-position-vertical-relative:text;margin-left:-67.0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>
                          <w:rFonts w:ascii="微软雅黑" w:hAnsi="微软雅黑" w:eastAsia="微软雅黑" w:cs="微软雅黑"/>
                          <w:b/>
                          <w:b/>
                          <w:sz w:val="120"/>
                          <w:szCs w:val="120"/>
                        </w:rPr>
                      </w:pPr>
                      <w:r>
                        <w:rPr>
                          <w:rFonts w:ascii="微软雅黑" w:hAnsi="微软雅黑" w:cs="微软雅黑" w:eastAsia="微软雅黑"/>
                          <w:b/>
                          <w:sz w:val="120"/>
                          <w:szCs w:val="120"/>
                        </w:rPr>
                        <w:t>员工绩效面谈记录表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  <w:lang w:val="en-US" w:eastAsia="en-US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  <w:lang w:val="en-US" w:eastAsia="en-US"/>
        </w:rPr>
        <mc:AlternateContent>
          <mc:Choice Requires="wps">
            <w:drawing>
              <wp:anchor behindDoc="1" distT="6350" distB="6350" distL="121285" distR="121285" simplePos="0" locked="0" layoutInCell="0" allowOverlap="1" relativeHeight="3">
                <wp:simplePos x="0" y="0"/>
                <wp:positionH relativeFrom="column">
                  <wp:posOffset>-494665</wp:posOffset>
                </wp:positionH>
                <wp:positionV relativeFrom="paragraph">
                  <wp:posOffset>-942975</wp:posOffset>
                </wp:positionV>
                <wp:extent cx="6322060" cy="8252460"/>
                <wp:effectExtent l="0" t="0" r="0" b="0"/>
                <wp:wrapNone/>
                <wp:docPr id="8" name="自选图形 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563600">
                          <a:off x="0" y="0"/>
                          <a:ext cx="6321600" cy="82519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ff">
                                <a:alpha val="94117"/>
                              </a:srgbClr>
                            </a:gs>
                            <a:gs pos="100000">
                              <a:srgbClr val="eeece1"/>
                            </a:gs>
                          </a:gsLst>
                          <a:lin ang="3072000"/>
                        </a:gradFill>
                        <a:ln w="12600">
                          <a:solidFill>
                            <a:srgbClr val="ffffff"/>
                          </a:solidFill>
                          <a:miter/>
                        </a:ln>
                        <a:effectLst>
                          <a:outerShdw dist="25630" dir="3633274" blurRad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自选图形 97" fillcolor="white" stroked="t" style="position:absolute;margin-left:-39pt;margin-top:-74.25pt;width:497.7pt;height:649.7pt;mso-wrap-style:none;v-text-anchor:middle;rotation:276" type="shapetype_6">
                <v:fill o:detectmouseclick="t" color2="#eeece1"/>
                <v:stroke color="white" weight="12600" joinstyle="miter" endcap="flat"/>
                <v:shadow on="t" obscured="f" color="#243f60"/>
                <w10:wrap type="none"/>
              </v:shape>
            </w:pict>
          </mc:Fallback>
        </mc:AlternateContent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tabs>
          <w:tab w:val="clear" w:pos="420"/>
          <w:tab w:val="center" w:pos="4293" w:leader="none"/>
          <w:tab w:val="right" w:pos="8426" w:leader="none"/>
        </w:tabs>
        <w:spacing w:lineRule="exact" w:line="240"/>
        <w:ind w:firstLine="161"/>
        <w:jc w:val="start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  <w:tab/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0">
                <wp:simplePos x="0" y="0"/>
                <wp:positionH relativeFrom="column">
                  <wp:posOffset>228600</wp:posOffset>
                </wp:positionH>
                <wp:positionV relativeFrom="paragraph">
                  <wp:posOffset>-1690370</wp:posOffset>
                </wp:positionV>
                <wp:extent cx="1852930" cy="1562735"/>
                <wp:effectExtent l="0" t="0" r="0" b="0"/>
                <wp:wrapNone/>
                <wp:docPr id="9" name="自选图形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52800">
                          <a:off x="0" y="0"/>
                          <a:ext cx="1852200" cy="1562040"/>
                        </a:xfrm>
                        <a:prstGeom prst="flowChartInputOutput">
                          <a:avLst/>
                        </a:prstGeom>
                        <a:solidFill>
                          <a:srgbClr val="40404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lineRule="exact" w:line="80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44"/>
                                <w:szCs w:val="44"/>
                                <w:b/>
                                <w:rFonts w:ascii="微软雅黑" w:hAnsi="微软雅黑" w:eastAsia="微软雅黑" w:cs="微软雅黑"/>
                                <w:color w:val="FFFFFF"/>
                                <w:lang w:val="en-US" w:eastAsia="zh-CN" w:bidi="ar-SA"/>
                              </w:rPr>
                              <w:t>绩效面谈及申诉</w:t>
                            </w:r>
                          </w:p>
                        </w:txbxContent>
                      </wps:txbx>
                      <wps:bodyPr rot="8047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自选图形 14" fillcolor="#404040" stroked="f" style="position:absolute;margin-left:17.95pt;margin-top:-133.15pt;width:145.8pt;height:122.95pt;mso-wrap-style:square;v-text-anchor:top;rotation:226" type="shapetype_111">
                <v:textbox>
                  <w:txbxContent>
                    <w:p>
                      <w:pPr>
                        <w:overflowPunct w:val="false"/>
                        <w:bidi w:val="0"/>
                        <w:spacing w:lineRule="exact" w:line="800"/>
                        <w:jc w:val="center"/>
                        <w:rPr/>
                      </w:pPr>
                      <w:r>
                        <w:rPr>
                          <w:kern w:val="2"/>
                          <w:sz w:val="44"/>
                          <w:szCs w:val="44"/>
                          <w:b/>
                          <w:rFonts w:ascii="微软雅黑" w:hAnsi="微软雅黑" w:eastAsia="微软雅黑" w:cs="微软雅黑"/>
                          <w:color w:val="FFFFFF"/>
                          <w:lang w:val="en-US" w:eastAsia="zh-CN" w:bidi="ar-SA"/>
                        </w:rPr>
                        <w:t>绩效面谈及申诉</w:t>
                      </w:r>
                    </w:p>
                  </w:txbxContent>
                </v:textbox>
                <v:fill o:detectmouseclick="t" type="solid" color2="#bfbfbf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eastAsia="黑体" w:cs="黑体" w:ascii="黑体" w:hAnsi="黑体"/>
          <w:b/>
          <w:bCs/>
          <w:color w:val="0070C0"/>
          <w:sz w:val="32"/>
          <w:szCs w:val="32"/>
        </w:rPr>
        <w:tab/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ind w:end="-710" w:hanging="0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widowControl/>
        <w:ind w:start="212" w:hanging="779"/>
        <w:jc w:val="center"/>
        <w:rPr>
          <w:rFonts w:ascii="微软雅黑" w:hAnsi="微软雅黑" w:eastAsia="微软雅黑" w:cs="微软雅黑"/>
          <w:b/>
          <w:b/>
          <w:color w:val="0070C0"/>
          <w:sz w:val="44"/>
          <w:szCs w:val="44"/>
        </w:rPr>
      </w:pPr>
      <w:r>
        <w:rPr>
          <w:rFonts w:ascii="微软雅黑" w:hAnsi="微软雅黑" w:cs="微软雅黑" w:eastAsia="微软雅黑"/>
          <w:b/>
          <w:color w:val="0070C0"/>
          <w:sz w:val="44"/>
          <w:szCs w:val="44"/>
        </w:rPr>
        <w:t>员工绩效面谈记录表</w:t>
      </w:r>
    </w:p>
    <w:p>
      <w:pPr>
        <w:pStyle w:val="Normal"/>
        <w:ind w:start="-567" w:end="-567" w:hanging="0"/>
        <w:rPr>
          <w:rFonts w:ascii="宋体" w:hAnsi="宋体" w:cs="宋体"/>
          <w:sz w:val="18"/>
          <w:szCs w:val="18"/>
        </w:rPr>
      </w:pPr>
      <w:r>
        <w:rPr>
          <w:rFonts w:ascii="宋体" w:hAnsi="宋体" w:cs="宋体"/>
          <w:b/>
          <w:sz w:val="18"/>
          <w:szCs w:val="18"/>
        </w:rPr>
        <w:t xml:space="preserve">说明： </w:t>
      </w:r>
      <w:hyperlink r:id="rId3" w:tgtFrame="_blank">
        <w:r>
          <w:rPr>
            <w:rStyle w:val="InternetLink"/>
            <w:rFonts w:ascii="宋体" w:hAnsi="宋体" w:cs="宋体"/>
            <w:sz w:val="18"/>
            <w:szCs w:val="18"/>
          </w:rPr>
          <w:t>绩效</w:t>
        </w:r>
      </w:hyperlink>
      <w:r>
        <w:rPr>
          <w:rFonts w:ascii="宋体" w:hAnsi="宋体" w:cs="宋体"/>
          <w:sz w:val="18"/>
          <w:szCs w:val="18"/>
        </w:rPr>
        <w:t>面谈是现代绩效管理工作中非常重要的环节。</w:t>
      </w:r>
      <w:r>
        <w:rPr>
          <w:rFonts w:ascii="宋体" w:hAnsi="宋体" w:cs="宋体"/>
          <w:sz w:val="18"/>
          <w:szCs w:val="18"/>
        </w:rPr>
        <w:t xml:space="preserve">通过绩效面谈实现上级主管和下属之间对于工作情况的沟通和确认。找出工作中的优势及不足，并制定相应的改进方案。就某一项完整的工作而言，根据工作的进展程度，绩效面谈可以分三类：即初期的绩效计划面谈，进行中的绩效指导面谈，末期的绩效考评总结面谈。本记录表适用于后者。 </w:t>
      </w:r>
    </w:p>
    <w:p>
      <w:pPr>
        <w:pStyle w:val="Normal"/>
        <w:ind w:start="-567" w:end="-567" w:hanging="0"/>
        <w:rPr>
          <w:rFonts w:ascii="宋体" w:hAnsi="宋体" w:cs="宋体"/>
          <w:sz w:val="18"/>
          <w:szCs w:val="18"/>
        </w:rPr>
      </w:pPr>
      <w:r>
        <w:rPr>
          <w:rFonts w:cs="宋体" w:ascii="宋体" w:hAnsi="宋体"/>
          <w:sz w:val="18"/>
          <w:szCs w:val="18"/>
        </w:rPr>
      </w:r>
    </w:p>
    <w:tbl>
      <w:tblPr>
        <w:tblW w:w="973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24"/>
        <w:gridCol w:w="3543"/>
        <w:gridCol w:w="1277"/>
        <w:gridCol w:w="3590"/>
      </w:tblGrid>
      <w:tr>
        <w:trPr>
          <w:trHeight w:val="615" w:hRule="atLeast"/>
          <w:cantSplit w:val="true"/>
        </w:trPr>
        <w:tc>
          <w:tcPr>
            <w:tcW w:w="1324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fill="F3F3F3" w:val="clear"/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被考核人</w:t>
            </w:r>
          </w:p>
        </w:tc>
        <w:tc>
          <w:tcPr>
            <w:tcW w:w="3543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3F3F3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b/>
                <w:b/>
                <w:bCs/>
              </w:rPr>
            </w:pPr>
            <w:r>
              <w:rPr>
                <w:rFonts w:cs="宋体" w:ascii="宋体" w:hAnsi="宋体"/>
                <w:b/>
                <w:bCs/>
              </w:rPr>
            </w:r>
          </w:p>
        </w:tc>
        <w:tc>
          <w:tcPr>
            <w:tcW w:w="1277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3F3F3" w:val="clear"/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部门</w:t>
            </w:r>
          </w:p>
        </w:tc>
        <w:tc>
          <w:tcPr>
            <w:tcW w:w="359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shd w:fill="F3F3F3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b/>
                <w:b/>
                <w:bCs/>
              </w:rPr>
            </w:pPr>
            <w:r>
              <w:rPr>
                <w:rFonts w:cs="宋体" w:ascii="宋体" w:hAnsi="宋体"/>
                <w:b/>
                <w:bCs/>
              </w:rPr>
            </w:r>
          </w:p>
        </w:tc>
      </w:tr>
      <w:tr>
        <w:trPr>
          <w:trHeight w:val="615" w:hRule="atLeast"/>
          <w:cantSplit w:val="true"/>
        </w:trPr>
        <w:tc>
          <w:tcPr>
            <w:tcW w:w="1324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fill="F3F3F3" w:val="clear"/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职务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3F3F3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b/>
                <w:b/>
                <w:bCs/>
              </w:rPr>
            </w:pPr>
            <w:r>
              <w:rPr>
                <w:rFonts w:cs="宋体" w:ascii="宋体" w:hAnsi="宋体"/>
                <w:b/>
                <w:bCs/>
              </w:rPr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3F3F3" w:val="clear"/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上级部门</w:t>
            </w:r>
          </w:p>
        </w:tc>
        <w:tc>
          <w:tcPr>
            <w:tcW w:w="3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shd w:fill="F3F3F3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b/>
                <w:b/>
                <w:bCs/>
              </w:rPr>
            </w:pPr>
            <w:r>
              <w:rPr>
                <w:rFonts w:cs="宋体" w:ascii="宋体" w:hAnsi="宋体"/>
                <w:b/>
                <w:bCs/>
              </w:rPr>
            </w:r>
          </w:p>
        </w:tc>
      </w:tr>
      <w:tr>
        <w:trPr>
          <w:trHeight w:val="615" w:hRule="atLeast"/>
          <w:cantSplit w:val="true"/>
        </w:trPr>
        <w:tc>
          <w:tcPr>
            <w:tcW w:w="1324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fill="F3F3F3" w:val="clear"/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考核期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3F3F3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b/>
                <w:b/>
                <w:bCs/>
              </w:rPr>
            </w:pPr>
            <w:r>
              <w:rPr>
                <w:rFonts w:cs="宋体" w:ascii="宋体" w:hAnsi="宋体"/>
                <w:b/>
                <w:bCs/>
              </w:rPr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3F3F3" w:val="clear"/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面谈时间</w:t>
            </w:r>
          </w:p>
        </w:tc>
        <w:tc>
          <w:tcPr>
            <w:tcW w:w="3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shd w:fill="F3F3F3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b/>
                <w:b/>
                <w:bCs/>
                <w:u w:val="single"/>
              </w:rPr>
            </w:pPr>
            <w:r>
              <w:rPr>
                <w:rFonts w:cs="宋体" w:ascii="宋体" w:hAnsi="宋体"/>
                <w:b/>
                <w:bCs/>
                <w:u w:val="single"/>
              </w:rPr>
            </w:r>
          </w:p>
          <w:p>
            <w:pPr>
              <w:pStyle w:val="Normal"/>
              <w:jc w:val="center"/>
              <w:rPr>
                <w:rFonts w:ascii="宋体" w:hAnsi="宋体" w:cs="宋体"/>
                <w:b/>
                <w:b/>
                <w:bCs/>
              </w:rPr>
            </w:pPr>
            <w:r>
              <w:rPr>
                <w:rFonts w:cs="宋体" w:ascii="宋体" w:hAnsi="宋体"/>
                <w:bCs/>
                <w:u w:val="single"/>
              </w:rPr>
              <w:t xml:space="preserve">          </w:t>
            </w:r>
            <w:r>
              <w:rPr>
                <w:rFonts w:ascii="宋体" w:hAnsi="宋体" w:cs="宋体"/>
                <w:bCs/>
              </w:rPr>
              <w:t>年</w:t>
            </w:r>
            <w:r>
              <w:rPr>
                <w:rFonts w:ascii="宋体" w:hAnsi="宋体" w:cs="宋体"/>
                <w:bCs/>
                <w:u w:val="single"/>
              </w:rPr>
              <w:t xml:space="preserve">     </w:t>
            </w:r>
            <w:r>
              <w:rPr>
                <w:rFonts w:ascii="宋体" w:hAnsi="宋体" w:cs="宋体"/>
                <w:bCs/>
              </w:rPr>
              <w:t>月</w:t>
            </w:r>
            <w:r>
              <w:rPr>
                <w:rFonts w:ascii="宋体" w:hAnsi="宋体" w:cs="宋体"/>
                <w:bCs/>
                <w:u w:val="single"/>
              </w:rPr>
              <w:t xml:space="preserve">    </w:t>
            </w:r>
            <w:r>
              <w:rPr>
                <w:rFonts w:ascii="宋体" w:hAnsi="宋体" w:cs="宋体"/>
                <w:bCs/>
              </w:rPr>
              <w:t>日</w:t>
            </w:r>
          </w:p>
        </w:tc>
      </w:tr>
      <w:tr>
        <w:trPr>
          <w:trHeight w:val="615" w:hRule="atLeast"/>
          <w:cantSplit w:val="true"/>
        </w:trPr>
        <w:tc>
          <w:tcPr>
            <w:tcW w:w="1324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fill="F3F3F3" w:val="clear"/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面谈人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3F3F3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b/>
                <w:b/>
                <w:bCs/>
              </w:rPr>
            </w:pPr>
            <w:r>
              <w:rPr>
                <w:rFonts w:cs="宋体" w:ascii="宋体" w:hAnsi="宋体"/>
                <w:b/>
                <w:bCs/>
              </w:rPr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3F3F3" w:val="clear"/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职务关系</w:t>
            </w:r>
          </w:p>
        </w:tc>
        <w:tc>
          <w:tcPr>
            <w:tcW w:w="3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shd w:fill="F3F3F3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b/>
                <w:b/>
                <w:bCs/>
              </w:rPr>
            </w:pPr>
            <w:r>
              <w:rPr>
                <w:rFonts w:cs="宋体" w:ascii="宋体" w:hAnsi="宋体"/>
                <w:b/>
                <w:bCs/>
              </w:rPr>
            </w:r>
          </w:p>
        </w:tc>
      </w:tr>
      <w:tr>
        <w:trPr>
          <w:trHeight w:val="523" w:hRule="atLeast"/>
          <w:cantSplit w:val="true"/>
        </w:trPr>
        <w:tc>
          <w:tcPr>
            <w:tcW w:w="9734" w:type="dxa"/>
            <w:gridSpan w:val="4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fill="FFFF00" w:val="clear"/>
          </w:tcPr>
          <w:p>
            <w:pPr>
              <w:pStyle w:val="Normal"/>
              <w:snapToGrid w:val="false"/>
              <w:rPr>
                <w:rFonts w:ascii="宋体" w:hAnsi="宋体" w:cs="宋体"/>
                <w:bCs/>
              </w:rPr>
            </w:pPr>
            <w:r>
              <w:rPr>
                <w:rFonts w:cs="宋体" w:ascii="宋体" w:hAnsi="宋体"/>
                <w:bCs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一、员工满意度问题交流（“</w:t>
            </w:r>
            <w:r>
              <w:rPr>
                <w:rFonts w:cs="宋体" w:ascii="宋体" w:hAnsi="宋体"/>
                <w:b/>
                <w:bCs/>
              </w:rPr>
              <w:t>Q12”</w:t>
            </w:r>
            <w:r>
              <w:rPr>
                <w:rFonts w:ascii="宋体" w:hAnsi="宋体" w:cs="宋体"/>
                <w:b/>
                <w:bCs/>
              </w:rPr>
              <w:t>员工满意度问题附后）</w:t>
            </w:r>
          </w:p>
        </w:tc>
      </w:tr>
      <w:tr>
        <w:trPr>
          <w:trHeight w:val="615" w:hRule="atLeast"/>
          <w:cantSplit w:val="true"/>
        </w:trPr>
        <w:tc>
          <w:tcPr>
            <w:tcW w:w="9734" w:type="dxa"/>
            <w:gridSpan w:val="4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b/>
                <w:b/>
                <w:bCs/>
              </w:rPr>
            </w:pPr>
            <w:r>
              <w:rPr>
                <w:rFonts w:cs="宋体" w:ascii="宋体" w:hAnsi="宋体"/>
                <w:b/>
                <w:bCs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</w:rPr>
            </w:pPr>
            <w:r>
              <w:rPr>
                <w:rFonts w:cs="宋体" w:ascii="宋体" w:hAnsi="宋体"/>
                <w:b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</w:rPr>
            </w:pPr>
            <w:r>
              <w:rPr>
                <w:rFonts w:cs="宋体" w:ascii="宋体" w:hAnsi="宋体"/>
                <w:b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</w:rPr>
            </w:pPr>
            <w:r>
              <w:rPr>
                <w:rFonts w:cs="宋体" w:ascii="宋体" w:hAnsi="宋体"/>
                <w:b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</w:rPr>
            </w:pPr>
            <w:r>
              <w:rPr>
                <w:rFonts w:cs="宋体" w:ascii="宋体" w:hAnsi="宋体"/>
                <w:b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</w:rPr>
            </w:pPr>
            <w:r>
              <w:rPr>
                <w:rFonts w:cs="宋体" w:ascii="宋体" w:hAnsi="宋体"/>
                <w:b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</w:rPr>
            </w:pPr>
            <w:r>
              <w:rPr>
                <w:rFonts w:cs="宋体" w:ascii="宋体" w:hAnsi="宋体"/>
                <w:b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</w:rPr>
            </w:pPr>
            <w:r>
              <w:rPr>
                <w:rFonts w:cs="宋体" w:ascii="宋体" w:hAnsi="宋体"/>
                <w:b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</w:rPr>
            </w:pPr>
            <w:r>
              <w:rPr>
                <w:rFonts w:cs="宋体" w:ascii="宋体" w:hAnsi="宋体"/>
                <w:b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</w:rPr>
            </w:pPr>
            <w:r>
              <w:rPr>
                <w:rFonts w:cs="宋体" w:ascii="宋体" w:hAnsi="宋体"/>
                <w:b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</w:rPr>
            </w:pPr>
            <w:r>
              <w:rPr>
                <w:rFonts w:cs="宋体" w:ascii="宋体" w:hAnsi="宋体"/>
                <w:b/>
              </w:rPr>
            </w:r>
          </w:p>
        </w:tc>
      </w:tr>
      <w:tr>
        <w:trPr>
          <w:trHeight w:val="615" w:hRule="atLeast"/>
          <w:cantSplit w:val="true"/>
        </w:trPr>
        <w:tc>
          <w:tcPr>
            <w:tcW w:w="9734" w:type="dxa"/>
            <w:gridSpan w:val="4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fill="FFFF00" w:val="clear"/>
          </w:tcPr>
          <w:p>
            <w:pPr>
              <w:pStyle w:val="Normal"/>
              <w:snapToGrid w:val="false"/>
              <w:rPr>
                <w:rFonts w:ascii="宋体" w:hAnsi="宋体" w:cs="宋体"/>
                <w:b/>
                <w:b/>
              </w:rPr>
            </w:pPr>
            <w:r>
              <w:rPr>
                <w:rFonts w:cs="宋体" w:ascii="宋体" w:hAnsi="宋体"/>
                <w:b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</w:rPr>
            </w:pPr>
            <w:r>
              <w:rPr>
                <w:rFonts w:ascii="宋体" w:hAnsi="宋体" w:cs="宋体"/>
                <w:b/>
              </w:rPr>
              <w:t>二、</w:t>
            </w:r>
            <w:r>
              <w:rPr>
                <w:rFonts w:ascii="宋体" w:hAnsi="宋体" w:cs="宋体"/>
                <w:b/>
                <w:bCs/>
              </w:rPr>
              <w:t>对员工在本考核期内所完成的工作的总结回顾及客观评价</w:t>
            </w:r>
          </w:p>
        </w:tc>
      </w:tr>
      <w:tr>
        <w:trPr>
          <w:trHeight w:val="615" w:hRule="atLeast"/>
          <w:cantSplit w:val="true"/>
        </w:trPr>
        <w:tc>
          <w:tcPr>
            <w:tcW w:w="9734" w:type="dxa"/>
            <w:gridSpan w:val="4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rFonts w:ascii="宋体" w:hAnsi="宋体" w:cs="宋体"/>
                <w:b/>
                <w:b/>
              </w:rPr>
            </w:pPr>
            <w:r>
              <w:rPr>
                <w:rFonts w:ascii="宋体" w:hAnsi="宋体" w:cs="宋体"/>
                <w:bCs/>
              </w:rPr>
              <w:t>工作内容和职责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宋体" w:hAnsi="宋体" w:cs="宋体"/>
                <w:b/>
                <w:b/>
              </w:rPr>
            </w:pPr>
            <w:r>
              <w:rPr>
                <w:rFonts w:ascii="宋体" w:hAnsi="宋体" w:cs="宋体"/>
                <w:bCs/>
              </w:rPr>
              <w:t>工作进展与成效，工作成果评价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宋体" w:hAnsi="宋体" w:cs="宋体"/>
                <w:b/>
                <w:b/>
              </w:rPr>
            </w:pPr>
            <w:r>
              <w:rPr>
                <w:rFonts w:ascii="宋体" w:hAnsi="宋体" w:cs="宋体"/>
                <w:bCs/>
              </w:rPr>
              <w:t>未完成的工作内容及原因分析，不足与改进意见</w:t>
            </w:r>
          </w:p>
          <w:p>
            <w:pPr>
              <w:pStyle w:val="Normal"/>
              <w:rPr>
                <w:rFonts w:ascii="宋体" w:hAnsi="宋体" w:cs="宋体"/>
                <w:b/>
                <w:b/>
              </w:rPr>
            </w:pPr>
            <w:r>
              <w:rPr>
                <w:rFonts w:cs="宋体" w:ascii="宋体" w:hAnsi="宋体"/>
                <w:b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</w:rPr>
            </w:pPr>
            <w:r>
              <w:rPr>
                <w:rFonts w:cs="宋体" w:ascii="宋体" w:hAnsi="宋体"/>
                <w:b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</w:rPr>
            </w:pPr>
            <w:r>
              <w:rPr>
                <w:rFonts w:cs="宋体" w:ascii="宋体" w:hAnsi="宋体"/>
                <w:b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</w:rPr>
            </w:pPr>
            <w:r>
              <w:rPr>
                <w:rFonts w:cs="宋体" w:ascii="宋体" w:hAnsi="宋体"/>
                <w:b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</w:rPr>
            </w:pPr>
            <w:r>
              <w:rPr>
                <w:rFonts w:cs="宋体" w:ascii="宋体" w:hAnsi="宋体"/>
                <w:b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</w:rPr>
            </w:pPr>
            <w:r>
              <w:rPr>
                <w:rFonts w:cs="宋体" w:ascii="宋体" w:hAnsi="宋体"/>
                <w:b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</w:rPr>
            </w:pPr>
            <w:r>
              <w:rPr>
                <w:rFonts w:cs="宋体" w:ascii="宋体" w:hAnsi="宋体"/>
                <w:b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</w:rPr>
            </w:pPr>
            <w:r>
              <w:rPr>
                <w:rFonts w:cs="宋体" w:ascii="宋体" w:hAnsi="宋体"/>
                <w:b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</w:rPr>
            </w:pPr>
            <w:r>
              <w:rPr>
                <w:rFonts w:cs="宋体" w:ascii="宋体" w:hAnsi="宋体"/>
                <w:b/>
              </w:rPr>
            </w:r>
          </w:p>
        </w:tc>
      </w:tr>
      <w:tr>
        <w:trPr>
          <w:trHeight w:val="615" w:hRule="atLeast"/>
          <w:cantSplit w:val="true"/>
        </w:trPr>
        <w:tc>
          <w:tcPr>
            <w:tcW w:w="9734" w:type="dxa"/>
            <w:gridSpan w:val="4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fill="FFFF00" w:val="clear"/>
          </w:tcPr>
          <w:p>
            <w:pPr>
              <w:pStyle w:val="Normal"/>
              <w:snapToGrid w:val="false"/>
              <w:rPr>
                <w:rFonts w:ascii="宋体" w:hAnsi="宋体" w:cs="宋体"/>
                <w:b/>
                <w:b/>
                <w:bCs/>
              </w:rPr>
            </w:pPr>
            <w:r>
              <w:rPr>
                <w:rFonts w:cs="宋体" w:ascii="宋体" w:hAnsi="宋体"/>
                <w:b/>
                <w:bCs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三、员工在下一个考核期的工作计划以及绩效改进方向</w:t>
            </w:r>
          </w:p>
        </w:tc>
      </w:tr>
      <w:tr>
        <w:trPr>
          <w:trHeight w:val="930" w:hRule="atLeast"/>
          <w:cantSplit w:val="true"/>
        </w:trPr>
        <w:tc>
          <w:tcPr>
            <w:tcW w:w="9734" w:type="dxa"/>
            <w:gridSpan w:val="4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</w:rPr>
              <w:t>下阶段工作目标、工作计划</w:t>
            </w:r>
            <w:r>
              <w:rPr>
                <w:rFonts w:cs="宋体" w:ascii="宋体" w:hAnsi="宋体"/>
                <w:bCs/>
              </w:rPr>
              <w:t>/</w:t>
            </w:r>
            <w:r>
              <w:rPr>
                <w:rFonts w:ascii="宋体" w:hAnsi="宋体" w:cs="宋体"/>
                <w:bCs/>
              </w:rPr>
              <w:t>工作安排、工作内容或上级期望（本部分可由员工先考虑，面谈中再由双方进行修改确认，例如考核指标的调整等）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</w:rPr>
              <w:t>为更好地完成本职工作和团队目标，员工在下一阶段需要努力和改善的绩效（重点改进方向），部门经理的期望、建议、措施等</w:t>
            </w:r>
          </w:p>
          <w:p>
            <w:pPr>
              <w:pStyle w:val="Normal"/>
              <w:rPr>
                <w:rFonts w:ascii="宋体" w:hAnsi="宋体" w:cs="宋体"/>
                <w:bCs/>
              </w:rPr>
            </w:pPr>
            <w:r>
              <w:rPr>
                <w:rFonts w:cs="宋体" w:ascii="宋体" w:hAnsi="宋体"/>
                <w:bCs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  <w:bCs/>
              </w:rPr>
            </w:pPr>
            <w:r>
              <w:rPr>
                <w:rFonts w:cs="宋体" w:ascii="宋体" w:hAnsi="宋体"/>
                <w:b/>
                <w:bCs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</w:rPr>
            </w:pPr>
            <w:r>
              <w:rPr>
                <w:rFonts w:cs="宋体" w:ascii="宋体" w:hAnsi="宋体"/>
                <w:b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</w:rPr>
            </w:pPr>
            <w:r>
              <w:rPr>
                <w:rFonts w:cs="宋体" w:ascii="宋体" w:hAnsi="宋体"/>
                <w:b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</w:rPr>
            </w:pPr>
            <w:r>
              <w:rPr>
                <w:rFonts w:cs="宋体" w:ascii="宋体" w:hAnsi="宋体"/>
                <w:b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</w:rPr>
            </w:pPr>
            <w:r>
              <w:rPr>
                <w:rFonts w:cs="宋体" w:ascii="宋体" w:hAnsi="宋体"/>
                <w:b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</w:rPr>
            </w:pPr>
            <w:r>
              <w:rPr>
                <w:rFonts w:cs="宋体" w:ascii="宋体" w:hAnsi="宋体"/>
                <w:b/>
              </w:rPr>
            </w:r>
          </w:p>
        </w:tc>
      </w:tr>
      <w:tr>
        <w:trPr>
          <w:trHeight w:val="285" w:hRule="atLeast"/>
          <w:cantSplit w:val="true"/>
        </w:trPr>
        <w:tc>
          <w:tcPr>
            <w:tcW w:w="9734" w:type="dxa"/>
            <w:gridSpan w:val="4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fill="FFFF00" w:val="clear"/>
          </w:tcPr>
          <w:p>
            <w:pPr>
              <w:pStyle w:val="Normal"/>
              <w:snapToGrid w:val="false"/>
              <w:rPr>
                <w:rFonts w:ascii="宋体" w:hAnsi="宋体" w:cs="宋体"/>
                <w:b/>
                <w:b/>
                <w:bCs/>
              </w:rPr>
            </w:pPr>
            <w:r>
              <w:rPr>
                <w:rFonts w:cs="宋体" w:ascii="宋体" w:hAnsi="宋体"/>
                <w:b/>
                <w:bCs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四、针对下一步工作，员工最希望得到的帮助</w:t>
            </w:r>
            <w:r>
              <w:rPr>
                <w:rFonts w:cs="宋体" w:ascii="宋体" w:hAnsi="宋体"/>
                <w:b/>
                <w:bCs/>
              </w:rPr>
              <w:t>/</w:t>
            </w:r>
            <w:r>
              <w:rPr>
                <w:rFonts w:ascii="宋体" w:hAnsi="宋体" w:cs="宋体"/>
                <w:b/>
                <w:bCs/>
              </w:rPr>
              <w:t>支持</w:t>
            </w:r>
            <w:r>
              <w:rPr>
                <w:rFonts w:cs="宋体" w:ascii="宋体" w:hAnsi="宋体"/>
                <w:b/>
                <w:bCs/>
              </w:rPr>
              <w:t>/</w:t>
            </w:r>
            <w:r>
              <w:rPr>
                <w:rFonts w:ascii="宋体" w:hAnsi="宋体" w:cs="宋体"/>
                <w:b/>
                <w:bCs/>
              </w:rPr>
              <w:t xml:space="preserve">指导？ </w:t>
            </w:r>
          </w:p>
        </w:tc>
      </w:tr>
      <w:tr>
        <w:trPr>
          <w:trHeight w:val="285" w:hRule="atLeast"/>
          <w:cantSplit w:val="true"/>
        </w:trPr>
        <w:tc>
          <w:tcPr>
            <w:tcW w:w="9734" w:type="dxa"/>
            <w:gridSpan w:val="4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b/>
                <w:b/>
                <w:bCs/>
              </w:rPr>
            </w:pPr>
            <w:r>
              <w:rPr>
                <w:rFonts w:cs="宋体" w:ascii="宋体" w:hAnsi="宋体"/>
                <w:b/>
                <w:bCs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</w:rPr>
            </w:pPr>
            <w:r>
              <w:rPr>
                <w:rFonts w:cs="宋体" w:ascii="宋体" w:hAnsi="宋体"/>
                <w:b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</w:rPr>
            </w:pPr>
            <w:r>
              <w:rPr>
                <w:rFonts w:cs="宋体" w:ascii="宋体" w:hAnsi="宋体"/>
                <w:b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</w:rPr>
            </w:pPr>
            <w:r>
              <w:rPr>
                <w:rFonts w:cs="宋体" w:ascii="宋体" w:hAnsi="宋体"/>
                <w:b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</w:rPr>
            </w:pPr>
            <w:r>
              <w:rPr>
                <w:rFonts w:cs="宋体" w:ascii="宋体" w:hAnsi="宋体"/>
                <w:b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</w:rPr>
            </w:pPr>
            <w:r>
              <w:rPr>
                <w:rFonts w:cs="宋体" w:ascii="宋体" w:hAnsi="宋体"/>
                <w:b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</w:rPr>
            </w:pPr>
            <w:r>
              <w:rPr>
                <w:rFonts w:cs="宋体" w:ascii="宋体" w:hAnsi="宋体"/>
                <w:b/>
              </w:rPr>
            </w:r>
          </w:p>
        </w:tc>
      </w:tr>
      <w:tr>
        <w:trPr>
          <w:trHeight w:val="285" w:hRule="atLeast"/>
          <w:cantSplit w:val="true"/>
        </w:trPr>
        <w:tc>
          <w:tcPr>
            <w:tcW w:w="9734" w:type="dxa"/>
            <w:gridSpan w:val="4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fill="FFFF00" w:val="clear"/>
          </w:tcPr>
          <w:p>
            <w:pPr>
              <w:pStyle w:val="Normal"/>
              <w:snapToGrid w:val="false"/>
              <w:rPr>
                <w:rFonts w:ascii="宋体" w:hAnsi="宋体" w:cs="宋体"/>
                <w:b/>
                <w:b/>
                <w:bCs/>
              </w:rPr>
            </w:pPr>
            <w:r>
              <w:rPr>
                <w:rFonts w:cs="宋体" w:ascii="宋体" w:hAnsi="宋体"/>
                <w:b/>
                <w:bCs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五、关于个人成长以及意见反馈</w:t>
            </w:r>
          </w:p>
        </w:tc>
      </w:tr>
      <w:tr>
        <w:trPr>
          <w:trHeight w:val="990" w:hRule="atLeast"/>
          <w:cantSplit w:val="true"/>
        </w:trPr>
        <w:tc>
          <w:tcPr>
            <w:tcW w:w="9734" w:type="dxa"/>
            <w:gridSpan w:val="4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Cs/>
              </w:rPr>
              <w:t>工作、生活、学习中的烦恼和困难（例如个人成长方面）；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Cs/>
              </w:rPr>
              <w:t>对部门以及公司管理工作的建议和意见（包括不满、抱怨等）；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Cs/>
              </w:rPr>
              <w:t>工作意向变动（个人发展方向、近年在公司内部的赶超对象等）；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Cs/>
              </w:rPr>
              <w:t>个人成长需要的帮助和支持。</w:t>
            </w:r>
          </w:p>
          <w:p>
            <w:pPr>
              <w:pStyle w:val="Normal"/>
              <w:rPr>
                <w:rFonts w:ascii="宋体" w:hAnsi="宋体" w:cs="宋体"/>
                <w:bCs/>
              </w:rPr>
            </w:pPr>
            <w:r>
              <w:rPr>
                <w:rFonts w:cs="宋体" w:ascii="宋体" w:hAnsi="宋体"/>
                <w:bCs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  <w:bCs/>
              </w:rPr>
            </w:pPr>
            <w:r>
              <w:rPr>
                <w:rFonts w:cs="宋体" w:ascii="宋体" w:hAnsi="宋体"/>
                <w:b/>
                <w:bCs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</w:rPr>
            </w:pPr>
            <w:r>
              <w:rPr>
                <w:rFonts w:cs="宋体" w:ascii="宋体" w:hAnsi="宋体"/>
                <w:b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</w:rPr>
            </w:pPr>
            <w:r>
              <w:rPr>
                <w:rFonts w:cs="宋体" w:ascii="宋体" w:hAnsi="宋体"/>
                <w:b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9734" w:type="dxa"/>
            <w:gridSpan w:val="4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fill="FFFF00" w:val="clear"/>
          </w:tcPr>
          <w:p>
            <w:pPr>
              <w:pStyle w:val="Normal"/>
              <w:snapToGrid w:val="false"/>
              <w:rPr>
                <w:rFonts w:ascii="宋体" w:hAnsi="宋体" w:cs="宋体"/>
                <w:b/>
                <w:b/>
                <w:bCs/>
              </w:rPr>
            </w:pPr>
            <w:r>
              <w:rPr>
                <w:rFonts w:cs="宋体" w:ascii="宋体" w:hAnsi="宋体"/>
                <w:b/>
                <w:bCs/>
              </w:rPr>
            </w:r>
          </w:p>
          <w:p>
            <w:pPr>
              <w:pStyle w:val="Normal"/>
              <w:rPr>
                <w:rFonts w:ascii="宋体" w:hAnsi="宋体" w:cs="宋体"/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六、以上面谈提纲中未涉及的其他面谈内容</w:t>
            </w:r>
          </w:p>
        </w:tc>
      </w:tr>
      <w:tr>
        <w:trPr>
          <w:trHeight w:val="1500" w:hRule="atLeast"/>
          <w:cantSplit w:val="true"/>
        </w:trPr>
        <w:tc>
          <w:tcPr>
            <w:tcW w:w="9734" w:type="dxa"/>
            <w:gridSpan w:val="4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b/>
                <w:b/>
                <w:bCs/>
              </w:rPr>
            </w:pPr>
            <w:r>
              <w:rPr>
                <w:rFonts w:cs="宋体" w:ascii="宋体" w:hAnsi="宋体"/>
                <w:b/>
                <w:bCs/>
              </w:rPr>
            </w:r>
          </w:p>
          <w:p>
            <w:pPr>
              <w:pStyle w:val="Normal"/>
              <w:rPr>
                <w:rFonts w:ascii="宋体" w:hAnsi="宋体" w:cs="宋体"/>
                <w:bCs/>
              </w:rPr>
            </w:pPr>
            <w:r>
              <w:rPr>
                <w:rFonts w:cs="宋体" w:ascii="宋体" w:hAnsi="宋体"/>
                <w:bCs/>
              </w:rPr>
            </w:r>
          </w:p>
          <w:p>
            <w:pPr>
              <w:pStyle w:val="Normal"/>
              <w:rPr>
                <w:rFonts w:ascii="宋体" w:hAnsi="宋体" w:cs="宋体"/>
                <w:bCs/>
              </w:rPr>
            </w:pPr>
            <w:r>
              <w:rPr>
                <w:rFonts w:cs="宋体" w:ascii="宋体" w:hAnsi="宋体"/>
                <w:bCs/>
              </w:rPr>
            </w:r>
          </w:p>
          <w:p>
            <w:pPr>
              <w:pStyle w:val="Normal"/>
              <w:rPr>
                <w:rFonts w:ascii="宋体" w:hAnsi="宋体" w:cs="宋体"/>
                <w:bCs/>
              </w:rPr>
            </w:pPr>
            <w:r>
              <w:rPr>
                <w:rFonts w:cs="宋体" w:ascii="宋体" w:hAnsi="宋体"/>
                <w:bCs/>
              </w:rPr>
            </w:r>
          </w:p>
        </w:tc>
      </w:tr>
    </w:tbl>
    <w:p>
      <w:pPr>
        <w:pStyle w:val="Normal"/>
        <w:ind w:start="-567" w:end="-567" w:hanging="0"/>
        <w:rPr>
          <w:rFonts w:ascii="宋体" w:hAnsi="宋体" w:cs="宋体"/>
          <w:sz w:val="18"/>
          <w:szCs w:val="18"/>
        </w:rPr>
      </w:pPr>
      <w:r>
        <w:rPr>
          <w:rFonts w:cs="宋体" w:ascii="宋体" w:hAnsi="宋体"/>
          <w:sz w:val="18"/>
          <w:szCs w:val="18"/>
        </w:rPr>
      </w:r>
    </w:p>
    <w:p>
      <w:pPr>
        <w:pStyle w:val="Normal"/>
        <w:ind w:start="-567" w:end="-567" w:hanging="0"/>
        <w:rPr>
          <w:rFonts w:ascii="宋体" w:hAnsi="宋体" w:cs="宋体"/>
          <w:sz w:val="18"/>
          <w:szCs w:val="18"/>
        </w:rPr>
      </w:pPr>
      <w:r>
        <w:rPr>
          <w:rFonts w:cs="宋体" w:ascii="宋体" w:hAnsi="宋体"/>
          <w:sz w:val="18"/>
          <w:szCs w:val="18"/>
        </w:rPr>
      </w:r>
    </w:p>
    <w:p>
      <w:pPr>
        <w:pStyle w:val="Normal"/>
        <w:ind w:start="-1" w:end="-710" w:hanging="566"/>
        <w:rPr>
          <w:rFonts w:ascii="宋体" w:hAnsi="宋体" w:cs="宋体"/>
          <w:b/>
          <w:b/>
          <w:sz w:val="24"/>
          <w:u w:val="single"/>
        </w:rPr>
      </w:pPr>
      <w:r>
        <w:rPr>
          <w:rFonts w:ascii="宋体" w:hAnsi="宋体" w:cs="宋体"/>
          <w:b/>
          <w:sz w:val="24"/>
        </w:rPr>
        <w:t>员工签字</w:t>
      </w:r>
      <w:r>
        <w:rPr>
          <w:rFonts w:ascii="宋体" w:hAnsi="宋体" w:cs="宋体"/>
          <w:b/>
          <w:sz w:val="18"/>
        </w:rPr>
        <w:t>（我同意面谈内容）</w:t>
      </w:r>
      <w:r>
        <w:rPr>
          <w:rFonts w:ascii="宋体" w:hAnsi="宋体" w:cs="宋体"/>
          <w:b/>
          <w:sz w:val="24"/>
        </w:rPr>
        <w:t>：</w:t>
      </w:r>
      <w:r>
        <w:rPr>
          <w:rFonts w:ascii="宋体" w:hAnsi="宋体" w:cs="宋体"/>
          <w:b/>
          <w:sz w:val="24"/>
          <w:u w:val="single"/>
        </w:rPr>
        <w:t xml:space="preserve">            </w:t>
      </w:r>
      <w:r>
        <w:rPr>
          <w:rFonts w:ascii="宋体" w:hAnsi="宋体" w:cs="宋体"/>
          <w:b/>
          <w:sz w:val="24"/>
        </w:rPr>
        <w:t xml:space="preserve">      面谈人签字</w:t>
      </w:r>
      <w:r>
        <w:rPr>
          <w:rFonts w:ascii="宋体" w:hAnsi="宋体" w:cs="宋体"/>
          <w:b/>
          <w:sz w:val="18"/>
        </w:rPr>
        <w:t>（我同意面谈内容）</w:t>
      </w:r>
      <w:r>
        <w:rPr>
          <w:rFonts w:ascii="宋体" w:hAnsi="宋体" w:cs="宋体"/>
          <w:b/>
          <w:sz w:val="24"/>
        </w:rPr>
        <w:t>：</w:t>
      </w:r>
      <w:r>
        <w:rPr>
          <w:rFonts w:ascii="宋体" w:hAnsi="宋体" w:cs="宋体"/>
          <w:b/>
          <w:sz w:val="24"/>
          <w:u w:val="single"/>
        </w:rPr>
        <w:t xml:space="preserve">              </w:t>
      </w:r>
    </w:p>
    <w:p>
      <w:pPr>
        <w:pStyle w:val="Normal"/>
        <w:ind w:start="-567" w:end="-567" w:hanging="0"/>
        <w:rPr>
          <w:rFonts w:ascii="宋体" w:hAnsi="宋体" w:cs="宋体"/>
          <w:b/>
          <w:b/>
          <w:sz w:val="18"/>
          <w:szCs w:val="18"/>
          <w:u w:val="single"/>
        </w:rPr>
      </w:pPr>
      <w:r>
        <w:rPr>
          <w:rFonts w:cs="宋体" w:ascii="宋体" w:hAnsi="宋体"/>
          <w:b/>
          <w:sz w:val="18"/>
          <w:szCs w:val="18"/>
          <w:u w:val="single"/>
        </w:rPr>
      </w:r>
    </w:p>
    <w:p>
      <w:pPr>
        <w:pStyle w:val="Normal"/>
        <w:ind w:start="-567" w:end="-567" w:hanging="0"/>
        <w:rPr>
          <w:rFonts w:ascii="宋体" w:hAnsi="宋体" w:cs="宋体"/>
          <w:sz w:val="18"/>
          <w:szCs w:val="18"/>
        </w:rPr>
      </w:pPr>
      <w:r>
        <w:rPr>
          <w:rFonts w:cs="宋体" w:ascii="宋体" w:hAnsi="宋体"/>
          <w:sz w:val="18"/>
          <w:szCs w:val="18"/>
        </w:rPr>
      </w:r>
    </w:p>
    <w:p>
      <w:pPr>
        <w:pStyle w:val="Normal"/>
        <w:spacing w:lineRule="exact" w:line="400"/>
        <w:ind w:start="-567" w:end="-567" w:hanging="0"/>
        <w:rPr>
          <w:rFonts w:ascii="宋体" w:hAnsi="宋体" w:cs="宋体"/>
          <w:sz w:val="18"/>
          <w:szCs w:val="21"/>
        </w:rPr>
      </w:pPr>
      <w:r>
        <w:rPr>
          <w:rFonts w:cs="宋体" w:ascii="宋体" w:hAnsi="宋体"/>
          <w:sz w:val="18"/>
          <w:szCs w:val="21"/>
        </w:rPr>
      </w:r>
    </w:p>
    <w:p>
      <w:pPr>
        <w:pStyle w:val="Normal"/>
        <w:spacing w:lineRule="exact" w:line="400"/>
        <w:ind w:start="-567" w:end="-567" w:hanging="0"/>
        <w:rPr>
          <w:rFonts w:ascii="宋体" w:hAnsi="宋体" w:cs="宋体"/>
          <w:b/>
          <w:b/>
          <w:szCs w:val="21"/>
        </w:rPr>
      </w:pPr>
      <w:r>
        <w:rPr>
          <w:rFonts w:ascii="宋体" w:hAnsi="宋体" w:cs="宋体"/>
          <w:b/>
          <w:szCs w:val="21"/>
        </w:rPr>
        <w:t>附：</w:t>
      </w:r>
      <w:r>
        <w:rPr>
          <w:rFonts w:cs="宋体" w:ascii="宋体" w:hAnsi="宋体"/>
          <w:b/>
          <w:szCs w:val="21"/>
        </w:rPr>
        <w:t>Q12</w:t>
      </w:r>
      <w:r>
        <w:rPr>
          <w:rFonts w:ascii="宋体" w:hAnsi="宋体" w:cs="宋体"/>
          <w:b/>
          <w:szCs w:val="21"/>
        </w:rPr>
        <w:t>简介及内容构成</w:t>
      </w:r>
    </w:p>
    <w:p>
      <w:pPr>
        <w:pStyle w:val="Normal"/>
        <w:spacing w:lineRule="exact" w:line="400"/>
        <w:ind w:start="-567" w:end="-567" w:hanging="0"/>
        <w:rPr>
          <w:rFonts w:ascii="宋体" w:hAnsi="宋体" w:cs="宋体"/>
          <w:b/>
          <w:b/>
          <w:szCs w:val="21"/>
        </w:rPr>
      </w:pPr>
      <w:r>
        <w:rPr>
          <w:rFonts w:cs="宋体" w:ascii="宋体" w:hAnsi="宋体"/>
          <w:b/>
          <w:szCs w:val="21"/>
        </w:rPr>
      </w:r>
    </w:p>
    <w:p>
      <w:pPr>
        <w:pStyle w:val="Normal"/>
        <w:numPr>
          <w:ilvl w:val="0"/>
          <w:numId w:val="4"/>
        </w:numPr>
        <w:spacing w:lineRule="exact" w:line="400"/>
        <w:ind w:start="147" w:end="-567" w:hanging="420"/>
        <w:rPr>
          <w:rFonts w:ascii="宋体" w:hAnsi="宋体" w:cs="宋体"/>
          <w:szCs w:val="21"/>
        </w:rPr>
      </w:pPr>
      <w:r>
        <w:rPr>
          <w:rFonts w:cs="宋体" w:ascii="宋体" w:hAnsi="宋体"/>
          <w:b/>
          <w:szCs w:val="21"/>
        </w:rPr>
        <w:t>Q12</w:t>
      </w:r>
      <w:r>
        <w:rPr>
          <w:rFonts w:ascii="宋体" w:hAnsi="宋体" w:cs="宋体"/>
          <w:b/>
          <w:szCs w:val="21"/>
        </w:rPr>
        <w:t>简介：</w:t>
      </w:r>
    </w:p>
    <w:p>
      <w:pPr>
        <w:pStyle w:val="Normal"/>
        <w:spacing w:lineRule="exact" w:line="400"/>
        <w:ind w:start="-567" w:end="-567" w:hanging="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盖洛普公司经过多年的调查研究，总结出十二个纬度（问题）叫</w:t>
      </w:r>
      <w:r>
        <w:rPr>
          <w:rFonts w:cs="宋体" w:ascii="宋体" w:hAnsi="宋体"/>
          <w:szCs w:val="21"/>
        </w:rPr>
        <w:t>Q12</w:t>
      </w:r>
      <w:r>
        <w:rPr>
          <w:rFonts w:ascii="宋体" w:hAnsi="宋体" w:cs="宋体"/>
          <w:szCs w:val="21"/>
        </w:rPr>
        <w:t>，是员工满意度调查的一种手段，也是一个测评和管理基层工作环境的工具。用作测量时，它们是十二个问题，不仅能用来评测一个部门</w:t>
      </w:r>
      <w:r>
        <w:rPr>
          <w:rFonts w:cs="宋体" w:ascii="宋体" w:hAnsi="宋体"/>
          <w:szCs w:val="21"/>
        </w:rPr>
        <w:t>/</w:t>
      </w:r>
      <w:r>
        <w:rPr>
          <w:rFonts w:ascii="宋体" w:hAnsi="宋体" w:cs="宋体"/>
          <w:szCs w:val="21"/>
        </w:rPr>
        <w:t>班组的工作环境，而且能据此区分优秀和一般的部门</w:t>
      </w:r>
      <w:r>
        <w:rPr>
          <w:rFonts w:cs="宋体" w:ascii="宋体" w:hAnsi="宋体"/>
          <w:szCs w:val="21"/>
        </w:rPr>
        <w:t>/</w:t>
      </w:r>
      <w:r>
        <w:rPr>
          <w:rFonts w:ascii="宋体" w:hAnsi="宋体" w:cs="宋体"/>
          <w:szCs w:val="21"/>
        </w:rPr>
        <w:t>班组；用作管理时，它们是十二个重点。</w:t>
      </w:r>
    </w:p>
    <w:p>
      <w:pPr>
        <w:pStyle w:val="Normal"/>
        <w:spacing w:lineRule="exact" w:line="400"/>
        <w:ind w:start="-567" w:end="-567" w:hanging="0"/>
        <w:rPr>
          <w:rFonts w:ascii="宋体" w:hAnsi="宋体" w:cs="宋体"/>
          <w:szCs w:val="21"/>
        </w:rPr>
      </w:pPr>
      <w:r>
        <w:rPr>
          <w:rFonts w:cs="宋体" w:ascii="宋体" w:hAnsi="宋体"/>
          <w:szCs w:val="21"/>
        </w:rPr>
      </w:r>
    </w:p>
    <w:p>
      <w:pPr>
        <w:pStyle w:val="Normal"/>
        <w:numPr>
          <w:ilvl w:val="0"/>
          <w:numId w:val="4"/>
        </w:numPr>
        <w:spacing w:lineRule="exact" w:line="400"/>
        <w:rPr>
          <w:rFonts w:ascii="宋体" w:hAnsi="宋体" w:cs="宋体"/>
          <w:b/>
          <w:b/>
          <w:szCs w:val="21"/>
        </w:rPr>
      </w:pPr>
      <w:r>
        <w:rPr>
          <w:rFonts w:cs="宋体" w:ascii="宋体" w:hAnsi="宋体"/>
          <w:b/>
          <w:szCs w:val="21"/>
        </w:rPr>
        <w:t>Q12</w:t>
      </w:r>
      <w:r>
        <w:rPr>
          <w:rFonts w:ascii="宋体" w:hAnsi="宋体" w:cs="宋体"/>
          <w:b/>
          <w:szCs w:val="21"/>
        </w:rPr>
        <w:t>具体问题：</w:t>
      </w:r>
    </w:p>
    <w:p>
      <w:pPr>
        <w:pStyle w:val="Normal"/>
        <w:spacing w:lineRule="exact" w:line="400"/>
        <w:ind w:hanging="567"/>
        <w:rPr>
          <w:rFonts w:ascii="宋体" w:hAnsi="宋体" w:cs="宋体"/>
          <w:szCs w:val="21"/>
        </w:rPr>
      </w:pPr>
      <w:r>
        <w:rPr>
          <w:rFonts w:cs="宋体" w:ascii="宋体" w:hAnsi="宋体"/>
          <w:szCs w:val="21"/>
        </w:rPr>
        <w:t>1</w:t>
      </w:r>
      <w:r>
        <w:rPr>
          <w:rFonts w:ascii="宋体" w:hAnsi="宋体" w:cs="宋体"/>
          <w:szCs w:val="21"/>
        </w:rPr>
        <w:t>、我知道对我的工作要求。</w:t>
      </w:r>
    </w:p>
    <w:p>
      <w:pPr>
        <w:pStyle w:val="Normal"/>
        <w:spacing w:lineRule="exact" w:line="400"/>
        <w:ind w:hanging="567"/>
        <w:rPr>
          <w:rFonts w:ascii="宋体" w:hAnsi="宋体" w:cs="宋体"/>
          <w:szCs w:val="21"/>
        </w:rPr>
      </w:pPr>
      <w:r>
        <w:rPr>
          <w:rFonts w:cs="宋体" w:ascii="宋体" w:hAnsi="宋体"/>
          <w:szCs w:val="21"/>
        </w:rPr>
        <w:t>2</w:t>
      </w:r>
      <w:r>
        <w:rPr>
          <w:rFonts w:ascii="宋体" w:hAnsi="宋体" w:cs="宋体"/>
          <w:szCs w:val="21"/>
        </w:rPr>
        <w:t>、我有做好我的工作所需要的材料和设备。</w:t>
      </w:r>
    </w:p>
    <w:p>
      <w:pPr>
        <w:pStyle w:val="Normal"/>
        <w:spacing w:lineRule="exact" w:line="400"/>
        <w:ind w:hanging="567"/>
        <w:rPr>
          <w:rFonts w:ascii="宋体" w:hAnsi="宋体" w:cs="宋体"/>
          <w:szCs w:val="21"/>
        </w:rPr>
      </w:pPr>
      <w:r>
        <w:rPr>
          <w:rFonts w:cs="宋体" w:ascii="宋体" w:hAnsi="宋体"/>
          <w:szCs w:val="21"/>
        </w:rPr>
        <w:t>3</w:t>
      </w:r>
      <w:r>
        <w:rPr>
          <w:rFonts w:ascii="宋体" w:hAnsi="宋体" w:cs="宋体"/>
          <w:szCs w:val="21"/>
        </w:rPr>
        <w:t>、在工作中，我每天都有机会做我最擅长做的事。</w:t>
      </w:r>
    </w:p>
    <w:p>
      <w:pPr>
        <w:pStyle w:val="Normal"/>
        <w:spacing w:lineRule="exact" w:line="400"/>
        <w:ind w:hanging="567"/>
        <w:rPr>
          <w:rFonts w:ascii="宋体" w:hAnsi="宋体" w:cs="宋体"/>
          <w:szCs w:val="21"/>
        </w:rPr>
      </w:pPr>
      <w:r>
        <w:rPr>
          <w:rFonts w:cs="宋体" w:ascii="宋体" w:hAnsi="宋体"/>
          <w:szCs w:val="21"/>
        </w:rPr>
        <w:t>4</w:t>
      </w:r>
      <w:r>
        <w:rPr>
          <w:rFonts w:ascii="宋体" w:hAnsi="宋体" w:cs="宋体"/>
          <w:szCs w:val="21"/>
        </w:rPr>
        <w:t>、在过去的七天里，我因工作出色而受到表扬。</w:t>
      </w:r>
    </w:p>
    <w:p>
      <w:pPr>
        <w:pStyle w:val="Normal"/>
        <w:spacing w:lineRule="exact" w:line="400"/>
        <w:ind w:hanging="567"/>
        <w:rPr>
          <w:rFonts w:ascii="宋体" w:hAnsi="宋体" w:cs="宋体"/>
          <w:szCs w:val="21"/>
        </w:rPr>
      </w:pPr>
      <w:r>
        <w:rPr>
          <w:rFonts w:cs="宋体" w:ascii="宋体" w:hAnsi="宋体"/>
          <w:szCs w:val="21"/>
        </w:rPr>
        <w:t>5</w:t>
      </w:r>
      <w:r>
        <w:rPr>
          <w:rFonts w:ascii="宋体" w:hAnsi="宋体" w:cs="宋体"/>
          <w:szCs w:val="21"/>
        </w:rPr>
        <w:t>、我觉得我的主管或同事关心我的个人情况。</w:t>
      </w:r>
    </w:p>
    <w:p>
      <w:pPr>
        <w:pStyle w:val="Normal"/>
        <w:spacing w:lineRule="exact" w:line="400"/>
        <w:ind w:hanging="567"/>
        <w:rPr>
          <w:rFonts w:ascii="宋体" w:hAnsi="宋体" w:cs="宋体"/>
          <w:szCs w:val="21"/>
        </w:rPr>
      </w:pPr>
      <w:r>
        <w:rPr>
          <w:rFonts w:cs="宋体" w:ascii="宋体" w:hAnsi="宋体"/>
          <w:szCs w:val="21"/>
        </w:rPr>
        <w:t>6</w:t>
      </w:r>
      <w:r>
        <w:rPr>
          <w:rFonts w:ascii="宋体" w:hAnsi="宋体" w:cs="宋体"/>
          <w:szCs w:val="21"/>
        </w:rPr>
        <w:t>、在工作单位有人鼓励我的发展。</w:t>
      </w:r>
    </w:p>
    <w:p>
      <w:pPr>
        <w:pStyle w:val="Normal"/>
        <w:spacing w:lineRule="exact" w:line="400"/>
        <w:ind w:hanging="567"/>
        <w:rPr>
          <w:rFonts w:ascii="宋体" w:hAnsi="宋体" w:cs="宋体"/>
          <w:szCs w:val="21"/>
        </w:rPr>
      </w:pPr>
      <w:r>
        <w:rPr>
          <w:rFonts w:cs="宋体" w:ascii="宋体" w:hAnsi="宋体"/>
          <w:szCs w:val="21"/>
        </w:rPr>
        <w:t>7</w:t>
      </w:r>
      <w:r>
        <w:rPr>
          <w:rFonts w:ascii="宋体" w:hAnsi="宋体" w:cs="宋体"/>
          <w:szCs w:val="21"/>
        </w:rPr>
        <w:t>、在工作中，我觉得我的意见受到重视。</w:t>
      </w:r>
    </w:p>
    <w:p>
      <w:pPr>
        <w:pStyle w:val="Normal"/>
        <w:spacing w:lineRule="exact" w:line="400"/>
        <w:ind w:hanging="567"/>
        <w:rPr>
          <w:rFonts w:ascii="宋体" w:hAnsi="宋体" w:cs="宋体"/>
          <w:szCs w:val="21"/>
        </w:rPr>
      </w:pPr>
      <w:r>
        <w:rPr>
          <w:rFonts w:cs="宋体" w:ascii="宋体" w:hAnsi="宋体"/>
          <w:szCs w:val="21"/>
        </w:rPr>
        <w:t>8</w:t>
      </w:r>
      <w:r>
        <w:rPr>
          <w:rFonts w:ascii="宋体" w:hAnsi="宋体" w:cs="宋体"/>
          <w:szCs w:val="21"/>
        </w:rPr>
        <w:t>、公司的使命</w:t>
      </w:r>
      <w:r>
        <w:rPr>
          <w:rFonts w:cs="宋体" w:ascii="宋体" w:hAnsi="宋体"/>
          <w:szCs w:val="21"/>
        </w:rPr>
        <w:t>/</w:t>
      </w:r>
      <w:r>
        <w:rPr>
          <w:rFonts w:ascii="宋体" w:hAnsi="宋体" w:cs="宋体"/>
          <w:szCs w:val="21"/>
        </w:rPr>
        <w:t>目标使我觉得我的工作重要。</w:t>
      </w:r>
    </w:p>
    <w:p>
      <w:pPr>
        <w:pStyle w:val="Normal"/>
        <w:spacing w:lineRule="exact" w:line="400"/>
        <w:ind w:hanging="567"/>
        <w:rPr>
          <w:rFonts w:ascii="宋体" w:hAnsi="宋体" w:cs="宋体"/>
          <w:szCs w:val="21"/>
        </w:rPr>
      </w:pPr>
      <w:r>
        <w:rPr>
          <w:rFonts w:cs="宋体" w:ascii="宋体" w:hAnsi="宋体"/>
          <w:szCs w:val="21"/>
        </w:rPr>
        <w:t>9</w:t>
      </w:r>
      <w:r>
        <w:rPr>
          <w:rFonts w:ascii="宋体" w:hAnsi="宋体" w:cs="宋体"/>
          <w:szCs w:val="21"/>
        </w:rPr>
        <w:t>、我的同事们致力于高质量的工作。</w:t>
      </w:r>
    </w:p>
    <w:p>
      <w:pPr>
        <w:pStyle w:val="Normal"/>
        <w:spacing w:lineRule="exact" w:line="400"/>
        <w:ind w:hanging="567"/>
        <w:rPr>
          <w:rFonts w:ascii="宋体" w:hAnsi="宋体" w:cs="宋体"/>
          <w:szCs w:val="21"/>
        </w:rPr>
      </w:pPr>
      <w:r>
        <w:rPr>
          <w:rFonts w:cs="宋体" w:ascii="宋体" w:hAnsi="宋体"/>
          <w:szCs w:val="21"/>
        </w:rPr>
        <w:t>10</w:t>
      </w:r>
      <w:r>
        <w:rPr>
          <w:rFonts w:ascii="宋体" w:hAnsi="宋体" w:cs="宋体"/>
          <w:szCs w:val="21"/>
        </w:rPr>
        <w:t>、我在我工作单位有一个最要好的朋友。</w:t>
      </w:r>
    </w:p>
    <w:p>
      <w:pPr>
        <w:pStyle w:val="Normal"/>
        <w:spacing w:lineRule="exact" w:line="400"/>
        <w:ind w:hanging="567"/>
        <w:rPr>
          <w:rFonts w:ascii="宋体" w:hAnsi="宋体" w:cs="宋体"/>
          <w:szCs w:val="21"/>
        </w:rPr>
      </w:pPr>
      <w:r>
        <w:rPr>
          <w:rFonts w:cs="宋体" w:ascii="宋体" w:hAnsi="宋体"/>
          <w:szCs w:val="21"/>
        </w:rPr>
        <w:t>11</w:t>
      </w:r>
      <w:r>
        <w:rPr>
          <w:rFonts w:ascii="宋体" w:hAnsi="宋体" w:cs="宋体"/>
          <w:szCs w:val="21"/>
        </w:rPr>
        <w:t>、在过去的六个月内，工作单位有人和我谈及我的进步。</w:t>
      </w:r>
    </w:p>
    <w:p>
      <w:pPr>
        <w:pStyle w:val="Normal"/>
        <w:spacing w:lineRule="exact" w:line="400"/>
        <w:ind w:hanging="567"/>
        <w:rPr>
          <w:rFonts w:ascii="宋体" w:hAnsi="宋体" w:cs="宋体"/>
          <w:szCs w:val="21"/>
        </w:rPr>
      </w:pPr>
      <w:r>
        <w:rPr>
          <w:rFonts w:cs="宋体" w:ascii="宋体" w:hAnsi="宋体"/>
          <w:szCs w:val="21"/>
        </w:rPr>
        <w:t>12</w:t>
      </w:r>
      <w:r>
        <w:rPr>
          <w:rFonts w:ascii="宋体" w:hAnsi="宋体" w:cs="宋体"/>
          <w:szCs w:val="21"/>
        </w:rPr>
        <w:t>、过去一年里，我在工作中有机会学习和成长。</w:t>
      </w:r>
    </w:p>
    <w:p>
      <w:pPr>
        <w:pStyle w:val="Normal"/>
        <w:spacing w:lineRule="exact" w:line="400"/>
        <w:ind w:hanging="567"/>
        <w:rPr>
          <w:rFonts w:ascii="宋体" w:hAnsi="宋体" w:cs="宋体"/>
          <w:szCs w:val="21"/>
        </w:rPr>
      </w:pPr>
      <w:r>
        <w:rPr>
          <w:rFonts w:cs="宋体" w:ascii="宋体" w:hAnsi="宋体"/>
          <w:szCs w:val="21"/>
        </w:rPr>
      </w:r>
    </w:p>
    <w:p>
      <w:pPr>
        <w:pStyle w:val="Normal"/>
        <w:ind w:end="-710" w:firstLine="548"/>
        <w:rPr>
          <w:rFonts w:ascii="楷体_GB2312;楷体" w:hAnsi="楷体_GB2312;楷体" w:eastAsia="楷体_GB2312;楷体" w:cs="宋体"/>
          <w:vanish/>
          <w:sz w:val="28"/>
          <w:szCs w:val="28"/>
        </w:rPr>
      </w:pPr>
      <w:r>
        <w:rPr>
          <w:rFonts w:eastAsia="楷体_GB2312;楷体" w:cs="宋体" w:ascii="楷体_GB2312;楷体" w:hAnsi="楷体_GB2312;楷体"/>
          <w:vanish/>
          <w:sz w:val="28"/>
          <w:szCs w:val="2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42875" cy="142875"/>
            <wp:effectExtent l="0" t="0" r="0" b="0"/>
            <wp:wrapSquare wrapText="largest"/>
            <wp:docPr id="10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PictureBullets"/>
      <w:bookmarkStart w:id="1" w:name="_PictureBullets"/>
      <w:bookmarkEnd w:id="1"/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1701" w:right="1701" w:header="567" w:top="1440" w:footer="992" w:bottom="1048" w:gutter="0"/>
      <w:pgNumType w:fmt="decimal"/>
      <w:formProt w:val="false"/>
      <w:titlePg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default"/>
  </w:font>
  <w:font w:name="Cambria">
    <w:charset w:val="00" w:characterSet="windows-1252"/>
    <w:family w:val="roman"/>
    <w:pitch w:val="default"/>
  </w:font>
  <w:font w:name="宋体">
    <w:charset w:val="86"/>
    <w:family w:val="auto"/>
    <w:pitch w:val="default"/>
  </w:font>
  <w:font w:name="Tahoma">
    <w:charset w:val="00" w:characterSet="windows-1252"/>
    <w:family w:val="swiss"/>
    <w:pitch w:val="default"/>
  </w:font>
  <w:font w:name="Times">
    <w:altName w:val="Times New Roman"/>
    <w:charset w:val="00" w:characterSet="windows-1252"/>
    <w:family w:val="roman"/>
    <w:pitch w:val="default"/>
  </w:font>
  <w:font w:name="微软雅黑">
    <w:charset w:val="86"/>
    <w:family w:val="swiss"/>
    <w:pitch w:val="default"/>
  </w:font>
  <w:font w:name="黑体">
    <w:charset w:val="86"/>
    <w:family w:val="auto"/>
    <w:pitch w:val="default"/>
  </w:font>
  <w:font w:name="楷体_GB2312">
    <w:altName w:val="楷体"/>
    <w:charset w:val="86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>
        <w:color w:val="333333"/>
        <w:u w:val="single"/>
      </w:rPr>
    </w:pPr>
    <w:r>
      <w:rPr>
        <w:color w:val="333333"/>
        <w:u w:val="single"/>
      </w:rPr>
    </w:r>
  </w:p>
  <w:p>
    <w:pPr>
      <w:pStyle w:val="Footer"/>
      <w:ind w:end="-1" w:hanging="0"/>
      <w:jc w:val="end"/>
      <w:rPr>
        <w:color w:val="333333"/>
        <w:u w:val="single"/>
      </w:rPr>
    </w:pPr>
    <w:r>
      <w:rPr>
        <w:color w:val="333333"/>
        <w:u w:val="singl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start"/>
      <w:rPr/>
    </w:pPr>
    <w:r>
      <w:rPr>
        <w:rFonts w:ascii="黑体" w:hAnsi="黑体" w:cs="宋体" w:eastAsia="黑体"/>
        <w:bCs/>
        <w:kern w:val="0"/>
      </w:rPr>
      <w:t>人力资源管理实用工具——绩效考核——员工绩效面谈及申诉</w:t>
    </w:r>
    <w:r>
      <w:rPr>
        <w:rFonts w:eastAsia="Times New Roman"/>
      </w:rPr>
      <w:t xml:space="preserve">              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"/>
      <w:lvlJc w:val="start"/>
      <w:pPr>
        <w:tabs>
          <w:tab w:val="num" w:pos="0"/>
        </w:tabs>
        <w:ind w:star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start"/>
      <w:pPr>
        <w:tabs>
          <w:tab w:val="num" w:pos="0"/>
        </w:tabs>
        <w:ind w:star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start"/>
      <w:pPr>
        <w:tabs>
          <w:tab w:val="num" w:pos="0"/>
        </w:tabs>
        <w:ind w:star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start"/>
      <w:pPr>
        <w:tabs>
          <w:tab w:val="num" w:pos="0"/>
        </w:tabs>
        <w:ind w:star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start"/>
      <w:pPr>
        <w:tabs>
          <w:tab w:val="num" w:pos="0"/>
        </w:tabs>
        <w:ind w:star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start"/>
      <w:pPr>
        <w:tabs>
          <w:tab w:val="num" w:pos="0"/>
        </w:tabs>
        <w:ind w:star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start"/>
      <w:pPr>
        <w:tabs>
          <w:tab w:val="num" w:pos="0"/>
        </w:tabs>
        <w:ind w:star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start"/>
      <w:pPr>
        <w:tabs>
          <w:tab w:val="num" w:pos="0"/>
        </w:tabs>
        <w:ind w:star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start"/>
      <w:pPr>
        <w:tabs>
          <w:tab w:val="num" w:pos="0"/>
        </w:tabs>
        <w:ind w:start="3780" w:hanging="42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"/>
      <w:lvlJc w:val="start"/>
      <w:pPr>
        <w:tabs>
          <w:tab w:val="num" w:pos="0"/>
        </w:tabs>
        <w:ind w:star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start"/>
      <w:pPr>
        <w:tabs>
          <w:tab w:val="num" w:pos="0"/>
        </w:tabs>
        <w:ind w:star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start"/>
      <w:pPr>
        <w:tabs>
          <w:tab w:val="num" w:pos="0"/>
        </w:tabs>
        <w:ind w:star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start"/>
      <w:pPr>
        <w:tabs>
          <w:tab w:val="num" w:pos="0"/>
        </w:tabs>
        <w:ind w:star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start"/>
      <w:pPr>
        <w:tabs>
          <w:tab w:val="num" w:pos="0"/>
        </w:tabs>
        <w:ind w:star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start"/>
      <w:pPr>
        <w:tabs>
          <w:tab w:val="num" w:pos="0"/>
        </w:tabs>
        <w:ind w:star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start"/>
      <w:pPr>
        <w:tabs>
          <w:tab w:val="num" w:pos="0"/>
        </w:tabs>
        <w:ind w:star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start"/>
      <w:pPr>
        <w:tabs>
          <w:tab w:val="num" w:pos="0"/>
        </w:tabs>
        <w:ind w:star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start"/>
      <w:pPr>
        <w:tabs>
          <w:tab w:val="num" w:pos="0"/>
        </w:tabs>
        <w:ind w:start="3780" w:hanging="42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"/>
      <w:lvlJc w:val="start"/>
      <w:pPr>
        <w:tabs>
          <w:tab w:val="num" w:pos="0"/>
        </w:tabs>
        <w:ind w:start="147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start"/>
      <w:pPr>
        <w:tabs>
          <w:tab w:val="num" w:pos="0"/>
        </w:tabs>
        <w:ind w:start="273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start"/>
      <w:pPr>
        <w:tabs>
          <w:tab w:val="num" w:pos="0"/>
        </w:tabs>
        <w:ind w:start="693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start"/>
      <w:pPr>
        <w:tabs>
          <w:tab w:val="num" w:pos="0"/>
        </w:tabs>
        <w:ind w:start="1113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start"/>
      <w:pPr>
        <w:tabs>
          <w:tab w:val="num" w:pos="0"/>
        </w:tabs>
        <w:ind w:start="1533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start"/>
      <w:pPr>
        <w:tabs>
          <w:tab w:val="num" w:pos="0"/>
        </w:tabs>
        <w:ind w:start="1953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start"/>
      <w:pPr>
        <w:tabs>
          <w:tab w:val="num" w:pos="0"/>
        </w:tabs>
        <w:ind w:start="2373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start"/>
      <w:pPr>
        <w:tabs>
          <w:tab w:val="num" w:pos="0"/>
        </w:tabs>
        <w:ind w:start="2793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start"/>
      <w:pPr>
        <w:tabs>
          <w:tab w:val="num" w:pos="0"/>
        </w:tabs>
        <w:ind w:start="3213" w:hanging="42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"/>
      <w:lvlJc w:val="start"/>
      <w:pPr>
        <w:tabs>
          <w:tab w:val="num" w:pos="0"/>
        </w:tabs>
        <w:ind w:star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start"/>
      <w:pPr>
        <w:tabs>
          <w:tab w:val="num" w:pos="0"/>
        </w:tabs>
        <w:ind w:star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start"/>
      <w:pPr>
        <w:tabs>
          <w:tab w:val="num" w:pos="0"/>
        </w:tabs>
        <w:ind w:star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start"/>
      <w:pPr>
        <w:tabs>
          <w:tab w:val="num" w:pos="0"/>
        </w:tabs>
        <w:ind w:star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start"/>
      <w:pPr>
        <w:tabs>
          <w:tab w:val="num" w:pos="0"/>
        </w:tabs>
        <w:ind w:star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start"/>
      <w:pPr>
        <w:tabs>
          <w:tab w:val="num" w:pos="0"/>
        </w:tabs>
        <w:ind w:star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start"/>
      <w:pPr>
        <w:tabs>
          <w:tab w:val="num" w:pos="0"/>
        </w:tabs>
        <w:ind w:star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start"/>
      <w:pPr>
        <w:tabs>
          <w:tab w:val="num" w:pos="0"/>
        </w:tabs>
        <w:ind w:star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start"/>
      <w:pPr>
        <w:tabs>
          <w:tab w:val="num" w:pos="0"/>
        </w:tabs>
        <w:ind w:star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60"/>
  <w:defaultTabStop w:val="709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uto" w:line="576" w:before="340" w:after="330"/>
      <w:outlineLvl w:val="0"/>
    </w:pPr>
    <w:rPr>
      <w:b/>
      <w:bCs/>
      <w:kern w:val="2"/>
      <w:sz w:val="44"/>
      <w:szCs w:val="44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Style13">
    <w:name w:val="默认段落字体"/>
    <w:qFormat/>
    <w:rPr/>
  </w:style>
  <w:style w:type="character" w:styleId="InternetLink">
    <w:name w:val="Hyperlink"/>
    <w:rPr>
      <w:color w:val="0000FF"/>
      <w:u w:val="single"/>
    </w:rPr>
  </w:style>
  <w:style w:type="character" w:styleId="FootnoteCharacters">
    <w:name w:val="Footnote Characters"/>
    <w:qFormat/>
    <w:rPr>
      <w:vertAlign w:val="superscript"/>
    </w:rPr>
  </w:style>
  <w:style w:type="character" w:styleId="2Char">
    <w:name w:val="正文文本 2 Char"/>
    <w:qFormat/>
    <w:rPr>
      <w:kern w:val="2"/>
      <w:sz w:val="21"/>
      <w:szCs w:val="24"/>
    </w:rPr>
  </w:style>
  <w:style w:type="character" w:styleId="Char">
    <w:name w:val="副标题 Char"/>
    <w:qFormat/>
    <w:rPr>
      <w:rFonts w:ascii="Cambria" w:hAnsi="Cambria" w:cs="Cambria"/>
      <w:b/>
      <w:bCs/>
      <w:kern w:val="2"/>
      <w:sz w:val="24"/>
      <w:szCs w:val="32"/>
    </w:rPr>
  </w:style>
  <w:style w:type="character" w:styleId="1Char">
    <w:name w:val="标题 1 Char"/>
    <w:qFormat/>
    <w:rPr>
      <w:b/>
      <w:bCs/>
      <w:kern w:val="2"/>
      <w:sz w:val="44"/>
      <w:szCs w:val="44"/>
    </w:rPr>
  </w:style>
  <w:style w:type="character" w:styleId="Char1">
    <w:name w:val="称呼 Char"/>
    <w:qFormat/>
    <w:rPr>
      <w:kern w:val="2"/>
      <w:sz w:val="28"/>
      <w:szCs w:val="28"/>
    </w:rPr>
  </w:style>
  <w:style w:type="character" w:styleId="Char2">
    <w:name w:val="正文文本 Char"/>
    <w:qFormat/>
    <w:rPr>
      <w:rFonts w:ascii="宋体" w:hAnsi="宋体"/>
      <w:kern w:val="2"/>
      <w:sz w:val="24"/>
    </w:rPr>
  </w:style>
  <w:style w:type="character" w:styleId="Char3">
    <w:name w:val="标题 Char"/>
    <w:qFormat/>
    <w:rPr>
      <w:rFonts w:ascii="Cambria" w:hAnsi="Cambria" w:cs="Cambria"/>
      <w:b/>
      <w:bCs/>
      <w:kern w:val="2"/>
      <w:sz w:val="28"/>
      <w:szCs w:val="32"/>
    </w:rPr>
  </w:style>
  <w:style w:type="character" w:styleId="Char4">
    <w:name w:val="结束语 Char"/>
    <w:qFormat/>
    <w:rPr>
      <w:kern w:val="2"/>
      <w:sz w:val="28"/>
      <w:szCs w:val="28"/>
    </w:rPr>
  </w:style>
  <w:style w:type="character" w:styleId="Char5">
    <w:name w:val="脚注文本 Char"/>
    <w:qFormat/>
    <w:rPr>
      <w:kern w:val="2"/>
      <w:sz w:val="18"/>
      <w:szCs w:val="18"/>
    </w:rPr>
  </w:style>
  <w:style w:type="character" w:styleId="3Char">
    <w:name w:val="正文文本 3 Char"/>
    <w:qFormat/>
    <w:rPr>
      <w:kern w:val="2"/>
      <w:sz w:val="16"/>
      <w:szCs w:val="16"/>
    </w:rPr>
  </w:style>
  <w:style w:type="paragraph" w:styleId="Heading">
    <w:name w:val="Heading"/>
    <w:basedOn w:val="Normal"/>
    <w:next w:val="Normal"/>
    <w:qFormat/>
    <w:pPr>
      <w:spacing w:before="240" w:after="60"/>
      <w:jc w:val="center"/>
      <w:outlineLvl w:val="0"/>
    </w:pPr>
    <w:rPr>
      <w:rFonts w:ascii="Cambria" w:hAnsi="Cambria" w:cs="Cambria"/>
      <w:b/>
      <w:bCs/>
      <w:sz w:val="28"/>
      <w:szCs w:val="32"/>
    </w:rPr>
  </w:style>
  <w:style w:type="paragraph" w:styleId="TextBody">
    <w:name w:val="Body Text"/>
    <w:basedOn w:val="Normal"/>
    <w:pPr>
      <w:widowControl/>
      <w:jc w:val="center"/>
    </w:pPr>
    <w:rPr>
      <w:rFonts w:ascii="宋体" w:hAnsi="宋体"/>
      <w:sz w:val="24"/>
      <w:szCs w:val="20"/>
    </w:rPr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2">
    <w:name w:val="正文文本 2"/>
    <w:basedOn w:val="Normal"/>
    <w:qFormat/>
    <w:pPr>
      <w:spacing w:lineRule="auto" w:line="480" w:before="0" w:after="120"/>
    </w:pPr>
    <w:rPr/>
  </w:style>
  <w:style w:type="paragraph" w:styleId="Style14">
    <w:name w:val="正文缩进"/>
    <w:basedOn w:val="Normal"/>
    <w:qFormat/>
    <w:pPr>
      <w:ind w:firstLine="420"/>
    </w:pPr>
    <w:rPr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Contents2">
    <w:name w:val="TOC 2"/>
    <w:basedOn w:val="Normal"/>
    <w:next w:val="Normal"/>
    <w:pPr>
      <w:ind w:start="420" w:hanging="0"/>
    </w:pPr>
    <w:rPr/>
  </w:style>
  <w:style w:type="paragraph" w:styleId="Subtitle">
    <w:name w:val="Subtitle"/>
    <w:basedOn w:val="Normal"/>
    <w:next w:val="Normal"/>
    <w:qFormat/>
    <w:pPr>
      <w:spacing w:lineRule="auto" w:line="312" w:before="240" w:after="60"/>
      <w:jc w:val="start"/>
      <w:outlineLvl w:val="1"/>
    </w:pPr>
    <w:rPr>
      <w:rFonts w:ascii="Cambria" w:hAnsi="Cambria" w:cs="Cambria"/>
      <w:b/>
      <w:bCs/>
      <w:kern w:val="2"/>
      <w:sz w:val="24"/>
      <w:szCs w:val="32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5">
    <w:name w:val="批注框文本"/>
    <w:basedOn w:val="Normal"/>
    <w:qFormat/>
    <w:pPr/>
    <w:rPr>
      <w:sz w:val="18"/>
      <w:szCs w:val="18"/>
    </w:rPr>
  </w:style>
  <w:style w:type="paragraph" w:styleId="Style16">
    <w:name w:val="结束语"/>
    <w:basedOn w:val="Normal"/>
    <w:qFormat/>
    <w:pPr>
      <w:ind w:start="100" w:hanging="0"/>
    </w:pPr>
    <w:rPr>
      <w:sz w:val="28"/>
      <w:szCs w:val="28"/>
    </w:rPr>
  </w:style>
  <w:style w:type="paragraph" w:styleId="Contents1">
    <w:name w:val="TOC 1"/>
    <w:basedOn w:val="Normal"/>
    <w:next w:val="Normal"/>
    <w:pPr/>
    <w:rPr/>
  </w:style>
  <w:style w:type="paragraph" w:styleId="3">
    <w:name w:val="正文文本 3"/>
    <w:basedOn w:val="Normal"/>
    <w:qFormat/>
    <w:pPr>
      <w:spacing w:before="0" w:after="120"/>
    </w:pPr>
    <w:rPr>
      <w:sz w:val="16"/>
      <w:szCs w:val="16"/>
    </w:rPr>
  </w:style>
  <w:style w:type="paragraph" w:styleId="Footnote">
    <w:name w:val="Footnote Text"/>
    <w:basedOn w:val="Normal"/>
    <w:pPr>
      <w:snapToGrid w:val="false"/>
      <w:jc w:val="start"/>
    </w:pPr>
    <w:rPr>
      <w:sz w:val="18"/>
      <w:szCs w:val="18"/>
    </w:rPr>
  </w:style>
  <w:style w:type="paragraph" w:styleId="Style17">
    <w:name w:val="称呼"/>
    <w:basedOn w:val="Normal"/>
    <w:next w:val="Normal"/>
    <w:qFormat/>
    <w:pPr/>
    <w:rPr>
      <w:sz w:val="28"/>
      <w:szCs w:val="28"/>
    </w:rPr>
  </w:style>
  <w:style w:type="paragraph" w:styleId="ParaCharCharCharCharCharCharChar">
    <w:name w:val="默认段落字体 Para Char Char Char Char Char Char Char"/>
    <w:basedOn w:val="Normal"/>
    <w:qFormat/>
    <w:pPr>
      <w:tabs>
        <w:tab w:val="clear" w:pos="420"/>
        <w:tab w:val="left" w:pos="4665" w:leader="none"/>
        <w:tab w:val="left" w:pos="8970" w:leader="none"/>
      </w:tabs>
      <w:ind w:firstLine="400"/>
    </w:pPr>
    <w:rPr>
      <w:rFonts w:ascii="Tahoma" w:hAnsi="Tahoma" w:cs="Tahoma"/>
      <w:sz w:val="24"/>
      <w:szCs w:val="20"/>
    </w:rPr>
  </w:style>
  <w:style w:type="paragraph" w:styleId="TOC">
    <w:name w:val="TOC 标题"/>
    <w:basedOn w:val="Heading1"/>
    <w:next w:val="Normal"/>
    <w:qFormat/>
    <w:pPr>
      <w:widowControl/>
      <w:numPr>
        <w:ilvl w:val="0"/>
        <w:numId w:val="0"/>
      </w:numPr>
      <w:spacing w:lineRule="auto" w:line="276" w:before="480" w:after="0"/>
      <w:jc w:val="start"/>
    </w:pPr>
    <w:rPr>
      <w:rFonts w:ascii="Cambria" w:hAnsi="Cambria" w:cs="Cambria"/>
      <w:color w:val="365F91"/>
      <w:kern w:val="0"/>
      <w:sz w:val="28"/>
      <w:szCs w:val="28"/>
    </w:rPr>
  </w:style>
  <w:style w:type="paragraph" w:styleId="NormalDS">
    <w:name w:val="Normal DS"/>
    <w:basedOn w:val="Normal"/>
    <w:qFormat/>
    <w:pPr>
      <w:widowControl/>
      <w:spacing w:before="0" w:after="260"/>
      <w:jc w:val="start"/>
    </w:pPr>
    <w:rPr>
      <w:rFonts w:ascii="Times;Times New Roman" w:hAnsi="Times;Times New Roman" w:cs="Times;Times New Roman"/>
      <w:kern w:val="0"/>
      <w:sz w:val="23"/>
      <w:szCs w:val="20"/>
    </w:rPr>
  </w:style>
  <w:style w:type="paragraph" w:styleId="140">
    <w:name w:val="正文140"/>
    <w:basedOn w:val="Normal"/>
    <w:qFormat/>
    <w:pPr>
      <w:widowControl/>
      <w:spacing w:before="280" w:after="280"/>
      <w:jc w:val="start"/>
    </w:pPr>
    <w:rPr>
      <w:rFonts w:ascii="宋体" w:hAnsi="宋体" w:cs="宋体"/>
      <w:kern w:val="0"/>
      <w:sz w:val="24"/>
    </w:rPr>
  </w:style>
  <w:style w:type="paragraph" w:styleId="Style18">
    <w:name w:val="列出段落"/>
    <w:basedOn w:val="Normal"/>
    <w:qFormat/>
    <w:pPr>
      <w:ind w:firstLine="420"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baike.baidu.com/view/122994.htm" TargetMode="External"/><Relationship Id="rId4" Type="http://schemas.openxmlformats.org/officeDocument/2006/relationships/image" Target="media/image2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2015-10-19T16:21:00Z</dcterms:created>
  <dc:creator>何建湘</dc:creator>
  <dc:description/>
  <dc:language>en-US</dc:language>
  <cp:lastModifiedBy>李想</cp:lastModifiedBy>
  <cp:lastPrinted>2009-02-17T13:21:00Z</cp:lastPrinted>
  <dcterms:modified xsi:type="dcterms:W3CDTF">2019-11-27T14:45:36Z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  <property fmtid="{D5CDD505-2E9C-101B-9397-08002B2CF9AE}" pid="3" name="fileid">
    <vt:lpwstr>631537</vt:lpwstr>
  </property>
  <property fmtid="{D5CDD505-2E9C-101B-9397-08002B2CF9AE}" pid="4" name="name">
    <vt:lpwstr>员工绩效面谈记录表.doc</vt:lpwstr>
  </property>
</Properties>
</file>