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643"/>
        <w:jc w:val="center"/>
        <w:rPr>
          <w:rStyle w:val="Content"/>
          <w:rFonts w:ascii="Arial" w:hAnsi="Arial" w:cs="Arial"/>
          <w:b/>
          <w:b/>
          <w:sz w:val="32"/>
          <w:szCs w:val="32"/>
        </w:rPr>
      </w:pPr>
      <w:r>
        <w:rPr>
          <w:rFonts w:cs="Arial"/>
        </w:rPr>
      </w:r>
    </w:p>
    <w:p>
      <w:pPr>
        <w:pStyle w:val="Normal"/>
        <w:ind w:firstLine="643"/>
        <w:jc w:val="center"/>
        <w:rPr/>
      </w:pPr>
      <w:r>
        <w:rPr>
          <w:rStyle w:val="Content"/>
          <w:rFonts w:ascii="Arial" w:hAnsi="Arial" w:cs="Arial"/>
          <w:b/>
          <w:sz w:val="32"/>
          <w:szCs w:val="32"/>
        </w:rPr>
        <w:t>绩效管理方案</w:t>
      </w:r>
    </w:p>
    <w:p>
      <w:pPr>
        <w:pStyle w:val="Normal"/>
        <w:ind w:firstLine="643"/>
        <w:jc w:val="center"/>
        <w:rPr/>
      </w:pPr>
      <w:r>
        <w:rPr>
          <w:rStyle w:val="Content"/>
          <w:rFonts w:ascii="Arial" w:hAnsi="Arial" w:cs="Arial"/>
          <w:b/>
          <w:sz w:val="32"/>
          <w:szCs w:val="32"/>
        </w:rPr>
        <w:t>一、绩效管理概念</w:t>
      </w:r>
    </w:p>
    <w:p>
      <w:pPr>
        <w:pStyle w:val="Normal"/>
        <w:spacing w:lineRule="auto" w:line="360"/>
        <w:rPr>
          <w:szCs w:val="21"/>
        </w:rPr>
      </w:pPr>
      <w:r>
        <w:rPr>
          <w:szCs w:val="21"/>
          <w:highlight w:val="lightGray"/>
        </w:rPr>
        <w:t>第一条：概述</w:t>
      </w:r>
    </w:p>
    <w:p>
      <w:pPr>
        <w:pStyle w:val="Normal"/>
        <w:spacing w:lineRule="auto" w:line="360"/>
        <w:ind w:start="120" w:firstLine="315"/>
        <w:rPr>
          <w:szCs w:val="21"/>
        </w:rPr>
      </w:pPr>
      <w:r>
        <w:rPr>
          <w:szCs w:val="21"/>
        </w:rPr>
        <w:t>人力考核工作紧紧围绕公司企业文化的要求对公司所有人员的工作表现、工作业绩、工作能力及综合素质进行考核和认定，主要分为普通员工考核与管理人员考核两部分，普通员工考核是针对不同部门、不同岗位、不同专长得员工进行全方位、多层次的评比考核，重点评选先进和奖励优秀，强化好的工作作风和行为习惯，调动员工的工作热情，发掘员工的潜能。管理人员考核是对主管（含）以上管理人员的评估考核，是公司在个人自我评估的基础上，尤其直接经理考核及上级领导确定考核级别，针对不同的岗位分别采取相应的措施，培养优秀，提高中间，淘汰末位。</w:t>
      </w:r>
    </w:p>
    <w:p>
      <w:pPr>
        <w:pStyle w:val="Normal"/>
        <w:spacing w:lineRule="auto" w:line="360"/>
        <w:rPr>
          <w:szCs w:val="21"/>
          <w:highlight w:val="lightGray"/>
        </w:rPr>
      </w:pPr>
      <w:r>
        <w:rPr>
          <w:szCs w:val="21"/>
          <w:highlight w:val="lightGray"/>
        </w:rPr>
      </w:r>
    </w:p>
    <w:p>
      <w:pPr>
        <w:pStyle w:val="Normal"/>
        <w:spacing w:lineRule="auto" w:line="360"/>
        <w:rPr>
          <w:szCs w:val="21"/>
          <w:shd w:fill="E5E5E5" w:val="clear"/>
        </w:rPr>
      </w:pPr>
      <w:r>
        <w:rPr>
          <w:szCs w:val="21"/>
          <w:highlight w:val="lightGray"/>
        </w:rPr>
        <w:t>第二条：</w:t>
      </w:r>
      <w:r>
        <w:rPr>
          <w:szCs w:val="21"/>
          <w:highlight w:val="lightGray"/>
          <w:shd w:fill="E5E5E5" w:val="clear"/>
        </w:rPr>
        <w:t>目的与使用范围</w:t>
      </w:r>
    </w:p>
    <w:p>
      <w:pPr>
        <w:pStyle w:val="Normal"/>
        <w:spacing w:lineRule="auto" w:line="360"/>
        <w:ind w:firstLine="420"/>
        <w:rPr>
          <w:szCs w:val="21"/>
        </w:rPr>
      </w:pPr>
      <w:r>
        <w:rPr>
          <w:szCs w:val="21"/>
        </w:rPr>
        <w:t>人力考核工作的直接目的是真实反映员工的工作表现和工作成绩。落实公司的政策和各项管理制度，规范员工行为；根本目的是为公司业务发展发现、选拔优秀人才、刷选、淘汰不胜任者，实现“能者上、庸者下”的用人机制。最终的目的是将合适的人员放在合适的岗位上，将优秀的人员推向更高的岗位，为公司业务发展提供持久的人力资源支持和保障。</w:t>
      </w:r>
    </w:p>
    <w:p>
      <w:pPr>
        <w:pStyle w:val="Normal"/>
        <w:spacing w:lineRule="auto" w:line="360"/>
        <w:rPr>
          <w:szCs w:val="21"/>
          <w:highlight w:val="lightGray"/>
        </w:rPr>
      </w:pPr>
      <w:r>
        <w:rPr>
          <w:szCs w:val="21"/>
          <w:highlight w:val="lightGray"/>
        </w:rPr>
      </w:r>
    </w:p>
    <w:p>
      <w:pPr>
        <w:pStyle w:val="Normal"/>
        <w:spacing w:lineRule="auto" w:line="360"/>
        <w:rPr>
          <w:szCs w:val="21"/>
          <w:shd w:fill="E5E5E5" w:val="clear"/>
        </w:rPr>
      </w:pPr>
      <w:r>
        <w:rPr>
          <w:szCs w:val="21"/>
          <w:highlight w:val="lightGray"/>
        </w:rPr>
        <w:t>第三条：</w:t>
      </w:r>
      <w:r>
        <w:rPr>
          <w:szCs w:val="21"/>
          <w:highlight w:val="lightGray"/>
          <w:shd w:fill="E5E5E5" w:val="clear"/>
        </w:rPr>
        <w:t>评估考核</w:t>
      </w:r>
    </w:p>
    <w:p>
      <w:pPr>
        <w:pStyle w:val="Normal"/>
        <w:spacing w:lineRule="auto" w:line="360"/>
        <w:ind w:firstLine="420"/>
        <w:rPr>
          <w:szCs w:val="21"/>
        </w:rPr>
      </w:pPr>
      <w:r>
        <w:rPr>
          <w:szCs w:val="21"/>
        </w:rPr>
        <w:t>指的是对所有普通员工和管理人员进行的系统考核，本考核是个人发展、岗位变换、薪资调整的重要依据。指的是针对不同岗位的特点及不同时期的业务需要，在员工中发展的选拔考核。</w:t>
      </w:r>
    </w:p>
    <w:p>
      <w:pPr>
        <w:pStyle w:val="Normal"/>
        <w:spacing w:lineRule="auto" w:line="360"/>
        <w:rPr>
          <w:szCs w:val="21"/>
          <w:highlight w:val="lightGray"/>
        </w:rPr>
      </w:pPr>
      <w:r>
        <w:rPr>
          <w:szCs w:val="21"/>
          <w:highlight w:val="lightGray"/>
        </w:rPr>
      </w:r>
    </w:p>
    <w:p>
      <w:pPr>
        <w:pStyle w:val="Normal"/>
        <w:spacing w:lineRule="auto" w:line="360"/>
        <w:rPr>
          <w:szCs w:val="21"/>
          <w:highlight w:val="lightGray"/>
        </w:rPr>
      </w:pPr>
      <w:r>
        <w:rPr>
          <w:szCs w:val="21"/>
          <w:highlight w:val="lightGray"/>
        </w:rPr>
        <w:t>第四条：考核的种类</w:t>
      </w:r>
    </w:p>
    <w:p>
      <w:pPr>
        <w:pStyle w:val="Normal"/>
        <w:spacing w:lineRule="auto" w:line="360"/>
        <w:ind w:firstLine="630"/>
        <w:rPr>
          <w:szCs w:val="21"/>
        </w:rPr>
      </w:pPr>
      <w:r>
        <w:rPr>
          <w:szCs w:val="21"/>
        </w:rPr>
        <w:t>根据员工考核工作的主要目的，可分为业绩考核、综合管理及综合能力考核。</w:t>
      </w:r>
    </w:p>
    <w:p>
      <w:pPr>
        <w:pStyle w:val="Normal"/>
        <w:numPr>
          <w:ilvl w:val="0"/>
          <w:numId w:val="3"/>
        </w:numPr>
        <w:spacing w:lineRule="auto" w:line="360"/>
        <w:rPr>
          <w:szCs w:val="21"/>
        </w:rPr>
      </w:pPr>
      <w:r>
        <w:rPr>
          <w:szCs w:val="21"/>
        </w:rPr>
        <w:t>业绩考核就是在考核期内，对员工业绩指标的完成情况进行考核。</w:t>
      </w:r>
    </w:p>
    <w:p>
      <w:pPr>
        <w:pStyle w:val="Normal"/>
        <w:numPr>
          <w:ilvl w:val="0"/>
          <w:numId w:val="3"/>
        </w:numPr>
        <w:spacing w:lineRule="auto" w:line="360"/>
        <w:rPr>
          <w:szCs w:val="21"/>
        </w:rPr>
      </w:pPr>
      <w:r>
        <w:rPr>
          <w:szCs w:val="21"/>
        </w:rPr>
        <w:t>能力考核是在提升员工时，根据过去的情况，按职务高低和级别所要求的职务知识、计划力、判断力、协调力、指导力等进行测评。</w:t>
      </w:r>
    </w:p>
    <w:p>
      <w:pPr>
        <w:pStyle w:val="Normal"/>
        <w:numPr>
          <w:ilvl w:val="0"/>
          <w:numId w:val="3"/>
        </w:numPr>
        <w:spacing w:lineRule="auto" w:line="360"/>
        <w:rPr>
          <w:szCs w:val="21"/>
        </w:rPr>
      </w:pPr>
      <w:r>
        <w:rPr>
          <w:szCs w:val="21"/>
        </w:rPr>
        <w:t>综合素质考核是在作风纪律、责任心、工作积极性、协作性及服务态度上做出测评。</w:t>
      </w:r>
    </w:p>
    <w:p>
      <w:pPr>
        <w:pStyle w:val="Normal"/>
        <w:spacing w:lineRule="auto" w:line="360"/>
        <w:rPr>
          <w:szCs w:val="21"/>
          <w:highlight w:val="lightGray"/>
        </w:rPr>
      </w:pPr>
      <w:r>
        <w:rPr>
          <w:szCs w:val="21"/>
          <w:highlight w:val="lightGray"/>
        </w:rPr>
        <w:t>第五条：考核者的基准</w:t>
      </w:r>
    </w:p>
    <w:p>
      <w:pPr>
        <w:pStyle w:val="Normal"/>
        <w:spacing w:lineRule="auto" w:line="360"/>
        <w:ind w:firstLine="630"/>
        <w:rPr>
          <w:szCs w:val="21"/>
        </w:rPr>
      </w:pPr>
      <w:r>
        <w:rPr>
          <w:szCs w:val="21"/>
        </w:rPr>
        <w:t>对员工进行业绩指标、综合能力及素质等考核，考核者应把考核当作自己的重要职责。</w:t>
      </w:r>
    </w:p>
    <w:p>
      <w:pPr>
        <w:pStyle w:val="Normal"/>
        <w:spacing w:lineRule="auto" w:line="360"/>
        <w:rPr>
          <w:szCs w:val="21"/>
          <w:highlight w:val="lightGray"/>
        </w:rPr>
      </w:pPr>
      <w:r>
        <w:rPr>
          <w:szCs w:val="21"/>
          <w:highlight w:val="lightGray"/>
        </w:rPr>
      </w:r>
    </w:p>
    <w:p>
      <w:pPr>
        <w:pStyle w:val="Normal"/>
        <w:spacing w:lineRule="auto" w:line="360"/>
        <w:rPr>
          <w:szCs w:val="21"/>
          <w:highlight w:val="lightGray"/>
        </w:rPr>
      </w:pPr>
      <w:r>
        <w:rPr>
          <w:szCs w:val="21"/>
          <w:highlight w:val="lightGray"/>
        </w:rPr>
        <w:t>第六条：考核者原则</w:t>
      </w:r>
    </w:p>
    <w:p>
      <w:pPr>
        <w:pStyle w:val="Normal"/>
        <w:spacing w:lineRule="auto" w:line="360"/>
        <w:ind w:firstLine="630"/>
        <w:rPr>
          <w:szCs w:val="21"/>
        </w:rPr>
      </w:pPr>
      <w:r>
        <w:rPr>
          <w:szCs w:val="21"/>
        </w:rPr>
        <w:t>为了使员工考核做到公正严格，考核者必须严守下列原则：</w:t>
      </w:r>
    </w:p>
    <w:p>
      <w:pPr>
        <w:pStyle w:val="Normal"/>
        <w:spacing w:lineRule="auto" w:line="360"/>
        <w:ind w:start="840" w:hanging="0"/>
        <w:rPr>
          <w:szCs w:val="21"/>
        </w:rPr>
      </w:pPr>
      <w:r>
        <w:rPr>
          <w:szCs w:val="21"/>
        </w:rPr>
        <w:t>1</w:t>
      </w:r>
      <w:r>
        <w:rPr>
          <w:szCs w:val="21"/>
        </w:rPr>
        <w:t>、</w:t>
      </w:r>
      <w:r>
        <w:rPr>
          <w:rFonts w:eastAsia="Times New Roman"/>
          <w:szCs w:val="21"/>
        </w:rPr>
        <w:t xml:space="preserve">   </w:t>
      </w:r>
      <w:r>
        <w:rPr>
          <w:szCs w:val="21"/>
        </w:rPr>
        <w:t>在整个考核期内，必须根据日常观察所得到的资料和自己确定的事实进行考核。</w:t>
      </w:r>
    </w:p>
    <w:p>
      <w:pPr>
        <w:pStyle w:val="Normal"/>
        <w:spacing w:lineRule="auto" w:line="360"/>
        <w:ind w:start="840" w:hanging="0"/>
        <w:rPr>
          <w:szCs w:val="21"/>
        </w:rPr>
      </w:pPr>
      <w:r>
        <w:rPr>
          <w:szCs w:val="21"/>
        </w:rPr>
        <w:t>2</w:t>
      </w:r>
      <w:r>
        <w:rPr>
          <w:szCs w:val="21"/>
        </w:rPr>
        <w:t>、不被个人情感左右，同时须排斥对上妥协，对下强硬的倾向，按本公司规定进行考评。</w:t>
      </w:r>
    </w:p>
    <w:p>
      <w:pPr>
        <w:pStyle w:val="Normal"/>
        <w:spacing w:lineRule="exact" w:line="400"/>
        <w:rPr>
          <w:rFonts w:eastAsia="Times New Roman"/>
          <w:szCs w:val="21"/>
        </w:rPr>
      </w:pPr>
      <w:r>
        <w:rPr>
          <w:rFonts w:eastAsia="Times New Roman"/>
          <w:szCs w:val="21"/>
        </w:rPr>
        <w:t xml:space="preserve">        </w:t>
      </w:r>
    </w:p>
    <w:p>
      <w:pPr>
        <w:pStyle w:val="Normal"/>
        <w:ind w:firstLine="643"/>
        <w:jc w:val="center"/>
        <w:rPr/>
      </w:pPr>
      <w:r>
        <w:rPr>
          <w:rStyle w:val="Content"/>
          <w:rFonts w:ascii="Arial" w:hAnsi="Arial" w:cs="Arial"/>
          <w:b/>
          <w:sz w:val="32"/>
          <w:szCs w:val="32"/>
        </w:rPr>
        <w:t>二、项目组考评方案</w:t>
      </w:r>
    </w:p>
    <w:p>
      <w:pPr>
        <w:pStyle w:val="Normal"/>
        <w:rPr/>
      </w:pPr>
      <w:r>
        <w:rPr>
          <w:rStyle w:val="Content"/>
          <w:rFonts w:ascii="宋体;SimSun" w:hAnsi="宋体;SimSun" w:cs="Arial"/>
          <w:szCs w:val="21"/>
        </w:rPr>
        <w:t xml:space="preserve">一、 项目经营目标责任考核 </w:t>
      </w:r>
      <w:r>
        <w:rPr>
          <w:rFonts w:cs="Arial" w:ascii="宋体;SimSun" w:hAnsi="宋体;SimSun"/>
          <w:szCs w:val="21"/>
        </w:rPr>
        <w:br/>
      </w:r>
      <w:r>
        <w:rPr>
          <w:rStyle w:val="Content"/>
          <w:rFonts w:ascii="宋体;SimSun" w:hAnsi="宋体;SimSun" w:cs="Arial"/>
          <w:szCs w:val="21"/>
        </w:rPr>
        <w:t>在取得项目</w:t>
      </w:r>
      <w:r>
        <w:rPr>
          <w:rStyle w:val="Content"/>
          <w:rFonts w:ascii="宋体;SimSun" w:hAnsi="宋体;SimSun" w:cs="Arial"/>
          <w:szCs w:val="21"/>
        </w:rPr>
        <w:t>销售</w:t>
      </w:r>
      <w:r>
        <w:rPr>
          <w:rStyle w:val="Content"/>
          <w:rFonts w:ascii="宋体;SimSun" w:hAnsi="宋体;SimSun" w:cs="Arial"/>
          <w:szCs w:val="21"/>
        </w:rPr>
        <w:t>确定以后，以项目</w:t>
      </w:r>
      <w:r>
        <w:rPr>
          <w:rStyle w:val="Content"/>
          <w:rFonts w:ascii="宋体;SimSun" w:hAnsi="宋体;SimSun" w:cs="Arial"/>
          <w:szCs w:val="21"/>
        </w:rPr>
        <w:t>销售</w:t>
      </w:r>
      <w:r>
        <w:rPr>
          <w:rStyle w:val="Content"/>
          <w:rFonts w:ascii="宋体;SimSun" w:hAnsi="宋体;SimSun" w:cs="Arial"/>
          <w:szCs w:val="21"/>
        </w:rPr>
        <w:t>进度与收益测算为基础，</w:t>
      </w:r>
      <w:r>
        <w:rPr>
          <w:rStyle w:val="Content"/>
          <w:rFonts w:ascii="宋体;SimSun" w:hAnsi="宋体;SimSun" w:cs="Arial"/>
          <w:szCs w:val="21"/>
        </w:rPr>
        <w:t>公司</w:t>
      </w:r>
      <w:r>
        <w:rPr>
          <w:rStyle w:val="Content"/>
          <w:rFonts w:ascii="宋体;SimSun" w:hAnsi="宋体;SimSun" w:cs="Arial"/>
          <w:szCs w:val="21"/>
        </w:rPr>
        <w:t>对项目</w:t>
      </w:r>
      <w:r>
        <w:rPr>
          <w:rStyle w:val="Content"/>
          <w:rFonts w:ascii="宋体;SimSun" w:hAnsi="宋体;SimSun" w:cs="Arial"/>
          <w:szCs w:val="21"/>
        </w:rPr>
        <w:t>销售</w:t>
      </w:r>
      <w:r>
        <w:rPr>
          <w:rStyle w:val="Content"/>
          <w:rFonts w:ascii="宋体;SimSun" w:hAnsi="宋体;SimSun" w:cs="Arial"/>
          <w:szCs w:val="21"/>
        </w:rPr>
        <w:t>目标进行统一设定。目标主要包括利润目标和</w:t>
      </w:r>
      <w:r>
        <w:rPr>
          <w:rStyle w:val="Content"/>
          <w:rFonts w:ascii="宋体;SimSun" w:hAnsi="宋体;SimSun" w:cs="Arial"/>
          <w:szCs w:val="21"/>
        </w:rPr>
        <w:t>销售</w:t>
      </w:r>
      <w:r>
        <w:rPr>
          <w:rStyle w:val="Content"/>
          <w:rFonts w:ascii="宋体;SimSun" w:hAnsi="宋体;SimSun" w:cs="Arial"/>
          <w:szCs w:val="21"/>
        </w:rPr>
        <w:t xml:space="preserve">进度两部分。 </w:t>
      </w:r>
      <w:r>
        <w:rPr>
          <w:rFonts w:cs="Arial" w:ascii="宋体;SimSun" w:hAnsi="宋体;SimSun"/>
          <w:szCs w:val="21"/>
        </w:rPr>
        <w:br/>
      </w:r>
      <w:r>
        <w:rPr>
          <w:rStyle w:val="Content"/>
          <w:rFonts w:cs="Arial" w:ascii="宋体;SimSun" w:hAnsi="宋体;SimSun"/>
          <w:szCs w:val="21"/>
        </w:rPr>
        <w:t>1</w:t>
      </w:r>
      <w:r>
        <w:rPr>
          <w:rStyle w:val="Content"/>
          <w:rFonts w:ascii="宋体;SimSun" w:hAnsi="宋体;SimSun" w:cs="Arial"/>
          <w:szCs w:val="21"/>
        </w:rPr>
        <w:t xml:space="preserve">、 与利润目标相关的指标包括： </w:t>
      </w:r>
      <w:r>
        <w:rPr>
          <w:rFonts w:cs="Arial" w:ascii="宋体;SimSun" w:hAnsi="宋体;SimSun"/>
          <w:szCs w:val="21"/>
        </w:rPr>
        <w:br/>
      </w:r>
      <w:r>
        <w:rPr>
          <w:rStyle w:val="Content"/>
          <w:rFonts w:cs="宋体;SimSun" w:ascii="宋体;SimSun" w:hAnsi="宋体;SimSun"/>
          <w:szCs w:val="21"/>
        </w:rPr>
        <w:t>①</w:t>
      </w:r>
      <w:r>
        <w:rPr>
          <w:rStyle w:val="Content"/>
          <w:rFonts w:cs="Arial" w:ascii="宋体;SimSun" w:hAnsi="宋体;SimSun"/>
          <w:szCs w:val="21"/>
        </w:rPr>
        <w:t> </w:t>
      </w:r>
      <w:r>
        <w:rPr>
          <w:rStyle w:val="Content"/>
          <w:rFonts w:ascii="宋体;SimSun" w:hAnsi="宋体;SimSun" w:cs="Arial"/>
          <w:szCs w:val="21"/>
        </w:rPr>
        <w:t>销售总指标</w:t>
      </w:r>
      <w:r>
        <w:rPr>
          <w:rStyle w:val="Content"/>
          <w:rFonts w:ascii="宋体;SimSun" w:hAnsi="宋体;SimSun" w:cs="Arial"/>
          <w:szCs w:val="21"/>
        </w:rPr>
        <w:t>：</w:t>
      </w:r>
      <w:r>
        <w:rPr>
          <w:rStyle w:val="Content"/>
          <w:rFonts w:ascii="宋体;SimSun" w:hAnsi="宋体;SimSun" w:cs="Arial"/>
          <w:szCs w:val="21"/>
        </w:rPr>
        <w:t xml:space="preserve">            万元</w:t>
      </w:r>
      <w:r>
        <w:rPr>
          <w:rStyle w:val="Content"/>
          <w:rFonts w:cs="Arial" w:ascii="宋体;SimSun" w:hAnsi="宋体;SimSun"/>
          <w:szCs w:val="21"/>
        </w:rPr>
        <w:t>/</w:t>
      </w:r>
      <w:r>
        <w:rPr>
          <w:rStyle w:val="Content"/>
          <w:rFonts w:ascii="宋体;SimSun" w:hAnsi="宋体;SimSun" w:cs="Arial"/>
          <w:szCs w:val="21"/>
        </w:rPr>
        <w:t>年</w:t>
      </w:r>
      <w:r>
        <w:rPr>
          <w:rStyle w:val="Content"/>
          <w:rFonts w:ascii="宋体;SimSun" w:hAnsi="宋体;SimSun" w:cs="Arial"/>
          <w:b/>
          <w:szCs w:val="21"/>
        </w:rPr>
        <w:t>（相关部门需提供销售总指标及《月分解销售指标</w:t>
      </w:r>
      <w:r>
        <w:rPr>
          <w:rStyle w:val="Content"/>
          <w:rFonts w:cs="Arial" w:ascii="宋体;SimSun" w:hAnsi="宋体;SimSun"/>
          <w:b/>
          <w:szCs w:val="21"/>
        </w:rPr>
        <w:t>/</w:t>
      </w:r>
      <w:r>
        <w:rPr>
          <w:rStyle w:val="Content"/>
          <w:rFonts w:ascii="宋体;SimSun" w:hAnsi="宋体;SimSun" w:cs="Arial"/>
          <w:b/>
          <w:szCs w:val="21"/>
        </w:rPr>
        <w:t>月销售进度表》）</w:t>
      </w:r>
      <w:r>
        <w:rPr>
          <w:rStyle w:val="Content"/>
          <w:rFonts w:ascii="宋体;SimSun" w:hAnsi="宋体;SimSun" w:cs="Arial"/>
          <w:szCs w:val="21"/>
        </w:rPr>
        <w:t xml:space="preserve"> </w:t>
      </w:r>
      <w:r>
        <w:rPr>
          <w:rFonts w:cs="Arial" w:ascii="宋体;SimSun" w:hAnsi="宋体;SimSun"/>
          <w:szCs w:val="21"/>
        </w:rPr>
        <w:br/>
      </w:r>
      <w:r>
        <w:rPr>
          <w:rStyle w:val="Content"/>
          <w:rFonts w:cs="宋体;SimSun" w:ascii="宋体;SimSun" w:hAnsi="宋体;SimSun"/>
          <w:szCs w:val="21"/>
        </w:rPr>
        <w:t>②</w:t>
      </w:r>
      <w:r>
        <w:rPr>
          <w:rStyle w:val="Content"/>
          <w:rFonts w:cs="Arial" w:ascii="宋体;SimSun" w:hAnsi="宋体;SimSun"/>
          <w:szCs w:val="21"/>
        </w:rPr>
        <w:t> </w:t>
      </w:r>
      <w:r>
        <w:rPr>
          <w:rStyle w:val="Content"/>
          <w:rFonts w:ascii="宋体;SimSun" w:hAnsi="宋体;SimSun" w:cs="Arial"/>
          <w:szCs w:val="21"/>
        </w:rPr>
        <w:t>成本费用：</w:t>
      </w:r>
      <w:r>
        <w:rPr>
          <w:rStyle w:val="Content"/>
          <w:rFonts w:ascii="宋体;SimSun" w:hAnsi="宋体;SimSun" w:cs="Arial"/>
          <w:szCs w:val="21"/>
        </w:rPr>
        <w:t>人员工资、福利、办公耗材、招待费、交通费等         万元</w:t>
      </w:r>
      <w:r>
        <w:rPr>
          <w:rStyle w:val="Content"/>
          <w:rFonts w:cs="Arial" w:ascii="宋体;SimSun" w:hAnsi="宋体;SimSun"/>
          <w:szCs w:val="21"/>
        </w:rPr>
        <w:t>/</w:t>
      </w:r>
      <w:r>
        <w:rPr>
          <w:rStyle w:val="Content"/>
          <w:rFonts w:ascii="宋体;SimSun" w:hAnsi="宋体;SimSun" w:cs="Arial"/>
          <w:szCs w:val="21"/>
        </w:rPr>
        <w:t>年，</w:t>
      </w:r>
      <w:r>
        <w:rPr>
          <w:rStyle w:val="Content"/>
          <w:rFonts w:ascii="宋体;SimSun" w:hAnsi="宋体;SimSun" w:cs="Arial"/>
          <w:szCs w:val="21"/>
        </w:rPr>
        <w:t>需要指出的是，不可预见费虽然在项目</w:t>
      </w:r>
      <w:r>
        <w:rPr>
          <w:rStyle w:val="Content"/>
          <w:rFonts w:ascii="宋体;SimSun" w:hAnsi="宋体;SimSun" w:cs="Arial"/>
          <w:szCs w:val="21"/>
        </w:rPr>
        <w:t>销售</w:t>
      </w:r>
      <w:r>
        <w:rPr>
          <w:rStyle w:val="Content"/>
          <w:rFonts w:ascii="宋体;SimSun" w:hAnsi="宋体;SimSun" w:cs="Arial"/>
          <w:szCs w:val="21"/>
        </w:rPr>
        <w:t>时是必要的，但在进行项目</w:t>
      </w:r>
      <w:r>
        <w:rPr>
          <w:rStyle w:val="Content"/>
          <w:rFonts w:ascii="宋体;SimSun" w:hAnsi="宋体;SimSun" w:cs="Arial"/>
          <w:szCs w:val="21"/>
        </w:rPr>
        <w:t>销售</w:t>
      </w:r>
      <w:r>
        <w:rPr>
          <w:rStyle w:val="Content"/>
          <w:rFonts w:ascii="宋体;SimSun" w:hAnsi="宋体;SimSun" w:cs="Arial"/>
          <w:szCs w:val="21"/>
        </w:rPr>
        <w:t>目标考核中不宜作为单独的成本科目</w:t>
      </w:r>
      <w:r>
        <w:rPr>
          <w:rStyle w:val="Content"/>
          <w:rFonts w:ascii="宋体;SimSun" w:hAnsi="宋体;SimSun" w:cs="Arial"/>
          <w:b/>
          <w:szCs w:val="21"/>
        </w:rPr>
        <w:t>（业务部门需提供《费用分解明细表》）</w:t>
      </w:r>
      <w:r>
        <w:rPr>
          <w:rFonts w:cs="Arial" w:ascii="宋体;SimSun" w:hAnsi="宋体;SimSun"/>
          <w:szCs w:val="21"/>
        </w:rPr>
        <w:br/>
      </w:r>
      <w:r>
        <w:rPr>
          <w:rStyle w:val="Content"/>
          <w:rFonts w:cs="宋体;SimSun" w:ascii="宋体;SimSun" w:hAnsi="宋体;SimSun"/>
          <w:szCs w:val="21"/>
        </w:rPr>
        <w:t>③</w:t>
      </w:r>
      <w:r>
        <w:rPr>
          <w:rStyle w:val="Content"/>
          <w:rFonts w:cs="Arial" w:ascii="宋体;SimSun" w:hAnsi="宋体;SimSun"/>
          <w:szCs w:val="21"/>
        </w:rPr>
        <w:t> </w:t>
      </w:r>
      <w:r>
        <w:rPr>
          <w:rStyle w:val="Content"/>
          <w:rFonts w:ascii="宋体;SimSun" w:hAnsi="宋体;SimSun" w:cs="Arial"/>
          <w:szCs w:val="21"/>
        </w:rPr>
        <w:t>利润目标：包括</w:t>
      </w:r>
      <w:r>
        <w:rPr>
          <w:rStyle w:val="Content"/>
          <w:rFonts w:ascii="宋体;SimSun" w:hAnsi="宋体;SimSun" w:cs="Arial"/>
          <w:szCs w:val="21"/>
        </w:rPr>
        <w:t>完成</w:t>
      </w:r>
      <w:r>
        <w:rPr>
          <w:rStyle w:val="Content"/>
          <w:rFonts w:ascii="宋体;SimSun" w:hAnsi="宋体;SimSun" w:cs="Arial"/>
          <w:szCs w:val="21"/>
        </w:rPr>
        <w:t>净利润</w:t>
      </w:r>
      <w:r>
        <w:rPr>
          <w:rStyle w:val="Content"/>
          <w:rFonts w:ascii="宋体;SimSun" w:hAnsi="宋体;SimSun" w:cs="Arial"/>
          <w:szCs w:val="21"/>
        </w:rPr>
        <w:t xml:space="preserve">        万元</w:t>
      </w:r>
      <w:r>
        <w:rPr>
          <w:rStyle w:val="Content"/>
          <w:rFonts w:cs="Arial" w:ascii="宋体;SimSun" w:hAnsi="宋体;SimSun"/>
          <w:szCs w:val="21"/>
        </w:rPr>
        <w:t>/</w:t>
      </w:r>
      <w:r>
        <w:rPr>
          <w:rStyle w:val="Content"/>
          <w:rFonts w:ascii="宋体;SimSun" w:hAnsi="宋体;SimSun" w:cs="Arial"/>
          <w:szCs w:val="21"/>
        </w:rPr>
        <w:t>年</w:t>
      </w:r>
      <w:r>
        <w:rPr>
          <w:rStyle w:val="Content"/>
          <w:rFonts w:ascii="宋体;SimSun" w:hAnsi="宋体;SimSun" w:cs="Arial"/>
          <w:szCs w:val="21"/>
        </w:rPr>
        <w:t xml:space="preserve">。 </w:t>
      </w:r>
      <w:r>
        <w:rPr>
          <w:rStyle w:val="Content"/>
          <w:rFonts w:ascii="宋体;SimSun" w:hAnsi="宋体;SimSun" w:cs="Arial"/>
          <w:szCs w:val="21"/>
        </w:rPr>
        <w:t xml:space="preserve">成本利润率           </w:t>
      </w:r>
      <w:r>
        <w:rPr>
          <w:rStyle w:val="Content"/>
          <w:rFonts w:ascii="宋体;SimSun" w:hAnsi="宋体;SimSun" w:cs="Arial"/>
          <w:b/>
          <w:szCs w:val="21"/>
        </w:rPr>
        <w:t xml:space="preserve">（相关部门需提供利润目标及成本利用率） </w:t>
      </w:r>
      <w:r>
        <w:rPr>
          <w:rStyle w:val="Content"/>
          <w:rFonts w:ascii="宋体;SimSun" w:hAnsi="宋体;SimSun" w:cs="Arial"/>
          <w:szCs w:val="21"/>
        </w:rPr>
        <w:t xml:space="preserve">    </w:t>
      </w:r>
      <w:r>
        <w:rPr>
          <w:rFonts w:cs="Arial" w:ascii="宋体;SimSun" w:hAnsi="宋体;SimSun"/>
          <w:szCs w:val="21"/>
        </w:rPr>
        <w:br/>
      </w:r>
      <w:r>
        <w:rPr>
          <w:rFonts w:cs="Arial" w:ascii="宋体;SimSun" w:hAnsi="宋体;SimSun"/>
          <w:szCs w:val="21"/>
        </w:rPr>
        <w:t>2</w:t>
      </w:r>
      <w:r>
        <w:rPr>
          <w:rStyle w:val="Content"/>
          <w:rFonts w:ascii="宋体;SimSun" w:hAnsi="宋体;SimSun" w:cs="Arial"/>
          <w:szCs w:val="21"/>
        </w:rPr>
        <w:t xml:space="preserve">、 项目的考核在决算后进行，方法是： </w:t>
      </w:r>
      <w:r>
        <w:rPr>
          <w:rFonts w:cs="Arial" w:ascii="宋体;SimSun" w:hAnsi="宋体;SimSun"/>
          <w:szCs w:val="21"/>
        </w:rPr>
        <w:br/>
      </w:r>
      <w:r>
        <w:rPr>
          <w:rStyle w:val="Content"/>
          <w:rFonts w:cs="宋体;SimSun" w:ascii="宋体;SimSun" w:hAnsi="宋体;SimSun"/>
          <w:szCs w:val="21"/>
        </w:rPr>
        <w:t>①</w:t>
      </w:r>
      <w:r>
        <w:rPr>
          <w:rStyle w:val="Content"/>
          <w:rFonts w:cs="Arial" w:ascii="宋体;SimSun" w:hAnsi="宋体;SimSun"/>
          <w:szCs w:val="21"/>
        </w:rPr>
        <w:t> </w:t>
      </w:r>
      <w:r>
        <w:rPr>
          <w:rStyle w:val="Content"/>
          <w:rFonts w:ascii="宋体;SimSun" w:hAnsi="宋体;SimSun" w:cs="Arial"/>
          <w:szCs w:val="21"/>
        </w:rPr>
        <w:t>以“净利润”指标为核心，其数值不得低于项目考核书所列的目标，期间可能发生影响项目</w:t>
      </w:r>
      <w:r>
        <w:rPr>
          <w:rStyle w:val="Content"/>
          <w:rFonts w:ascii="宋体;SimSun" w:hAnsi="宋体;SimSun" w:cs="Arial"/>
          <w:szCs w:val="21"/>
        </w:rPr>
        <w:t>销售</w:t>
      </w:r>
      <w:r>
        <w:rPr>
          <w:rStyle w:val="Content"/>
          <w:rFonts w:ascii="宋体;SimSun" w:hAnsi="宋体;SimSun" w:cs="Arial"/>
          <w:szCs w:val="21"/>
        </w:rPr>
        <w:t>目标完成结果的重大情况，因此，</w:t>
      </w:r>
      <w:r>
        <w:rPr>
          <w:rStyle w:val="Content"/>
          <w:rFonts w:ascii="宋体;SimSun" w:hAnsi="宋体;SimSun" w:cs="Arial"/>
          <w:szCs w:val="21"/>
        </w:rPr>
        <w:t>公司</w:t>
      </w:r>
      <w:r>
        <w:rPr>
          <w:rStyle w:val="Content"/>
          <w:rFonts w:ascii="宋体;SimSun" w:hAnsi="宋体;SimSun" w:cs="Arial"/>
          <w:szCs w:val="21"/>
        </w:rPr>
        <w:t>可根据实际情况对项目经营目标做出调整。超出“净利润”目标的部分，</w:t>
      </w:r>
      <w:r>
        <w:rPr>
          <w:rStyle w:val="Content"/>
          <w:rFonts w:ascii="宋体;SimSun" w:hAnsi="宋体;SimSun" w:cs="Arial"/>
          <w:szCs w:val="21"/>
        </w:rPr>
        <w:t>公司</w:t>
      </w:r>
      <w:r>
        <w:rPr>
          <w:rStyle w:val="Content"/>
          <w:rFonts w:ascii="宋体;SimSun" w:hAnsi="宋体;SimSun" w:cs="Arial"/>
          <w:szCs w:val="21"/>
        </w:rPr>
        <w:t>给予</w:t>
      </w:r>
      <w:r>
        <w:rPr>
          <w:rStyle w:val="Content"/>
          <w:rFonts w:ascii="宋体;SimSun" w:hAnsi="宋体;SimSun" w:cs="Arial"/>
          <w:szCs w:val="21"/>
        </w:rPr>
        <w:t xml:space="preserve">项目组     </w:t>
      </w:r>
      <w:r>
        <w:rPr>
          <w:rStyle w:val="Content"/>
          <w:rFonts w:cs="Arial" w:ascii="宋体;SimSun" w:hAnsi="宋体;SimSun"/>
          <w:szCs w:val="21"/>
        </w:rPr>
        <w:t xml:space="preserve">% </w:t>
      </w:r>
      <w:r>
        <w:rPr>
          <w:rStyle w:val="Content"/>
          <w:rFonts w:ascii="宋体;SimSun" w:hAnsi="宋体;SimSun" w:cs="Arial"/>
          <w:szCs w:val="21"/>
        </w:rPr>
        <w:t xml:space="preserve">比例作为奖金。 </w:t>
      </w:r>
      <w:r>
        <w:rPr>
          <w:rFonts w:cs="Arial" w:ascii="宋体;SimSun" w:hAnsi="宋体;SimSun"/>
          <w:szCs w:val="21"/>
        </w:rPr>
        <w:br/>
      </w:r>
      <w:r>
        <w:rPr>
          <w:rStyle w:val="Content"/>
          <w:rFonts w:cs="宋体;SimSun" w:ascii="宋体;SimSun" w:hAnsi="宋体;SimSun"/>
          <w:szCs w:val="21"/>
        </w:rPr>
        <w:t>②</w:t>
      </w:r>
      <w:r>
        <w:rPr>
          <w:rStyle w:val="Content"/>
          <w:rFonts w:cs="Arial" w:ascii="宋体;SimSun" w:hAnsi="宋体;SimSun"/>
          <w:szCs w:val="21"/>
        </w:rPr>
        <w:t> </w:t>
      </w:r>
      <w:r>
        <w:rPr>
          <w:rStyle w:val="Content"/>
          <w:rFonts w:ascii="宋体;SimSun" w:hAnsi="宋体;SimSun" w:cs="Arial"/>
          <w:szCs w:val="21"/>
        </w:rPr>
        <w:t>为防止出现利润与成本不同步增长的情况，项目的“净利润”指标必须以项目考核书确定的“成本利润率”为参照，成本利润率每下降</w:t>
      </w:r>
      <w:r>
        <w:rPr>
          <w:rStyle w:val="Content"/>
          <w:rFonts w:cs="Arial" w:ascii="宋体;SimSun" w:hAnsi="宋体;SimSun"/>
          <w:szCs w:val="21"/>
        </w:rPr>
        <w:t>1%</w:t>
      </w:r>
      <w:r>
        <w:rPr>
          <w:rStyle w:val="Content"/>
          <w:rFonts w:ascii="宋体;SimSun" w:hAnsi="宋体;SimSun" w:cs="Arial"/>
          <w:szCs w:val="21"/>
        </w:rPr>
        <w:t>，超出净利润部分的奖励比例下调</w:t>
      </w:r>
      <w:r>
        <w:rPr>
          <w:rStyle w:val="Content"/>
          <w:rFonts w:cs="Arial" w:ascii="宋体;SimSun" w:hAnsi="宋体;SimSun"/>
          <w:szCs w:val="21"/>
        </w:rPr>
        <w:t>1%</w:t>
      </w:r>
      <w:r>
        <w:rPr>
          <w:rStyle w:val="Content"/>
          <w:rFonts w:ascii="宋体;SimSun" w:hAnsi="宋体;SimSun" w:cs="Arial"/>
          <w:szCs w:val="21"/>
        </w:rPr>
        <w:t xml:space="preserve">。 </w:t>
      </w:r>
      <w:r>
        <w:rPr>
          <w:rFonts w:cs="Arial" w:ascii="宋体;SimSun" w:hAnsi="宋体;SimSun"/>
          <w:szCs w:val="21"/>
        </w:rPr>
        <w:br/>
      </w:r>
      <w:r>
        <w:rPr>
          <w:rStyle w:val="Content"/>
          <w:rFonts w:cs="宋体;SimSun" w:ascii="宋体;SimSun" w:hAnsi="宋体;SimSun"/>
          <w:szCs w:val="21"/>
        </w:rPr>
        <w:t>③</w:t>
      </w:r>
      <w:r>
        <w:rPr>
          <w:rStyle w:val="Content"/>
          <w:rFonts w:cs="Arial" w:ascii="宋体;SimSun" w:hAnsi="宋体;SimSun"/>
          <w:szCs w:val="21"/>
        </w:rPr>
        <w:t> </w:t>
      </w:r>
      <w:r>
        <w:rPr>
          <w:rStyle w:val="Content"/>
          <w:rFonts w:ascii="宋体;SimSun" w:hAnsi="宋体;SimSun" w:cs="Arial"/>
          <w:szCs w:val="21"/>
        </w:rPr>
        <w:t>在完成“净利润”指标的前提下，如果</w:t>
      </w:r>
      <w:r>
        <w:rPr>
          <w:rStyle w:val="Content"/>
          <w:rFonts w:ascii="宋体;SimSun" w:hAnsi="宋体;SimSun" w:cs="Arial"/>
          <w:szCs w:val="21"/>
        </w:rPr>
        <w:t>项目组</w:t>
      </w:r>
      <w:r>
        <w:rPr>
          <w:rStyle w:val="Content"/>
          <w:rFonts w:ascii="宋体;SimSun" w:hAnsi="宋体;SimSun" w:cs="Arial"/>
          <w:szCs w:val="21"/>
        </w:rPr>
        <w:t>使</w:t>
      </w:r>
      <w:r>
        <w:rPr>
          <w:rStyle w:val="Content"/>
          <w:rFonts w:ascii="宋体;SimSun" w:hAnsi="宋体;SimSun" w:cs="Arial"/>
          <w:szCs w:val="21"/>
        </w:rPr>
        <w:t>费用</w:t>
      </w:r>
      <w:r>
        <w:rPr>
          <w:rStyle w:val="Content"/>
          <w:rFonts w:ascii="宋体;SimSun" w:hAnsi="宋体;SimSun" w:cs="Arial"/>
          <w:szCs w:val="21"/>
        </w:rPr>
        <w:t xml:space="preserve">实际发生额与考核指标及同类项目相比确有明显下降的，经查证属实，按减免或下降额的一定比例给予奖励（但为此所产生的招待公关等费用应计入成本费用总额，列入当年的年度考核）。 </w:t>
      </w:r>
      <w:r>
        <w:rPr>
          <w:rFonts w:cs="Arial" w:ascii="宋体;SimSun" w:hAnsi="宋体;SimSun"/>
          <w:szCs w:val="21"/>
        </w:rPr>
        <w:br/>
      </w:r>
      <w:r>
        <w:rPr>
          <w:rStyle w:val="Content"/>
          <w:rFonts w:ascii="宋体;SimSun" w:hAnsi="宋体;SimSun" w:cs="Arial"/>
          <w:szCs w:val="21"/>
        </w:rPr>
        <w:t xml:space="preserve">二、 年度经营目标责任考核 </w:t>
      </w:r>
      <w:r>
        <w:rPr>
          <w:rFonts w:cs="Arial" w:ascii="宋体;SimSun" w:hAnsi="宋体;SimSun"/>
          <w:szCs w:val="21"/>
        </w:rPr>
        <w:br/>
      </w:r>
      <w:r>
        <w:rPr>
          <w:rStyle w:val="Content"/>
          <w:rFonts w:ascii="宋体;SimSun" w:hAnsi="宋体;SimSun" w:cs="Arial"/>
          <w:szCs w:val="21"/>
        </w:rPr>
        <w:t>为建立科学的奖惩机制，强化激励手段，考核结果与</w:t>
      </w:r>
      <w:r>
        <w:rPr>
          <w:rStyle w:val="Content"/>
          <w:rFonts w:ascii="宋体;SimSun" w:hAnsi="宋体;SimSun" w:cs="Arial"/>
          <w:szCs w:val="21"/>
        </w:rPr>
        <w:t>项目组</w:t>
      </w:r>
      <w:r>
        <w:rPr>
          <w:rStyle w:val="Content"/>
          <w:rFonts w:ascii="宋体;SimSun" w:hAnsi="宋体;SimSun" w:cs="Arial"/>
          <w:szCs w:val="21"/>
        </w:rPr>
        <w:t>的利益分配挂钩。年度经营目标由经济指标和综合管理指标两部分组成，满分</w:t>
      </w:r>
      <w:r>
        <w:rPr>
          <w:rStyle w:val="Content"/>
          <w:rFonts w:cs="Arial" w:ascii="宋体;SimSun" w:hAnsi="宋体;SimSun"/>
          <w:szCs w:val="21"/>
        </w:rPr>
        <w:t>100</w:t>
      </w:r>
      <w:r>
        <w:rPr>
          <w:rStyle w:val="Content"/>
          <w:rFonts w:ascii="宋体;SimSun" w:hAnsi="宋体;SimSun" w:cs="Arial"/>
          <w:szCs w:val="21"/>
        </w:rPr>
        <w:t>分。其中经济指标占</w:t>
      </w:r>
      <w:r>
        <w:rPr>
          <w:rStyle w:val="Content"/>
          <w:rFonts w:cs="Arial" w:ascii="宋体;SimSun" w:hAnsi="宋体;SimSun"/>
          <w:szCs w:val="21"/>
        </w:rPr>
        <w:t>70%</w:t>
      </w:r>
      <w:r>
        <w:rPr>
          <w:rStyle w:val="Content"/>
          <w:rFonts w:ascii="宋体;SimSun" w:hAnsi="宋体;SimSun" w:cs="Arial"/>
          <w:szCs w:val="21"/>
        </w:rPr>
        <w:t>，综合管理指标占</w:t>
      </w:r>
      <w:r>
        <w:rPr>
          <w:rStyle w:val="Content"/>
          <w:rFonts w:cs="Arial" w:ascii="宋体;SimSun" w:hAnsi="宋体;SimSun"/>
          <w:szCs w:val="21"/>
        </w:rPr>
        <w:t>30%</w:t>
      </w:r>
      <w:r>
        <w:rPr>
          <w:rStyle w:val="Content"/>
          <w:rFonts w:ascii="宋体;SimSun" w:hAnsi="宋体;SimSun" w:cs="Arial"/>
          <w:szCs w:val="21"/>
        </w:rPr>
        <w:t>。</w:t>
      </w:r>
      <w:r>
        <w:rPr>
          <w:rFonts w:cs="Arial" w:ascii="宋体;SimSun" w:hAnsi="宋体;SimSun"/>
          <w:szCs w:val="21"/>
        </w:rPr>
        <w:br/>
      </w:r>
      <w:r>
        <w:rPr>
          <w:rStyle w:val="Content"/>
          <w:rFonts w:cs="Arial" w:ascii="宋体;SimSun" w:hAnsi="宋体;SimSun"/>
          <w:szCs w:val="21"/>
        </w:rPr>
        <w:t>1</w:t>
      </w:r>
      <w:r>
        <w:rPr>
          <w:rStyle w:val="Content"/>
          <w:rFonts w:ascii="宋体;SimSun" w:hAnsi="宋体;SimSun" w:cs="Arial"/>
          <w:szCs w:val="21"/>
        </w:rPr>
        <w:t xml:space="preserve">、 经济目标及考核 </w:t>
      </w:r>
      <w:r>
        <w:rPr>
          <w:rFonts w:cs="Arial" w:ascii="宋体;SimSun" w:hAnsi="宋体;SimSun"/>
          <w:szCs w:val="21"/>
        </w:rPr>
        <w:br/>
      </w:r>
      <w:r>
        <w:rPr>
          <w:rStyle w:val="Content"/>
          <w:rFonts w:ascii="宋体;SimSun" w:hAnsi="宋体;SimSun" w:cs="Arial"/>
          <w:szCs w:val="21"/>
        </w:rPr>
        <w:t xml:space="preserve">年度经济目标主要包括销售收入和管理费用指标。其中工资总额、招待费两项弹性较大的科目单独列出。其他的项目开发成本费用列入综合管理目标作专项考核。考核分值的计算方法是： </w:t>
      </w:r>
      <w:r>
        <w:rPr>
          <w:rFonts w:cs="Arial" w:ascii="宋体;SimSun" w:hAnsi="宋体;SimSun"/>
          <w:szCs w:val="21"/>
        </w:rPr>
        <w:br/>
      </w:r>
      <w:r>
        <w:rPr>
          <w:rStyle w:val="Content"/>
          <w:rFonts w:cs="宋体;SimSun" w:ascii="宋体;SimSun" w:hAnsi="宋体;SimSun"/>
          <w:szCs w:val="21"/>
        </w:rPr>
        <w:t>①</w:t>
      </w:r>
      <w:r>
        <w:rPr>
          <w:rStyle w:val="Content"/>
          <w:rFonts w:cs="Arial" w:ascii="宋体;SimSun" w:hAnsi="宋体;SimSun"/>
          <w:szCs w:val="21"/>
        </w:rPr>
        <w:t> </w:t>
      </w:r>
      <w:r>
        <w:rPr>
          <w:rStyle w:val="Content"/>
          <w:rFonts w:ascii="宋体;SimSun" w:hAnsi="宋体;SimSun" w:cs="Arial"/>
          <w:szCs w:val="21"/>
        </w:rPr>
        <w:t>成本费用总额和成本费用率采取双向控制、统配使用，可支配费用随收入增减而增减。如：某年的管理费用指标</w:t>
      </w:r>
      <w:r>
        <w:rPr>
          <w:rStyle w:val="Content"/>
          <w:rFonts w:cs="Arial" w:ascii="宋体;SimSun" w:hAnsi="宋体;SimSun"/>
          <w:szCs w:val="21"/>
        </w:rPr>
        <w:t>245</w:t>
      </w:r>
      <w:r>
        <w:rPr>
          <w:rStyle w:val="Content"/>
          <w:rFonts w:ascii="宋体;SimSun" w:hAnsi="宋体;SimSun" w:cs="Arial"/>
          <w:szCs w:val="21"/>
        </w:rPr>
        <w:t>万元</w:t>
      </w:r>
      <w:r>
        <w:rPr>
          <w:rStyle w:val="Content"/>
          <w:rFonts w:cs="Arial" w:ascii="宋体;SimSun" w:hAnsi="宋体;SimSun"/>
          <w:szCs w:val="21"/>
        </w:rPr>
        <w:t>÷</w:t>
      </w:r>
      <w:r>
        <w:rPr>
          <w:rStyle w:val="Content"/>
          <w:rFonts w:ascii="宋体;SimSun" w:hAnsi="宋体;SimSun" w:cs="Arial"/>
          <w:szCs w:val="21"/>
        </w:rPr>
        <w:t>收入指标</w:t>
      </w:r>
      <w:r>
        <w:rPr>
          <w:rStyle w:val="Content"/>
          <w:rFonts w:cs="Arial" w:ascii="宋体;SimSun" w:hAnsi="宋体;SimSun"/>
          <w:szCs w:val="21"/>
        </w:rPr>
        <w:t>6200</w:t>
      </w:r>
      <w:r>
        <w:rPr>
          <w:rStyle w:val="Content"/>
          <w:rFonts w:ascii="宋体;SimSun" w:hAnsi="宋体;SimSun" w:cs="Arial"/>
          <w:szCs w:val="21"/>
        </w:rPr>
        <w:t>万元</w:t>
      </w:r>
      <w:r>
        <w:rPr>
          <w:rStyle w:val="Content"/>
          <w:rFonts w:cs="Arial" w:ascii="宋体;SimSun" w:hAnsi="宋体;SimSun"/>
          <w:szCs w:val="21"/>
        </w:rPr>
        <w:t>×100%</w:t>
      </w:r>
      <w:r>
        <w:rPr>
          <w:rStyle w:val="Content"/>
          <w:rFonts w:ascii="宋体;SimSun" w:hAnsi="宋体;SimSun" w:cs="Arial"/>
          <w:szCs w:val="21"/>
        </w:rPr>
        <w:t>＝当年的成本费用率</w:t>
      </w:r>
      <w:r>
        <w:rPr>
          <w:rStyle w:val="Content"/>
          <w:rFonts w:cs="Arial" w:ascii="宋体;SimSun" w:hAnsi="宋体;SimSun"/>
          <w:szCs w:val="21"/>
        </w:rPr>
        <w:t>3.95%</w:t>
      </w:r>
      <w:r>
        <w:rPr>
          <w:rStyle w:val="Content"/>
          <w:rFonts w:ascii="宋体;SimSun" w:hAnsi="宋体;SimSun" w:cs="Arial"/>
          <w:szCs w:val="21"/>
        </w:rPr>
        <w:t>，即每增加</w:t>
      </w:r>
      <w:r>
        <w:rPr>
          <w:rStyle w:val="Content"/>
          <w:rFonts w:cs="Arial" w:ascii="宋体;SimSun" w:hAnsi="宋体;SimSun"/>
          <w:szCs w:val="21"/>
        </w:rPr>
        <w:t>100</w:t>
      </w:r>
      <w:r>
        <w:rPr>
          <w:rStyle w:val="Content"/>
          <w:rFonts w:ascii="宋体;SimSun" w:hAnsi="宋体;SimSun" w:cs="Arial"/>
          <w:szCs w:val="21"/>
        </w:rPr>
        <w:t>元的收入就能增加</w:t>
      </w:r>
      <w:r>
        <w:rPr>
          <w:rStyle w:val="Content"/>
          <w:rFonts w:cs="Arial" w:ascii="宋体;SimSun" w:hAnsi="宋体;SimSun"/>
          <w:szCs w:val="21"/>
        </w:rPr>
        <w:t>3.95</w:t>
      </w:r>
      <w:r>
        <w:rPr>
          <w:rStyle w:val="Content"/>
          <w:rFonts w:ascii="宋体;SimSun" w:hAnsi="宋体;SimSun" w:cs="Arial"/>
          <w:szCs w:val="21"/>
        </w:rPr>
        <w:t xml:space="preserve">元的费用。经济指标以“经营收入为核心，成本控制为调节因素”为考核分值的原则。 </w:t>
      </w:r>
      <w:r>
        <w:rPr>
          <w:rFonts w:cs="Arial" w:ascii="宋体;SimSun" w:hAnsi="宋体;SimSun"/>
          <w:szCs w:val="21"/>
        </w:rPr>
        <w:br/>
      </w:r>
      <w:r>
        <w:rPr>
          <w:rStyle w:val="Content"/>
          <w:rFonts w:cs="宋体;SimSun" w:ascii="宋体;SimSun" w:hAnsi="宋体;SimSun"/>
          <w:szCs w:val="21"/>
        </w:rPr>
        <w:t>②</w:t>
      </w:r>
      <w:r>
        <w:rPr>
          <w:rStyle w:val="Content"/>
          <w:rFonts w:cs="Arial" w:ascii="宋体;SimSun" w:hAnsi="宋体;SimSun"/>
          <w:szCs w:val="21"/>
        </w:rPr>
        <w:t> </w:t>
      </w:r>
      <w:r>
        <w:rPr>
          <w:rStyle w:val="Content"/>
          <w:rFonts w:ascii="宋体;SimSun" w:hAnsi="宋体;SimSun" w:cs="Arial"/>
          <w:szCs w:val="21"/>
        </w:rPr>
        <w:t>经营收入的考核办法为：以实际完成收入的数值除以核定指标，得出收入的考核分值。设定：</w:t>
      </w:r>
      <w:r>
        <w:rPr>
          <w:rStyle w:val="Content"/>
          <w:rFonts w:cs="Arial" w:ascii="宋体;SimSun" w:hAnsi="宋体;SimSun"/>
          <w:szCs w:val="21"/>
        </w:rPr>
        <w:t>A</w:t>
      </w:r>
      <w:r>
        <w:rPr>
          <w:rStyle w:val="Content"/>
          <w:rFonts w:ascii="宋体;SimSun" w:hAnsi="宋体;SimSun" w:cs="Arial"/>
          <w:szCs w:val="21"/>
        </w:rPr>
        <w:t>为实际收入； </w:t>
      </w:r>
      <w:r>
        <w:rPr>
          <w:rStyle w:val="Content"/>
          <w:rFonts w:cs="Arial" w:ascii="宋体;SimSun" w:hAnsi="宋体;SimSun"/>
          <w:szCs w:val="21"/>
        </w:rPr>
        <w:t>B</w:t>
      </w:r>
      <w:r>
        <w:rPr>
          <w:rStyle w:val="Content"/>
          <w:rFonts w:ascii="宋体;SimSun" w:hAnsi="宋体;SimSun" w:cs="Arial"/>
          <w:szCs w:val="21"/>
        </w:rPr>
        <w:t>为</w:t>
      </w:r>
      <w:r>
        <w:rPr>
          <w:rStyle w:val="Content"/>
          <w:rFonts w:ascii="宋体;SimSun" w:hAnsi="宋体;SimSun" w:cs="Arial"/>
          <w:szCs w:val="21"/>
        </w:rPr>
        <w:t>销售</w:t>
      </w:r>
      <w:r>
        <w:rPr>
          <w:rStyle w:val="Content"/>
          <w:rFonts w:ascii="宋体;SimSun" w:hAnsi="宋体;SimSun" w:cs="Arial"/>
          <w:szCs w:val="21"/>
        </w:rPr>
        <w:t>指标数，则</w:t>
      </w:r>
      <w:r>
        <w:rPr>
          <w:rStyle w:val="Content"/>
          <w:rFonts w:ascii="宋体;SimSun" w:hAnsi="宋体;SimSun" w:cs="Arial"/>
          <w:szCs w:val="21"/>
        </w:rPr>
        <w:t>销售</w:t>
      </w:r>
      <w:r>
        <w:rPr>
          <w:rStyle w:val="Content"/>
          <w:rFonts w:ascii="宋体;SimSun" w:hAnsi="宋体;SimSun" w:cs="Arial"/>
          <w:szCs w:val="21"/>
        </w:rPr>
        <w:t xml:space="preserve">收入分值为： </w:t>
      </w:r>
      <w:r>
        <w:rPr>
          <w:rStyle w:val="Content"/>
          <w:rFonts w:cs="Arial" w:ascii="宋体;SimSun" w:hAnsi="宋体;SimSun"/>
          <w:szCs w:val="21"/>
        </w:rPr>
        <w:t>A/B×100%</w:t>
      </w:r>
      <w:r>
        <w:rPr>
          <w:rStyle w:val="Content"/>
          <w:rFonts w:ascii="宋体;SimSun" w:hAnsi="宋体;SimSun" w:cs="Arial"/>
          <w:szCs w:val="21"/>
        </w:rPr>
        <w:t xml:space="preserve">。 </w:t>
      </w:r>
      <w:r>
        <w:rPr>
          <w:rFonts w:cs="Arial" w:ascii="宋体;SimSun" w:hAnsi="宋体;SimSun"/>
          <w:szCs w:val="21"/>
        </w:rPr>
        <w:br/>
      </w:r>
      <w:r>
        <w:rPr>
          <w:rStyle w:val="Content"/>
          <w:rFonts w:cs="宋体;SimSun" w:ascii="宋体;SimSun" w:hAnsi="宋体;SimSun"/>
          <w:szCs w:val="21"/>
        </w:rPr>
        <w:t>③</w:t>
      </w:r>
      <w:r>
        <w:rPr>
          <w:rStyle w:val="Content"/>
          <w:rFonts w:cs="Arial" w:ascii="宋体;SimSun" w:hAnsi="宋体;SimSun"/>
          <w:szCs w:val="21"/>
        </w:rPr>
        <w:t> </w:t>
      </w:r>
      <w:r>
        <w:rPr>
          <w:rStyle w:val="Content"/>
          <w:rFonts w:ascii="宋体;SimSun" w:hAnsi="宋体;SimSun" w:cs="Arial"/>
          <w:szCs w:val="21"/>
        </w:rPr>
        <w:t>计算出经营收入的考核分后，以实际完成的</w:t>
      </w:r>
      <w:r>
        <w:rPr>
          <w:rStyle w:val="Content"/>
          <w:rFonts w:ascii="宋体;SimSun" w:hAnsi="宋体;SimSun" w:cs="Arial"/>
          <w:szCs w:val="21"/>
        </w:rPr>
        <w:t>销售</w:t>
      </w:r>
      <w:r>
        <w:rPr>
          <w:rStyle w:val="Content"/>
          <w:rFonts w:ascii="宋体;SimSun" w:hAnsi="宋体;SimSun" w:cs="Arial"/>
          <w:szCs w:val="21"/>
        </w:rPr>
        <w:t>收入为基数乘以核定的费用率，得出实际完成收入应该控制的费用（用</w:t>
      </w:r>
      <w:r>
        <w:rPr>
          <w:rStyle w:val="Content"/>
          <w:rFonts w:cs="Arial" w:ascii="宋体;SimSun" w:hAnsi="宋体;SimSun"/>
          <w:szCs w:val="21"/>
        </w:rPr>
        <w:t>β</w:t>
      </w:r>
      <w:r>
        <w:rPr>
          <w:rStyle w:val="Content"/>
          <w:rFonts w:ascii="宋体;SimSun" w:hAnsi="宋体;SimSun" w:cs="Arial"/>
          <w:szCs w:val="21"/>
        </w:rPr>
        <w:t>表示），再将实际发生的费用（用</w:t>
      </w:r>
      <w:r>
        <w:rPr>
          <w:rStyle w:val="Content"/>
          <w:rFonts w:cs="Arial" w:ascii="宋体;SimSun" w:hAnsi="宋体;SimSun"/>
          <w:szCs w:val="21"/>
        </w:rPr>
        <w:t>α</w:t>
      </w:r>
      <w:r>
        <w:rPr>
          <w:rStyle w:val="Content"/>
          <w:rFonts w:ascii="宋体;SimSun" w:hAnsi="宋体;SimSun" w:cs="Arial"/>
          <w:szCs w:val="21"/>
        </w:rPr>
        <w:t>表示）除以实际完成收入应该控制的费用（</w:t>
      </w:r>
      <w:r>
        <w:rPr>
          <w:rStyle w:val="Content"/>
          <w:rFonts w:cs="Arial" w:ascii="宋体;SimSun" w:hAnsi="宋体;SimSun"/>
          <w:szCs w:val="21"/>
        </w:rPr>
        <w:t>β</w:t>
      </w:r>
      <w:r>
        <w:rPr>
          <w:rStyle w:val="Content"/>
          <w:rFonts w:ascii="宋体;SimSun" w:hAnsi="宋体;SimSun" w:cs="Arial"/>
          <w:szCs w:val="21"/>
        </w:rPr>
        <w:t>），以</w:t>
      </w:r>
      <w:r>
        <w:rPr>
          <w:rStyle w:val="Content"/>
          <w:rFonts w:cs="Arial" w:ascii="宋体;SimSun" w:hAnsi="宋体;SimSun"/>
          <w:szCs w:val="21"/>
        </w:rPr>
        <w:t>100</w:t>
      </w:r>
      <w:r>
        <w:rPr>
          <w:rStyle w:val="Content"/>
          <w:rFonts w:ascii="宋体;SimSun" w:hAnsi="宋体;SimSun" w:cs="Arial"/>
          <w:szCs w:val="21"/>
        </w:rPr>
        <w:t>减去，即为成本费用指标考核得分。设定：</w:t>
      </w:r>
      <w:r>
        <w:rPr>
          <w:rStyle w:val="Content"/>
          <w:rFonts w:cs="Arial" w:ascii="宋体;SimSun" w:hAnsi="宋体;SimSun"/>
          <w:szCs w:val="21"/>
        </w:rPr>
        <w:t>α</w:t>
      </w:r>
      <w:r>
        <w:rPr>
          <w:rStyle w:val="Content"/>
          <w:rFonts w:ascii="宋体;SimSun" w:hAnsi="宋体;SimSun" w:cs="Arial"/>
          <w:szCs w:val="21"/>
        </w:rPr>
        <w:t>为实际发生的费用，</w:t>
      </w:r>
      <w:r>
        <w:rPr>
          <w:rStyle w:val="Content"/>
          <w:rFonts w:cs="Arial" w:ascii="宋体;SimSun" w:hAnsi="宋体;SimSun"/>
          <w:szCs w:val="21"/>
        </w:rPr>
        <w:t>β</w:t>
      </w:r>
      <w:r>
        <w:rPr>
          <w:rStyle w:val="Content"/>
          <w:rFonts w:ascii="宋体;SimSun" w:hAnsi="宋体;SimSun" w:cs="Arial"/>
          <w:szCs w:val="21"/>
        </w:rPr>
        <w:t>为实际完成收入应该控制的费用，则成本费用指标考核得值为：</w:t>
      </w:r>
      <w:r>
        <w:rPr>
          <w:rStyle w:val="Content"/>
          <w:rFonts w:cs="Arial" w:ascii="宋体;SimSun" w:hAnsi="宋体;SimSun"/>
          <w:szCs w:val="21"/>
        </w:rPr>
        <w:t>100-α/β×100</w:t>
      </w:r>
      <w:r>
        <w:rPr>
          <w:rStyle w:val="Content"/>
          <w:rFonts w:ascii="宋体;SimSun" w:hAnsi="宋体;SimSun" w:cs="Arial"/>
          <w:szCs w:val="21"/>
        </w:rPr>
        <w:t xml:space="preserve">。 </w:t>
      </w:r>
      <w:r>
        <w:rPr>
          <w:rFonts w:cs="Arial" w:ascii="宋体;SimSun" w:hAnsi="宋体;SimSun"/>
          <w:szCs w:val="21"/>
        </w:rPr>
        <w:br/>
      </w:r>
      <w:r>
        <w:rPr>
          <w:rStyle w:val="Content"/>
          <w:rFonts w:cs="Arial" w:ascii="宋体;SimSun" w:hAnsi="宋体;SimSun"/>
          <w:szCs w:val="21"/>
        </w:rPr>
        <w:t>2</w:t>
      </w:r>
      <w:r>
        <w:rPr>
          <w:rStyle w:val="Content"/>
          <w:rFonts w:ascii="宋体;SimSun" w:hAnsi="宋体;SimSun" w:cs="Arial"/>
          <w:szCs w:val="21"/>
        </w:rPr>
        <w:t xml:space="preserve">、 综合管理目标及考核 </w:t>
      </w:r>
      <w:r>
        <w:rPr>
          <w:rFonts w:cs="Arial" w:ascii="宋体;SimSun" w:hAnsi="宋体;SimSun"/>
          <w:szCs w:val="21"/>
        </w:rPr>
        <w:br/>
      </w:r>
      <w:r>
        <w:rPr>
          <w:rStyle w:val="Content"/>
          <w:rFonts w:ascii="宋体;SimSun" w:hAnsi="宋体;SimSun" w:cs="Arial"/>
          <w:szCs w:val="21"/>
        </w:rPr>
        <w:t>综合管理目标考核为：根据</w:t>
      </w:r>
      <w:r>
        <w:rPr>
          <w:rStyle w:val="Content"/>
          <w:rFonts w:ascii="宋体;SimSun" w:hAnsi="宋体;SimSun" w:cs="Arial"/>
          <w:szCs w:val="21"/>
        </w:rPr>
        <w:t>项目组的销售及管理情况</w:t>
      </w:r>
      <w:r>
        <w:rPr>
          <w:rStyle w:val="Content"/>
          <w:rFonts w:ascii="宋体;SimSun" w:hAnsi="宋体;SimSun" w:cs="Arial"/>
          <w:szCs w:val="21"/>
        </w:rPr>
        <w:t>，由</w:t>
      </w:r>
      <w:r>
        <w:rPr>
          <w:rStyle w:val="Content"/>
          <w:rFonts w:ascii="宋体;SimSun" w:hAnsi="宋体;SimSun" w:cs="Arial"/>
          <w:szCs w:val="21"/>
        </w:rPr>
        <w:t>公司</w:t>
      </w:r>
      <w:r>
        <w:rPr>
          <w:rStyle w:val="Content"/>
          <w:rFonts w:ascii="宋体;SimSun" w:hAnsi="宋体;SimSun" w:cs="Arial"/>
          <w:szCs w:val="21"/>
        </w:rPr>
        <w:t>会同相关职能部门根据对</w:t>
      </w:r>
      <w:r>
        <w:rPr>
          <w:rStyle w:val="Content"/>
          <w:rFonts w:ascii="宋体;SimSun" w:hAnsi="宋体;SimSun" w:cs="Arial"/>
          <w:szCs w:val="21"/>
        </w:rPr>
        <w:t>项目组</w:t>
      </w:r>
      <w:r>
        <w:rPr>
          <w:rStyle w:val="Content"/>
          <w:rFonts w:ascii="宋体;SimSun" w:hAnsi="宋体;SimSun" w:cs="Arial"/>
          <w:szCs w:val="21"/>
        </w:rPr>
        <w:t>的检查记录进行评分</w:t>
      </w:r>
      <w:r>
        <w:rPr>
          <w:rStyle w:val="Content"/>
          <w:rFonts w:ascii="宋体;SimSun" w:hAnsi="宋体;SimSun" w:cs="Arial"/>
          <w:szCs w:val="21"/>
        </w:rPr>
        <w:t>，</w:t>
      </w:r>
      <w:r>
        <w:rPr>
          <w:rStyle w:val="Content"/>
          <w:rFonts w:ascii="宋体;SimSun" w:hAnsi="宋体;SimSun" w:cs="Arial"/>
          <w:szCs w:val="21"/>
        </w:rPr>
        <w:t>包括劳动人事制度执行情况、员工培训、信息沟通、规划设计和营销方案等重大事项的及时上报审批、</w:t>
      </w:r>
      <w:hyperlink r:id="rId2">
        <w:r>
          <w:rPr>
            <w:rStyle w:val="InternetLink"/>
            <w:rFonts w:ascii="宋体;SimSun" w:hAnsi="宋体;SimSun" w:cs="Arial"/>
            <w:color w:val="000000"/>
            <w:szCs w:val="21"/>
          </w:rPr>
          <w:t>合同</w:t>
        </w:r>
      </w:hyperlink>
      <w:r>
        <w:rPr>
          <w:rStyle w:val="Content"/>
          <w:rFonts w:ascii="宋体;SimSun" w:hAnsi="宋体;SimSun" w:cs="Arial"/>
          <w:szCs w:val="21"/>
        </w:rPr>
        <w:t>管理、文件、、档案、保密等事项的管理等等。</w:t>
      </w:r>
      <w:r>
        <w:rPr>
          <w:rFonts w:cs="Arial" w:ascii="宋体;SimSun" w:hAnsi="宋体;SimSun"/>
          <w:szCs w:val="21"/>
        </w:rPr>
        <w:br/>
      </w:r>
      <w:r>
        <w:rPr>
          <w:rStyle w:val="Content"/>
          <w:rFonts w:cs="Arial" w:ascii="宋体;SimSun" w:hAnsi="宋体;SimSun"/>
          <w:szCs w:val="21"/>
        </w:rPr>
        <w:t>3</w:t>
      </w:r>
      <w:r>
        <w:rPr>
          <w:rStyle w:val="Content"/>
          <w:rFonts w:ascii="宋体;SimSun" w:hAnsi="宋体;SimSun" w:cs="Arial"/>
          <w:szCs w:val="21"/>
        </w:rPr>
        <w:t>、项目主管考评主体为：总经理、制作执行主管、财务主管、行政人事主管考评，考评方法按以上规定执行！</w:t>
      </w:r>
    </w:p>
    <w:p>
      <w:pPr>
        <w:pStyle w:val="Normal"/>
        <w:rPr/>
      </w:pPr>
      <w:r>
        <w:rPr>
          <w:rStyle w:val="Content"/>
          <w:rFonts w:cs="Arial" w:ascii="宋体;SimSun" w:hAnsi="宋体;SimSun"/>
          <w:szCs w:val="21"/>
        </w:rPr>
        <w:t>4</w:t>
      </w:r>
      <w:r>
        <w:rPr>
          <w:rStyle w:val="Content"/>
          <w:rFonts w:ascii="宋体;SimSun" w:hAnsi="宋体;SimSun" w:cs="Arial"/>
          <w:szCs w:val="21"/>
        </w:rPr>
        <w:t>、市场部对项目组客户经理进行月度、季度、半年度和年度考评。考评按季度进行，如季度没有完成任务的，客户经理及相对应业务人员下季度下浮工资</w:t>
      </w:r>
      <w:r>
        <w:rPr>
          <w:rStyle w:val="Content"/>
          <w:rFonts w:cs="Arial" w:ascii="宋体;SimSun" w:hAnsi="宋体;SimSun"/>
          <w:szCs w:val="21"/>
        </w:rPr>
        <w:t>20%</w:t>
      </w:r>
      <w:r>
        <w:rPr>
          <w:rStyle w:val="Content"/>
          <w:rFonts w:ascii="宋体;SimSun" w:hAnsi="宋体;SimSun" w:cs="Arial"/>
          <w:szCs w:val="21"/>
        </w:rPr>
        <w:t>，如下季度完成任务恢复原来基本工资；对于业绩优异，并超额完成的客户经理及对于业务人员，下季度工资上浮</w:t>
      </w:r>
      <w:r>
        <w:rPr>
          <w:rStyle w:val="Content"/>
          <w:rFonts w:cs="Arial" w:ascii="宋体;SimSun" w:hAnsi="宋体;SimSun"/>
          <w:szCs w:val="21"/>
        </w:rPr>
        <w:t>20%</w:t>
      </w:r>
      <w:r>
        <w:rPr>
          <w:rStyle w:val="Content"/>
          <w:rFonts w:ascii="宋体;SimSun" w:hAnsi="宋体;SimSun" w:cs="Arial"/>
          <w:szCs w:val="21"/>
        </w:rPr>
        <w:t>，连续超额完成的，在上季度工资基础上再涨</w:t>
      </w:r>
      <w:r>
        <w:rPr>
          <w:rStyle w:val="Content"/>
          <w:rFonts w:cs="Arial" w:ascii="宋体;SimSun" w:hAnsi="宋体;SimSun"/>
          <w:szCs w:val="21"/>
        </w:rPr>
        <w:t>20%</w:t>
      </w:r>
      <w:r>
        <w:rPr>
          <w:rStyle w:val="Content"/>
          <w:rFonts w:ascii="宋体;SimSun" w:hAnsi="宋体;SimSun" w:cs="Arial"/>
          <w:szCs w:val="21"/>
        </w:rPr>
        <w:t>，以此类推，</w:t>
      </w:r>
    </w:p>
    <w:p>
      <w:pPr>
        <w:pStyle w:val="Normal"/>
        <w:rPr/>
      </w:pPr>
      <w:r>
        <w:rPr>
          <w:rStyle w:val="Content"/>
          <w:rFonts w:ascii="宋体;SimSun" w:hAnsi="宋体;SimSun" w:cs="Arial"/>
          <w:szCs w:val="21"/>
        </w:rPr>
        <w:t>并予以超额完成任务的</w:t>
      </w:r>
      <w:r>
        <w:rPr>
          <w:rStyle w:val="Content"/>
          <w:rFonts w:cs="Arial" w:ascii="宋体;SimSun" w:hAnsi="宋体;SimSun"/>
          <w:szCs w:val="21"/>
        </w:rPr>
        <w:t>60%</w:t>
      </w:r>
      <w:r>
        <w:rPr>
          <w:rStyle w:val="Content"/>
          <w:rFonts w:ascii="宋体;SimSun" w:hAnsi="宋体;SimSun" w:cs="Arial"/>
          <w:szCs w:val="21"/>
        </w:rPr>
        <w:t>利润作为奖金发放。</w:t>
      </w:r>
    </w:p>
    <w:p>
      <w:pPr>
        <w:pStyle w:val="Normal"/>
        <w:rPr>
          <w:rStyle w:val="Content"/>
          <w:rFonts w:ascii="宋体;SimSun" w:hAnsi="宋体;SimSun" w:cs="Arial"/>
          <w:szCs w:val="21"/>
        </w:rPr>
      </w:pPr>
      <w:r>
        <w:rPr/>
      </w:r>
    </w:p>
    <w:p>
      <w:pPr>
        <w:pStyle w:val="Normal"/>
        <w:rPr/>
      </w:pPr>
      <w:r>
        <w:rPr>
          <w:rStyle w:val="Content"/>
          <w:rFonts w:cs="Arial" w:ascii="宋体;SimSun" w:hAnsi="宋体;SimSun"/>
          <w:szCs w:val="21"/>
        </w:rPr>
        <w:t>5</w:t>
      </w:r>
      <w:r>
        <w:rPr>
          <w:rStyle w:val="Content"/>
          <w:rFonts w:ascii="宋体;SimSun" w:hAnsi="宋体;SimSun" w:cs="Arial"/>
          <w:szCs w:val="21"/>
        </w:rPr>
        <w:t>、项目组销售人员考评由项目组主管拟订，总经理签批确认。</w:t>
      </w:r>
    </w:p>
    <w:p>
      <w:pPr>
        <w:pStyle w:val="Normal"/>
        <w:rPr>
          <w:rStyle w:val="Content"/>
          <w:rFonts w:ascii="宋体;SimSun" w:hAnsi="宋体;SimSun" w:cs="Arial"/>
          <w:szCs w:val="21"/>
        </w:rPr>
      </w:pPr>
      <w:r>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pPr>
      <w:r>
        <w:rPr>
          <w:rFonts w:cs="宋体;SimSun" w:ascii="宋体;SimSun" w:hAnsi="宋体;SimSun"/>
        </w:rPr>
        <w:t>·</w:t>
      </w:r>
      <w:r>
        <w:rPr>
          <w:rFonts w:ascii="黑体;SimHei" w:hAnsi="黑体;SimHei" w:eastAsia="黑体;SimHei"/>
          <w:b/>
          <w:bCs/>
        </w:rPr>
        <w:t>考评评分表（项目主管）</w:t>
      </w:r>
    </w:p>
    <w:p>
      <w:pPr>
        <w:pStyle w:val="Normal"/>
        <w:ind w:firstLine="420"/>
        <w:jc w:val="center"/>
        <w:rPr/>
      </w:pPr>
      <w:r>
        <w:rPr>
          <w:rFonts w:eastAsia="Times New Roman"/>
        </w:rPr>
        <w:t xml:space="preserve">              </w:t>
      </w:r>
      <w:r>
        <w:rPr/>
        <w:t>年</w:t>
      </w:r>
      <w:r>
        <w:rPr>
          <w:rFonts w:eastAsia="Times New Roman"/>
        </w:rPr>
        <w:t xml:space="preserve">   </w:t>
      </w:r>
      <w:r>
        <w:rPr/>
        <w:t>季度</w:t>
      </w:r>
      <w:r>
        <w:rPr>
          <w:rFonts w:eastAsia="Times New Roman"/>
        </w:rPr>
        <w:t xml:space="preserve">          </w:t>
      </w:r>
      <w:r>
        <w:rPr/>
        <w:t>考评日期：</w:t>
      </w:r>
    </w:p>
    <w:tbl>
      <w:tblPr>
        <w:tblW w:w="8208" w:type="dxa"/>
        <w:jc w:val="start"/>
        <w:tblInd w:w="0" w:type="dxa"/>
        <w:tblLayout w:type="fixed"/>
        <w:tblCellMar>
          <w:top w:w="0" w:type="dxa"/>
          <w:start w:w="108" w:type="dxa"/>
          <w:bottom w:w="0" w:type="dxa"/>
          <w:end w:w="108" w:type="dxa"/>
        </w:tblCellMar>
      </w:tblPr>
      <w:tblGrid>
        <w:gridCol w:w="1188"/>
        <w:gridCol w:w="1440"/>
        <w:gridCol w:w="200"/>
        <w:gridCol w:w="520"/>
        <w:gridCol w:w="920"/>
        <w:gridCol w:w="1401"/>
        <w:gridCol w:w="1440"/>
        <w:gridCol w:w="1099"/>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姓名</w:t>
            </w:r>
          </w:p>
        </w:tc>
        <w:tc>
          <w:tcPr>
            <w:tcW w:w="164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部门</w:t>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职务</w:t>
            </w:r>
          </w:p>
        </w:tc>
        <w:tc>
          <w:tcPr>
            <w:tcW w:w="1099" w:type="dxa"/>
            <w:tcBorders>
              <w:top w:val="single" w:sz="4" w:space="0" w:color="000000"/>
              <w:start w:val="single" w:sz="4" w:space="0" w:color="000000"/>
              <w:bottom w:val="single" w:sz="4" w:space="0" w:color="000000"/>
              <w:end w:val="single" w:sz="4" w:space="0" w:color="000000"/>
            </w:tcBorders>
          </w:tcPr>
          <w:p>
            <w:pPr>
              <w:pStyle w:val="Normal"/>
              <w:jc w:val="center"/>
              <w:rPr/>
            </w:pPr>
            <w:r>
              <w:rPr/>
              <w:t>项目经理</w:t>
            </w:r>
          </w:p>
        </w:tc>
      </w:tr>
      <w:tr>
        <w:trPr>
          <w:trHeight w:val="150" w:hRule="atLeast"/>
          <w:cantSplit w:val="true"/>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指标</w:t>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说明</w:t>
            </w:r>
          </w:p>
        </w:tc>
        <w:tc>
          <w:tcPr>
            <w:tcW w:w="14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满分分值</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实际得分</w:t>
            </w:r>
          </w:p>
        </w:tc>
        <w:tc>
          <w:tcPr>
            <w:tcW w:w="109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备注</w:t>
            </w:r>
          </w:p>
        </w:tc>
      </w:tr>
      <w:tr>
        <w:trPr>
          <w:trHeight w:val="285"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本年经济指标完成情况</w:t>
            </w:r>
          </w:p>
          <w:p>
            <w:pPr>
              <w:pStyle w:val="Normal"/>
              <w:jc w:val="center"/>
              <w:rPr/>
            </w:pPr>
            <w:r>
              <w:rPr/>
              <w:t>（满分</w:t>
            </w:r>
            <w:r>
              <w:rPr/>
              <w:t>70</w:t>
            </w:r>
            <w:r>
              <w:rPr/>
              <w:t>分）</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计划任务</w:t>
            </w:r>
          </w:p>
        </w:tc>
        <w:tc>
          <w:tcPr>
            <w:tcW w:w="920" w:type="dxa"/>
            <w:tcBorders>
              <w:top w:val="single" w:sz="4" w:space="0" w:color="000000"/>
              <w:start w:val="single" w:sz="4" w:space="0" w:color="000000"/>
              <w:bottom w:val="single" w:sz="4" w:space="0" w:color="000000"/>
              <w:end w:val="single" w:sz="4" w:space="0" w:color="000000"/>
            </w:tcBorders>
          </w:tcPr>
          <w:p>
            <w:pPr>
              <w:pStyle w:val="Normal"/>
              <w:jc w:val="center"/>
              <w:rPr/>
            </w:pPr>
            <w:r>
              <w:rPr/>
              <w:t>实际完成</w:t>
            </w:r>
          </w:p>
        </w:tc>
        <w:tc>
          <w:tcPr>
            <w:tcW w:w="14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0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270"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销售总额指标为</w:t>
            </w:r>
            <w:r>
              <w:rPr>
                <w:rFonts w:eastAsia="Times New Roman"/>
              </w:rPr>
              <w:t xml:space="preserve">  </w:t>
            </w:r>
            <w:r>
              <w:rPr/>
              <w:t>万元</w:t>
            </w:r>
            <w:r>
              <w:rPr/>
              <w:t>/</w:t>
            </w:r>
            <w:r>
              <w:rPr/>
              <w:t>月</w:t>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万元</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83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毛利额指标为</w:t>
            </w:r>
            <w:r>
              <w:rPr>
                <w:rFonts w:eastAsia="Times New Roman"/>
              </w:rPr>
              <w:t xml:space="preserve"> </w:t>
            </w:r>
            <w:r>
              <w:rPr/>
              <w:t>万元</w:t>
            </w:r>
            <w:r>
              <w:rPr/>
              <w:t>/</w:t>
            </w:r>
            <w:r>
              <w:rPr/>
              <w:t>月</w:t>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万元</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86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净利润指标</w:t>
            </w:r>
            <w:r>
              <w:rPr>
                <w:rFonts w:eastAsia="Times New Roman"/>
              </w:rPr>
              <w:t xml:space="preserve"> </w:t>
            </w:r>
            <w:r>
              <w:rPr/>
              <w:t>万元</w:t>
            </w:r>
            <w:r>
              <w:rPr/>
              <w:t>/</w:t>
            </w:r>
            <w:r>
              <w:rPr/>
              <w:t>月</w:t>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万元</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686"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ind w:firstLine="210"/>
              <w:rPr/>
            </w:pPr>
            <w:r>
              <w:rPr/>
              <w:t>回款结算率</w:t>
            </w:r>
            <w:r>
              <w:rPr>
                <w:rFonts w:eastAsia="Times New Roman"/>
              </w:rPr>
              <w:t xml:space="preserve">   </w:t>
            </w:r>
            <w:r>
              <w:rPr/>
              <w:t>%</w:t>
            </w:r>
          </w:p>
        </w:tc>
        <w:tc>
          <w:tcPr>
            <w:tcW w:w="920"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w:t>
            </w:r>
          </w:p>
          <w:p>
            <w:pPr>
              <w:pStyle w:val="Normal"/>
              <w:jc w:val="center"/>
              <w:rPr/>
            </w:pPr>
            <w:r>
              <w:rPr/>
            </w:r>
          </w:p>
        </w:tc>
        <w:tc>
          <w:tcPr>
            <w:tcW w:w="14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20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综合管理（满分</w:t>
            </w:r>
            <w:r>
              <w:rPr/>
              <w:t>30</w:t>
            </w:r>
            <w:r>
              <w:rPr/>
              <w:t>分）</w:t>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领导能力</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组织能力</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协调能力</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创新能力</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工作责任</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080"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解决问题能力</w:t>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262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小计</w:t>
            </w:r>
          </w:p>
        </w:tc>
        <w:tc>
          <w:tcPr>
            <w:tcW w:w="16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262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受处罚扣分</w:t>
            </w:r>
          </w:p>
        </w:tc>
        <w:tc>
          <w:tcPr>
            <w:tcW w:w="16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262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受奖励加分</w:t>
            </w:r>
          </w:p>
        </w:tc>
        <w:tc>
          <w:tcPr>
            <w:tcW w:w="16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262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最后得分</w:t>
            </w:r>
          </w:p>
        </w:tc>
        <w:tc>
          <w:tcPr>
            <w:tcW w:w="16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589" w:hRule="atLeast"/>
          <w:cantSplit w:val="true"/>
        </w:trPr>
        <w:tc>
          <w:tcPr>
            <w:tcW w:w="2628" w:type="dxa"/>
            <w:gridSpan w:val="2"/>
            <w:tcBorders>
              <w:top w:val="single" w:sz="4" w:space="0" w:color="000000"/>
              <w:start w:val="single" w:sz="4" w:space="0" w:color="000000"/>
              <w:bottom w:val="single" w:sz="4" w:space="0" w:color="000000"/>
              <w:end w:val="single" w:sz="4" w:space="0" w:color="000000"/>
            </w:tcBorders>
          </w:tcPr>
          <w:p>
            <w:pPr>
              <w:pStyle w:val="Normal"/>
              <w:rPr/>
            </w:pPr>
            <w:r>
              <w:rPr/>
              <w:t>考评人：</w:t>
            </w:r>
            <w:r>
              <w:rPr>
                <w:rStyle w:val="Content"/>
                <w:rFonts w:ascii="宋体;SimSun" w:hAnsi="宋体;SimSun" w:cs="Arial"/>
                <w:szCs w:val="21"/>
              </w:rPr>
              <w:t>总经理、制作执行主管、财务主管、行政人事主管</w:t>
            </w:r>
          </w:p>
        </w:tc>
        <w:tc>
          <w:tcPr>
            <w:tcW w:w="5580" w:type="dxa"/>
            <w:gridSpan w:val="6"/>
            <w:tcBorders>
              <w:top w:val="single" w:sz="4" w:space="0" w:color="000000"/>
              <w:start w:val="single" w:sz="4" w:space="0" w:color="000000"/>
              <w:bottom w:val="single" w:sz="4" w:space="0" w:color="000000"/>
              <w:end w:val="single" w:sz="4" w:space="0" w:color="000000"/>
            </w:tcBorders>
          </w:tcPr>
          <w:p>
            <w:pPr>
              <w:pStyle w:val="Normal"/>
              <w:rPr/>
            </w:pPr>
            <w:r>
              <w:rPr/>
              <w:t>综合评价：</w:t>
            </w:r>
          </w:p>
        </w:tc>
      </w:tr>
    </w:tbl>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eastAsia="黑体;SimHei" w:ascii="黑体;SimHei" w:hAnsi="黑体;SimHei"/>
          <w:b/>
          <w:bCs/>
        </w:rPr>
      </w:r>
    </w:p>
    <w:p>
      <w:pPr>
        <w:pStyle w:val="Normal"/>
        <w:rPr>
          <w:rFonts w:ascii="黑体;SimHei" w:hAnsi="黑体;SimHei" w:eastAsia="黑体;SimHei"/>
          <w:b/>
          <w:b/>
          <w:bCs/>
        </w:rPr>
      </w:pPr>
      <w:r>
        <w:rPr>
          <w:rFonts w:ascii="黑体;SimHei" w:hAnsi="黑体;SimHei" w:eastAsia="黑体;SimHei"/>
          <w:b/>
          <w:bCs/>
        </w:rPr>
        <w:t>考评评分表（业务人员）</w:t>
      </w:r>
    </w:p>
    <w:p>
      <w:pPr>
        <w:pStyle w:val="Normal"/>
        <w:ind w:firstLine="420"/>
        <w:jc w:val="center"/>
        <w:rPr/>
      </w:pPr>
      <w:r>
        <w:rPr>
          <w:rFonts w:eastAsia="Times New Roman"/>
        </w:rPr>
        <w:t xml:space="preserve">              </w:t>
      </w:r>
      <w:r>
        <w:rPr/>
        <w:t>年</w:t>
      </w:r>
      <w:r>
        <w:rPr>
          <w:rFonts w:eastAsia="Times New Roman"/>
        </w:rPr>
        <w:t xml:space="preserve">   </w:t>
      </w:r>
      <w:r>
        <w:rPr/>
        <w:t>季度</w:t>
      </w:r>
      <w:r>
        <w:rPr>
          <w:rFonts w:eastAsia="Times New Roman"/>
        </w:rPr>
        <w:t xml:space="preserve">           </w:t>
      </w:r>
      <w:r>
        <w:rPr/>
        <w:t>考评日期：</w:t>
      </w:r>
    </w:p>
    <w:tbl>
      <w:tblPr>
        <w:tblW w:w="8568" w:type="dxa"/>
        <w:jc w:val="start"/>
        <w:tblInd w:w="0" w:type="dxa"/>
        <w:tblLayout w:type="fixed"/>
        <w:tblCellMar>
          <w:top w:w="0" w:type="dxa"/>
          <w:start w:w="108" w:type="dxa"/>
          <w:bottom w:w="0" w:type="dxa"/>
          <w:end w:w="108" w:type="dxa"/>
        </w:tblCellMar>
      </w:tblPr>
      <w:tblGrid>
        <w:gridCol w:w="1676"/>
        <w:gridCol w:w="1636"/>
        <w:gridCol w:w="1296"/>
        <w:gridCol w:w="1260"/>
        <w:gridCol w:w="1440"/>
        <w:gridCol w:w="1260"/>
      </w:tblGrid>
      <w:tr>
        <w:trPr/>
        <w:tc>
          <w:tcPr>
            <w:tcW w:w="1676" w:type="dxa"/>
            <w:tcBorders>
              <w:top w:val="single" w:sz="4" w:space="0" w:color="000000"/>
              <w:start w:val="single" w:sz="4" w:space="0" w:color="000000"/>
              <w:bottom w:val="single" w:sz="4" w:space="0" w:color="000000"/>
              <w:end w:val="single" w:sz="4" w:space="0" w:color="000000"/>
            </w:tcBorders>
          </w:tcPr>
          <w:p>
            <w:pPr>
              <w:pStyle w:val="Normal"/>
              <w:jc w:val="center"/>
              <w:rPr/>
            </w:pPr>
            <w:r>
              <w:rPr/>
              <w:t>姓名</w:t>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部门</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岗位</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150" w:hRule="atLeast"/>
          <w:cantSplit w:val="true"/>
        </w:trPr>
        <w:tc>
          <w:tcPr>
            <w:tcW w:w="1676" w:type="dxa"/>
            <w:tcBorders>
              <w:top w:val="single" w:sz="4" w:space="0" w:color="000000"/>
              <w:start w:val="single" w:sz="4" w:space="0" w:color="000000"/>
              <w:bottom w:val="single" w:sz="4" w:space="0" w:color="000000"/>
              <w:end w:val="single" w:sz="4" w:space="0" w:color="000000"/>
            </w:tcBorders>
          </w:tcPr>
          <w:p>
            <w:pPr>
              <w:pStyle w:val="Normal"/>
              <w:jc w:val="center"/>
              <w:rPr/>
            </w:pPr>
            <w:r>
              <w:rPr/>
              <w:t>指标</w:t>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说明</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满分分值</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实际得分</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备注</w:t>
            </w:r>
          </w:p>
        </w:tc>
      </w:tr>
      <w:tr>
        <w:trPr>
          <w:trHeight w:val="285" w:hRule="atLeast"/>
          <w:cantSplit w:val="true"/>
        </w:trPr>
        <w:tc>
          <w:tcPr>
            <w:tcW w:w="1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本年经济指标完成情况</w:t>
            </w:r>
          </w:p>
          <w:p>
            <w:pPr>
              <w:pStyle w:val="Normal"/>
              <w:jc w:val="center"/>
              <w:rPr/>
            </w:pPr>
            <w:r>
              <w:rPr/>
              <w:t>（满分</w:t>
            </w:r>
            <w:r>
              <w:rPr/>
              <w:t>70</w:t>
            </w:r>
            <w:r>
              <w:rPr/>
              <w:t>分）</w:t>
            </w:r>
          </w:p>
        </w:tc>
        <w:tc>
          <w:tcPr>
            <w:tcW w:w="1636" w:type="dxa"/>
            <w:tcBorders>
              <w:top w:val="single" w:sz="4" w:space="0" w:color="000000"/>
              <w:start w:val="single" w:sz="4" w:space="0" w:color="000000"/>
              <w:bottom w:val="single" w:sz="4" w:space="0" w:color="000000"/>
              <w:end w:val="single" w:sz="4" w:space="0" w:color="000000"/>
            </w:tcBorders>
          </w:tcPr>
          <w:p>
            <w:pPr>
              <w:pStyle w:val="Normal"/>
              <w:jc w:val="center"/>
              <w:rPr/>
            </w:pPr>
            <w:r>
              <w:rPr/>
              <w:t>计划任务</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实际完成</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14" w:hRule="atLeast"/>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636" w:type="dxa"/>
            <w:tcBorders>
              <w:top w:val="single" w:sz="4" w:space="0" w:color="000000"/>
              <w:start w:val="single" w:sz="4" w:space="0" w:color="000000"/>
              <w:bottom w:val="single" w:sz="4" w:space="0" w:color="000000"/>
              <w:end w:val="single" w:sz="4" w:space="0" w:color="000000"/>
            </w:tcBorders>
          </w:tcPr>
          <w:p>
            <w:pPr>
              <w:pStyle w:val="Normal"/>
              <w:jc w:val="center"/>
              <w:rPr/>
            </w:pPr>
            <w:r>
              <w:rPr/>
              <w:t>销售总额指标为</w:t>
            </w:r>
            <w:r>
              <w:rPr>
                <w:rFonts w:eastAsia="Times New Roman"/>
              </w:rPr>
              <w:t xml:space="preserve">  </w:t>
            </w:r>
            <w:r>
              <w:rPr/>
              <w:t>万元</w:t>
            </w:r>
            <w:r>
              <w:rPr/>
              <w:t>/</w:t>
            </w:r>
            <w:r>
              <w:rPr/>
              <w:t>月</w:t>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万元</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40</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414" w:hRule="atLeast"/>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636" w:type="dxa"/>
            <w:tcBorders>
              <w:top w:val="single" w:sz="4" w:space="0" w:color="000000"/>
              <w:start w:val="single" w:sz="4" w:space="0" w:color="000000"/>
              <w:bottom w:val="single" w:sz="4" w:space="0" w:color="000000"/>
              <w:end w:val="single" w:sz="4" w:space="0" w:color="000000"/>
            </w:tcBorders>
          </w:tcPr>
          <w:p>
            <w:pPr>
              <w:pStyle w:val="Normal"/>
              <w:jc w:val="center"/>
              <w:rPr/>
            </w:pPr>
            <w:r>
              <w:rPr/>
              <w:t>回款结算率</w:t>
            </w:r>
            <w:r>
              <w:rPr>
                <w:rFonts w:eastAsia="Times New Roman"/>
              </w:rPr>
              <w:t xml:space="preserve">   </w:t>
            </w:r>
            <w:r>
              <w:rPr/>
              <w:t>%</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w:t>
            </w:r>
          </w:p>
          <w:p>
            <w:pPr>
              <w:pStyle w:val="Normal"/>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30</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能力考评</w:t>
            </w:r>
          </w:p>
          <w:p>
            <w:pPr>
              <w:pStyle w:val="Normal"/>
              <w:jc w:val="center"/>
              <w:rPr/>
            </w:pPr>
            <w:r>
              <w:rPr/>
              <w:t>（满分</w:t>
            </w:r>
            <w:r>
              <w:rPr/>
              <w:t>30</w:t>
            </w:r>
            <w:r>
              <w:rPr/>
              <w:t>分）</w:t>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工作效率</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317" w:hRule="atLeast"/>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成本意识</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工作责任</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团队精神</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工作态度</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1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93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解决问题能力</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33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小计</w:t>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33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受处罚扣分</w:t>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33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受奖励加分</w:t>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33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最后得分</w:t>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61" w:hRule="atLeast"/>
          <w:cantSplit w:val="true"/>
        </w:trPr>
        <w:tc>
          <w:tcPr>
            <w:tcW w:w="3312" w:type="dxa"/>
            <w:gridSpan w:val="2"/>
            <w:tcBorders>
              <w:top w:val="single" w:sz="4" w:space="0" w:color="000000"/>
              <w:start w:val="single" w:sz="4" w:space="0" w:color="000000"/>
              <w:bottom w:val="single" w:sz="4" w:space="0" w:color="000000"/>
              <w:end w:val="single" w:sz="4" w:space="0" w:color="000000"/>
            </w:tcBorders>
          </w:tcPr>
          <w:p>
            <w:pPr>
              <w:pStyle w:val="Normal"/>
              <w:rPr/>
            </w:pPr>
            <w:r>
              <w:rPr/>
              <w:t>考评人：项目主管、财务主管</w:t>
            </w:r>
          </w:p>
        </w:tc>
        <w:tc>
          <w:tcPr>
            <w:tcW w:w="5256" w:type="dxa"/>
            <w:gridSpan w:val="4"/>
            <w:tcBorders>
              <w:top w:val="single" w:sz="4" w:space="0" w:color="000000"/>
              <w:start w:val="single" w:sz="4" w:space="0" w:color="000000"/>
              <w:bottom w:val="single" w:sz="4" w:space="0" w:color="000000"/>
              <w:end w:val="single" w:sz="4" w:space="0" w:color="000000"/>
            </w:tcBorders>
          </w:tcPr>
          <w:p>
            <w:pPr>
              <w:pStyle w:val="Normal"/>
              <w:rPr/>
            </w:pPr>
            <w:r>
              <w:rPr/>
              <w:t>综合评价：</w:t>
            </w:r>
          </w:p>
        </w:tc>
      </w:tr>
    </w:tbl>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rPr>
          <w:rFonts w:ascii="宋体;SimSun" w:hAnsi="宋体;SimSun" w:cs="宋体;SimSun"/>
          <w:b/>
          <w:b/>
          <w:sz w:val="36"/>
          <w:szCs w:val="36"/>
        </w:rPr>
      </w:pPr>
      <w:r>
        <w:rPr>
          <w:rFonts w:cs="宋体;SimSun" w:ascii="宋体;SimSun" w:hAnsi="宋体;SimSun"/>
          <w:b/>
          <w:sz w:val="36"/>
          <w:szCs w:val="36"/>
        </w:rPr>
        <w:t xml:space="preserve">         </w:t>
      </w:r>
    </w:p>
    <w:p>
      <w:pPr>
        <w:pStyle w:val="Normal"/>
        <w:spacing w:lineRule="exact" w:line="400"/>
        <w:jc w:val="center"/>
        <w:rPr>
          <w:rFonts w:ascii="宋体;SimSun" w:hAnsi="宋体;SimSun" w:cs="宋体;SimSun"/>
          <w:b/>
          <w:b/>
          <w:sz w:val="36"/>
          <w:szCs w:val="36"/>
        </w:rPr>
      </w:pPr>
      <w:r>
        <w:rPr>
          <w:rFonts w:ascii="宋体;SimSun" w:hAnsi="宋体;SimSun" w:cs="宋体;SimSun"/>
          <w:b/>
          <w:sz w:val="36"/>
          <w:szCs w:val="36"/>
        </w:rPr>
        <w:t>三、广告公司员工考评方案</w:t>
      </w:r>
    </w:p>
    <w:p>
      <w:pPr>
        <w:pStyle w:val="Normal"/>
        <w:spacing w:lineRule="exact" w:line="400"/>
        <w:ind w:firstLine="450"/>
        <w:rPr>
          <w:rFonts w:ascii="Verdana" w:hAnsi="Verdana" w:cs="Verdana"/>
          <w:b/>
          <w:b/>
          <w:sz w:val="18"/>
          <w:szCs w:val="18"/>
        </w:rPr>
      </w:pPr>
      <w:r>
        <w:rPr>
          <w:rFonts w:cs="Verdana" w:ascii="Verdana" w:hAnsi="Verdana"/>
          <w:b/>
          <w:sz w:val="18"/>
          <w:szCs w:val="18"/>
        </w:rPr>
      </w:r>
    </w:p>
    <w:p>
      <w:pPr>
        <w:pStyle w:val="Normal"/>
        <w:spacing w:lineRule="exact" w:line="400"/>
        <w:ind w:firstLine="525"/>
        <w:rPr/>
      </w:pPr>
      <w:r>
        <w:rPr>
          <w:rFonts w:ascii="Verdana" w:hAnsi="Verdana" w:cs="Verdana"/>
          <w:szCs w:val="21"/>
        </w:rPr>
        <w:t>广告公司绩效考评相对于其他公司来说，很难用量化的指标进行评定，主要是广告公司的工作性质多为</w:t>
      </w:r>
      <w:r>
        <w:rPr>
          <w:rFonts w:ascii="Verdana" w:hAnsi="Verdana" w:cs="Verdana"/>
          <w:szCs w:val="21"/>
        </w:rPr>
        <w:t>不可量化的管理性、创新性工作。如复杂的人际关系协调，项目性工作的策划与管理，</w:t>
      </w:r>
      <w:r>
        <w:rPr>
          <w:rFonts w:ascii="Verdana" w:hAnsi="Verdana" w:cs="Verdana"/>
          <w:szCs w:val="21"/>
        </w:rPr>
        <w:t>文字撰写及构思</w:t>
      </w:r>
      <w:r>
        <w:rPr>
          <w:rFonts w:ascii="Verdana" w:hAnsi="Verdana" w:cs="Verdana"/>
          <w:szCs w:val="21"/>
        </w:rPr>
        <w:t>、设计</w:t>
      </w:r>
      <w:r>
        <w:rPr>
          <w:rFonts w:ascii="Verdana" w:hAnsi="Verdana" w:cs="Verdana"/>
          <w:szCs w:val="21"/>
        </w:rPr>
        <w:t>稿件的创意及新颖</w:t>
      </w:r>
      <w:r>
        <w:rPr>
          <w:rFonts w:ascii="Verdana" w:hAnsi="Verdana" w:cs="Verdana"/>
          <w:szCs w:val="21"/>
        </w:rPr>
        <w:t>等。类似这种需要高强度脑力劳动的工作，往往是不易量化、不易测评的。</w:t>
      </w:r>
      <w:r>
        <w:rPr>
          <w:rFonts w:ascii="Verdana" w:hAnsi="Verdana" w:cs="Verdana"/>
          <w:szCs w:val="21"/>
        </w:rPr>
        <w:t>为调动全体员工的工作积极性，公司在和员工沟通的基础上对岗位及绩效做如下调整。</w:t>
      </w:r>
    </w:p>
    <w:p>
      <w:pPr>
        <w:pStyle w:val="Normal"/>
        <w:spacing w:lineRule="exact" w:line="400"/>
        <w:ind w:firstLine="525"/>
        <w:rPr>
          <w:rFonts w:ascii="Verdana" w:hAnsi="Verdana" w:cs="Verdana"/>
          <w:szCs w:val="21"/>
        </w:rPr>
      </w:pPr>
      <w:r>
        <w:rPr>
          <w:rFonts w:ascii="Verdana" w:hAnsi="Verdana" w:cs="Verdana"/>
          <w:szCs w:val="21"/>
        </w:rPr>
        <w:t>首先：</w:t>
      </w:r>
    </w:p>
    <w:p>
      <w:pPr>
        <w:pStyle w:val="Normal"/>
        <w:spacing w:lineRule="exact" w:line="400"/>
        <w:ind w:start="450" w:hanging="0"/>
        <w:rPr>
          <w:rFonts w:ascii="Verdana" w:hAnsi="Verdana" w:cs="Verdana"/>
          <w:szCs w:val="21"/>
        </w:rPr>
      </w:pPr>
      <w:r>
        <w:rPr>
          <w:rFonts w:cs="Verdana" w:ascii="Verdana" w:hAnsi="Verdana"/>
          <w:szCs w:val="21"/>
        </w:rPr>
        <w:t>1</w:t>
      </w:r>
      <w:r>
        <w:rPr>
          <w:rFonts w:ascii="Verdana" w:hAnsi="Verdana" w:cs="Verdana"/>
          <w:szCs w:val="21"/>
        </w:rPr>
        <w:t>、岗位考评方案如下：</w:t>
      </w:r>
    </w:p>
    <w:p>
      <w:pPr>
        <w:pStyle w:val="Normal"/>
        <w:numPr>
          <w:ilvl w:val="1"/>
          <w:numId w:val="1"/>
        </w:numPr>
        <w:spacing w:lineRule="exact" w:line="400"/>
        <w:rPr>
          <w:rFonts w:ascii="Verdana" w:hAnsi="Verdana" w:cs="Verdana"/>
          <w:szCs w:val="21"/>
        </w:rPr>
      </w:pPr>
      <w:r>
        <w:rPr>
          <w:rStyle w:val="Content"/>
          <w:rFonts w:ascii="宋体;SimSun" w:hAnsi="宋体;SimSun" w:cs="Arial"/>
          <w:szCs w:val="21"/>
        </w:rPr>
        <w:t>为建立科学的奖惩机制，强化激励手段，考核结果与</w:t>
      </w:r>
      <w:r>
        <w:rPr>
          <w:rStyle w:val="Content"/>
          <w:rFonts w:ascii="宋体;SimSun" w:hAnsi="宋体;SimSun" w:cs="Arial"/>
          <w:szCs w:val="21"/>
        </w:rPr>
        <w:t>个人工作项目指标</w:t>
      </w:r>
      <w:r>
        <w:rPr>
          <w:rStyle w:val="Content"/>
          <w:rFonts w:ascii="宋体;SimSun" w:hAnsi="宋体;SimSun" w:cs="Arial"/>
          <w:szCs w:val="21"/>
        </w:rPr>
        <w:t>挂钩。</w:t>
      </w:r>
      <w:r>
        <w:rPr>
          <w:rStyle w:val="Content"/>
          <w:rFonts w:ascii="宋体;SimSun" w:hAnsi="宋体;SimSun" w:cs="Arial"/>
          <w:szCs w:val="21"/>
        </w:rPr>
        <w:t>、</w:t>
      </w:r>
      <w:r>
        <w:rPr>
          <w:rStyle w:val="Content"/>
          <w:rFonts w:ascii="宋体;SimSun" w:hAnsi="宋体;SimSun" w:cs="Arial"/>
          <w:szCs w:val="21"/>
        </w:rPr>
        <w:t xml:space="preserve"> </w:t>
      </w:r>
    </w:p>
    <w:p>
      <w:pPr>
        <w:pStyle w:val="Normal"/>
        <w:numPr>
          <w:ilvl w:val="1"/>
          <w:numId w:val="1"/>
        </w:numPr>
        <w:spacing w:lineRule="exact" w:line="400"/>
        <w:rPr>
          <w:rFonts w:ascii="Verdana" w:hAnsi="Verdana" w:cs="Verdana"/>
          <w:szCs w:val="21"/>
        </w:rPr>
      </w:pPr>
      <w:r>
        <w:rPr>
          <w:rFonts w:ascii="Verdana" w:hAnsi="Verdana" w:cs="Verdana"/>
          <w:szCs w:val="21"/>
        </w:rPr>
        <w:t>岗位考评标准：服务项目的目标责任和综合能力两部分组成。</w:t>
      </w:r>
    </w:p>
    <w:p>
      <w:pPr>
        <w:pStyle w:val="Normal"/>
        <w:numPr>
          <w:ilvl w:val="1"/>
          <w:numId w:val="1"/>
        </w:numPr>
        <w:spacing w:lineRule="exact" w:line="400"/>
        <w:rPr>
          <w:rFonts w:ascii="Verdana" w:hAnsi="Verdana" w:cs="Verdana"/>
          <w:szCs w:val="21"/>
        </w:rPr>
      </w:pPr>
      <w:r>
        <w:rPr>
          <w:rFonts w:ascii="Verdana" w:hAnsi="Verdana" w:cs="Verdana"/>
          <w:szCs w:val="21"/>
        </w:rPr>
        <w:t>其中服务项目的目标责任占</w:t>
      </w:r>
      <w:r>
        <w:rPr>
          <w:rFonts w:cs="Verdana" w:ascii="Verdana" w:hAnsi="Verdana"/>
          <w:szCs w:val="21"/>
        </w:rPr>
        <w:t>70%</w:t>
      </w:r>
      <w:r>
        <w:rPr>
          <w:rFonts w:ascii="Verdana" w:hAnsi="Verdana" w:cs="Verdana"/>
          <w:szCs w:val="21"/>
        </w:rPr>
        <w:t>，综合能力指标占</w:t>
      </w:r>
      <w:r>
        <w:rPr>
          <w:rFonts w:cs="Verdana" w:ascii="Verdana" w:hAnsi="Verdana"/>
          <w:szCs w:val="21"/>
        </w:rPr>
        <w:t>30%</w:t>
      </w:r>
      <w:r>
        <w:rPr>
          <w:rStyle w:val="Content"/>
          <w:rFonts w:ascii="宋体;SimSun" w:hAnsi="宋体;SimSun" w:cs="Arial"/>
          <w:szCs w:val="21"/>
        </w:rPr>
        <w:t>。</w:t>
      </w:r>
    </w:p>
    <w:p>
      <w:pPr>
        <w:pStyle w:val="Normal"/>
        <w:numPr>
          <w:ilvl w:val="1"/>
          <w:numId w:val="1"/>
        </w:numPr>
        <w:spacing w:lineRule="exact" w:line="400"/>
        <w:rPr/>
      </w:pPr>
      <w:r>
        <w:rPr>
          <w:rStyle w:val="Content"/>
          <w:rFonts w:ascii="宋体;SimSun" w:hAnsi="宋体;SimSun" w:cs="Arial"/>
          <w:szCs w:val="21"/>
        </w:rPr>
        <w:t>目标责任考核分</w:t>
      </w:r>
      <w:r>
        <w:rPr>
          <w:rStyle w:val="Content"/>
          <w:rFonts w:ascii="宋体;SimSun" w:hAnsi="宋体;SimSun" w:cs="Arial"/>
          <w:szCs w:val="21"/>
        </w:rPr>
        <w:t>月度进行</w:t>
      </w:r>
      <w:r>
        <w:rPr>
          <w:rStyle w:val="Content"/>
          <w:rFonts w:ascii="宋体;SimSun" w:hAnsi="宋体;SimSun" w:cs="Arial"/>
          <w:szCs w:val="21"/>
        </w:rPr>
        <w:t>：在</w:t>
      </w:r>
      <w:r>
        <w:rPr>
          <w:rStyle w:val="Content"/>
          <w:rFonts w:ascii="宋体;SimSun" w:hAnsi="宋体;SimSun" w:cs="Arial"/>
          <w:szCs w:val="21"/>
        </w:rPr>
        <w:t>次月</w:t>
      </w:r>
      <w:r>
        <w:rPr>
          <w:rStyle w:val="Content"/>
          <w:rFonts w:ascii="宋体;SimSun" w:hAnsi="宋体;SimSun" w:cs="Arial"/>
          <w:szCs w:val="21"/>
        </w:rPr>
        <w:t>度</w:t>
      </w:r>
      <w:r>
        <w:rPr>
          <w:rStyle w:val="Content"/>
          <w:rFonts w:cs="Arial" w:ascii="宋体;SimSun" w:hAnsi="宋体;SimSun"/>
          <w:szCs w:val="21"/>
        </w:rPr>
        <w:t>5</w:t>
      </w:r>
      <w:r>
        <w:rPr>
          <w:rStyle w:val="Content"/>
          <w:rFonts w:ascii="宋体;SimSun" w:hAnsi="宋体;SimSun" w:cs="Arial"/>
          <w:szCs w:val="21"/>
        </w:rPr>
        <w:t>日</w:t>
      </w:r>
      <w:r>
        <w:rPr>
          <w:rStyle w:val="Content"/>
          <w:rFonts w:ascii="宋体;SimSun" w:hAnsi="宋体;SimSun" w:cs="Arial"/>
          <w:szCs w:val="21"/>
        </w:rPr>
        <w:t>对</w:t>
      </w:r>
      <w:r>
        <w:rPr>
          <w:rStyle w:val="Content"/>
          <w:rFonts w:ascii="宋体;SimSun" w:hAnsi="宋体;SimSun" w:cs="Arial"/>
          <w:szCs w:val="21"/>
        </w:rPr>
        <w:t>上月度</w:t>
      </w:r>
      <w:r>
        <w:rPr>
          <w:rStyle w:val="Content"/>
          <w:rFonts w:ascii="宋体;SimSun" w:hAnsi="宋体;SimSun" w:cs="Arial"/>
          <w:szCs w:val="21"/>
        </w:rPr>
        <w:t>指标完成情况进行</w:t>
      </w:r>
      <w:r>
        <w:rPr>
          <w:rStyle w:val="Content"/>
          <w:rFonts w:ascii="宋体;SimSun" w:hAnsi="宋体;SimSun" w:cs="Arial"/>
          <w:szCs w:val="21"/>
        </w:rPr>
        <w:t>考评。</w:t>
      </w:r>
      <w:r>
        <w:rPr>
          <w:rFonts w:ascii="Verdana" w:hAnsi="Verdana" w:cs="Verdana" w:eastAsia="Verdana"/>
          <w:szCs w:val="21"/>
        </w:rPr>
        <w:t xml:space="preserve"> </w:t>
      </w:r>
    </w:p>
    <w:p>
      <w:pPr>
        <w:pStyle w:val="Normal"/>
        <w:numPr>
          <w:ilvl w:val="1"/>
          <w:numId w:val="1"/>
        </w:numPr>
        <w:rPr>
          <w:rFonts w:ascii="Verdana" w:hAnsi="Verdana" w:cs="Verdana"/>
          <w:szCs w:val="21"/>
        </w:rPr>
      </w:pPr>
      <w:r>
        <w:rPr>
          <w:rFonts w:ascii="Verdana" w:hAnsi="Verdana" w:cs="Verdana"/>
          <w:szCs w:val="21"/>
        </w:rPr>
        <w:t>年度奖惩办法：连续</w:t>
      </w:r>
      <w:r>
        <w:rPr>
          <w:rFonts w:cs="Verdana" w:ascii="Verdana" w:hAnsi="Verdana"/>
          <w:szCs w:val="21"/>
        </w:rPr>
        <w:t>12</w:t>
      </w:r>
      <w:r>
        <w:rPr>
          <w:rFonts w:ascii="Verdana" w:hAnsi="Verdana" w:cs="Verdana"/>
          <w:szCs w:val="21"/>
        </w:rPr>
        <w:t>个工作月</w:t>
      </w:r>
    </w:p>
    <w:p>
      <w:pPr>
        <w:pStyle w:val="Normal"/>
        <w:numPr>
          <w:ilvl w:val="0"/>
          <w:numId w:val="2"/>
        </w:numPr>
        <w:rPr/>
      </w:pPr>
      <w:r>
        <w:rPr>
          <w:rFonts w:ascii="Verdana" w:hAnsi="Verdana" w:cs="Verdana"/>
          <w:szCs w:val="21"/>
        </w:rPr>
        <w:t>平均分数</w:t>
      </w:r>
      <w:r>
        <w:rPr>
          <w:rFonts w:cs="Verdana" w:ascii="Verdana" w:hAnsi="Verdana"/>
          <w:szCs w:val="21"/>
        </w:rPr>
        <w:t>70</w:t>
      </w:r>
      <w:r>
        <w:rPr>
          <w:rFonts w:ascii="Verdana" w:hAnsi="Verdana" w:cs="Verdana"/>
          <w:szCs w:val="21"/>
        </w:rPr>
        <w:t>分以下，</w:t>
      </w:r>
      <w:r>
        <w:rPr>
          <w:rFonts w:ascii="Verdana" w:hAnsi="Verdana" w:cs="Verdana" w:eastAsia="Verdana"/>
          <w:szCs w:val="21"/>
          <w:u w:val="single"/>
        </w:rPr>
        <w:t xml:space="preserve">                         </w:t>
      </w:r>
      <w:r>
        <w:rPr>
          <w:rFonts w:ascii="Verdana" w:hAnsi="Verdana" w:cs="Verdana"/>
          <w:szCs w:val="21"/>
        </w:rPr>
        <w:t>。</w:t>
      </w:r>
    </w:p>
    <w:p>
      <w:pPr>
        <w:pStyle w:val="Normal"/>
        <w:numPr>
          <w:ilvl w:val="0"/>
          <w:numId w:val="2"/>
        </w:numPr>
        <w:rPr/>
      </w:pPr>
      <w:r>
        <w:rPr>
          <w:rFonts w:cs="Verdana" w:ascii="Verdana" w:hAnsi="Verdana"/>
          <w:szCs w:val="21"/>
        </w:rPr>
        <w:t>70-90</w:t>
      </w:r>
      <w:r>
        <w:rPr>
          <w:rFonts w:ascii="Verdana" w:hAnsi="Verdana" w:cs="Verdana"/>
          <w:szCs w:val="21"/>
        </w:rPr>
        <w:t>分：</w:t>
      </w:r>
      <w:r>
        <w:rPr>
          <w:rFonts w:ascii="Verdana" w:hAnsi="Verdana" w:cs="Verdana" w:eastAsia="Verdana"/>
          <w:szCs w:val="21"/>
          <w:u w:val="single"/>
        </w:rPr>
        <w:t xml:space="preserve">                           </w:t>
      </w:r>
      <w:r>
        <w:rPr>
          <w:rFonts w:ascii="Verdana" w:hAnsi="Verdana" w:cs="Verdana" w:eastAsia="Verdana"/>
          <w:szCs w:val="21"/>
        </w:rPr>
        <w:t xml:space="preserve"> </w:t>
      </w:r>
      <w:r>
        <w:rPr>
          <w:rFonts w:ascii="Verdana" w:hAnsi="Verdana" w:cs="Verdana"/>
          <w:szCs w:val="21"/>
        </w:rPr>
        <w:t>。</w:t>
      </w:r>
    </w:p>
    <w:p>
      <w:pPr>
        <w:pStyle w:val="Normal"/>
        <w:numPr>
          <w:ilvl w:val="0"/>
          <w:numId w:val="2"/>
        </w:numPr>
        <w:rPr/>
      </w:pPr>
      <w:r>
        <w:rPr>
          <w:rFonts w:cs="Verdana" w:ascii="Verdana" w:hAnsi="Verdana"/>
          <w:szCs w:val="21"/>
        </w:rPr>
        <w:t>90</w:t>
      </w:r>
      <w:r>
        <w:rPr>
          <w:rFonts w:ascii="Verdana" w:hAnsi="Verdana" w:cs="Verdana"/>
          <w:szCs w:val="21"/>
        </w:rPr>
        <w:t>分以上：</w:t>
      </w:r>
      <w:r>
        <w:rPr>
          <w:rFonts w:ascii="Verdana" w:hAnsi="Verdana" w:cs="Verdana" w:eastAsia="Verdana"/>
          <w:szCs w:val="21"/>
          <w:u w:val="single"/>
        </w:rPr>
        <w:t xml:space="preserve">                          </w:t>
      </w:r>
      <w:r>
        <w:rPr>
          <w:rFonts w:ascii="Verdana" w:hAnsi="Verdana" w:cs="Verdana" w:eastAsia="Verdana"/>
          <w:szCs w:val="21"/>
        </w:rPr>
        <w:t xml:space="preserve"> </w:t>
      </w:r>
      <w:r>
        <w:rPr>
          <w:rFonts w:ascii="Verdana" w:hAnsi="Verdana" w:cs="Verdana"/>
          <w:szCs w:val="21"/>
        </w:rPr>
        <w:t>。</w:t>
      </w:r>
    </w:p>
    <w:p>
      <w:pPr>
        <w:pStyle w:val="Normal"/>
        <w:numPr>
          <w:ilvl w:val="1"/>
          <w:numId w:val="1"/>
        </w:numPr>
        <w:rPr>
          <w:rFonts w:ascii="Verdana" w:hAnsi="Verdana" w:cs="Verdana"/>
          <w:szCs w:val="21"/>
        </w:rPr>
      </w:pPr>
      <w:r>
        <w:rPr>
          <w:rFonts w:ascii="Verdana" w:hAnsi="Verdana" w:cs="Verdana"/>
          <w:szCs w:val="21"/>
        </w:rPr>
        <w:t>岗位考评责任指标相关部门主管进行拟定。指标考评标准详见个岗位考评表。</w:t>
      </w:r>
    </w:p>
    <w:p>
      <w:pPr>
        <w:pStyle w:val="Normal"/>
        <w:spacing w:lineRule="exact" w:line="400"/>
        <w:ind w:start="450" w:hanging="0"/>
        <w:rPr>
          <w:rFonts w:ascii="Verdana" w:hAnsi="Verdana" w:cs="Verdana"/>
          <w:szCs w:val="21"/>
        </w:rPr>
      </w:pPr>
      <w:r>
        <w:rPr>
          <w:rFonts w:cs="Verdana" w:ascii="Verdana" w:hAnsi="Verdana"/>
          <w:szCs w:val="21"/>
        </w:rPr>
        <w:t>2</w:t>
      </w:r>
      <w:r>
        <w:rPr>
          <w:rFonts w:ascii="Verdana" w:hAnsi="Verdana" w:cs="Verdana"/>
          <w:szCs w:val="21"/>
        </w:rPr>
        <w:t>、部门考核主要针对各部门主管：</w:t>
      </w:r>
    </w:p>
    <w:p>
      <w:pPr>
        <w:pStyle w:val="Normal"/>
        <w:spacing w:lineRule="exact" w:line="400"/>
        <w:ind w:start="450" w:hanging="0"/>
        <w:rPr>
          <w:rFonts w:ascii="Verdana" w:hAnsi="Verdana" w:cs="Verdana"/>
          <w:szCs w:val="21"/>
        </w:rPr>
      </w:pPr>
      <w:r>
        <w:rPr>
          <w:rFonts w:ascii="Verdana" w:hAnsi="Verdana" w:cs="Verdana"/>
          <w:szCs w:val="21"/>
        </w:rPr>
        <w:t>　为规范部门主管的考核、奖惩提供准则，充分开发并利用人力资源，使部门主管能够严于律已，起模范带头作用，以进一步提高</w:t>
      </w:r>
      <w:r>
        <w:rPr>
          <w:rFonts w:ascii="Verdana" w:hAnsi="Verdana" w:cs="Verdana" w:eastAsia="Verdana"/>
          <w:szCs w:val="21"/>
        </w:rPr>
        <w:t xml:space="preserve">  </w:t>
      </w:r>
      <w:r>
        <w:rPr>
          <w:rFonts w:ascii="Verdana" w:hAnsi="Verdana" w:cs="Verdana"/>
          <w:szCs w:val="21"/>
        </w:rPr>
        <w:t>公司的管理水平及质量水平，维护体系运行为最终目的。</w:t>
      </w:r>
    </w:p>
    <w:p>
      <w:pPr>
        <w:pStyle w:val="Normal"/>
        <w:spacing w:lineRule="exact" w:line="400"/>
        <w:ind w:start="450" w:hanging="0"/>
        <w:rPr>
          <w:rFonts w:ascii="Verdana" w:hAnsi="Verdana" w:cs="Verdana"/>
          <w:szCs w:val="21"/>
        </w:rPr>
      </w:pPr>
      <w:r>
        <w:rPr>
          <w:rFonts w:cs="Verdana" w:ascii="Verdana" w:hAnsi="Verdana"/>
          <w:szCs w:val="21"/>
        </w:rPr>
        <w:t>3</w:t>
      </w:r>
      <w:r>
        <w:rPr>
          <w:rFonts w:ascii="Verdana" w:hAnsi="Verdana" w:cs="Verdana"/>
          <w:szCs w:val="21"/>
        </w:rPr>
        <w:t>、根据考评结果进行考评评估</w:t>
      </w:r>
    </w:p>
    <w:p>
      <w:pPr>
        <w:pStyle w:val="Normal"/>
        <w:spacing w:lineRule="exact" w:line="400"/>
        <w:ind w:start="450" w:hanging="0"/>
        <w:rPr>
          <w:rFonts w:ascii="Verdana" w:hAnsi="Verdana" w:cs="Verdana"/>
          <w:szCs w:val="21"/>
        </w:rPr>
      </w:pPr>
      <w:r>
        <w:rPr>
          <w:rFonts w:ascii="Verdana" w:hAnsi="Verdana" w:cs="Verdana"/>
          <w:szCs w:val="21"/>
        </w:rPr>
        <w:t>绩效是对管理过程的一种控制，其核心的管理目标是通过评估员工的绩效以及团队、组织的绩效，并通过对结果的反馈、分析绩效差距来实现员工绩效的提升，进而改善企业管理水平和业绩。同时，考核的结果还可以用于确定员工的培训、晋升、奖惩和薪酬。</w:t>
      </w:r>
    </w:p>
    <w:p>
      <w:pPr>
        <w:pStyle w:val="Normal"/>
        <w:spacing w:lineRule="exact" w:line="400"/>
        <w:ind w:start="450" w:hanging="0"/>
        <w:rPr>
          <w:szCs w:val="21"/>
        </w:rPr>
      </w:pPr>
      <w:r>
        <w:rPr>
          <w:rFonts w:cs="宋体;SimSun" w:ascii="宋体;SimSun" w:hAnsi="宋体;SimSun"/>
          <w:szCs w:val="21"/>
        </w:rPr>
        <w:t>①</w:t>
      </w:r>
      <w:r>
        <w:rPr>
          <w:rFonts w:ascii="Verdana" w:hAnsi="Verdana" w:cs="Verdana"/>
          <w:szCs w:val="21"/>
        </w:rPr>
        <w:t>考核评估为每月绩效考评结束后，对其员工的各项考核模块进行分析、反馈。</w:t>
      </w:r>
    </w:p>
    <w:p>
      <w:pPr>
        <w:pStyle w:val="Normal"/>
        <w:spacing w:lineRule="exact" w:line="400"/>
        <w:ind w:start="450" w:hanging="0"/>
        <w:rPr>
          <w:szCs w:val="21"/>
        </w:rPr>
      </w:pPr>
      <w:r>
        <w:rPr>
          <w:rFonts w:cs="宋体;SimSun" w:ascii="宋体;SimSun" w:hAnsi="宋体;SimSun"/>
          <w:szCs w:val="21"/>
        </w:rPr>
        <w:t>②</w:t>
      </w:r>
      <w:r>
        <w:rPr>
          <w:rFonts w:ascii="Verdana" w:hAnsi="Verdana" w:cs="Verdana"/>
          <w:szCs w:val="21"/>
        </w:rPr>
        <w:t>考评结果由裁决小组进行评定、分析。</w:t>
      </w:r>
    </w:p>
    <w:p>
      <w:pPr>
        <w:pStyle w:val="Normal"/>
        <w:spacing w:lineRule="exact" w:line="400"/>
        <w:ind w:start="450" w:hanging="0"/>
        <w:rPr>
          <w:szCs w:val="21"/>
        </w:rPr>
      </w:pPr>
      <w:r>
        <w:rPr>
          <w:rFonts w:cs="宋体;SimSun" w:ascii="宋体;SimSun" w:hAnsi="宋体;SimSun"/>
          <w:szCs w:val="21"/>
        </w:rPr>
        <w:t>③</w:t>
      </w:r>
      <w:r>
        <w:rPr>
          <w:rFonts w:ascii="Verdana" w:hAnsi="Verdana" w:cs="Verdana"/>
          <w:szCs w:val="21"/>
        </w:rPr>
        <w:t>人力资源部根据裁决小组提供的考评结果进行组织考评结果反馈，反馈信息及时上报裁决小组。</w:t>
      </w:r>
    </w:p>
    <w:p>
      <w:pPr>
        <w:pStyle w:val="Normal"/>
        <w:spacing w:lineRule="exact" w:line="400"/>
        <w:ind w:start="450" w:hanging="0"/>
        <w:rPr>
          <w:szCs w:val="21"/>
        </w:rPr>
      </w:pPr>
      <w:r>
        <w:rPr>
          <w:rFonts w:cs="宋体;SimSun" w:ascii="宋体;SimSun" w:hAnsi="宋体;SimSun"/>
          <w:szCs w:val="21"/>
        </w:rPr>
        <w:t>④</w:t>
      </w:r>
      <w:r>
        <w:rPr>
          <w:rFonts w:ascii="Verdana" w:hAnsi="Verdana" w:cs="Verdana"/>
          <w:szCs w:val="21"/>
        </w:rPr>
        <w:t>针对考评结果和反馈信息，裁决小组决定该考评人员的的晋升、奖惩、提薪、培训及淘汰。</w:t>
      </w:r>
    </w:p>
    <w:p>
      <w:pPr>
        <w:pStyle w:val="Normal"/>
        <w:spacing w:lineRule="exact" w:line="400"/>
        <w:ind w:start="450" w:hanging="0"/>
        <w:rPr>
          <w:rFonts w:ascii="Verdana" w:hAnsi="Verdana" w:cs="Verdana"/>
          <w:szCs w:val="21"/>
        </w:rPr>
      </w:pPr>
      <w:r>
        <w:rPr>
          <w:rFonts w:cs="Verdana" w:ascii="Verdana" w:hAnsi="Verdana"/>
          <w:szCs w:val="21"/>
        </w:rPr>
        <w:t>4</w:t>
      </w:r>
      <w:r>
        <w:rPr>
          <w:rFonts w:ascii="Verdana" w:hAnsi="Verdana" w:cs="Verdana"/>
          <w:szCs w:val="21"/>
        </w:rPr>
        <w:t>、以上考评方案的制定参与者为：总经理、各部门主管、员工代表</w:t>
      </w:r>
    </w:p>
    <w:p>
      <w:pPr>
        <w:pStyle w:val="Normal"/>
        <w:spacing w:lineRule="exact" w:line="400"/>
        <w:ind w:start="450" w:hanging="0"/>
        <w:rPr>
          <w:rFonts w:ascii="Verdana" w:hAnsi="Verdana" w:cs="Verdana"/>
          <w:szCs w:val="21"/>
        </w:rPr>
      </w:pPr>
      <w:r>
        <w:rPr>
          <w:rFonts w:cs="Verdana" w:ascii="Verdana" w:hAnsi="Verdana"/>
          <w:szCs w:val="21"/>
        </w:rPr>
        <w:t>5</w:t>
      </w:r>
      <w:r>
        <w:rPr>
          <w:rFonts w:ascii="Verdana" w:hAnsi="Verdana" w:cs="Verdana"/>
          <w:szCs w:val="21"/>
        </w:rPr>
        <w:t>、绩效管理方案和考评方法经参与者共同协商制定，裁决小组由总经理、各部门主管组成。</w:t>
      </w:r>
    </w:p>
    <w:p>
      <w:pPr>
        <w:pStyle w:val="Normal"/>
        <w:spacing w:lineRule="exact" w:line="400"/>
        <w:ind w:firstLine="1354"/>
        <w:rPr>
          <w:rFonts w:ascii="宋体;SimSun" w:hAnsi="宋体;SimSun" w:cs="宋体;SimSun"/>
          <w:b/>
          <w:b/>
          <w:sz w:val="36"/>
          <w:szCs w:val="36"/>
        </w:rPr>
      </w:pPr>
      <w:r>
        <w:rPr>
          <w:rFonts w:cs="Verdana" w:ascii="Verdana" w:hAnsi="Verdana"/>
          <w:szCs w:val="21"/>
        </w:rPr>
        <w:t>6</w:t>
      </w:r>
      <w:r>
        <w:rPr>
          <w:rFonts w:ascii="Verdana" w:hAnsi="Verdana" w:cs="Verdana"/>
          <w:szCs w:val="21"/>
        </w:rPr>
        <w:t>、考评指标数据由裁决小组提供。相关财务数据由财务部提供。</w:t>
      </w:r>
    </w:p>
    <w:p>
      <w:pPr>
        <w:pStyle w:val="Normal"/>
        <w:spacing w:lineRule="exact" w:line="400"/>
        <w:ind w:firstLine="2331"/>
        <w:rPr>
          <w:rFonts w:ascii="宋体;SimSun" w:hAnsi="宋体;SimSun" w:cs="宋体;SimSun"/>
          <w:b/>
          <w:b/>
          <w:sz w:val="36"/>
          <w:szCs w:val="36"/>
        </w:rPr>
      </w:pPr>
      <w:r>
        <w:rPr>
          <w:rFonts w:cs="宋体;SimSun" w:ascii="宋体;SimSun" w:hAnsi="宋体;SimSun"/>
          <w:b/>
          <w:sz w:val="36"/>
          <w:szCs w:val="36"/>
        </w:rPr>
      </w:r>
    </w:p>
    <w:p>
      <w:pPr>
        <w:pStyle w:val="Normal"/>
        <w:spacing w:lineRule="exact" w:line="400"/>
        <w:ind w:firstLine="2331"/>
        <w:rPr>
          <w:rFonts w:ascii="宋体;SimSun" w:hAnsi="宋体;SimSun" w:cs="宋体;SimSun"/>
          <w:b/>
          <w:b/>
          <w:sz w:val="36"/>
          <w:szCs w:val="36"/>
        </w:rPr>
      </w:pPr>
      <w:r>
        <w:rPr>
          <w:rFonts w:cs="宋体;SimSun" w:ascii="宋体;SimSun" w:hAnsi="宋体;SimSun"/>
          <w:b/>
          <w:sz w:val="36"/>
          <w:szCs w:val="36"/>
        </w:rPr>
        <w:t xml:space="preserve">    </w:t>
      </w:r>
      <w:r>
        <w:rPr>
          <w:rFonts w:ascii="宋体;SimSun" w:hAnsi="宋体;SimSun" w:cs="宋体;SimSun"/>
          <w:b/>
          <w:sz w:val="36"/>
          <w:szCs w:val="36"/>
        </w:rPr>
        <w:t>部门考评表</w:t>
      </w:r>
    </w:p>
    <w:p>
      <w:pPr>
        <w:pStyle w:val="Normal"/>
        <w:spacing w:lineRule="exact" w:line="400"/>
        <w:ind w:firstLine="735"/>
        <w:rPr>
          <w:rFonts w:ascii="Verdana" w:hAnsi="Verdana" w:cs="Verdana"/>
          <w:b/>
          <w:b/>
          <w:sz w:val="36"/>
          <w:szCs w:val="21"/>
        </w:rPr>
      </w:pPr>
      <w:r>
        <w:rPr>
          <w:rFonts w:cs="Verdana" w:ascii="Verdana" w:hAnsi="Verdana"/>
          <w:b/>
          <w:sz w:val="36"/>
          <w:szCs w:val="21"/>
        </w:rPr>
      </w:r>
    </w:p>
    <w:tbl>
      <w:tblPr>
        <w:tblW w:w="7920" w:type="dxa"/>
        <w:jc w:val="start"/>
        <w:tblInd w:w="468" w:type="dxa"/>
        <w:tblLayout w:type="fixed"/>
        <w:tblCellMar>
          <w:top w:w="0" w:type="dxa"/>
          <w:start w:w="108" w:type="dxa"/>
          <w:bottom w:w="0" w:type="dxa"/>
          <w:end w:w="108" w:type="dxa"/>
        </w:tblCellMar>
      </w:tblPr>
      <w:tblGrid>
        <w:gridCol w:w="1620"/>
        <w:gridCol w:w="180"/>
        <w:gridCol w:w="2160"/>
        <w:gridCol w:w="1980"/>
        <w:gridCol w:w="720"/>
        <w:gridCol w:w="720"/>
        <w:gridCol w:w="540"/>
      </w:tblGrid>
      <w:tr>
        <w:trPr>
          <w:trHeight w:val="474" w:hRule="atLeast"/>
          <w:cantSplit w:val="true"/>
        </w:trPr>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绩效考核目的</w:t>
            </w:r>
          </w:p>
        </w:tc>
        <w:tc>
          <w:tcPr>
            <w:tcW w:w="6120"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s>
              <w:ind w:start="360" w:hanging="360"/>
              <w:jc w:val="start"/>
              <w:rPr>
                <w:b/>
                <w:b/>
                <w:bCs/>
                <w:sz w:val="18"/>
              </w:rPr>
            </w:pPr>
            <w:r>
              <w:rPr>
                <w:b/>
                <w:bCs/>
                <w:sz w:val="18"/>
              </w:rPr>
              <w:t>建立以项目竞争、目标管理法的绩效考评机制，充分调动全体员工的积极性的创造性，实现公司年度总目标。</w:t>
            </w:r>
          </w:p>
        </w:tc>
      </w:tr>
      <w:tr>
        <w:trPr>
          <w:trHeight w:val="474" w:hRule="atLeast"/>
          <w:cantSplit w:val="true"/>
        </w:trPr>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绩效考核部门</w:t>
            </w:r>
          </w:p>
        </w:tc>
        <w:tc>
          <w:tcPr>
            <w:tcW w:w="6120"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s>
              <w:ind w:start="360" w:hanging="360"/>
              <w:jc w:val="start"/>
              <w:rPr>
                <w:rFonts w:eastAsia="Times New Roman"/>
                <w:b/>
                <w:b/>
                <w:bCs/>
                <w:sz w:val="18"/>
              </w:rPr>
            </w:pPr>
            <w:r>
              <w:rPr>
                <w:rFonts w:eastAsia="Times New Roman"/>
                <w:b/>
                <w:bCs/>
                <w:sz w:val="18"/>
              </w:rPr>
              <w:t xml:space="preserve"> </w:t>
            </w:r>
          </w:p>
        </w:tc>
      </w:tr>
      <w:tr>
        <w:trPr>
          <w:trHeight w:val="474" w:hRule="atLeast"/>
          <w:cantSplit w:val="true"/>
        </w:trPr>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绩效考核原则</w:t>
            </w:r>
          </w:p>
        </w:tc>
        <w:tc>
          <w:tcPr>
            <w:tcW w:w="6120"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s>
              <w:ind w:start="360" w:hanging="360"/>
              <w:jc w:val="start"/>
              <w:rPr>
                <w:b/>
                <w:b/>
                <w:bCs/>
                <w:sz w:val="18"/>
              </w:rPr>
            </w:pPr>
            <w:r>
              <w:rPr>
                <w:b/>
                <w:bCs/>
                <w:sz w:val="18"/>
              </w:rPr>
              <w:t>公平、公正</w:t>
            </w:r>
          </w:p>
        </w:tc>
      </w:tr>
      <w:tr>
        <w:trPr>
          <w:trHeight w:val="474" w:hRule="atLeast"/>
          <w:cantSplit w:val="true"/>
        </w:trPr>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绩效考核方法</w:t>
            </w:r>
          </w:p>
        </w:tc>
        <w:tc>
          <w:tcPr>
            <w:tcW w:w="6120"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s>
              <w:ind w:start="360" w:hanging="360"/>
              <w:jc w:val="start"/>
              <w:rPr>
                <w:b/>
                <w:b/>
                <w:bCs/>
                <w:sz w:val="18"/>
              </w:rPr>
            </w:pPr>
            <w:r>
              <w:rPr>
                <w:b/>
                <w:bCs/>
                <w:sz w:val="18"/>
              </w:rPr>
              <w:t>目标管理法</w:t>
            </w:r>
          </w:p>
        </w:tc>
      </w:tr>
      <w:tr>
        <w:trPr>
          <w:trHeight w:val="474" w:hRule="atLeast"/>
          <w:cantSplit w:val="true"/>
        </w:trPr>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考核组织负责人</w:t>
            </w:r>
          </w:p>
        </w:tc>
        <w:tc>
          <w:tcPr>
            <w:tcW w:w="6120"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s>
              <w:ind w:start="360" w:hanging="360"/>
              <w:jc w:val="start"/>
              <w:rPr>
                <w:b/>
                <w:b/>
                <w:bCs/>
                <w:sz w:val="18"/>
              </w:rPr>
            </w:pPr>
            <w:r>
              <w:rPr>
                <w:b/>
                <w:bCs/>
                <w:sz w:val="18"/>
              </w:rPr>
              <w:t>裁决小组、人力资源部</w:t>
            </w:r>
          </w:p>
        </w:tc>
      </w:tr>
      <w:tr>
        <w:trPr>
          <w:trHeight w:val="477"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 w:val="18"/>
                <w:szCs w:val="18"/>
              </w:rPr>
            </w:pPr>
            <w:r>
              <w:rPr>
                <w:rFonts w:ascii="宋体;SimSun" w:hAnsi="宋体;SimSun" w:cs="宋体;SimSun"/>
                <w:b/>
                <w:bCs/>
                <w:sz w:val="18"/>
                <w:szCs w:val="18"/>
              </w:rPr>
              <w:t>考核项目占比</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ind w:firstLine="1767"/>
              <w:rPr>
                <w:rFonts w:ascii="宋体;SimSun" w:hAnsi="宋体;SimSun" w:cs="宋体;SimSun"/>
                <w:b/>
                <w:b/>
                <w:bCs/>
                <w:sz w:val="18"/>
                <w:szCs w:val="18"/>
              </w:rPr>
            </w:pPr>
            <w:r>
              <w:rPr>
                <w:rFonts w:ascii="宋体;SimSun" w:hAnsi="宋体;SimSun" w:cs="宋体;SimSun"/>
                <w:b/>
                <w:bCs/>
                <w:sz w:val="18"/>
                <w:szCs w:val="18"/>
              </w:rPr>
              <w:t>考核要项</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 w:val="18"/>
                <w:szCs w:val="18"/>
              </w:rPr>
            </w:pPr>
            <w:r>
              <w:rPr>
                <w:rFonts w:ascii="宋体;SimSun" w:hAnsi="宋体;SimSun" w:cs="宋体;SimSun"/>
                <w:b/>
                <w:bCs/>
                <w:sz w:val="18"/>
                <w:szCs w:val="18"/>
              </w:rPr>
              <w:t>分值</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 w:val="18"/>
                <w:szCs w:val="18"/>
              </w:rPr>
            </w:pPr>
            <w:r>
              <w:rPr>
                <w:rFonts w:ascii="宋体;SimSun" w:hAnsi="宋体;SimSun" w:cs="宋体;SimSun"/>
                <w:b/>
                <w:bCs/>
                <w:sz w:val="18"/>
                <w:szCs w:val="18"/>
              </w:rPr>
              <w:t>得分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 w:val="18"/>
                <w:szCs w:val="18"/>
              </w:rPr>
            </w:pPr>
            <w:r>
              <w:rPr>
                <w:rFonts w:ascii="宋体;SimSun" w:hAnsi="宋体;SimSun" w:cs="宋体;SimSun"/>
                <w:b/>
                <w:bCs/>
                <w:sz w:val="18"/>
                <w:szCs w:val="18"/>
              </w:rPr>
              <w:t>备注</w:t>
            </w:r>
          </w:p>
        </w:tc>
      </w:tr>
      <w:tr>
        <w:trPr>
          <w:trHeight w:val="1390" w:hRule="atLeast"/>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rFonts w:ascii="宋体;SimSun" w:hAnsi="宋体;SimSun" w:cs="宋体;SimSun"/>
                <w:b/>
                <w:b/>
                <w:bCs/>
                <w:sz w:val="18"/>
                <w:szCs w:val="18"/>
              </w:rPr>
            </w:pPr>
            <w:r>
              <w:rPr>
                <w:rFonts w:cs="宋体;SimSun" w:ascii="宋体;SimSun" w:hAnsi="宋体;SimSun"/>
                <w:b/>
                <w:bCs/>
                <w:sz w:val="18"/>
                <w:szCs w:val="18"/>
              </w:rPr>
            </w:r>
          </w:p>
          <w:p>
            <w:pPr>
              <w:pStyle w:val="Normal"/>
              <w:jc w:val="start"/>
              <w:rPr>
                <w:b/>
                <w:b/>
                <w:bCs/>
                <w:sz w:val="18"/>
              </w:rPr>
            </w:pPr>
            <w:r>
              <w:rPr>
                <w:b/>
                <w:bCs/>
                <w:sz w:val="18"/>
              </w:rPr>
            </w:r>
          </w:p>
          <w:p>
            <w:pPr>
              <w:pStyle w:val="Normal"/>
              <w:ind w:firstLine="89"/>
              <w:jc w:val="start"/>
              <w:rPr>
                <w:b/>
                <w:b/>
                <w:bCs/>
                <w:sz w:val="18"/>
              </w:rPr>
            </w:pPr>
            <w:r>
              <w:rPr>
                <w:b/>
                <w:bCs/>
                <w:sz w:val="18"/>
              </w:rPr>
              <w:t>责任心</w:t>
            </w:r>
          </w:p>
          <w:p>
            <w:pPr>
              <w:pStyle w:val="Normal"/>
              <w:jc w:val="start"/>
              <w:rPr>
                <w:b/>
                <w:b/>
                <w:bCs/>
                <w:sz w:val="18"/>
              </w:rPr>
            </w:pPr>
            <w:r>
              <w:rPr>
                <w:b/>
                <w:bCs/>
                <w:sz w:val="18"/>
              </w:rPr>
              <w:t>（</w:t>
            </w:r>
            <w:r>
              <w:rPr>
                <w:b/>
                <w:bCs/>
                <w:sz w:val="18"/>
              </w:rPr>
              <w:t>30</w:t>
            </w:r>
            <w:r>
              <w:rPr>
                <w:b/>
                <w:bCs/>
                <w:sz w:val="18"/>
              </w:rPr>
              <w:t>分）</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5"/>
              </w:numPr>
              <w:jc w:val="start"/>
              <w:rPr>
                <w:b/>
                <w:b/>
                <w:bCs/>
                <w:sz w:val="18"/>
              </w:rPr>
            </w:pPr>
            <w:r>
              <w:rPr>
                <w:b/>
                <w:bCs/>
                <w:sz w:val="18"/>
              </w:rPr>
              <w:t>是否按时、保质、全面的完成工作任务。</w:t>
            </w:r>
          </w:p>
          <w:p>
            <w:pPr>
              <w:pStyle w:val="Normal"/>
              <w:numPr>
                <w:ilvl w:val="0"/>
                <w:numId w:val="5"/>
              </w:numPr>
              <w:jc w:val="start"/>
              <w:rPr>
                <w:b/>
                <w:b/>
                <w:bCs/>
                <w:sz w:val="18"/>
              </w:rPr>
            </w:pPr>
            <w:r>
              <w:rPr>
                <w:b/>
                <w:bCs/>
                <w:sz w:val="18"/>
              </w:rPr>
              <w:t>是否经常、自觉的检查部门人员分配的工作任务，并找出可以提高、改进团队工作效率的途径和方法。</w:t>
            </w:r>
          </w:p>
          <w:p>
            <w:pPr>
              <w:pStyle w:val="Normal"/>
              <w:numPr>
                <w:ilvl w:val="0"/>
                <w:numId w:val="5"/>
              </w:numPr>
              <w:jc w:val="start"/>
              <w:rPr>
                <w:b/>
                <w:b/>
                <w:bCs/>
                <w:sz w:val="18"/>
              </w:rPr>
            </w:pPr>
            <w:r>
              <w:rPr>
                <w:b/>
                <w:bCs/>
                <w:sz w:val="18"/>
              </w:rPr>
              <w:t>对于发生的工作失误，团队小组成员是否主动找出问题所在还是向其他人推卸责任。</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jc w:val="start"/>
              <w:rPr>
                <w:b/>
                <w:b/>
                <w:bCs/>
                <w:sz w:val="18"/>
              </w:rPr>
            </w:pPr>
            <w:r>
              <w:rPr>
                <w:rFonts w:eastAsia="Times New Roman"/>
                <w:b/>
                <w:bCs/>
                <w:sz w:val="18"/>
              </w:rPr>
              <w:t xml:space="preserve">  </w:t>
            </w:r>
            <w:r>
              <w:rPr>
                <w:b/>
                <w:bCs/>
                <w:sz w:val="18"/>
              </w:rPr>
              <w:t>0-10</w:t>
            </w:r>
            <w:r>
              <w:rPr>
                <w:b/>
                <w:bCs/>
                <w:sz w:val="18"/>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r>
      <w:tr>
        <w:trPr>
          <w:trHeight w:val="925" w:hRule="atLeast"/>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ind w:firstLine="89"/>
              <w:jc w:val="start"/>
              <w:rPr>
                <w:b/>
                <w:b/>
                <w:bCs/>
                <w:sz w:val="18"/>
              </w:rPr>
            </w:pPr>
            <w:r>
              <w:rPr>
                <w:b/>
                <w:bCs/>
                <w:sz w:val="18"/>
              </w:rPr>
              <w:t>积极性</w:t>
            </w:r>
          </w:p>
          <w:p>
            <w:pPr>
              <w:pStyle w:val="Normal"/>
              <w:jc w:val="start"/>
              <w:rPr>
                <w:b/>
                <w:b/>
                <w:bCs/>
                <w:sz w:val="18"/>
              </w:rPr>
            </w:pPr>
            <w:r>
              <w:rPr>
                <w:b/>
                <w:bCs/>
                <w:sz w:val="18"/>
              </w:rPr>
              <w:t>（</w:t>
            </w:r>
            <w:r>
              <w:rPr>
                <w:b/>
                <w:bCs/>
                <w:sz w:val="18"/>
              </w:rPr>
              <w:t>30</w:t>
            </w:r>
            <w:r>
              <w:rPr>
                <w:b/>
                <w:bCs/>
                <w:sz w:val="18"/>
              </w:rPr>
              <w:t>分）</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4"/>
              </w:numPr>
              <w:jc w:val="start"/>
              <w:rPr>
                <w:b/>
                <w:b/>
                <w:bCs/>
                <w:sz w:val="18"/>
              </w:rPr>
            </w:pPr>
            <w:r>
              <w:rPr>
                <w:b/>
                <w:bCs/>
                <w:sz w:val="18"/>
              </w:rPr>
              <w:t>是否具有改进部门人员工作的方式方法、提高团队小组的热情。</w:t>
            </w:r>
          </w:p>
          <w:p>
            <w:pPr>
              <w:pStyle w:val="Normal"/>
              <w:numPr>
                <w:ilvl w:val="0"/>
                <w:numId w:val="4"/>
              </w:numPr>
              <w:jc w:val="start"/>
              <w:rPr>
                <w:b/>
                <w:b/>
                <w:bCs/>
                <w:sz w:val="18"/>
              </w:rPr>
            </w:pPr>
            <w:r>
              <w:rPr>
                <w:b/>
                <w:bCs/>
                <w:sz w:val="18"/>
              </w:rPr>
              <w:t>是否部门人员工作热情高昂。</w:t>
            </w:r>
          </w:p>
          <w:p>
            <w:pPr>
              <w:pStyle w:val="Normal"/>
              <w:numPr>
                <w:ilvl w:val="0"/>
                <w:numId w:val="4"/>
              </w:numPr>
              <w:jc w:val="start"/>
              <w:rPr>
                <w:b/>
                <w:b/>
                <w:bCs/>
                <w:sz w:val="18"/>
              </w:rPr>
            </w:pPr>
            <w:r>
              <w:rPr>
                <w:b/>
                <w:bCs/>
                <w:sz w:val="18"/>
              </w:rPr>
              <w:t>是否部门能为公司的发展提出见解和方法。</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jc w:val="start"/>
              <w:rPr>
                <w:b/>
                <w:b/>
                <w:bCs/>
                <w:sz w:val="18"/>
              </w:rPr>
            </w:pPr>
            <w:r>
              <w:rPr>
                <w:b/>
                <w:bCs/>
                <w:sz w:val="18"/>
              </w:rPr>
              <w:t>0-10</w:t>
            </w:r>
            <w:r>
              <w:rPr>
                <w:b/>
                <w:bCs/>
                <w:sz w:val="18"/>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r>
      <w:tr>
        <w:trPr>
          <w:trHeight w:val="1165" w:hRule="atLeast"/>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协作性</w:t>
            </w:r>
          </w:p>
          <w:p>
            <w:pPr>
              <w:pStyle w:val="Normal"/>
              <w:jc w:val="start"/>
              <w:rPr>
                <w:b/>
                <w:b/>
                <w:bCs/>
                <w:sz w:val="18"/>
              </w:rPr>
            </w:pPr>
            <w:r>
              <w:rPr>
                <w:b/>
                <w:bCs/>
                <w:sz w:val="18"/>
              </w:rPr>
              <w:t>（</w:t>
            </w:r>
            <w:r>
              <w:rPr>
                <w:b/>
                <w:bCs/>
                <w:sz w:val="18"/>
              </w:rPr>
              <w:t>20</w:t>
            </w:r>
            <w:r>
              <w:rPr>
                <w:b/>
                <w:bCs/>
                <w:sz w:val="18"/>
              </w:rPr>
              <w:t>分）</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1</w:t>
            </w:r>
            <w:r>
              <w:rPr>
                <w:b/>
                <w:bCs/>
                <w:sz w:val="18"/>
              </w:rPr>
              <w:t>、是否能从公司的全局出发，把握各职务间的关系，结合实际进行积极妥善的合作。</w:t>
            </w:r>
          </w:p>
          <w:p>
            <w:pPr>
              <w:pStyle w:val="Normal"/>
              <w:jc w:val="start"/>
              <w:rPr>
                <w:b/>
                <w:b/>
                <w:bCs/>
                <w:sz w:val="18"/>
              </w:rPr>
            </w:pPr>
            <w:r>
              <w:rPr>
                <w:b/>
                <w:bCs/>
                <w:sz w:val="18"/>
              </w:rPr>
              <w:t>2</w:t>
            </w:r>
            <w:r>
              <w:rPr>
                <w:b/>
                <w:bCs/>
                <w:sz w:val="18"/>
              </w:rPr>
              <w:t>、能否与上级领导改进工作环境，创造利于协作的工作气氛。</w:t>
            </w:r>
          </w:p>
          <w:p>
            <w:pPr>
              <w:pStyle w:val="Normal"/>
              <w:jc w:val="start"/>
              <w:rPr>
                <w:b/>
                <w:b/>
                <w:bCs/>
                <w:sz w:val="18"/>
              </w:rPr>
            </w:pPr>
            <w:r>
              <w:rPr>
                <w:b/>
                <w:bCs/>
                <w:sz w:val="18"/>
              </w:rPr>
              <w:t>3</w:t>
            </w:r>
            <w:r>
              <w:rPr>
                <w:b/>
                <w:bCs/>
                <w:sz w:val="18"/>
              </w:rPr>
              <w:t>、能否团队内各工作之间能够相互协调。</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jc w:val="start"/>
              <w:rPr>
                <w:b/>
                <w:b/>
                <w:bCs/>
                <w:sz w:val="18"/>
              </w:rPr>
            </w:pPr>
            <w:r>
              <w:rPr>
                <w:b/>
                <w:bCs/>
                <w:sz w:val="18"/>
              </w:rPr>
              <w:t>0-5</w:t>
            </w:r>
            <w:r>
              <w:rPr>
                <w:b/>
                <w:bCs/>
                <w:sz w:val="18"/>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r>
      <w:tr>
        <w:trPr>
          <w:trHeight w:val="700" w:hRule="atLeast"/>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服务态度</w:t>
            </w:r>
          </w:p>
          <w:p>
            <w:pPr>
              <w:pStyle w:val="Normal"/>
              <w:jc w:val="start"/>
              <w:rPr>
                <w:b/>
                <w:b/>
                <w:bCs/>
                <w:sz w:val="18"/>
              </w:rPr>
            </w:pPr>
            <w:r>
              <w:rPr>
                <w:b/>
                <w:bCs/>
                <w:sz w:val="18"/>
              </w:rPr>
              <w:t>（</w:t>
            </w:r>
            <w:r>
              <w:rPr>
                <w:b/>
                <w:bCs/>
                <w:sz w:val="18"/>
              </w:rPr>
              <w:t>20</w:t>
            </w:r>
            <w:r>
              <w:rPr>
                <w:b/>
                <w:bCs/>
                <w:sz w:val="18"/>
              </w:rPr>
              <w:t>分）</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jc w:val="start"/>
              <w:rPr>
                <w:b/>
                <w:b/>
                <w:bCs/>
                <w:sz w:val="18"/>
              </w:rPr>
            </w:pPr>
            <w:r>
              <w:rPr>
                <w:b/>
                <w:bCs/>
                <w:sz w:val="18"/>
              </w:rPr>
              <w:t>1</w:t>
            </w:r>
            <w:r>
              <w:rPr>
                <w:b/>
                <w:bCs/>
                <w:sz w:val="18"/>
              </w:rPr>
              <w:t>、是否对客户服务项目做到最好。</w:t>
            </w:r>
          </w:p>
          <w:p>
            <w:pPr>
              <w:pStyle w:val="Normal"/>
              <w:jc w:val="start"/>
              <w:rPr>
                <w:b/>
                <w:b/>
                <w:bCs/>
                <w:sz w:val="18"/>
              </w:rPr>
            </w:pPr>
            <w:r>
              <w:rPr>
                <w:b/>
                <w:bCs/>
                <w:sz w:val="18"/>
              </w:rPr>
              <w:t>2</w:t>
            </w:r>
            <w:r>
              <w:rPr>
                <w:b/>
                <w:bCs/>
                <w:sz w:val="18"/>
              </w:rPr>
              <w:t>、是否对客户要求能够达到善始善终。</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jc w:val="start"/>
              <w:rPr>
                <w:b/>
                <w:b/>
                <w:bCs/>
                <w:sz w:val="18"/>
              </w:rPr>
            </w:pPr>
            <w:r>
              <w:rPr>
                <w:b/>
                <w:bCs/>
                <w:sz w:val="18"/>
              </w:rPr>
              <w:t>0-5</w:t>
            </w:r>
            <w:r>
              <w:rPr>
                <w:b/>
                <w:bCs/>
                <w:sz w:val="18"/>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b/>
                <w:b/>
                <w:bCs/>
                <w:sz w:val="18"/>
              </w:rPr>
            </w:pPr>
            <w:r>
              <w:rPr>
                <w:b/>
                <w:bCs/>
                <w:sz w:val="18"/>
              </w:rPr>
            </w:r>
          </w:p>
        </w:tc>
      </w:tr>
      <w:tr>
        <w:trPr>
          <w:trHeight w:val="510" w:hRule="atLeast"/>
        </w:trPr>
        <w:tc>
          <w:tcPr>
            <w:tcW w:w="6660"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ind w:firstLine="2785"/>
              <w:rPr>
                <w:rFonts w:ascii="Verdana" w:hAnsi="Verdana" w:cs="Verdana"/>
                <w:b/>
                <w:b/>
                <w:szCs w:val="21"/>
              </w:rPr>
            </w:pPr>
            <w:r>
              <w:rPr>
                <w:rFonts w:ascii="Verdana" w:hAnsi="Verdana" w:cs="Verdana"/>
                <w:b/>
                <w:szCs w:val="21"/>
              </w:rPr>
              <w:t>满分</w:t>
            </w:r>
            <w:r>
              <w:rPr>
                <w:rFonts w:cs="Verdana" w:ascii="Verdana" w:hAnsi="Verdana"/>
                <w:b/>
                <w:szCs w:val="21"/>
              </w:rPr>
              <w:t>30</w:t>
            </w:r>
            <w:r>
              <w:rPr>
                <w:rFonts w:ascii="Verdana" w:hAnsi="Verdana" w:cs="Verdana"/>
                <w:b/>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735"/>
              <w:rPr>
                <w:rFonts w:ascii="Verdana" w:hAnsi="Verdana" w:cs="Verdana"/>
                <w:b/>
                <w:b/>
                <w:szCs w:val="21"/>
              </w:rPr>
            </w:pPr>
            <w:r>
              <w:rPr>
                <w:rFonts w:cs="Verdana" w:ascii="Verdana" w:hAnsi="Verdana"/>
                <w:b/>
                <w:szCs w:val="21"/>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735"/>
              <w:rPr>
                <w:rFonts w:ascii="Verdana" w:hAnsi="Verdana" w:cs="Verdana"/>
                <w:szCs w:val="21"/>
              </w:rPr>
            </w:pPr>
            <w:r>
              <w:rPr>
                <w:rFonts w:cs="Verdana" w:ascii="Verdana" w:hAnsi="Verdana"/>
                <w:szCs w:val="21"/>
              </w:rPr>
            </w:r>
          </w:p>
        </w:tc>
      </w:tr>
      <w:tr>
        <w:trPr>
          <w:trHeight w:val="2086" w:hRule="atLeast"/>
        </w:trPr>
        <w:tc>
          <w:tcPr>
            <w:tcW w:w="39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裁决小组意见及建议：</w:t>
            </w:r>
          </w:p>
        </w:tc>
        <w:tc>
          <w:tcPr>
            <w:tcW w:w="396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start="282" w:hanging="0"/>
              <w:rPr>
                <w:rFonts w:ascii="宋体;SimSun" w:hAnsi="宋体;SimSun" w:cs="宋体;SimSun"/>
                <w:b/>
                <w:b/>
                <w:bCs/>
                <w:szCs w:val="21"/>
              </w:rPr>
            </w:pPr>
            <w:r>
              <w:rPr>
                <w:rFonts w:ascii="宋体;SimSun" w:hAnsi="宋体;SimSun" w:cs="宋体;SimSun"/>
                <w:b/>
                <w:bCs/>
                <w:szCs w:val="21"/>
              </w:rPr>
              <w:t>人力资源部意见及建议：</w:t>
            </w:r>
          </w:p>
        </w:tc>
      </w:tr>
    </w:tbl>
    <w:p>
      <w:pPr>
        <w:pStyle w:val="Normal"/>
        <w:spacing w:lineRule="exact" w:line="400"/>
        <w:ind w:firstLine="735"/>
        <w:rPr>
          <w:rFonts w:ascii="Verdana" w:hAnsi="Verdana" w:cs="Verdana"/>
          <w:szCs w:val="21"/>
        </w:rPr>
      </w:pPr>
      <w:r>
        <w:rPr>
          <w:rFonts w:cs="Verdana" w:ascii="Verdana" w:hAnsi="Verdana"/>
          <w:szCs w:val="21"/>
        </w:rPr>
      </w:r>
    </w:p>
    <w:p>
      <w:pPr>
        <w:pStyle w:val="Normal"/>
        <w:spacing w:lineRule="exact" w:line="400"/>
        <w:ind w:firstLine="2331"/>
        <w:rPr>
          <w:rFonts w:ascii="宋体;SimSun" w:hAnsi="宋体;SimSun" w:cs="宋体;SimSun"/>
          <w:b/>
          <w:b/>
          <w:sz w:val="36"/>
          <w:szCs w:val="36"/>
        </w:rPr>
      </w:pPr>
      <w:r>
        <w:rPr>
          <w:rFonts w:cs="宋体;SimSun" w:ascii="宋体;SimSun" w:hAnsi="宋体;SimSun"/>
          <w:b/>
          <w:sz w:val="36"/>
          <w:szCs w:val="36"/>
        </w:rPr>
      </w:r>
    </w:p>
    <w:p>
      <w:pPr>
        <w:pStyle w:val="Normal"/>
        <w:spacing w:lineRule="exact" w:line="400"/>
        <w:ind w:firstLine="2331"/>
        <w:rPr>
          <w:rFonts w:ascii="宋体;SimSun" w:hAnsi="宋体;SimSun" w:cs="宋体;SimSun"/>
          <w:b/>
          <w:b/>
          <w:sz w:val="36"/>
          <w:szCs w:val="36"/>
        </w:rPr>
      </w:pPr>
      <w:r>
        <w:rPr>
          <w:rFonts w:cs="宋体;SimSun" w:ascii="宋体;SimSun" w:hAnsi="宋体;SimSun"/>
          <w:b/>
          <w:sz w:val="36"/>
          <w:szCs w:val="36"/>
        </w:rPr>
      </w:r>
    </w:p>
    <w:p>
      <w:pPr>
        <w:pStyle w:val="Normal"/>
        <w:numPr>
          <w:ilvl w:val="0"/>
          <w:numId w:val="6"/>
        </w:numPr>
        <w:spacing w:lineRule="exact" w:line="400"/>
        <w:ind w:start="0" w:firstLine="2331"/>
        <w:rPr>
          <w:rFonts w:ascii="宋体;SimSun" w:hAnsi="宋体;SimSun" w:cs="宋体;SimSun"/>
          <w:b/>
          <w:b/>
          <w:sz w:val="36"/>
          <w:szCs w:val="36"/>
        </w:rPr>
      </w:pPr>
      <w:r>
        <w:rPr>
          <w:rFonts w:ascii="宋体;SimSun" w:hAnsi="宋体;SimSun" w:cs="宋体;SimSun"/>
          <w:b/>
          <w:sz w:val="36"/>
          <w:szCs w:val="36"/>
        </w:rPr>
        <w:t>、策划文案考评表</w:t>
      </w:r>
    </w:p>
    <w:p>
      <w:pPr>
        <w:pStyle w:val="Normal"/>
        <w:spacing w:lineRule="exact" w:line="400"/>
        <w:rPr>
          <w:rFonts w:ascii="宋体;SimSun" w:hAnsi="宋体;SimSun" w:cs="宋体;SimSun"/>
          <w:b/>
          <w:b/>
          <w:sz w:val="36"/>
          <w:szCs w:val="36"/>
        </w:rPr>
      </w:pPr>
      <w:r>
        <w:rPr>
          <w:rFonts w:cs="宋体;SimSun" w:ascii="宋体;SimSun" w:hAnsi="宋体;SimSun"/>
          <w:b/>
          <w:sz w:val="36"/>
          <w:szCs w:val="36"/>
        </w:rPr>
      </w:r>
    </w:p>
    <w:p>
      <w:pPr>
        <w:pStyle w:val="Normal"/>
        <w:spacing w:lineRule="exact" w:line="400"/>
        <w:rPr/>
      </w:pPr>
      <w:r>
        <w:rPr/>
        <w:t>考核对象：策划师</w:t>
      </w:r>
    </w:p>
    <w:tbl>
      <w:tblPr>
        <w:tblW w:w="8522" w:type="dxa"/>
        <w:jc w:val="start"/>
        <w:tblInd w:w="0" w:type="dxa"/>
        <w:tblLayout w:type="fixed"/>
        <w:tblCellMar>
          <w:top w:w="0" w:type="dxa"/>
          <w:start w:w="108" w:type="dxa"/>
          <w:bottom w:w="0" w:type="dxa"/>
          <w:end w:w="108" w:type="dxa"/>
        </w:tblCellMar>
      </w:tblPr>
      <w:tblGrid>
        <w:gridCol w:w="1008"/>
        <w:gridCol w:w="1052"/>
        <w:gridCol w:w="2185"/>
        <w:gridCol w:w="2163"/>
        <w:gridCol w:w="720"/>
        <w:gridCol w:w="900"/>
        <w:gridCol w:w="494"/>
      </w:tblGrid>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绩效考核目的</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充分调动全体员工的积极性的创造性，实现公司年度总目标。</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绩效考核部门</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 xml:space="preserve"> </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绩效考核项目</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以策划项目业绩指标及综合能力等作为考评依据</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绩效考核原则</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公平、公正</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绩效考核方法</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目标管理法</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考核组织负责人</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w:t>
            </w:r>
          </w:p>
        </w:tc>
      </w:tr>
      <w:tr>
        <w:trPr/>
        <w:tc>
          <w:tcPr>
            <w:tcW w:w="8522"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考核项目</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考核项目占比</w:t>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ind w:firstLine="2062"/>
              <w:rPr>
                <w:rFonts w:ascii="宋体;SimSun" w:hAnsi="宋体;SimSun" w:cs="宋体;SimSun"/>
                <w:b/>
                <w:b/>
                <w:bCs/>
                <w:szCs w:val="21"/>
              </w:rPr>
            </w:pPr>
            <w:r>
              <w:rPr>
                <w:rFonts w:ascii="宋体;SimSun" w:hAnsi="宋体;SimSun" w:cs="宋体;SimSun"/>
                <w:b/>
                <w:bCs/>
                <w:szCs w:val="21"/>
              </w:rPr>
              <w:t>考核要项</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分值</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得分</w:t>
            </w:r>
          </w:p>
        </w:tc>
        <w:tc>
          <w:tcPr>
            <w:tcW w:w="494"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备注</w:t>
            </w:r>
          </w:p>
        </w:tc>
      </w:tr>
      <w:tr>
        <w:trPr>
          <w:trHeight w:val="255" w:hRule="atLeast"/>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项目业绩指标（</w:t>
            </w:r>
            <w:r>
              <w:rPr>
                <w:rFonts w:cs="宋体;SimSun" w:ascii="宋体;SimSun" w:hAnsi="宋体;SimSun"/>
                <w:b/>
                <w:bCs/>
                <w:szCs w:val="21"/>
              </w:rPr>
              <w:t>70%</w:t>
            </w:r>
            <w:r>
              <w:rPr>
                <w:rFonts w:ascii="宋体;SimSun" w:hAnsi="宋体;SimSun" w:cs="宋体;SimSun"/>
                <w:b/>
                <w:bCs/>
                <w:szCs w:val="21"/>
              </w:rPr>
              <w:t>）</w:t>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广告策划运作流程的可操作性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300"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广告策划方案计划的符合性和执行的有效性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广告内容策划的符合性、创意性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广告策划问题处理的有效性、及时性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10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
                <w:b/>
                <w:bCs/>
                <w:szCs w:val="21"/>
              </w:rPr>
            </w:pPr>
            <w:r>
              <w:rPr>
                <w:rFonts w:cs="宋体;SimSun" w:ascii="宋体;SimSun" w:hAnsi="宋体;SimSun"/>
                <w:b/>
                <w:bCs/>
                <w:szCs w:val="21"/>
              </w:rPr>
            </w:r>
          </w:p>
          <w:p>
            <w:pPr>
              <w:pStyle w:val="Normal"/>
              <w:spacing w:lineRule="exact" w:line="400"/>
              <w:rPr>
                <w:rFonts w:ascii="宋体;SimSun" w:hAnsi="宋体;SimSun" w:cs="宋体;SimSun"/>
                <w:b/>
                <w:b/>
                <w:bCs/>
                <w:szCs w:val="21"/>
              </w:rPr>
            </w:pPr>
            <w:r>
              <w:rPr>
                <w:rFonts w:cs="宋体;SimSun" w:ascii="宋体;SimSun" w:hAnsi="宋体;SimSun"/>
                <w:b/>
                <w:bCs/>
                <w:szCs w:val="21"/>
              </w:rPr>
            </w:r>
          </w:p>
          <w:p>
            <w:pPr>
              <w:pStyle w:val="Normal"/>
              <w:spacing w:lineRule="exact" w:line="400"/>
              <w:jc w:val="center"/>
              <w:rPr>
                <w:rFonts w:ascii="宋体;SimSun" w:hAnsi="宋体;SimSun" w:cs="宋体;SimSun"/>
                <w:b/>
                <w:b/>
                <w:bCs/>
                <w:szCs w:val="21"/>
              </w:rPr>
            </w:pPr>
            <w:r>
              <w:rPr>
                <w:rFonts w:ascii="宋体;SimSun" w:hAnsi="宋体;SimSun" w:cs="宋体;SimSun"/>
                <w:b/>
                <w:bCs/>
                <w:szCs w:val="21"/>
              </w:rPr>
              <w:t>综合能力（</w:t>
            </w:r>
            <w:r>
              <w:rPr>
                <w:rFonts w:cs="宋体;SimSun" w:ascii="宋体;SimSun" w:hAnsi="宋体;SimSun"/>
                <w:b/>
                <w:bCs/>
                <w:szCs w:val="21"/>
              </w:rPr>
              <w:t>30%</w:t>
            </w:r>
            <w:r>
              <w:rPr>
                <w:rFonts w:ascii="宋体;SimSun" w:hAnsi="宋体;SimSun" w:cs="宋体;SimSun"/>
                <w:b/>
                <w:bCs/>
                <w:szCs w:val="21"/>
              </w:rPr>
              <w:t>）</w:t>
            </w:r>
          </w:p>
          <w:p>
            <w:pPr>
              <w:pStyle w:val="Normal"/>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团队合作精神：是否有很好的团队的合作精神，能够引导团队完成整体目标</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8</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是否有较强的责任心，能自始至终坚持，主动完成任务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7</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工作能力：是否有较强的业务管理和综合管理能力</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工作效率：时间观念是否很强，工作非常有条理，合理安排时间</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发展潜力：能否主动了解公司发展方向，设定个人目标，有目的的培养自己，能够积极的参加公司的各类培训，有意识的寻求发展方向。</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187" w:hRule="atLeast"/>
        </w:trPr>
        <w:tc>
          <w:tcPr>
            <w:tcW w:w="6408"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firstLine="1136"/>
              <w:rPr>
                <w:rFonts w:ascii="宋体;SimSun" w:hAnsi="宋体;SimSun" w:cs="宋体;SimSun"/>
                <w:b/>
                <w:b/>
                <w:bCs/>
                <w:szCs w:val="21"/>
              </w:rPr>
            </w:pPr>
            <w:r>
              <w:rPr>
                <w:rFonts w:ascii="宋体;SimSun" w:hAnsi="宋体;SimSun" w:cs="宋体;SimSun"/>
                <w:b/>
                <w:bCs/>
                <w:szCs w:val="21"/>
              </w:rPr>
              <w:t>合    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 xml:space="preserve"> </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036" w:hRule="atLeast"/>
        </w:trPr>
        <w:tc>
          <w:tcPr>
            <w:tcW w:w="4245"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部门主管及工作相关密切部门意见及建议：</w:t>
            </w:r>
          </w:p>
        </w:tc>
        <w:tc>
          <w:tcPr>
            <w:tcW w:w="427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人力资源部意见及建议：</w:t>
            </w:r>
          </w:p>
        </w:tc>
      </w:tr>
    </w:tbl>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rPr>
          <w:rFonts w:ascii="宋体;SimSun" w:hAnsi="宋体;SimSun" w:cs="宋体;SimSun"/>
          <w:b/>
          <w:b/>
          <w:sz w:val="36"/>
          <w:szCs w:val="36"/>
        </w:rPr>
      </w:pPr>
      <w:r>
        <w:rPr>
          <w:rFonts w:cs="宋体;SimSun" w:ascii="宋体;SimSun" w:hAnsi="宋体;SimSun"/>
          <w:b/>
          <w:sz w:val="36"/>
          <w:szCs w:val="36"/>
        </w:rPr>
      </w:r>
    </w:p>
    <w:p>
      <w:pPr>
        <w:pStyle w:val="Normal"/>
        <w:spacing w:lineRule="exact" w:line="400"/>
        <w:ind w:firstLine="1970"/>
        <w:rPr>
          <w:rFonts w:ascii="宋体;SimSun" w:hAnsi="宋体;SimSun" w:cs="宋体;SimSun"/>
          <w:b/>
          <w:b/>
          <w:sz w:val="36"/>
          <w:szCs w:val="36"/>
        </w:rPr>
      </w:pPr>
      <w:r>
        <w:rPr>
          <w:rFonts w:ascii="宋体;SimSun" w:hAnsi="宋体;SimSun" w:cs="宋体;SimSun"/>
          <w:b/>
          <w:sz w:val="36"/>
          <w:szCs w:val="36"/>
        </w:rPr>
        <w:t>（二）、广告平面设计师考评表</w:t>
      </w:r>
      <w:r>
        <w:rPr>
          <w:rFonts w:cs="宋体;SimSun" w:ascii="宋体;SimSun" w:hAnsi="宋体;SimSun"/>
          <w:b/>
          <w:sz w:val="36"/>
          <w:szCs w:val="36"/>
        </w:rPr>
        <w:br/>
      </w:r>
    </w:p>
    <w:p>
      <w:pPr>
        <w:pStyle w:val="Normal"/>
        <w:spacing w:lineRule="exact" w:line="400"/>
        <w:rPr/>
      </w:pPr>
      <w:r>
        <w:rPr/>
        <w:t>考核对象：平面设计师</w:t>
      </w:r>
    </w:p>
    <w:tbl>
      <w:tblPr>
        <w:tblW w:w="8522" w:type="dxa"/>
        <w:jc w:val="start"/>
        <w:tblInd w:w="0" w:type="dxa"/>
        <w:tblLayout w:type="fixed"/>
        <w:tblCellMar>
          <w:top w:w="0" w:type="dxa"/>
          <w:start w:w="108" w:type="dxa"/>
          <w:bottom w:w="0" w:type="dxa"/>
          <w:end w:w="108" w:type="dxa"/>
        </w:tblCellMar>
      </w:tblPr>
      <w:tblGrid>
        <w:gridCol w:w="1188"/>
        <w:gridCol w:w="872"/>
        <w:gridCol w:w="2185"/>
        <w:gridCol w:w="1803"/>
        <w:gridCol w:w="900"/>
        <w:gridCol w:w="900"/>
        <w:gridCol w:w="674"/>
      </w:tblGrid>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绩效考核目的</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建立以岗位竞争的绩效考评机制，充分调动全体员工的积极性的创造性，实现公司年度总目标。</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绩效考核部门</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绩效考核项目</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以业绩指标及综合能力等作为考评依据</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绩效考核原则</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公平、公正</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绩效考核方法</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目标管理法</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考核组织负责人</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w:t>
            </w:r>
          </w:p>
        </w:tc>
      </w:tr>
      <w:tr>
        <w:trPr/>
        <w:tc>
          <w:tcPr>
            <w:tcW w:w="8522"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考核项目</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考核项目占比</w:t>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ind w:firstLine="1756"/>
              <w:rPr>
                <w:rFonts w:ascii="宋体;SimSun" w:hAnsi="宋体;SimSun" w:cs="宋体;SimSun"/>
                <w:b/>
                <w:b/>
                <w:bCs/>
                <w:szCs w:val="21"/>
              </w:rPr>
            </w:pPr>
            <w:r>
              <w:rPr>
                <w:rFonts w:ascii="宋体;SimSun" w:hAnsi="宋体;SimSun" w:cs="宋体;SimSun"/>
                <w:b/>
                <w:bCs/>
                <w:szCs w:val="21"/>
              </w:rPr>
              <w:t>考核要项</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分值</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得分</w:t>
            </w:r>
          </w:p>
        </w:tc>
        <w:tc>
          <w:tcPr>
            <w:tcW w:w="674"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备注</w:t>
            </w:r>
          </w:p>
        </w:tc>
      </w:tr>
      <w:tr>
        <w:trPr>
          <w:trHeight w:val="255" w:hRule="atLeast"/>
        </w:trPr>
        <w:tc>
          <w:tcPr>
            <w:tcW w:w="118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项目业绩指标（</w:t>
            </w:r>
            <w:r>
              <w:rPr>
                <w:rFonts w:cs="宋体;SimSun" w:ascii="宋体;SimSun" w:hAnsi="宋体;SimSun"/>
                <w:b/>
                <w:bCs/>
                <w:szCs w:val="21"/>
              </w:rPr>
              <w:t>70%</w:t>
            </w:r>
            <w:r>
              <w:rPr>
                <w:rFonts w:ascii="宋体;SimSun" w:hAnsi="宋体;SimSun" w:cs="宋体;SimSun"/>
                <w:b/>
                <w:bCs/>
                <w:szCs w:val="21"/>
              </w:rPr>
              <w:t>）</w:t>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广告平面设计方案计划执行的有效性</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300"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广告平面设计的符合性和创意性</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广告平面设计使用后的社会效果和影响力</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1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广告平面设计相关资料管理的符合性和使用的有效性</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 xml:space="preserve"> </w:t>
            </w:r>
            <w:r>
              <w:rPr>
                <w:rFonts w:cs="宋体;SimSun" w:ascii="宋体;SimSun" w:hAnsi="宋体;SimSun"/>
                <w:b/>
                <w:bCs/>
                <w:szCs w:val="21"/>
              </w:rPr>
              <w:t>10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综合能力（</w:t>
            </w:r>
            <w:r>
              <w:rPr>
                <w:rFonts w:cs="宋体;SimSun" w:ascii="宋体;SimSun" w:hAnsi="宋体;SimSun"/>
                <w:b/>
                <w:bCs/>
                <w:szCs w:val="21"/>
              </w:rPr>
              <w:t>30%</w:t>
            </w:r>
            <w:r>
              <w:rPr>
                <w:rFonts w:ascii="宋体;SimSun" w:hAnsi="宋体;SimSun" w:cs="宋体;SimSun"/>
                <w:b/>
                <w:bCs/>
                <w:szCs w:val="21"/>
              </w:rPr>
              <w:t>）</w:t>
            </w:r>
          </w:p>
          <w:p>
            <w:pPr>
              <w:pStyle w:val="Normal"/>
              <w:spacing w:lineRule="exact" w:line="400"/>
              <w:ind w:firstLine="103"/>
              <w:jc w:val="center"/>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团队合作精神：是否有很好的团队的合作精神，能够引导团队完成整体目标</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8</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是否有较强的责任心，能自始至终坚持，主动完成任务</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7</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工作能力：是否有较强的业务管理和综合管理能力</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工作效率：时间观念是否很强，工作非常有条理，合理安排时间</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486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发展潜力：能否主动了解公司发展方向，设定个人目标，有目的的培养自己，能够积极的参加公司的各类培训，有意识的寻求发展方向。</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511" w:hRule="atLeast"/>
        </w:trPr>
        <w:tc>
          <w:tcPr>
            <w:tcW w:w="6048"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firstLine="1136"/>
              <w:rPr>
                <w:rFonts w:ascii="宋体;SimSun" w:hAnsi="宋体;SimSun" w:cs="宋体;SimSun"/>
                <w:b/>
                <w:b/>
                <w:bCs/>
                <w:szCs w:val="21"/>
              </w:rPr>
            </w:pPr>
            <w:r>
              <w:rPr>
                <w:rFonts w:ascii="宋体;SimSun" w:hAnsi="宋体;SimSun" w:cs="宋体;SimSun"/>
                <w:b/>
                <w:bCs/>
                <w:szCs w:val="21"/>
              </w:rPr>
              <w:t>合    计</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 xml:space="preserve">  </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1629" w:hRule="atLeast"/>
        </w:trPr>
        <w:tc>
          <w:tcPr>
            <w:tcW w:w="4245"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部门主管及工作相关密切部门意见及建议：</w:t>
            </w:r>
          </w:p>
        </w:tc>
        <w:tc>
          <w:tcPr>
            <w:tcW w:w="427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start="177" w:hanging="0"/>
              <w:rPr>
                <w:rFonts w:ascii="宋体;SimSun" w:hAnsi="宋体;SimSun" w:cs="宋体;SimSun"/>
                <w:b/>
                <w:b/>
                <w:bCs/>
                <w:szCs w:val="21"/>
              </w:rPr>
            </w:pPr>
            <w:r>
              <w:rPr>
                <w:rFonts w:ascii="宋体;SimSun" w:hAnsi="宋体;SimSun" w:cs="宋体;SimSun"/>
                <w:b/>
                <w:bCs/>
                <w:szCs w:val="21"/>
              </w:rPr>
              <w:t>人力资源部意见及建议：</w:t>
            </w:r>
          </w:p>
          <w:p>
            <w:pPr>
              <w:pStyle w:val="Normal"/>
              <w:spacing w:lineRule="exact" w:line="400"/>
              <w:rPr>
                <w:rFonts w:ascii="宋体;SimSun" w:hAnsi="宋体;SimSun" w:cs="宋体;SimSun"/>
                <w:b/>
                <w:b/>
                <w:bCs/>
                <w:szCs w:val="21"/>
              </w:rPr>
            </w:pPr>
            <w:r>
              <w:rPr>
                <w:rFonts w:cs="宋体;SimSun" w:ascii="宋体;SimSun" w:hAnsi="宋体;SimSun"/>
                <w:b/>
                <w:bCs/>
                <w:szCs w:val="21"/>
              </w:rPr>
            </w:r>
          </w:p>
        </w:tc>
      </w:tr>
    </w:tbl>
    <w:p>
      <w:pPr>
        <w:pStyle w:val="Normal"/>
        <w:spacing w:lineRule="exact" w:line="400"/>
        <w:ind w:firstLine="1970"/>
        <w:rPr>
          <w:rFonts w:ascii="宋体;SimSun" w:hAnsi="宋体;SimSun" w:cs="宋体;SimSun"/>
          <w:b/>
          <w:b/>
          <w:sz w:val="36"/>
          <w:szCs w:val="36"/>
        </w:rPr>
      </w:pPr>
      <w:r>
        <w:rPr>
          <w:rFonts w:cs="宋体;SimSun" w:ascii="宋体;SimSun" w:hAnsi="宋体;SimSun"/>
          <w:b/>
          <w:sz w:val="36"/>
          <w:szCs w:val="36"/>
        </w:rPr>
      </w:r>
    </w:p>
    <w:p>
      <w:pPr>
        <w:pStyle w:val="Normal"/>
        <w:spacing w:lineRule="exact" w:line="400"/>
        <w:ind w:firstLine="1970"/>
        <w:rPr>
          <w:rFonts w:ascii="宋体;SimSun" w:hAnsi="宋体;SimSun" w:cs="宋体;SimSun"/>
          <w:b/>
          <w:b/>
          <w:sz w:val="36"/>
          <w:szCs w:val="36"/>
        </w:rPr>
      </w:pPr>
      <w:r>
        <w:rPr>
          <w:rFonts w:cs="宋体;SimSun" w:ascii="宋体;SimSun" w:hAnsi="宋体;SimSun"/>
          <w:b/>
          <w:sz w:val="36"/>
          <w:szCs w:val="36"/>
        </w:rPr>
      </w:r>
    </w:p>
    <w:p>
      <w:pPr>
        <w:pStyle w:val="Normal"/>
        <w:spacing w:lineRule="exact" w:line="400"/>
        <w:ind w:firstLine="1970"/>
        <w:rPr>
          <w:rFonts w:ascii="宋体;SimSun" w:hAnsi="宋体;SimSun" w:cs="宋体;SimSun"/>
          <w:b/>
          <w:b/>
          <w:sz w:val="36"/>
          <w:szCs w:val="36"/>
        </w:rPr>
      </w:pPr>
      <w:r>
        <w:rPr>
          <w:rFonts w:ascii="宋体;SimSun" w:hAnsi="宋体;SimSun" w:cs="宋体;SimSun"/>
          <w:b/>
          <w:sz w:val="36"/>
          <w:szCs w:val="36"/>
        </w:rPr>
        <w:t>（三）、广告客服专员考评表</w:t>
      </w:r>
    </w:p>
    <w:p>
      <w:pPr>
        <w:pStyle w:val="Normal"/>
        <w:spacing w:lineRule="exact" w:line="400"/>
        <w:rPr/>
      </w:pPr>
      <w:r>
        <w:rPr/>
        <w:t>考核对象：客服专员</w:t>
      </w:r>
    </w:p>
    <w:tbl>
      <w:tblPr>
        <w:tblW w:w="8522" w:type="dxa"/>
        <w:jc w:val="start"/>
        <w:tblInd w:w="0" w:type="dxa"/>
        <w:tblLayout w:type="fixed"/>
        <w:tblCellMar>
          <w:top w:w="0" w:type="dxa"/>
          <w:start w:w="108" w:type="dxa"/>
          <w:bottom w:w="0" w:type="dxa"/>
          <w:end w:w="108" w:type="dxa"/>
        </w:tblCellMar>
      </w:tblPr>
      <w:tblGrid>
        <w:gridCol w:w="1008"/>
        <w:gridCol w:w="1052"/>
        <w:gridCol w:w="2141"/>
        <w:gridCol w:w="2027"/>
        <w:gridCol w:w="720"/>
        <w:gridCol w:w="900"/>
        <w:gridCol w:w="674"/>
      </w:tblGrid>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绩效考核目的</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建立以岗位竞争的绩效考评机制，充分调动全体员工的积极性的创造性，实现公司年度总目标。</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绩效考核部门</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绩效考核项目</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以业绩指标及综合能力等作为考评依据</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绩效考核原则</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公平、公正</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绩效考核方法</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目标管理法</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考核组织负责人</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w:t>
            </w:r>
          </w:p>
        </w:tc>
      </w:tr>
      <w:tr>
        <w:trPr/>
        <w:tc>
          <w:tcPr>
            <w:tcW w:w="8522"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考核项目</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考核项目占比</w:t>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ind w:firstLine="2142"/>
              <w:rPr>
                <w:rFonts w:ascii="宋体;SimSun" w:hAnsi="宋体;SimSun" w:cs="宋体;SimSun"/>
                <w:b/>
                <w:b/>
                <w:bCs/>
                <w:szCs w:val="21"/>
              </w:rPr>
            </w:pPr>
            <w:r>
              <w:rPr>
                <w:rFonts w:ascii="宋体;SimSun" w:hAnsi="宋体;SimSun" w:cs="宋体;SimSun"/>
                <w:b/>
                <w:bCs/>
                <w:szCs w:val="21"/>
              </w:rPr>
              <w:t>考核要项</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分值</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得分</w:t>
            </w:r>
          </w:p>
        </w:tc>
        <w:tc>
          <w:tcPr>
            <w:tcW w:w="674"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备注</w:t>
            </w:r>
          </w:p>
        </w:tc>
      </w:tr>
      <w:tr>
        <w:trPr>
          <w:trHeight w:val="255" w:hRule="atLeast"/>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项目业绩指标（</w:t>
            </w:r>
            <w:r>
              <w:rPr>
                <w:rFonts w:cs="宋体;SimSun" w:ascii="宋体;SimSun" w:hAnsi="宋体;SimSun"/>
                <w:b/>
                <w:bCs/>
                <w:szCs w:val="21"/>
              </w:rPr>
              <w:t>70%</w:t>
            </w:r>
            <w:r>
              <w:rPr>
                <w:rFonts w:ascii="宋体;SimSun" w:hAnsi="宋体;SimSun" w:cs="宋体;SimSun"/>
                <w:b/>
                <w:bCs/>
                <w:szCs w:val="21"/>
              </w:rPr>
              <w:t>）</w:t>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客户管理细则的适宜性和执行的有效性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300"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客户访问计划实施的有效性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39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客户关系维护的良好性</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39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客户对服务的满意率</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rFonts w:cs="宋体;SimSun" w:ascii="宋体;SimSun" w:hAnsi="宋体;SimSun"/>
                <w:b/>
                <w:bCs/>
                <w:szCs w:val="21"/>
              </w:rPr>
              <w:t>10</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综合能力（</w:t>
            </w:r>
            <w:r>
              <w:rPr>
                <w:rFonts w:cs="宋体;SimSun" w:ascii="宋体;SimSun" w:hAnsi="宋体;SimSun"/>
                <w:b/>
                <w:bCs/>
                <w:szCs w:val="21"/>
              </w:rPr>
              <w:t>30%</w:t>
            </w:r>
            <w:r>
              <w:rPr>
                <w:rFonts w:ascii="宋体;SimSun" w:hAnsi="宋体;SimSun" w:cs="宋体;SimSun"/>
                <w:b/>
                <w:bCs/>
                <w:szCs w:val="21"/>
              </w:rPr>
              <w:t>）</w:t>
            </w:r>
          </w:p>
          <w:p>
            <w:pPr>
              <w:pStyle w:val="Normal"/>
              <w:spacing w:lineRule="exact" w:line="400"/>
              <w:ind w:firstLine="103"/>
              <w:jc w:val="center"/>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团队合作精神：是否有很好的团队的合作精神，能够引导团队完成整体目标</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8</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是否有较强的责任心，能自始至终坚持，主动完成任务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7</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工作能力：是否有较强的业务管理和综合管理能力</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工作效率：时间观念是否很强，工作非常有条理，合理安排时间</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22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发展潜力：能否主动了解公司发展方向，设定个人目标，有目的的培养自己，能够积极的参加公司的各类培训，有意识的寻求发展方向。</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511" w:hRule="atLeast"/>
        </w:trPr>
        <w:tc>
          <w:tcPr>
            <w:tcW w:w="6228"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firstLine="1136"/>
              <w:rPr>
                <w:rFonts w:ascii="宋体;SimSun" w:hAnsi="宋体;SimSun" w:cs="宋体;SimSun"/>
                <w:b/>
                <w:b/>
                <w:bCs/>
                <w:szCs w:val="21"/>
              </w:rPr>
            </w:pPr>
            <w:r>
              <w:rPr>
                <w:rFonts w:ascii="宋体;SimSun" w:hAnsi="宋体;SimSun" w:cs="宋体;SimSun"/>
                <w:b/>
                <w:bCs/>
                <w:szCs w:val="21"/>
              </w:rPr>
              <w:t>合    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 xml:space="preserve">  </w:t>
            </w:r>
            <w:r>
              <w:rPr>
                <w:rFonts w:ascii="宋体;SimSun" w:hAnsi="宋体;SimSun" w:cs="宋体;SimSun"/>
                <w:b/>
                <w:bCs/>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1895" w:hRule="atLeast"/>
        </w:trPr>
        <w:tc>
          <w:tcPr>
            <w:tcW w:w="420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部门主管及工作相关密切部门意见及建议：</w:t>
            </w:r>
          </w:p>
        </w:tc>
        <w:tc>
          <w:tcPr>
            <w:tcW w:w="4321"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start="252" w:hanging="0"/>
              <w:rPr>
                <w:rFonts w:ascii="宋体;SimSun" w:hAnsi="宋体;SimSun" w:cs="宋体;SimSun"/>
                <w:b/>
                <w:b/>
                <w:bCs/>
                <w:szCs w:val="21"/>
              </w:rPr>
            </w:pPr>
            <w:r>
              <w:rPr>
                <w:rFonts w:ascii="宋体;SimSun" w:hAnsi="宋体;SimSun" w:cs="宋体;SimSun"/>
                <w:b/>
                <w:bCs/>
                <w:szCs w:val="21"/>
              </w:rPr>
              <w:t>人力资源部意见及建议：</w:t>
            </w:r>
          </w:p>
          <w:p>
            <w:pPr>
              <w:pStyle w:val="Normal"/>
              <w:spacing w:lineRule="exact" w:line="400"/>
              <w:rPr>
                <w:rFonts w:ascii="宋体;SimSun" w:hAnsi="宋体;SimSun" w:cs="宋体;SimSun"/>
                <w:b/>
                <w:b/>
                <w:bCs/>
                <w:szCs w:val="21"/>
              </w:rPr>
            </w:pPr>
            <w:r>
              <w:rPr>
                <w:rFonts w:cs="宋体;SimSun" w:ascii="宋体;SimSun" w:hAnsi="宋体;SimSun"/>
                <w:b/>
                <w:bCs/>
                <w:szCs w:val="21"/>
              </w:rPr>
            </w:r>
          </w:p>
        </w:tc>
      </w:tr>
    </w:tbl>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rPr>
          <w:rFonts w:ascii="宋体;SimSun" w:hAnsi="宋体;SimSun" w:cs="宋体;SimSun"/>
          <w:b/>
          <w:b/>
          <w:bCs/>
          <w:sz w:val="36"/>
          <w:szCs w:val="21"/>
        </w:rPr>
      </w:pPr>
      <w:r>
        <w:rPr>
          <w:rFonts w:cs="宋体;SimSun" w:ascii="宋体;SimSun" w:hAnsi="宋体;SimSun"/>
          <w:b/>
          <w:bCs/>
          <w:sz w:val="36"/>
          <w:szCs w:val="21"/>
        </w:rPr>
      </w:r>
    </w:p>
    <w:p>
      <w:pPr>
        <w:pStyle w:val="Normal"/>
        <w:spacing w:lineRule="exact" w:line="400"/>
        <w:rPr>
          <w:rFonts w:ascii="宋体;SimSun" w:hAnsi="宋体;SimSun" w:cs="宋体;SimSun"/>
          <w:b/>
          <w:b/>
          <w:bCs/>
          <w:szCs w:val="21"/>
        </w:rPr>
      </w:pPr>
      <w:r>
        <w:rPr>
          <w:rFonts w:cs="宋体;SimSun" w:ascii="宋体;SimSun" w:hAnsi="宋体;SimSun"/>
          <w:b/>
          <w:bCs/>
          <w:szCs w:val="21"/>
        </w:rPr>
      </w:r>
    </w:p>
    <w:p>
      <w:pPr>
        <w:pStyle w:val="Normal"/>
        <w:spacing w:lineRule="exact" w:line="400"/>
        <w:jc w:val="center"/>
        <w:rPr>
          <w:rFonts w:ascii="宋体;SimSun" w:hAnsi="宋体;SimSun" w:cs="宋体;SimSun"/>
          <w:b/>
          <w:b/>
          <w:bCs/>
          <w:sz w:val="36"/>
          <w:szCs w:val="36"/>
        </w:rPr>
      </w:pPr>
      <w:r>
        <w:rPr>
          <w:rFonts w:cs="宋体;SimSun" w:ascii="宋体;SimSun" w:hAnsi="宋体;SimSun"/>
          <w:b/>
          <w:bCs/>
          <w:sz w:val="36"/>
          <w:szCs w:val="36"/>
        </w:rPr>
      </w:r>
    </w:p>
    <w:p>
      <w:pPr>
        <w:pStyle w:val="Normal"/>
        <w:spacing w:lineRule="exact" w:line="400"/>
        <w:jc w:val="center"/>
        <w:rPr>
          <w:rFonts w:ascii="宋体;SimSun" w:hAnsi="宋体;SimSun" w:cs="宋体;SimSun"/>
          <w:b/>
          <w:b/>
          <w:sz w:val="36"/>
          <w:szCs w:val="36"/>
        </w:rPr>
      </w:pPr>
      <w:r>
        <w:rPr>
          <w:rFonts w:ascii="宋体;SimSun" w:hAnsi="宋体;SimSun" w:cs="宋体;SimSun"/>
          <w:b/>
          <w:sz w:val="36"/>
          <w:szCs w:val="36"/>
        </w:rPr>
        <w:t>（四）、广告制作人员考评表</w:t>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rPr/>
      </w:pPr>
      <w:r>
        <w:rPr/>
        <w:t>考核对象：制作执行</w:t>
      </w:r>
    </w:p>
    <w:tbl>
      <w:tblPr>
        <w:tblW w:w="8522" w:type="dxa"/>
        <w:jc w:val="start"/>
        <w:tblInd w:w="0" w:type="dxa"/>
        <w:tblLayout w:type="fixed"/>
        <w:tblCellMar>
          <w:top w:w="0" w:type="dxa"/>
          <w:start w:w="108" w:type="dxa"/>
          <w:bottom w:w="0" w:type="dxa"/>
          <w:end w:w="108" w:type="dxa"/>
        </w:tblCellMar>
      </w:tblPr>
      <w:tblGrid>
        <w:gridCol w:w="1008"/>
        <w:gridCol w:w="1052"/>
        <w:gridCol w:w="178"/>
        <w:gridCol w:w="1888"/>
        <w:gridCol w:w="2282"/>
        <w:gridCol w:w="720"/>
        <w:gridCol w:w="720"/>
        <w:gridCol w:w="674"/>
      </w:tblGrid>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绩效考核目的</w:t>
            </w:r>
          </w:p>
        </w:tc>
        <w:tc>
          <w:tcPr>
            <w:tcW w:w="646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建立以岗位竞争的绩效考评机制，充分调动全体员工的积极性的创造性，实现公司年度总目标。</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绩效考核部门</w:t>
            </w:r>
          </w:p>
        </w:tc>
        <w:tc>
          <w:tcPr>
            <w:tcW w:w="6462"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绩效考核项目</w:t>
            </w:r>
          </w:p>
        </w:tc>
        <w:tc>
          <w:tcPr>
            <w:tcW w:w="646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以业绩指标及综合能力等作为考评依据</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绩效考核原则</w:t>
            </w:r>
          </w:p>
        </w:tc>
        <w:tc>
          <w:tcPr>
            <w:tcW w:w="646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公平、公正</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绩效考核方法</w:t>
            </w:r>
          </w:p>
        </w:tc>
        <w:tc>
          <w:tcPr>
            <w:tcW w:w="646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目标管理法</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考核组织负责人</w:t>
            </w:r>
          </w:p>
        </w:tc>
        <w:tc>
          <w:tcPr>
            <w:tcW w:w="6462"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部门主管、工作密切部门主管、行政人事主管</w:t>
            </w:r>
          </w:p>
        </w:tc>
      </w:tr>
      <w:tr>
        <w:trPr/>
        <w:tc>
          <w:tcPr>
            <w:tcW w:w="8522" w:type="dxa"/>
            <w:gridSpan w:val="8"/>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考核项目</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考核项目占比</w:t>
            </w:r>
          </w:p>
        </w:tc>
        <w:tc>
          <w:tcPr>
            <w:tcW w:w="54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firstLine="2266"/>
              <w:rPr>
                <w:rFonts w:ascii="宋体;SimSun" w:hAnsi="宋体;SimSun" w:cs="宋体;SimSun"/>
                <w:b/>
                <w:b/>
                <w:bCs/>
                <w:szCs w:val="21"/>
              </w:rPr>
            </w:pPr>
            <w:r>
              <w:rPr>
                <w:rFonts w:ascii="宋体;SimSun" w:hAnsi="宋体;SimSun" w:cs="宋体;SimSun"/>
                <w:b/>
                <w:bCs/>
                <w:szCs w:val="21"/>
              </w:rPr>
              <w:t>考核要项</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分值</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得分</w:t>
            </w:r>
          </w:p>
        </w:tc>
        <w:tc>
          <w:tcPr>
            <w:tcW w:w="674"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备注</w:t>
            </w:r>
          </w:p>
        </w:tc>
      </w:tr>
      <w:tr>
        <w:trPr>
          <w:trHeight w:val="255" w:hRule="atLeast"/>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项目业绩指标（</w:t>
            </w:r>
            <w:r>
              <w:rPr>
                <w:rFonts w:cs="宋体;SimSun" w:ascii="宋体;SimSun" w:hAnsi="宋体;SimSun"/>
                <w:b/>
                <w:bCs/>
                <w:szCs w:val="21"/>
              </w:rPr>
              <w:t>70%</w:t>
            </w:r>
            <w:r>
              <w:rPr>
                <w:rFonts w:ascii="宋体;SimSun" w:hAnsi="宋体;SimSun" w:cs="宋体;SimSun"/>
                <w:b/>
                <w:bCs/>
                <w:szCs w:val="21"/>
              </w:rPr>
              <w:t>）</w:t>
            </w:r>
          </w:p>
        </w:tc>
        <w:tc>
          <w:tcPr>
            <w:tcW w:w="123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工作质量</w:t>
            </w:r>
          </w:p>
        </w:tc>
        <w:tc>
          <w:tcPr>
            <w:tcW w:w="417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工作服务中出错</w:t>
            </w:r>
            <w:r>
              <w:rPr>
                <w:rFonts w:cs="宋体;SimSun" w:ascii="宋体;SimSun" w:hAnsi="宋体;SimSun"/>
                <w:b/>
                <w:bCs/>
                <w:szCs w:val="21"/>
              </w:rPr>
              <w:t>1</w:t>
            </w:r>
            <w:r>
              <w:rPr>
                <w:rFonts w:ascii="宋体;SimSun" w:hAnsi="宋体;SimSun" w:cs="宋体;SimSun"/>
                <w:b/>
                <w:bCs/>
                <w:szCs w:val="21"/>
              </w:rPr>
              <w:t>次以上</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 xml:space="preserve"> </w:t>
            </w:r>
            <w:r>
              <w:rPr>
                <w:rFonts w:cs="宋体;SimSun" w:ascii="宋体;SimSun" w:hAnsi="宋体;SimSun"/>
                <w:b/>
                <w:bCs/>
                <w:szCs w:val="21"/>
              </w:rPr>
              <w:t>0</w:t>
            </w:r>
            <w:r>
              <w:rPr>
                <w:rFonts w:ascii="宋体;SimSun" w:hAnsi="宋体;SimSun" w:cs="宋体;SimSun"/>
                <w:b/>
                <w:bCs/>
                <w:szCs w:val="21"/>
              </w:rPr>
              <w:t>分</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123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417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工作服务中无任何过错</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40</w:t>
            </w:r>
            <w:r>
              <w:rPr>
                <w:rFonts w:ascii="宋体;SimSun" w:hAnsi="宋体;SimSun" w:cs="宋体;SimSun"/>
                <w:b/>
                <w:bCs/>
                <w:szCs w:val="21"/>
              </w:rPr>
              <w:t>分</w:t>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123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项目回款率</w:t>
            </w:r>
          </w:p>
        </w:tc>
        <w:tc>
          <w:tcPr>
            <w:tcW w:w="417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个人负责的所有项目回款情况（财务提供数字）</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30</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p>
            <w:pPr>
              <w:pStyle w:val="Normal"/>
              <w:rPr>
                <w:rFonts w:ascii="宋体;SimSun" w:hAnsi="宋体;SimSun" w:cs="宋体;SimSun"/>
                <w:b/>
                <w:b/>
                <w:bCs/>
                <w:szCs w:val="21"/>
              </w:rPr>
            </w:pPr>
            <w:r>
              <w:rPr>
                <w:rFonts w:cs="宋体;SimSun" w:ascii="宋体;SimSun" w:hAnsi="宋体;SimSun"/>
                <w:b/>
                <w:bCs/>
                <w:szCs w:val="21"/>
              </w:rPr>
            </w:r>
          </w:p>
          <w:p>
            <w:pPr>
              <w:pStyle w:val="Normal"/>
              <w:rPr/>
            </w:pPr>
            <w:r>
              <w:rPr/>
            </w:r>
          </w:p>
          <w:p>
            <w:pPr>
              <w:pStyle w:val="Normal"/>
              <w:rPr/>
            </w:pPr>
            <w:r>
              <w:rPr/>
            </w:r>
          </w:p>
          <w:p>
            <w:pPr>
              <w:pStyle w:val="Normal"/>
              <w:spacing w:lineRule="exact" w:line="400"/>
              <w:jc w:val="center"/>
              <w:rPr>
                <w:rFonts w:ascii="宋体;SimSun" w:hAnsi="宋体;SimSun" w:cs="宋体;SimSun"/>
                <w:b/>
                <w:b/>
                <w:bCs/>
                <w:szCs w:val="21"/>
              </w:rPr>
            </w:pPr>
            <w:r>
              <w:rPr>
                <w:rFonts w:ascii="宋体;SimSun" w:hAnsi="宋体;SimSun" w:cs="宋体;SimSun"/>
                <w:b/>
                <w:bCs/>
                <w:szCs w:val="21"/>
              </w:rPr>
              <w:t>综合能力（</w:t>
            </w:r>
            <w:r>
              <w:rPr>
                <w:rFonts w:cs="宋体;SimSun" w:ascii="宋体;SimSun" w:hAnsi="宋体;SimSun"/>
                <w:b/>
                <w:bCs/>
                <w:szCs w:val="21"/>
              </w:rPr>
              <w:t>30%</w:t>
            </w:r>
            <w:r>
              <w:rPr>
                <w:rFonts w:ascii="宋体;SimSun" w:hAnsi="宋体;SimSun" w:cs="宋体;SimSun"/>
                <w:b/>
                <w:bCs/>
                <w:szCs w:val="21"/>
              </w:rPr>
              <w:t>）</w:t>
            </w:r>
          </w:p>
          <w:p>
            <w:pPr>
              <w:pStyle w:val="Normal"/>
              <w:ind w:firstLine="388"/>
              <w:jc w:val="start"/>
              <w:rPr>
                <w:rFonts w:ascii="宋体;SimSun" w:hAnsi="宋体;SimSun" w:cs="宋体;SimSun"/>
                <w:b/>
                <w:b/>
                <w:bCs/>
                <w:szCs w:val="21"/>
              </w:rPr>
            </w:pPr>
            <w:r>
              <w:rPr>
                <w:rFonts w:cs="宋体;SimSun" w:ascii="宋体;SimSun" w:hAnsi="宋体;SimSun"/>
                <w:b/>
                <w:bCs/>
                <w:szCs w:val="21"/>
              </w:rPr>
            </w:r>
          </w:p>
        </w:tc>
        <w:tc>
          <w:tcPr>
            <w:tcW w:w="54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团队合作精神：是否有很好的团队的合作精神，能够引导团队完成整体目标</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8</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是否有较强的责任心，能自始至终坚持，主动完成任务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7</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工作能力：是否有较强的业务管理和综合管理能力</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工作效率：时间观念是否很强，工作非常有条理，合理安排时间</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发展潜力：能否主动了解公司发展方向，设定个人目标，有目的的培养自己，能够积极的参加公司的各类培训，有意识的寻求发展方向。</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511" w:hRule="atLeast"/>
        </w:trPr>
        <w:tc>
          <w:tcPr>
            <w:tcW w:w="6408"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ind w:firstLine="1136"/>
              <w:rPr>
                <w:rFonts w:ascii="宋体;SimSun" w:hAnsi="宋体;SimSun" w:cs="宋体;SimSun"/>
                <w:b/>
                <w:b/>
                <w:bCs/>
                <w:szCs w:val="21"/>
              </w:rPr>
            </w:pPr>
            <w:r>
              <w:rPr>
                <w:rFonts w:ascii="宋体;SimSun" w:hAnsi="宋体;SimSun" w:cs="宋体;SimSun"/>
                <w:b/>
                <w:bCs/>
                <w:szCs w:val="21"/>
              </w:rPr>
              <w:t>合    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100</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485" w:hRule="atLeast"/>
        </w:trPr>
        <w:tc>
          <w:tcPr>
            <w:tcW w:w="412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部门主管及工作相关密切部门意见及建议：</w:t>
            </w:r>
          </w:p>
        </w:tc>
        <w:tc>
          <w:tcPr>
            <w:tcW w:w="439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start="12" w:hanging="0"/>
              <w:rPr>
                <w:rFonts w:ascii="宋体;SimSun" w:hAnsi="宋体;SimSun" w:cs="宋体;SimSun"/>
                <w:b/>
                <w:b/>
                <w:bCs/>
                <w:szCs w:val="21"/>
              </w:rPr>
            </w:pPr>
            <w:r>
              <w:rPr>
                <w:rFonts w:ascii="宋体;SimSun" w:hAnsi="宋体;SimSun" w:cs="宋体;SimSun"/>
                <w:b/>
                <w:bCs/>
                <w:szCs w:val="21"/>
              </w:rPr>
              <w:t>人力资源部意见及建议：</w:t>
            </w:r>
          </w:p>
        </w:tc>
      </w:tr>
    </w:tbl>
    <w:p>
      <w:pPr>
        <w:pStyle w:val="Normal"/>
        <w:spacing w:lineRule="exact" w:line="400"/>
        <w:rPr>
          <w:rFonts w:ascii="宋体;SimSun" w:hAnsi="宋体;SimSun" w:cs="宋体;SimSun"/>
          <w:b/>
          <w:b/>
          <w:bCs/>
          <w:szCs w:val="21"/>
        </w:rPr>
      </w:pPr>
      <w:r>
        <w:rPr>
          <w:rFonts w:cs="宋体;SimSun" w:ascii="宋体;SimSun" w:hAnsi="宋体;SimSun"/>
          <w:b/>
          <w:bCs/>
          <w:szCs w:val="21"/>
        </w:rPr>
      </w:r>
    </w:p>
    <w:p>
      <w:pPr>
        <w:pStyle w:val="Normal"/>
        <w:spacing w:lineRule="exact" w:line="400"/>
        <w:jc w:val="center"/>
        <w:rPr>
          <w:rFonts w:ascii="宋体;SimSun" w:hAnsi="宋体;SimSun" w:cs="宋体;SimSun"/>
          <w:b/>
          <w:b/>
          <w:sz w:val="36"/>
          <w:szCs w:val="36"/>
        </w:rPr>
      </w:pPr>
      <w:r>
        <w:rPr>
          <w:rFonts w:ascii="宋体;SimSun" w:hAnsi="宋体;SimSun" w:cs="宋体;SimSun"/>
          <w:b/>
          <w:sz w:val="36"/>
          <w:szCs w:val="36"/>
        </w:rPr>
        <w:t>（五）、管控人员考评表</w:t>
      </w:r>
    </w:p>
    <w:p>
      <w:pPr>
        <w:pStyle w:val="Normal"/>
        <w:spacing w:lineRule="exact" w:line="400"/>
        <w:jc w:val="center"/>
        <w:rPr>
          <w:rFonts w:ascii="宋体;SimSun" w:hAnsi="宋体;SimSun" w:cs="宋体;SimSun"/>
          <w:b/>
          <w:b/>
          <w:sz w:val="36"/>
          <w:szCs w:val="36"/>
        </w:rPr>
      </w:pPr>
      <w:r>
        <w:rPr>
          <w:rFonts w:cs="宋体;SimSun" w:ascii="宋体;SimSun" w:hAnsi="宋体;SimSun"/>
          <w:b/>
          <w:sz w:val="36"/>
          <w:szCs w:val="36"/>
        </w:rPr>
      </w:r>
    </w:p>
    <w:p>
      <w:pPr>
        <w:pStyle w:val="Normal"/>
        <w:spacing w:lineRule="exact" w:line="400"/>
        <w:rPr/>
      </w:pPr>
      <w:r>
        <w:rPr/>
        <w:t>考核对象：管控人员</w:t>
      </w:r>
    </w:p>
    <w:tbl>
      <w:tblPr>
        <w:tblW w:w="8522" w:type="dxa"/>
        <w:jc w:val="start"/>
        <w:tblInd w:w="0" w:type="dxa"/>
        <w:tblLayout w:type="fixed"/>
        <w:tblCellMar>
          <w:top w:w="0" w:type="dxa"/>
          <w:start w:w="108" w:type="dxa"/>
          <w:bottom w:w="0" w:type="dxa"/>
          <w:end w:w="108" w:type="dxa"/>
        </w:tblCellMar>
      </w:tblPr>
      <w:tblGrid>
        <w:gridCol w:w="1008"/>
        <w:gridCol w:w="1052"/>
        <w:gridCol w:w="2126"/>
        <w:gridCol w:w="2222"/>
        <w:gridCol w:w="720"/>
        <w:gridCol w:w="720"/>
        <w:gridCol w:w="674"/>
      </w:tblGrid>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绩效考核目的</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建立以岗位竞争的绩效考评机制，充分调动全体员工的积极性的创造性，实现公司年度总目标。</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绩效考核部门</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绩效考核项目</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以业绩指标及综合能力等作为考评依据</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绩效考核原则</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公平、公正</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绩效考核方法</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目标管理法</w:t>
            </w:r>
          </w:p>
        </w:tc>
      </w:tr>
      <w:tr>
        <w:trPr/>
        <w:tc>
          <w:tcPr>
            <w:tcW w:w="206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考核组织负责人</w:t>
            </w:r>
          </w:p>
        </w:tc>
        <w:tc>
          <w:tcPr>
            <w:tcW w:w="6462"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部门主管、工作密切部门主管、行政人事主管</w:t>
            </w:r>
          </w:p>
        </w:tc>
      </w:tr>
      <w:tr>
        <w:trPr/>
        <w:tc>
          <w:tcPr>
            <w:tcW w:w="8522"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ascii="宋体;SimSun" w:hAnsi="宋体;SimSun" w:cs="宋体;SimSun"/>
                <w:b/>
                <w:bCs/>
                <w:szCs w:val="21"/>
              </w:rPr>
              <w:t>考核项目</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考核项目占比</w:t>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ind w:firstLine="2266"/>
              <w:rPr>
                <w:rFonts w:ascii="宋体;SimSun" w:hAnsi="宋体;SimSun" w:cs="宋体;SimSun"/>
                <w:b/>
                <w:b/>
                <w:bCs/>
                <w:szCs w:val="21"/>
              </w:rPr>
            </w:pPr>
            <w:r>
              <w:rPr>
                <w:rFonts w:ascii="宋体;SimSun" w:hAnsi="宋体;SimSun" w:cs="宋体;SimSun"/>
                <w:b/>
                <w:bCs/>
                <w:szCs w:val="21"/>
              </w:rPr>
              <w:t>考核要项</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分值</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得分</w:t>
            </w:r>
          </w:p>
        </w:tc>
        <w:tc>
          <w:tcPr>
            <w:tcW w:w="674"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备注</w:t>
            </w:r>
          </w:p>
        </w:tc>
      </w:tr>
      <w:tr>
        <w:trPr>
          <w:trHeight w:val="255" w:hRule="atLeast"/>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项目业绩指标（</w:t>
            </w:r>
            <w:r>
              <w:rPr>
                <w:rFonts w:cs="宋体;SimSun" w:ascii="宋体;SimSun" w:hAnsi="宋体;SimSun"/>
                <w:b/>
                <w:bCs/>
                <w:szCs w:val="21"/>
              </w:rPr>
              <w:t>70%</w:t>
            </w:r>
            <w:r>
              <w:rPr>
                <w:rFonts w:ascii="宋体;SimSun" w:hAnsi="宋体;SimSun" w:cs="宋体;SimSun"/>
                <w:b/>
                <w:bCs/>
                <w:szCs w:val="21"/>
              </w:rPr>
              <w:t>）</w:t>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根据公司业务进行流控工作</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制作单位的开发与合作洽谈并对物料进行分析和初步估价</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20</w:t>
            </w:r>
            <w:r>
              <w:rPr>
                <w:rFonts w:ascii="宋体;SimSun" w:hAnsi="宋体;SimSun" w:cs="宋体;SimSun"/>
                <w:b/>
                <w:bCs/>
                <w:szCs w:val="21"/>
              </w:rPr>
              <w:t>分</w:t>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25" w:hRule="atLeast"/>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光大自主银行的卫生管理</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30</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p>
            <w:pPr>
              <w:pStyle w:val="Normal"/>
              <w:rPr>
                <w:rFonts w:ascii="宋体;SimSun" w:hAnsi="宋体;SimSun" w:cs="宋体;SimSun"/>
                <w:b/>
                <w:b/>
                <w:bCs/>
                <w:szCs w:val="21"/>
              </w:rPr>
            </w:pPr>
            <w:r>
              <w:rPr>
                <w:rFonts w:cs="宋体;SimSun" w:ascii="宋体;SimSun" w:hAnsi="宋体;SimSun"/>
                <w:b/>
                <w:bCs/>
                <w:szCs w:val="21"/>
              </w:rPr>
            </w:r>
          </w:p>
          <w:p>
            <w:pPr>
              <w:pStyle w:val="Normal"/>
              <w:rPr/>
            </w:pPr>
            <w:r>
              <w:rPr/>
            </w:r>
          </w:p>
          <w:p>
            <w:pPr>
              <w:pStyle w:val="Normal"/>
              <w:rPr/>
            </w:pPr>
            <w:r>
              <w:rPr/>
            </w:r>
          </w:p>
          <w:p>
            <w:pPr>
              <w:pStyle w:val="Normal"/>
              <w:spacing w:lineRule="exact" w:line="400"/>
              <w:jc w:val="center"/>
              <w:rPr>
                <w:rFonts w:ascii="宋体;SimSun" w:hAnsi="宋体;SimSun" w:cs="宋体;SimSun"/>
                <w:b/>
                <w:b/>
                <w:bCs/>
                <w:szCs w:val="21"/>
              </w:rPr>
            </w:pPr>
            <w:r>
              <w:rPr>
                <w:rFonts w:ascii="宋体;SimSun" w:hAnsi="宋体;SimSun" w:cs="宋体;SimSun"/>
                <w:b/>
                <w:bCs/>
                <w:szCs w:val="21"/>
              </w:rPr>
              <w:t>综合能力（</w:t>
            </w:r>
            <w:r>
              <w:rPr>
                <w:rFonts w:cs="宋体;SimSun" w:ascii="宋体;SimSun" w:hAnsi="宋体;SimSun"/>
                <w:b/>
                <w:bCs/>
                <w:szCs w:val="21"/>
              </w:rPr>
              <w:t>30%</w:t>
            </w:r>
            <w:r>
              <w:rPr>
                <w:rFonts w:ascii="宋体;SimSun" w:hAnsi="宋体;SimSun" w:cs="宋体;SimSun"/>
                <w:b/>
                <w:bCs/>
                <w:szCs w:val="21"/>
              </w:rPr>
              <w:t>）</w:t>
            </w:r>
          </w:p>
          <w:p>
            <w:pPr>
              <w:pStyle w:val="Normal"/>
              <w:ind w:firstLine="388"/>
              <w:jc w:val="start"/>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团队合作精神：是否有很好的团队的合作精神，能够引导团队完成整体目标</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8</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是否有较强的责任心，能自始至终坚持，主动完成任务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7</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工作能力：是否有较强的业务管理和综合管理能力</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工作效率：时间观念是否很强，工作非常有条理，合理安排时间</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ind w:firstLine="103"/>
              <w:rPr>
                <w:rFonts w:ascii="宋体;SimSun" w:hAnsi="宋体;SimSun" w:cs="宋体;SimSun"/>
                <w:b/>
                <w:b/>
                <w:bCs/>
                <w:szCs w:val="21"/>
              </w:rPr>
            </w:pPr>
            <w:r>
              <w:rPr>
                <w:rFonts w:cs="宋体;SimSun" w:ascii="宋体;SimSun" w:hAnsi="宋体;SimSun"/>
                <w:b/>
                <w:bCs/>
                <w:szCs w:val="21"/>
              </w:rPr>
            </w:r>
          </w:p>
        </w:tc>
        <w:tc>
          <w:tcPr>
            <w:tcW w:w="5400"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发展潜力：能否主动了解公司发展方向，设定个人目标，有目的的培养自己，能够积极的参加公司的各类培训，有意识的寻求发展方向。</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SimSun" w:hAnsi="宋体;SimSun" w:cs="宋体;SimSun"/>
                <w:b/>
                <w:b/>
                <w:bCs/>
                <w:szCs w:val="21"/>
              </w:rPr>
            </w:pPr>
            <w:r>
              <w:rPr>
                <w:rFonts w:cs="宋体;SimSun" w:ascii="宋体;SimSun" w:hAnsi="宋体;SimSun"/>
                <w:b/>
                <w:bCs/>
                <w:szCs w:val="21"/>
              </w:rPr>
              <w:t>5</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511" w:hRule="atLeast"/>
        </w:trPr>
        <w:tc>
          <w:tcPr>
            <w:tcW w:w="6408"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firstLine="1136"/>
              <w:rPr>
                <w:rFonts w:ascii="宋体;SimSun" w:hAnsi="宋体;SimSun" w:cs="宋体;SimSun"/>
                <w:b/>
                <w:b/>
                <w:bCs/>
                <w:szCs w:val="21"/>
              </w:rPr>
            </w:pPr>
            <w:r>
              <w:rPr>
                <w:rFonts w:ascii="宋体;SimSun" w:hAnsi="宋体;SimSun" w:cs="宋体;SimSun"/>
                <w:b/>
                <w:bCs/>
                <w:szCs w:val="21"/>
              </w:rPr>
              <w:t>合    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cs="宋体;SimSun" w:ascii="宋体;SimSun" w:hAnsi="宋体;SimSun"/>
                <w:b/>
                <w:bCs/>
                <w:szCs w:val="21"/>
              </w:rPr>
              <w:t>100</w:t>
            </w:r>
            <w:r>
              <w:rPr>
                <w:rFonts w:ascii="宋体;SimSun" w:hAnsi="宋体;SimSun" w:cs="宋体;SimSun"/>
                <w:b/>
                <w:bCs/>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c>
          <w:tcPr>
            <w:tcW w:w="6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b/>
                <w:b/>
                <w:bCs/>
                <w:szCs w:val="21"/>
              </w:rPr>
            </w:pPr>
            <w:r>
              <w:rPr>
                <w:rFonts w:cs="宋体;SimSun" w:ascii="宋体;SimSun" w:hAnsi="宋体;SimSun"/>
                <w:b/>
                <w:bCs/>
                <w:szCs w:val="21"/>
              </w:rPr>
            </w:r>
          </w:p>
        </w:tc>
      </w:tr>
      <w:tr>
        <w:trPr>
          <w:trHeight w:val="2485" w:hRule="atLeast"/>
        </w:trPr>
        <w:tc>
          <w:tcPr>
            <w:tcW w:w="4186"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00"/>
              <w:rPr>
                <w:rFonts w:ascii="宋体;SimSun" w:hAnsi="宋体;SimSun" w:cs="宋体;SimSun"/>
                <w:b/>
                <w:b/>
                <w:bCs/>
                <w:szCs w:val="21"/>
              </w:rPr>
            </w:pPr>
            <w:r>
              <w:rPr>
                <w:rFonts w:ascii="宋体;SimSun" w:hAnsi="宋体;SimSun" w:cs="宋体;SimSun"/>
                <w:b/>
                <w:bCs/>
                <w:szCs w:val="21"/>
              </w:rPr>
              <w:t>部门主管及工作相关密切部门意见及建议：</w:t>
            </w:r>
          </w:p>
        </w:tc>
        <w:tc>
          <w:tcPr>
            <w:tcW w:w="433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00"/>
              <w:ind w:start="12" w:hanging="0"/>
              <w:rPr>
                <w:rFonts w:ascii="宋体;SimSun" w:hAnsi="宋体;SimSun" w:cs="宋体;SimSun"/>
                <w:b/>
                <w:b/>
                <w:bCs/>
                <w:szCs w:val="21"/>
              </w:rPr>
            </w:pPr>
            <w:r>
              <w:rPr>
                <w:rFonts w:ascii="宋体;SimSun" w:hAnsi="宋体;SimSun" w:cs="宋体;SimSun"/>
                <w:b/>
                <w:bCs/>
                <w:szCs w:val="21"/>
              </w:rPr>
              <w:t>人力资源部意见及建议：</w:t>
            </w:r>
          </w:p>
        </w:tc>
      </w:tr>
    </w:tbl>
    <w:p>
      <w:pPr>
        <w:pStyle w:val="Normal"/>
        <w:spacing w:lineRule="exact" w:line="400"/>
        <w:rPr>
          <w:rFonts w:ascii="宋体;SimSun" w:hAnsi="宋体;SimSun" w:cs="宋体;SimSun"/>
          <w:b/>
          <w:b/>
          <w:bCs/>
          <w:szCs w:val="21"/>
        </w:rPr>
      </w:pPr>
      <w:r>
        <w:rPr>
          <w:rFonts w:cs="宋体;SimSun" w:ascii="宋体;SimSun" w:hAnsi="宋体;SimSun"/>
          <w:b/>
          <w:bCs/>
          <w:szCs w:val="21"/>
        </w:rPr>
      </w:r>
    </w:p>
    <w:sectPr>
      <w:headerReference w:type="default" r:id="rId3"/>
      <w:footerReference w:type="default" r:id="rId4"/>
      <w:type w:val="nextPage"/>
      <w:pgSz w:w="11906" w:h="16838"/>
      <w:pgMar w:left="1800" w:right="1800" w:header="851" w:top="1246"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Verdana">
    <w:charset w:val="00" w:characterSet="windows-1252"/>
    <w:family w:val="swiss"/>
    <w:pitch w:val="variable"/>
  </w:font>
  <w:font w:name="黑体">
    <w:altName w:val="SimHei"/>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185"/>
        </w:tabs>
        <w:ind w:start="1185" w:hanging="735"/>
      </w:pPr>
      <w:rPr/>
    </w:lvl>
    <w:lvl w:ilvl="1">
      <w:start w:val="1"/>
      <w:numFmt w:val="decimal"/>
      <w:lvlText w:val="%2"/>
      <w:lvlJc w:val="start"/>
      <w:pPr>
        <w:tabs>
          <w:tab w:val="num" w:pos="1230"/>
        </w:tabs>
        <w:ind w:start="1230" w:hanging="360"/>
      </w:pPr>
      <w:rPr>
        <w:szCs w:val="21"/>
        <w:rFonts w:ascii="宋体;SimSun" w:hAnsi="宋体;SimSun" w:cs="宋体;SimSun"/>
      </w:rPr>
    </w:lvl>
    <w:lvl w:ilvl="2">
      <w:start w:val="3"/>
      <w:numFmt w:val="upperLetter"/>
      <w:lvlText w:val="%3、"/>
      <w:lvlJc w:val="start"/>
      <w:pPr>
        <w:tabs>
          <w:tab w:val="num" w:pos="1650"/>
        </w:tabs>
        <w:ind w:start="1650" w:hanging="360"/>
      </w:pPr>
      <w:rPr>
        <w:sz w:val="21"/>
        <w:rFonts w:ascii="宋体;SimSun" w:hAnsi="宋体;SimSun" w:cs="宋体;SimSun"/>
      </w:rPr>
    </w:lvl>
    <w:lvl w:ilvl="3">
      <w:start w:val="1"/>
      <w:numFmt w:val="decimal"/>
      <w:lvlText w:val="%4."/>
      <w:lvlJc w:val="start"/>
      <w:pPr>
        <w:tabs>
          <w:tab w:val="num" w:pos="2130"/>
        </w:tabs>
        <w:ind w:start="2130" w:hanging="420"/>
      </w:pPr>
      <w:rPr/>
    </w:lvl>
    <w:lvl w:ilvl="4">
      <w:start w:val="1"/>
      <w:numFmt w:val="lowerLetter"/>
      <w:lvlText w:val="%5)"/>
      <w:lvlJc w:val="start"/>
      <w:pPr>
        <w:tabs>
          <w:tab w:val="num" w:pos="2550"/>
        </w:tabs>
        <w:ind w:start="2550" w:hanging="420"/>
      </w:pPr>
      <w:rPr/>
    </w:lvl>
    <w:lvl w:ilvl="5">
      <w:start w:val="1"/>
      <w:numFmt w:val="lowerRoman"/>
      <w:lvlText w:val="%6."/>
      <w:lvlJc w:val="end"/>
      <w:pPr>
        <w:tabs>
          <w:tab w:val="num" w:pos="2970"/>
        </w:tabs>
        <w:ind w:start="2970" w:hanging="420"/>
      </w:pPr>
      <w:rPr/>
    </w:lvl>
    <w:lvl w:ilvl="6">
      <w:start w:val="1"/>
      <w:numFmt w:val="decimal"/>
      <w:lvlText w:val="%7."/>
      <w:lvlJc w:val="start"/>
      <w:pPr>
        <w:tabs>
          <w:tab w:val="num" w:pos="3390"/>
        </w:tabs>
        <w:ind w:start="3390" w:hanging="420"/>
      </w:pPr>
      <w:rPr/>
    </w:lvl>
    <w:lvl w:ilvl="7">
      <w:start w:val="1"/>
      <w:numFmt w:val="lowerLetter"/>
      <w:lvlText w:val="%8)"/>
      <w:lvlJc w:val="start"/>
      <w:pPr>
        <w:tabs>
          <w:tab w:val="num" w:pos="3810"/>
        </w:tabs>
        <w:ind w:start="3810" w:hanging="420"/>
      </w:pPr>
      <w:rPr/>
    </w:lvl>
    <w:lvl w:ilvl="8">
      <w:start w:val="1"/>
      <w:numFmt w:val="lowerRoman"/>
      <w:lvlText w:val="%9."/>
      <w:lvlJc w:val="end"/>
      <w:pPr>
        <w:tabs>
          <w:tab w:val="num" w:pos="4230"/>
        </w:tabs>
        <w:ind w:start="4230" w:hanging="420"/>
      </w:pPr>
      <w:rPr/>
    </w:lvl>
  </w:abstractNum>
  <w:abstractNum w:abstractNumId="2">
    <w:lvl w:ilvl="0">
      <w:start w:val="1"/>
      <w:numFmt w:val="upperLetter"/>
      <w:lvlText w:val="%1、"/>
      <w:lvlJc w:val="start"/>
      <w:pPr>
        <w:tabs>
          <w:tab w:val="num" w:pos="1950"/>
        </w:tabs>
        <w:ind w:start="1950" w:hanging="720"/>
      </w:pPr>
      <w:rPr>
        <w:szCs w:val="21"/>
        <w:rFonts w:ascii="Verdana" w:hAnsi="Verdana" w:cs="Verdana"/>
      </w:rPr>
    </w:lvl>
    <w:lvl w:ilvl="1">
      <w:start w:val="7"/>
      <w:numFmt w:val="decimal"/>
      <w:lvlText w:val="%2、"/>
      <w:lvlJc w:val="start"/>
      <w:pPr>
        <w:tabs>
          <w:tab w:val="num" w:pos="1260"/>
        </w:tabs>
        <w:ind w:start="1260" w:hanging="360"/>
      </w:pPr>
      <w:rPr>
        <w:szCs w:val="21"/>
        <w:rFonts w:ascii="Verdana" w:hAnsi="Verdana" w:cs="Verdana"/>
      </w:rPr>
    </w:lvl>
    <w:lvl w:ilvl="2">
      <w:start w:val="1"/>
      <w:numFmt w:val="lowerRoman"/>
      <w:lvlText w:val="%3."/>
      <w:lvlJc w:val="end"/>
      <w:pPr>
        <w:tabs>
          <w:tab w:val="num" w:pos="2490"/>
        </w:tabs>
        <w:ind w:start="2490" w:hanging="420"/>
      </w:pPr>
      <w:rPr/>
    </w:lvl>
    <w:lvl w:ilvl="3">
      <w:start w:val="1"/>
      <w:numFmt w:val="decimal"/>
      <w:lvlText w:val="%4."/>
      <w:lvlJc w:val="start"/>
      <w:pPr>
        <w:tabs>
          <w:tab w:val="num" w:pos="2910"/>
        </w:tabs>
        <w:ind w:start="2910" w:hanging="420"/>
      </w:pPr>
      <w:rPr/>
    </w:lvl>
    <w:lvl w:ilvl="4">
      <w:start w:val="1"/>
      <w:numFmt w:val="lowerLetter"/>
      <w:lvlText w:val="%5)"/>
      <w:lvlJc w:val="start"/>
      <w:pPr>
        <w:tabs>
          <w:tab w:val="num" w:pos="3330"/>
        </w:tabs>
        <w:ind w:start="3330" w:hanging="420"/>
      </w:pPr>
      <w:rPr/>
    </w:lvl>
    <w:lvl w:ilvl="5">
      <w:start w:val="1"/>
      <w:numFmt w:val="lowerRoman"/>
      <w:lvlText w:val="%6."/>
      <w:lvlJc w:val="end"/>
      <w:pPr>
        <w:tabs>
          <w:tab w:val="num" w:pos="3750"/>
        </w:tabs>
        <w:ind w:start="3750" w:hanging="420"/>
      </w:pPr>
      <w:rPr/>
    </w:lvl>
    <w:lvl w:ilvl="6">
      <w:start w:val="1"/>
      <w:numFmt w:val="decimal"/>
      <w:lvlText w:val="%7."/>
      <w:lvlJc w:val="start"/>
      <w:pPr>
        <w:tabs>
          <w:tab w:val="num" w:pos="4170"/>
        </w:tabs>
        <w:ind w:start="4170" w:hanging="420"/>
      </w:pPr>
      <w:rPr/>
    </w:lvl>
    <w:lvl w:ilvl="7">
      <w:start w:val="1"/>
      <w:numFmt w:val="lowerLetter"/>
      <w:lvlText w:val="%8)"/>
      <w:lvlJc w:val="start"/>
      <w:pPr>
        <w:tabs>
          <w:tab w:val="num" w:pos="4590"/>
        </w:tabs>
        <w:ind w:start="4590" w:hanging="420"/>
      </w:pPr>
      <w:rPr/>
    </w:lvl>
    <w:lvl w:ilvl="8">
      <w:start w:val="1"/>
      <w:numFmt w:val="lowerRoman"/>
      <w:lvlText w:val="%9."/>
      <w:lvlJc w:val="end"/>
      <w:pPr>
        <w:tabs>
          <w:tab w:val="num" w:pos="5010"/>
        </w:tabs>
        <w:ind w:start="5010" w:hanging="420"/>
      </w:pPr>
      <w:rPr/>
    </w:lvl>
  </w:abstractNum>
  <w:abstractNum w:abstractNumId="3">
    <w:lvl w:ilvl="0">
      <w:start w:val="1"/>
      <w:numFmt w:val="decimal"/>
      <w:lvlText w:val="%1、"/>
      <w:lvlJc w:val="start"/>
      <w:pPr>
        <w:tabs>
          <w:tab w:val="num" w:pos="1140"/>
        </w:tabs>
        <w:ind w:start="1140" w:hanging="720"/>
      </w:pPr>
      <w:rPr/>
    </w:lvl>
    <w:lvl w:ilvl="1">
      <w:start w:val="1"/>
      <w:numFmt w:val="chineseCountingThousand"/>
      <w:lvlText w:val="%2、"/>
      <w:lvlJc w:val="start"/>
      <w:pPr>
        <w:tabs>
          <w:tab w:val="num" w:pos="1560"/>
        </w:tabs>
        <w:ind w:start="1560" w:hanging="720"/>
      </w:pPr>
      <w:rPr>
        <w:sz w:val="28"/>
        <w:rFonts w:ascii="黑体;SimHei" w:hAnsi="黑体;SimHei" w:eastAsia="黑体;SimHei"/>
      </w:rPr>
    </w:lvl>
    <w:lvl w:ilvl="2">
      <w:start w:val="1"/>
      <w:numFmt w:val="bullet"/>
      <w:lvlText w:val="□"/>
      <w:lvlJc w:val="start"/>
      <w:pPr>
        <w:tabs>
          <w:tab w:val="num" w:pos="1980"/>
        </w:tabs>
        <w:ind w:start="1980" w:hanging="720"/>
      </w:pPr>
      <w:rPr>
        <w:rFonts w:ascii="宋体" w:hAnsi="宋体" w:cs="宋体" w:hint="default"/>
        <w:sz w:val="28"/>
        <w:szCs w:val="28"/>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4">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chineseCountingThousand"/>
      <w:suff w:val="nothing"/>
      <w:lvlText w:val="（%1）"/>
      <w:lvlJc w:val="start"/>
      <w:pPr>
        <w:tabs>
          <w:tab w:val="num" w:pos="0"/>
        </w:tabs>
        <w:ind w:start="0" w:hanging="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rFonts w:ascii="宋体;SimSun" w:hAnsi="宋体;SimSun" w:cs="宋体;SimSun"/>
      <w:szCs w:val="21"/>
    </w:rPr>
  </w:style>
  <w:style w:type="character" w:styleId="WW8Num1z2">
    <w:name w:val="WW8Num1z2"/>
    <w:qFormat/>
    <w:rPr>
      <w:rFonts w:ascii="宋体;SimSun" w:hAnsi="宋体;SimSun" w:cs="宋体;SimSun"/>
      <w:sz w:val="21"/>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Verdana" w:hAnsi="Verdana" w:cs="Verdana"/>
      <w:szCs w:val="21"/>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ascii="黑体;SimHei" w:hAnsi="黑体;SimHei" w:eastAsia="黑体;SimHei"/>
      <w:sz w:val="28"/>
    </w:rPr>
  </w:style>
  <w:style w:type="character" w:styleId="WW8Num3z2">
    <w:name w:val="WW8Num3z2"/>
    <w:qFormat/>
    <w:rPr>
      <w:rFonts w:ascii="宋体;SimSun" w:hAnsi="宋体;SimSun" w:eastAsia="宋体;SimSun" w:cs="Times New Roman"/>
      <w:sz w:val="28"/>
      <w:szCs w:val="28"/>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Style14">
    <w:name w:val="默认段落字体"/>
    <w:qFormat/>
    <w:rPr/>
  </w:style>
  <w:style w:type="character" w:styleId="InternetLink">
    <w:name w:val="Hyperlink"/>
    <w:basedOn w:val="Style14"/>
    <w:rPr>
      <w:strike w:val="false"/>
      <w:dstrike w:val="false"/>
      <w:color w:val="000000"/>
      <w:u w:val="none"/>
    </w:rPr>
  </w:style>
  <w:style w:type="character" w:styleId="Content">
    <w:name w:val="content"/>
    <w:basedOn w:val="Style14"/>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2">
    <w:name w:val="正文文本 2"/>
    <w:basedOn w:val="Normal"/>
    <w:qFormat/>
    <w:pPr>
      <w:spacing w:lineRule="auto" w:line="480" w:before="0" w:after="12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hu800.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2011-09-01T11:23:00Z</dcterms:created>
  <dc:creator/>
  <dc:description/>
  <cp:keywords> </cp:keywords>
  <dc:language>en-US</dc:language>
  <cp:lastModifiedBy>user</cp:lastModifiedBy>
  <dcterms:modified xsi:type="dcterms:W3CDTF">2011-11-25T17:32:00Z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