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360" w:before="0" w:after="312"/>
        <w:jc w:val="center"/>
        <w:rPr>
          <w:rFonts w:ascii="楷体;汉仪楷体KW" w:hAnsi="楷体;汉仪楷体KW" w:eastAsia="楷体;汉仪楷体KW" w:cs="宋体;汉仪书宋二KW"/>
          <w:color w:val="000000"/>
          <w:kern w:val="0"/>
          <w:sz w:val="24"/>
          <w:szCs w:val="3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</w:rPr>
        <w:t>行为锚定等级评价法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行为锚定等级评价法的步骤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行为锚定等级评价法（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BARS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）的目的在于通过一个等级评价表，将关于特别优良或特别劣等绩效的叙述加以等级性量化，从而将描述性关键事件评价法和量化等级评价法的优点结合起来。行为锚定等级评价法通常要求按照以下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5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个步骤来进行。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1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）进行岗位分析，获取关键事件，以便对一些代表优良绩效和劣等绩效的关键事件进行描述。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2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）建立进行评价等级。一般分为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5—9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级，将关键事件归并为若干绩效指标，并给出确切定义。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3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）对关键事件重新加以分配。由另一组管理人员对关键事件作出重新分配，把它们归入最合适的绩效要素几指标中，确定关键事件的最终位置，并确定出绩效考评指标体系。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4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）对关键事件进行评定。审核绩效考评指标登记划分的正确性，由第二组人员将绩效指标中包含的重要事件有优到差，从高到低进行排列。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（</w:t>
      </w:r>
      <w:r>
        <w:rPr>
          <w:rFonts w:eastAsia="楷体;汉仪楷体KW" w:cs="宋体;汉仪书宋二KW" w:ascii="楷体;汉仪楷体KW" w:hAnsi="楷体;汉仪楷体KW"/>
          <w:color w:val="000000"/>
          <w:kern w:val="0"/>
          <w:sz w:val="24"/>
        </w:rPr>
        <w:t>5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）建立最终的工作绩效评价体系。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bookmarkStart w:id="0" w:name=".E8.A1.8C.E4.B8.BA.E9.94.9A.E5.AE.9A.E7."/>
      <w:bookmarkEnd w:id="0"/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行为锚定等级评价法的优缺点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bCs/>
          <w:color w:val="000000"/>
          <w:kern w:val="0"/>
          <w:sz w:val="24"/>
        </w:rPr>
        <w:t>优点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：可以向员工提供公司对于他们绩效的期望水平和反馈意见，具有良好的连贯性和较高的信度；绩效考评标准比较明确。</w:t>
      </w:r>
    </w:p>
    <w:p>
      <w:pPr>
        <w:pStyle w:val="Normal"/>
        <w:widowControl/>
        <w:spacing w:lineRule="auto" w:line="360"/>
        <w:ind w:firstLine="480"/>
        <w:rPr>
          <w:rFonts w:ascii="楷体;汉仪楷体KW" w:hAnsi="楷体;汉仪楷体KW" w:eastAsia="楷体;汉仪楷体KW" w:cs="宋体;汉仪书宋二KW"/>
          <w:color w:val="000000"/>
          <w:kern w:val="0"/>
          <w:sz w:val="24"/>
        </w:rPr>
      </w:pPr>
      <w:r>
        <w:rPr>
          <w:rFonts w:ascii="楷体;汉仪楷体KW" w:hAnsi="楷体;汉仪楷体KW" w:cs="宋体;汉仪书宋二KW" w:eastAsia="楷体;汉仪楷体KW"/>
          <w:bCs/>
          <w:color w:val="000000"/>
          <w:kern w:val="0"/>
          <w:sz w:val="24"/>
        </w:rPr>
        <w:t>缺点</w:t>
      </w:r>
      <w:r>
        <w:rPr>
          <w:rFonts w:ascii="楷体;汉仪楷体KW" w:hAnsi="楷体;汉仪楷体KW" w:cs="宋体;汉仪书宋二KW" w:eastAsia="楷体;汉仪楷体KW"/>
          <w:color w:val="000000"/>
          <w:kern w:val="0"/>
          <w:sz w:val="24"/>
        </w:rPr>
        <w:t>：设计锚定标准比较复杂；而且考核某些复杂的工作时，特别是对于那些工作行为与效果的联系不太清楚的工作，管理者容易着眼于对结果的评定而非依据锚定事件进行考核。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Char">
    <w:name w:val="页眉 Char"/>
    <w:qFormat/>
    <w:rPr>
      <w:kern w:val="2"/>
      <w:sz w:val="18"/>
      <w:szCs w:val="18"/>
    </w:rPr>
  </w:style>
  <w:style w:type="character" w:styleId="2Char">
    <w:name w:val="标题 2 Char"/>
    <w:basedOn w:val="Style13"/>
    <w:qFormat/>
    <w:rPr>
      <w:rFonts w:ascii="Arial" w:hAnsi="Arial" w:eastAsia="黑体;汉仪中黑KW" w:cs="Arial"/>
      <w:b/>
      <w:bCs/>
      <w:kern w:val="2"/>
      <w:sz w:val="32"/>
      <w:szCs w:val="32"/>
    </w:rPr>
  </w:style>
  <w:style w:type="character" w:styleId="Char1">
    <w:name w:val="页脚 Char"/>
    <w:qFormat/>
    <w:rPr>
      <w:kern w:val="2"/>
      <w:sz w:val="18"/>
      <w:szCs w:val="18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2019-04-13T01:27:00Z</dcterms:created>
  <dc:creator>Data</dc:creator>
  <dc:description/>
  <dc:language>en-US</dc:language>
  <cp:lastModifiedBy>dae</cp:lastModifiedBy>
  <dcterms:modified xsi:type="dcterms:W3CDTF">2022-03-03T23:12:11Z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