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600"/>
        <w:jc w:val="center"/>
        <w:rPr>
          <w:rFonts w:ascii="宋体;SimSun" w:hAnsi="宋体;SimSun" w:cs="宋体;SimSun"/>
          <w:b/>
          <w:b/>
          <w:color w:val="FF0000"/>
          <w:kern w:val="0"/>
          <w:szCs w:val="21"/>
        </w:rPr>
      </w:pPr>
      <w:bookmarkStart w:id="0" w:name="2736737199"/>
      <w:bookmarkEnd w:id="0"/>
      <w:r>
        <w:rPr>
          <w:rFonts w:ascii="宋体;SimSun" w:hAnsi="宋体;SimSun" w:cs="宋体;SimSun"/>
          <w:b/>
          <w:color w:val="FF0000"/>
          <w:kern w:val="0"/>
          <w:szCs w:val="21"/>
        </w:rPr>
        <w:t>仓库部门员工绩效考核方案</w:t>
      </w:r>
    </w:p>
    <w:p>
      <w:pPr>
        <w:pStyle w:val="Normal"/>
        <w:spacing w:lineRule="exact" w:line="600"/>
        <w:ind w:firstLine="420"/>
        <w:rPr>
          <w:rFonts w:ascii="宋体;SimSun" w:hAnsi="宋体;SimSun" w:cs="宋体;SimSun"/>
          <w:color w:val="000000"/>
          <w:kern w:val="0"/>
          <w:szCs w:val="21"/>
        </w:rPr>
      </w:pPr>
      <w:r>
        <w:rPr>
          <w:rFonts w:ascii="宋体;SimSun" w:hAnsi="宋体;SimSun" w:cs="宋体;SimSun"/>
          <w:color w:val="000000"/>
          <w:kern w:val="0"/>
          <w:szCs w:val="21"/>
        </w:rPr>
        <w:t xml:space="preserve">为调动仓库部门人员的工作积极性和和提高仓库部门人员的工作效率，特制订本方案。鉴于仓库部门的工作多为事务性工作，对该部门员工的考核，主要依据其基本职责的履行及工作目标的达成情况。  </w:t>
      </w:r>
      <w:r>
        <w:rPr>
          <w:rFonts w:cs="宋体;SimSun" w:ascii="宋体;SimSun" w:hAnsi="宋体;SimSun"/>
          <w:color w:val="000000"/>
          <w:kern w:val="0"/>
          <w:szCs w:val="21"/>
        </w:rPr>
        <w:br/>
        <w:t xml:space="preserve">    </w:t>
      </w:r>
      <w:r>
        <w:rPr>
          <w:rFonts w:ascii="宋体;SimSun" w:hAnsi="宋体;SimSun" w:cs="宋体;SimSun"/>
          <w:color w:val="000000"/>
          <w:kern w:val="0"/>
          <w:szCs w:val="21"/>
        </w:rPr>
        <w:t>本方案主要有仓库部门主管负责监督执行。仓库部门主管根据每个员工每天的工作完成情况，依据本方案的相应标准予以打分。以一个月为一个考核期，每一个考核期内，各个员工的初始考核分数均为</w:t>
      </w:r>
      <w:r>
        <w:rPr>
          <w:rFonts w:cs="宋体;SimSun" w:ascii="宋体;SimSun" w:hAnsi="宋体;SimSun"/>
          <w:color w:val="000000"/>
          <w:kern w:val="0"/>
          <w:szCs w:val="21"/>
        </w:rPr>
        <w:t>100</w:t>
      </w:r>
      <w:r>
        <w:rPr>
          <w:rFonts w:ascii="宋体;SimSun" w:hAnsi="宋体;SimSun" w:cs="宋体;SimSun"/>
          <w:color w:val="000000"/>
          <w:kern w:val="0"/>
          <w:szCs w:val="21"/>
        </w:rPr>
        <w:t xml:space="preserve">分，每月的考核结果有考核专员负责汇总，结果汇总出来后，按照本方案的相应标准对各个员工给予相应的绩效奖金，绩效奖金与其工资一同发放。 </w:t>
      </w:r>
      <w:r>
        <w:rPr>
          <w:rFonts w:cs="宋体;SimSun" w:ascii="宋体;SimSun" w:hAnsi="宋体;SimSun"/>
          <w:color w:val="000000"/>
          <w:kern w:val="0"/>
          <w:szCs w:val="21"/>
        </w:rPr>
        <w:br/>
      </w:r>
    </w:p>
    <w:p>
      <w:pPr>
        <w:pStyle w:val="Normal"/>
        <w:spacing w:lineRule="exact" w:line="600"/>
        <w:rPr>
          <w:rFonts w:ascii="宋体;SimSun" w:hAnsi="宋体;SimSun" w:cs="宋体;SimSun"/>
          <w:color w:val="000000"/>
          <w:kern w:val="0"/>
          <w:szCs w:val="21"/>
        </w:rPr>
      </w:pPr>
      <w:r>
        <w:rPr>
          <w:rFonts w:ascii="宋体;SimSun" w:hAnsi="宋体;SimSun" w:cs="宋体;SimSun"/>
          <w:b/>
          <w:color w:val="0000FF"/>
          <w:kern w:val="0"/>
          <w:szCs w:val="21"/>
        </w:rPr>
        <w:t>一、入库流程考核细则：</w:t>
      </w:r>
      <w:r>
        <w:rPr>
          <w:rFonts w:ascii="宋体;SimSun" w:hAnsi="宋体;SimSun" w:cs="宋体;SimSun"/>
          <w:color w:val="000000"/>
          <w:kern w:val="0"/>
          <w:szCs w:val="21"/>
        </w:rPr>
        <w:t xml:space="preserve"> </w:t>
      </w:r>
      <w:r>
        <w:rPr>
          <w:rFonts w:cs="宋体;SimSun" w:ascii="宋体;SimSun" w:hAnsi="宋体;SimSun"/>
          <w:color w:val="000000"/>
          <w:kern w:val="0"/>
          <w:szCs w:val="21"/>
        </w:rPr>
        <w:br/>
        <w:t>1</w:t>
      </w:r>
      <w:r>
        <w:rPr>
          <w:rFonts w:ascii="宋体;SimSun" w:hAnsi="宋体;SimSun" w:cs="宋体;SimSun"/>
          <w:color w:val="000000"/>
          <w:kern w:val="0"/>
          <w:szCs w:val="21"/>
        </w:rPr>
        <w:t>、原材料入库前账务员必须核对请购单与送货单是否相符或在允许的误差范围内，请购单与送货单相符或在允许的误差范围内账务员方可签收，否则追究账务员的责任，扣账务员考核分数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2</w:t>
      </w:r>
      <w:r>
        <w:rPr>
          <w:rFonts w:ascii="宋体;SimSun" w:hAnsi="宋体;SimSun" w:cs="宋体;SimSun"/>
          <w:color w:val="000000"/>
          <w:kern w:val="0"/>
          <w:szCs w:val="21"/>
        </w:rPr>
        <w:t>、账务员在核对请购单与送货单时，发现请购单与送货单不符或超过允许的误差范围，必须经采购部主管签字确认后，账务员方可签收，否则追究账务员的责任，扣账务员考核分数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3</w:t>
      </w:r>
      <w:r>
        <w:rPr>
          <w:rFonts w:ascii="宋体;SimSun" w:hAnsi="宋体;SimSun" w:cs="宋体;SimSun"/>
          <w:color w:val="000000"/>
          <w:kern w:val="0"/>
          <w:szCs w:val="21"/>
        </w:rPr>
        <w:t>、账务员在签收面料后，必须及时提交品管部进行布料检验，在品管部对布料检验完毕并出具相应的布料检验报告单后，账务员方可做入库记录，并打出入库单，否则追究账务员的责任，扣账务员考核分数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4</w:t>
      </w:r>
      <w:r>
        <w:rPr>
          <w:rFonts w:ascii="宋体;SimSun" w:hAnsi="宋体;SimSun" w:cs="宋体;SimSun"/>
          <w:color w:val="000000"/>
          <w:kern w:val="0"/>
          <w:szCs w:val="21"/>
        </w:rPr>
        <w:t>、账务员签收材料后，仓库管理员必须及时把材料摆放到指定位置，并在相应的账物卡上做好增减记录，新进材料没有账物卡的，必须及时建立账物卡并在账物卡上做好相应的增减记录，否则追究仓库管理员的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5</w:t>
      </w:r>
      <w:r>
        <w:rPr>
          <w:rFonts w:ascii="宋体;SimSun" w:hAnsi="宋体;SimSun" w:cs="宋体;SimSun"/>
          <w:color w:val="000000"/>
          <w:kern w:val="0"/>
          <w:szCs w:val="21"/>
        </w:rPr>
        <w:t>、仓库搬运工必须及时配合仓管员把相应的物料摆放到指定位置，否则追究搬运工的责任，扣其考核分数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6</w:t>
      </w:r>
      <w:r>
        <w:rPr>
          <w:rFonts w:ascii="宋体;SimSun" w:hAnsi="宋体;SimSun" w:cs="宋体;SimSun"/>
          <w:color w:val="000000"/>
          <w:kern w:val="0"/>
          <w:szCs w:val="21"/>
        </w:rPr>
        <w:t>、仓管员要定期把相应物料某段时间在账物卡上的入库记录与账务员处对应的入库记录进行核对，并做相应的书面核对记录，发现不符及时上报仓库主管，不按规定进行定期核对的，追究仓管员的保管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7</w:t>
      </w:r>
      <w:r>
        <w:rPr>
          <w:rFonts w:ascii="宋体;SimSun" w:hAnsi="宋体;SimSun" w:cs="宋体;SimSun"/>
          <w:color w:val="000000"/>
          <w:kern w:val="0"/>
          <w:szCs w:val="21"/>
        </w:rPr>
        <w:t>、账务员要定期检查账务入库记录、账卡记录是否相符，一旦发现二者不符，及时上报仓库主管，由仓库主管安排人员对相关物品进行盘点。账务员及时发现入库记录与账卡记录不符并上报仓库主管，奖励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8</w:t>
      </w:r>
      <w:r>
        <w:rPr>
          <w:rFonts w:ascii="宋体;SimSun" w:hAnsi="宋体;SimSun" w:cs="宋体;SimSun"/>
          <w:color w:val="000000"/>
          <w:kern w:val="0"/>
          <w:szCs w:val="21"/>
        </w:rPr>
        <w:t>、电脑入库记录与账物卡入库记录不符，非账务员发现，奖励发现者考核分数</w:t>
      </w:r>
      <w:r>
        <w:rPr>
          <w:rFonts w:cs="宋体;SimSun" w:ascii="宋体;SimSun" w:hAnsi="宋体;SimSun"/>
          <w:color w:val="000000"/>
          <w:kern w:val="0"/>
          <w:szCs w:val="21"/>
        </w:rPr>
        <w:t>2</w:t>
      </w:r>
      <w:r>
        <w:rPr>
          <w:rFonts w:ascii="宋体;SimSun" w:hAnsi="宋体;SimSun" w:cs="宋体;SimSun"/>
          <w:color w:val="000000"/>
          <w:kern w:val="0"/>
          <w:szCs w:val="21"/>
        </w:rPr>
        <w:t>分，同时追究账务员的责任，扣其考核分数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9</w:t>
      </w:r>
      <w:r>
        <w:rPr>
          <w:rFonts w:ascii="宋体;SimSun" w:hAnsi="宋体;SimSun" w:cs="宋体;SimSun"/>
          <w:color w:val="000000"/>
          <w:kern w:val="0"/>
          <w:szCs w:val="21"/>
        </w:rPr>
        <w:t>、未经仓库主管同意，仓管员无权查看账务员所用电脑中的有关物料某段时间的入库记录，一经发现扣其考核分数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10</w:t>
      </w:r>
      <w:r>
        <w:rPr>
          <w:rFonts w:ascii="宋体;SimSun" w:hAnsi="宋体;SimSun" w:cs="宋体;SimSun"/>
          <w:color w:val="000000"/>
          <w:kern w:val="0"/>
          <w:szCs w:val="21"/>
        </w:rPr>
        <w:t>、仓库主管定期组织仓管员与账务员核对某段时间有关物料的入库记录，发现不符，及时安排相关人员盘点并落实具体的责任人。因仓管员忘记在账物卡上及时做增减记录进行盘点的，追究仓管员的责任，扣其考核分数</w:t>
      </w:r>
      <w:r>
        <w:rPr>
          <w:rFonts w:cs="宋体;SimSun" w:ascii="宋体;SimSun" w:hAnsi="宋体;SimSun"/>
          <w:color w:val="000000"/>
          <w:kern w:val="0"/>
          <w:szCs w:val="21"/>
        </w:rPr>
        <w:t>10</w:t>
      </w:r>
      <w:r>
        <w:rPr>
          <w:rFonts w:ascii="宋体;SimSun" w:hAnsi="宋体;SimSun" w:cs="宋体;SimSun"/>
          <w:color w:val="000000"/>
          <w:kern w:val="0"/>
          <w:szCs w:val="21"/>
        </w:rPr>
        <w:t>分；因账务员记错物料入库记录造成盘点的，追究账务员的责任，扣其考核分数</w:t>
      </w:r>
      <w:r>
        <w:rPr>
          <w:rFonts w:cs="宋体;SimSun" w:ascii="宋体;SimSun" w:hAnsi="宋体;SimSun"/>
          <w:color w:val="000000"/>
          <w:kern w:val="0"/>
          <w:szCs w:val="21"/>
        </w:rPr>
        <w:t>10</w:t>
      </w:r>
      <w:r>
        <w:rPr>
          <w:rFonts w:ascii="宋体;SimSun" w:hAnsi="宋体;SimSun" w:cs="宋体;SimSun"/>
          <w:color w:val="000000"/>
          <w:kern w:val="0"/>
          <w:szCs w:val="21"/>
        </w:rPr>
        <w:t xml:space="preserve">分； </w:t>
      </w:r>
      <w:r>
        <w:rPr>
          <w:rFonts w:cs="宋体;SimSun" w:ascii="宋体;SimSun" w:hAnsi="宋体;SimSun"/>
          <w:color w:val="000000"/>
          <w:kern w:val="0"/>
          <w:szCs w:val="21"/>
        </w:rPr>
        <w:br/>
      </w:r>
    </w:p>
    <w:p>
      <w:pPr>
        <w:pStyle w:val="Normal"/>
        <w:spacing w:lineRule="exact" w:line="600"/>
        <w:rPr/>
      </w:pPr>
      <w:r>
        <w:rPr>
          <w:rFonts w:ascii="宋体;SimSun" w:hAnsi="宋体;SimSun" w:cs="宋体;SimSun"/>
          <w:b/>
          <w:color w:val="0000FF"/>
          <w:kern w:val="0"/>
          <w:szCs w:val="21"/>
        </w:rPr>
        <w:t xml:space="preserve">二、出库流程考核细则： </w:t>
      </w:r>
      <w:r>
        <w:rPr>
          <w:rFonts w:cs="宋体;SimSun" w:ascii="宋体;SimSun" w:hAnsi="宋体;SimSun"/>
          <w:b/>
          <w:color w:val="0000FF"/>
          <w:kern w:val="0"/>
          <w:szCs w:val="21"/>
        </w:rPr>
        <w:br/>
      </w:r>
      <w:r>
        <w:rPr>
          <w:rFonts w:cs="宋体;SimSun" w:ascii="宋体;SimSun" w:hAnsi="宋体;SimSun"/>
          <w:color w:val="000000"/>
          <w:kern w:val="0"/>
          <w:szCs w:val="21"/>
        </w:rPr>
        <w:t>1</w:t>
      </w:r>
      <w:r>
        <w:rPr>
          <w:rFonts w:ascii="宋体;SimSun" w:hAnsi="宋体;SimSun" w:cs="宋体;SimSun"/>
          <w:color w:val="000000"/>
          <w:kern w:val="0"/>
          <w:szCs w:val="21"/>
        </w:rPr>
        <w:t>、原材料出库前，账务员必须核对领料员所持限额领料单或有生管部经理签字的领料单与生产通知单是否相符，二者相符，账务员方可打出出库单</w:t>
      </w:r>
      <w:r>
        <w:rPr>
          <w:rFonts w:cs="宋体;SimSun" w:ascii="宋体;SimSun" w:hAnsi="宋体;SimSun"/>
          <w:color w:val="000000"/>
          <w:kern w:val="0"/>
          <w:szCs w:val="21"/>
        </w:rPr>
        <w:t>(</w:t>
      </w:r>
      <w:r>
        <w:rPr>
          <w:rFonts w:ascii="宋体;SimSun" w:hAnsi="宋体;SimSun" w:cs="宋体;SimSun"/>
          <w:color w:val="000000"/>
          <w:kern w:val="0"/>
          <w:szCs w:val="21"/>
        </w:rPr>
        <w:t>因面料的特殊性不得不多发的面料</w:t>
      </w:r>
      <w:r>
        <w:rPr>
          <w:rFonts w:cs="宋体;SimSun" w:ascii="宋体;SimSun" w:hAnsi="宋体;SimSun"/>
          <w:color w:val="000000"/>
          <w:kern w:val="0"/>
          <w:szCs w:val="21"/>
        </w:rPr>
        <w:t>,</w:t>
      </w:r>
      <w:r>
        <w:rPr>
          <w:rFonts w:ascii="宋体;SimSun" w:hAnsi="宋体;SimSun" w:cs="宋体;SimSun"/>
          <w:color w:val="000000"/>
          <w:kern w:val="0"/>
          <w:szCs w:val="21"/>
        </w:rPr>
        <w:t>账务员必须按领料员实际领用量打出出库单</w:t>
      </w:r>
      <w:r>
        <w:rPr>
          <w:rFonts w:cs="宋体;SimSun" w:ascii="宋体;SimSun" w:hAnsi="宋体;SimSun"/>
          <w:color w:val="000000"/>
          <w:kern w:val="0"/>
          <w:szCs w:val="21"/>
        </w:rPr>
        <w:t>)</w:t>
      </w:r>
      <w:r>
        <w:rPr>
          <w:rFonts w:ascii="宋体;SimSun" w:hAnsi="宋体;SimSun" w:cs="宋体;SimSun"/>
          <w:color w:val="000000"/>
          <w:kern w:val="0"/>
          <w:szCs w:val="21"/>
        </w:rPr>
        <w:t>，交给仓管员按出库单要求发放相应物料，否则追究账务员的责任，扣其考核分数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2</w:t>
      </w:r>
      <w:r>
        <w:rPr>
          <w:rFonts w:ascii="宋体;SimSun" w:hAnsi="宋体;SimSun" w:cs="宋体;SimSun"/>
          <w:color w:val="000000"/>
          <w:kern w:val="0"/>
          <w:szCs w:val="21"/>
        </w:rPr>
        <w:t>、仓管员没有接到账务员打出的出库单，直接发放面料的，无论是否造成不良后果</w:t>
      </w:r>
      <w:r>
        <w:rPr>
          <w:rFonts w:cs="宋体;SimSun" w:ascii="宋体;SimSun" w:hAnsi="宋体;SimSun"/>
          <w:color w:val="000000"/>
          <w:kern w:val="0"/>
          <w:szCs w:val="21"/>
        </w:rPr>
        <w:t>(</w:t>
      </w:r>
      <w:r>
        <w:rPr>
          <w:rFonts w:ascii="宋体;SimSun" w:hAnsi="宋体;SimSun" w:cs="宋体;SimSun"/>
          <w:color w:val="000000"/>
          <w:kern w:val="0"/>
          <w:szCs w:val="21"/>
        </w:rPr>
        <w:t>特殊情况须报经仓库主管批准</w:t>
      </w:r>
      <w:r>
        <w:rPr>
          <w:rFonts w:cs="宋体;SimSun" w:ascii="宋体;SimSun" w:hAnsi="宋体;SimSun"/>
          <w:color w:val="000000"/>
          <w:kern w:val="0"/>
          <w:szCs w:val="21"/>
        </w:rPr>
        <w:t>)</w:t>
      </w:r>
      <w:r>
        <w:rPr>
          <w:rFonts w:ascii="宋体;SimSun" w:hAnsi="宋体;SimSun" w:cs="宋体;SimSun"/>
          <w:color w:val="000000"/>
          <w:kern w:val="0"/>
          <w:szCs w:val="21"/>
        </w:rPr>
        <w:t>，均追究仓管员的责任，扣其考核分数</w:t>
      </w:r>
      <w:r>
        <w:rPr>
          <w:rFonts w:cs="宋体;SimSun" w:ascii="宋体;SimSun" w:hAnsi="宋体;SimSun"/>
          <w:color w:val="000000"/>
          <w:kern w:val="0"/>
          <w:szCs w:val="21"/>
        </w:rPr>
        <w:t>1</w:t>
      </w:r>
      <w:r>
        <w:rPr>
          <w:rFonts w:ascii="宋体;SimSun" w:hAnsi="宋体;SimSun" w:cs="宋体;SimSun"/>
          <w:color w:val="000000"/>
          <w:kern w:val="0"/>
          <w:szCs w:val="21"/>
        </w:rPr>
        <w:t xml:space="preserve">分； </w:t>
      </w:r>
      <w:r>
        <w:rPr>
          <w:rFonts w:cs="宋体;SimSun" w:ascii="宋体;SimSun" w:hAnsi="宋体;SimSun"/>
          <w:color w:val="000000"/>
          <w:kern w:val="0"/>
          <w:szCs w:val="21"/>
        </w:rPr>
        <w:br/>
        <w:t>3</w:t>
      </w:r>
      <w:r>
        <w:rPr>
          <w:rFonts w:ascii="宋体;SimSun" w:hAnsi="宋体;SimSun" w:cs="宋体;SimSun"/>
          <w:color w:val="000000"/>
          <w:kern w:val="0"/>
          <w:szCs w:val="21"/>
        </w:rPr>
        <w:t>、仓管员接到账务员打出的出库单，发出相应的物料后，必须及时在相应物料对应的账物卡上做好增减记录，否则追究仓管员的责任，扣其考核分数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p>
    <w:p>
      <w:pPr>
        <w:pStyle w:val="Normal"/>
        <w:spacing w:lineRule="exact" w:line="600"/>
        <w:rPr>
          <w:rFonts w:ascii="宋体;SimSun" w:hAnsi="宋体;SimSun" w:cs="宋体;SimSun"/>
          <w:szCs w:val="21"/>
        </w:rPr>
      </w:pPr>
      <w:r>
        <w:rPr>
          <w:rFonts w:cs="宋体;SimSun" w:ascii="宋体;SimSun" w:hAnsi="宋体;SimSun"/>
          <w:color w:val="000000"/>
          <w:kern w:val="0"/>
          <w:szCs w:val="21"/>
        </w:rPr>
        <w:t>4</w:t>
      </w:r>
      <w:r>
        <w:rPr>
          <w:rFonts w:ascii="宋体;SimSun" w:hAnsi="宋体;SimSun" w:cs="宋体;SimSun"/>
          <w:color w:val="000000"/>
          <w:kern w:val="0"/>
          <w:szCs w:val="21"/>
        </w:rPr>
        <w:t>、仓管员要定期把相应物料某段时间在账物卡上的出库记录与账务员处对应的出库记录进行核对，并做相应的书面核对记录，发现不符及时上报仓库主管，不按规定进行定期核对的，追究仓管员的保管责任，扣其考核分数</w:t>
      </w:r>
      <w:r>
        <w:rPr>
          <w:rFonts w:cs="宋体;SimSun" w:ascii="宋体;SimSun" w:hAnsi="宋体;SimSun"/>
          <w:color w:val="000000"/>
          <w:kern w:val="0"/>
          <w:szCs w:val="21"/>
        </w:rPr>
        <w:t>2</w:t>
      </w:r>
      <w:r>
        <w:rPr>
          <w:rFonts w:ascii="宋体;SimSun" w:hAnsi="宋体;SimSun" w:cs="宋体;SimSun"/>
          <w:color w:val="000000"/>
          <w:kern w:val="0"/>
          <w:szCs w:val="21"/>
        </w:rPr>
        <w:t xml:space="preserve">分； </w:t>
      </w:r>
      <w:r>
        <w:rPr>
          <w:rFonts w:cs="宋体;SimSun" w:ascii="宋体;SimSun" w:hAnsi="宋体;SimSun"/>
          <w:color w:val="000000"/>
          <w:kern w:val="0"/>
          <w:szCs w:val="21"/>
        </w:rPr>
        <w:br/>
        <w:t>5</w:t>
      </w:r>
      <w:r>
        <w:rPr>
          <w:rFonts w:ascii="宋体;SimSun" w:hAnsi="宋体;SimSun" w:cs="宋体;SimSun"/>
          <w:color w:val="000000"/>
          <w:kern w:val="0"/>
          <w:szCs w:val="21"/>
        </w:rPr>
        <w:t>、账务员要定期检查出库账务记录、账物卡出库记录是否相符，一旦发现二者不符，及时上报仓库主管，由仓库主管安排人员对相关物品进行盘点。账务员及时发现出库账务记录与账物卡记录不符并上报仓库主管，奖励其考核分数</w:t>
      </w:r>
      <w:r>
        <w:rPr>
          <w:rFonts w:cs="宋体;SimSun" w:ascii="宋体;SimSun" w:hAnsi="宋体;SimSun"/>
          <w:color w:val="000000"/>
          <w:kern w:val="0"/>
          <w:szCs w:val="21"/>
        </w:rPr>
        <w:t>2</w:t>
      </w:r>
      <w:r>
        <w:rPr>
          <w:rFonts w:ascii="宋体;SimSun" w:hAnsi="宋体;SimSun" w:cs="宋体;SimSun"/>
          <w:color w:val="000000"/>
          <w:kern w:val="0"/>
          <w:szCs w:val="21"/>
        </w:rPr>
        <w:t>分；</w:t>
      </w:r>
    </w:p>
    <w:p>
      <w:pPr>
        <w:pStyle w:val="Normal"/>
        <w:spacing w:lineRule="exact" w:line="600"/>
        <w:rPr>
          <w:rFonts w:ascii="宋体;SimSun" w:hAnsi="宋体;SimSun" w:cs="宋体;SimSun"/>
          <w:szCs w:val="21"/>
        </w:rPr>
      </w:pPr>
      <w:r>
        <w:rPr>
          <w:rFonts w:cs="宋体;SimSun" w:ascii="宋体;SimSun" w:hAnsi="宋体;SimSun"/>
          <w:szCs w:val="21"/>
        </w:rPr>
        <w:t>6</w:t>
      </w:r>
      <w:r>
        <w:rPr>
          <w:rFonts w:ascii="宋体;SimSun" w:hAnsi="宋体;SimSun" w:cs="宋体;SimSun"/>
          <w:szCs w:val="21"/>
        </w:rPr>
        <w:t>、电脑出库账务记录与账物卡出库记录不符，非账务员发现，奖励发现者考核分数</w:t>
      </w:r>
      <w:r>
        <w:rPr>
          <w:rFonts w:cs="宋体;SimSun" w:ascii="宋体;SimSun" w:hAnsi="宋体;SimSun"/>
          <w:szCs w:val="21"/>
        </w:rPr>
        <w:t>2</w:t>
      </w:r>
      <w:r>
        <w:rPr>
          <w:rFonts w:ascii="宋体;SimSun" w:hAnsi="宋体;SimSun" w:cs="宋体;SimSun"/>
          <w:szCs w:val="21"/>
        </w:rPr>
        <w:t>分，同时追究账务员的责任，扣其考核分数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7</w:t>
      </w:r>
      <w:r>
        <w:rPr>
          <w:rFonts w:ascii="宋体;SimSun" w:hAnsi="宋体;SimSun" w:cs="宋体;SimSun"/>
          <w:szCs w:val="21"/>
        </w:rPr>
        <w:t>、未经仓库主管同意，仓管员无权查看账务员所用电脑中的有关物品某段时间的出库记录，一经发现扣其考核分数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8</w:t>
      </w:r>
      <w:r>
        <w:rPr>
          <w:rFonts w:ascii="宋体;SimSun" w:hAnsi="宋体;SimSun" w:cs="宋体;SimSun"/>
          <w:szCs w:val="21"/>
        </w:rPr>
        <w:t>、仓库主管定期组织仓管员与账务员核对某段时间有关物料的出库记录，发现不符，及时安排相关人员盘点并落实具体的责任人。因仓管员忘记在账物卡上及时做增减记录进行盘点的，追究仓管员的责任，扣其考核分数</w:t>
      </w:r>
      <w:r>
        <w:rPr>
          <w:rFonts w:cs="宋体;SimSun" w:ascii="宋体;SimSun" w:hAnsi="宋体;SimSun"/>
          <w:szCs w:val="21"/>
        </w:rPr>
        <w:t>10</w:t>
      </w:r>
      <w:r>
        <w:rPr>
          <w:rFonts w:ascii="宋体;SimSun" w:hAnsi="宋体;SimSun" w:cs="宋体;SimSun"/>
          <w:szCs w:val="21"/>
        </w:rPr>
        <w:t>分；因账务员记错物料出库记录造成盘点的，追究账务员的责任，扣其考核分数</w:t>
      </w:r>
      <w:r>
        <w:rPr>
          <w:rFonts w:cs="宋体;SimSun" w:ascii="宋体;SimSun" w:hAnsi="宋体;SimSun"/>
          <w:szCs w:val="21"/>
        </w:rPr>
        <w:t>10</w:t>
      </w:r>
      <w:r>
        <w:rPr>
          <w:rFonts w:ascii="宋体;SimSun" w:hAnsi="宋体;SimSun" w:cs="宋体;SimSun"/>
          <w:szCs w:val="21"/>
        </w:rPr>
        <w:t xml:space="preserve">分； </w:t>
      </w:r>
      <w:r>
        <w:rPr>
          <w:rFonts w:cs="宋体;SimSun" w:ascii="宋体;SimSun" w:hAnsi="宋体;SimSun"/>
          <w:szCs w:val="21"/>
        </w:rPr>
        <w:br/>
      </w:r>
    </w:p>
    <w:p>
      <w:pPr>
        <w:pStyle w:val="Normal"/>
        <w:spacing w:lineRule="exact" w:line="600"/>
        <w:rPr>
          <w:rFonts w:ascii="宋体;SimSun" w:hAnsi="宋体;SimSun" w:cs="宋体;SimSun"/>
          <w:szCs w:val="21"/>
        </w:rPr>
      </w:pPr>
      <w:r>
        <w:rPr>
          <w:rFonts w:ascii="宋体;SimSun" w:hAnsi="宋体;SimSun" w:cs="宋体;SimSun"/>
          <w:b/>
          <w:color w:val="0000FF"/>
          <w:szCs w:val="21"/>
        </w:rPr>
        <w:t xml:space="preserve">三、换片流程考核细则： </w:t>
      </w:r>
      <w:r>
        <w:rPr>
          <w:rFonts w:cs="宋体;SimSun" w:ascii="宋体;SimSun" w:hAnsi="宋体;SimSun"/>
          <w:b/>
          <w:color w:val="0000FF"/>
          <w:szCs w:val="21"/>
        </w:rPr>
        <w:br/>
      </w:r>
      <w:r>
        <w:rPr>
          <w:rFonts w:cs="宋体;SimSun" w:ascii="宋体;SimSun" w:hAnsi="宋体;SimSun"/>
          <w:szCs w:val="21"/>
        </w:rPr>
        <w:t>1</w:t>
      </w:r>
      <w:r>
        <w:rPr>
          <w:rFonts w:ascii="宋体;SimSun" w:hAnsi="宋体;SimSun" w:cs="宋体;SimSun"/>
          <w:szCs w:val="21"/>
        </w:rPr>
        <w:t>、换片领料员持领料单到仓库领料，账务员必须确定造成换片的具体原因。因面料瑕疵造成换片的，领料单上必须有品管部经理的确认签字；因人为原因造成换片的，领料单上必须有生管部经理的确认签字，不符合相关要求，账务员打出换片出库单予以换片的，追究账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2</w:t>
      </w:r>
      <w:r>
        <w:rPr>
          <w:rFonts w:ascii="宋体;SimSun" w:hAnsi="宋体;SimSun" w:cs="宋体;SimSun"/>
          <w:szCs w:val="21"/>
        </w:rPr>
        <w:t>、账务员核对换片领料单后，打出换片领料单，交给仓管员按换片领料单要求发放物料，并做好相应的账务记录</w:t>
      </w:r>
      <w:r>
        <w:rPr>
          <w:rFonts w:cs="宋体;SimSun" w:ascii="宋体;SimSun" w:hAnsi="宋体;SimSun"/>
          <w:szCs w:val="21"/>
        </w:rPr>
        <w:t>,</w:t>
      </w:r>
      <w:r>
        <w:rPr>
          <w:rFonts w:ascii="宋体;SimSun" w:hAnsi="宋体;SimSun" w:cs="宋体;SimSun"/>
          <w:szCs w:val="21"/>
        </w:rPr>
        <w:t>否则追究账务员的责任</w:t>
      </w:r>
      <w:r>
        <w:rPr>
          <w:rFonts w:cs="宋体;SimSun" w:ascii="宋体;SimSun" w:hAnsi="宋体;SimSun"/>
          <w:szCs w:val="21"/>
        </w:rPr>
        <w:t>,</w:t>
      </w:r>
      <w:r>
        <w:rPr>
          <w:rFonts w:ascii="宋体;SimSun" w:hAnsi="宋体;SimSun" w:cs="宋体;SimSun"/>
          <w:szCs w:val="21"/>
        </w:rPr>
        <w:t>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3</w:t>
      </w:r>
      <w:r>
        <w:rPr>
          <w:rFonts w:ascii="宋体;SimSun" w:hAnsi="宋体;SimSun" w:cs="宋体;SimSun"/>
          <w:szCs w:val="21"/>
        </w:rPr>
        <w:t>、仓管员没有接到账务员的换片出库单，直接发放换片用料的，无论是否造成不良后果</w:t>
      </w:r>
      <w:r>
        <w:rPr>
          <w:rFonts w:cs="宋体;SimSun" w:ascii="宋体;SimSun" w:hAnsi="宋体;SimSun"/>
          <w:szCs w:val="21"/>
        </w:rPr>
        <w:t>(</w:t>
      </w:r>
      <w:r>
        <w:rPr>
          <w:rFonts w:ascii="宋体;SimSun" w:hAnsi="宋体;SimSun" w:cs="宋体;SimSun"/>
          <w:szCs w:val="21"/>
        </w:rPr>
        <w:t>特殊情况须报经仓库主管批准</w:t>
      </w:r>
      <w:r>
        <w:rPr>
          <w:rFonts w:cs="宋体;SimSun" w:ascii="宋体;SimSun" w:hAnsi="宋体;SimSun"/>
          <w:szCs w:val="21"/>
        </w:rPr>
        <w:t>)</w:t>
      </w:r>
      <w:r>
        <w:rPr>
          <w:rFonts w:ascii="宋体;SimSun" w:hAnsi="宋体;SimSun" w:cs="宋体;SimSun"/>
          <w:szCs w:val="21"/>
        </w:rPr>
        <w:t>，均追究仓管员的责任，扣其考核分数</w:t>
      </w:r>
      <w:r>
        <w:rPr>
          <w:rFonts w:cs="宋体;SimSun" w:ascii="宋体;SimSun" w:hAnsi="宋体;SimSun"/>
          <w:szCs w:val="21"/>
        </w:rPr>
        <w:t>1</w:t>
      </w:r>
      <w:r>
        <w:rPr>
          <w:rFonts w:ascii="宋体;SimSun" w:hAnsi="宋体;SimSun" w:cs="宋体;SimSun"/>
          <w:szCs w:val="21"/>
        </w:rPr>
        <w:t xml:space="preserve">分； </w:t>
      </w:r>
      <w:r>
        <w:rPr>
          <w:rFonts w:cs="宋体;SimSun" w:ascii="宋体;SimSun" w:hAnsi="宋体;SimSun"/>
          <w:szCs w:val="21"/>
        </w:rPr>
        <w:br/>
        <w:t>4</w:t>
      </w:r>
      <w:r>
        <w:rPr>
          <w:rFonts w:ascii="宋体;SimSun" w:hAnsi="宋体;SimSun" w:cs="宋体;SimSun"/>
          <w:szCs w:val="21"/>
        </w:rPr>
        <w:t>、仓管员接到账务员打出的换片出库单，发出相应的物料后，必须及时在相应物料对应的账物卡上做好增减记录</w:t>
      </w:r>
      <w:r>
        <w:rPr>
          <w:rFonts w:cs="宋体;SimSun" w:ascii="宋体;SimSun" w:hAnsi="宋体;SimSun"/>
          <w:szCs w:val="21"/>
        </w:rPr>
        <w:t>(</w:t>
      </w:r>
      <w:r>
        <w:rPr>
          <w:rFonts w:ascii="宋体;SimSun" w:hAnsi="宋体;SimSun" w:cs="宋体;SimSun"/>
          <w:szCs w:val="21"/>
        </w:rPr>
        <w:t>注明换片用料</w:t>
      </w:r>
      <w:r>
        <w:rPr>
          <w:rFonts w:cs="宋体;SimSun" w:ascii="宋体;SimSun" w:hAnsi="宋体;SimSun"/>
          <w:szCs w:val="21"/>
        </w:rPr>
        <w:t>)</w:t>
      </w:r>
      <w:r>
        <w:rPr>
          <w:rFonts w:ascii="宋体;SimSun" w:hAnsi="宋体;SimSun" w:cs="宋体;SimSun"/>
          <w:szCs w:val="21"/>
        </w:rPr>
        <w:t>，否则追究仓管员的责任，扣其考核分数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5</w:t>
      </w:r>
      <w:r>
        <w:rPr>
          <w:rFonts w:ascii="宋体;SimSun" w:hAnsi="宋体;SimSun" w:cs="宋体;SimSun"/>
          <w:szCs w:val="21"/>
        </w:rPr>
        <w:t>、仓管员、领料员在换片出库单上签字后，领料员方可把所领物料带出仓库，否则追究仓管员的责任，扣其考核分数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r>
    </w:p>
    <w:p>
      <w:pPr>
        <w:pStyle w:val="Normal"/>
        <w:spacing w:lineRule="exact" w:line="600"/>
        <w:rPr>
          <w:rFonts w:ascii="宋体;SimSun" w:hAnsi="宋体;SimSun" w:cs="宋体;SimSun"/>
          <w:szCs w:val="21"/>
        </w:rPr>
      </w:pPr>
      <w:r>
        <w:rPr>
          <w:rFonts w:ascii="宋体;SimSun" w:hAnsi="宋体;SimSun" w:cs="宋体;SimSun"/>
          <w:b/>
          <w:color w:val="0000FF"/>
          <w:szCs w:val="21"/>
        </w:rPr>
        <w:t xml:space="preserve">四、原材料退料流程考核细则： </w:t>
      </w:r>
      <w:r>
        <w:rPr>
          <w:rFonts w:cs="宋体;SimSun" w:ascii="宋体;SimSun" w:hAnsi="宋体;SimSun"/>
          <w:szCs w:val="21"/>
        </w:rPr>
        <w:br/>
        <w:t>1</w:t>
      </w:r>
      <w:r>
        <w:rPr>
          <w:rFonts w:ascii="宋体;SimSun" w:hAnsi="宋体;SimSun" w:cs="宋体;SimSun"/>
          <w:szCs w:val="21"/>
        </w:rPr>
        <w:t>、仓管员因面料的特殊性多发出的物料，相应的责任人必须及时追回，因追回不及时造成多发面料丢失</w:t>
      </w:r>
      <w:r>
        <w:rPr>
          <w:rFonts w:cs="宋体;SimSun" w:ascii="宋体;SimSun" w:hAnsi="宋体;SimSun"/>
          <w:szCs w:val="21"/>
        </w:rPr>
        <w:t>(</w:t>
      </w:r>
      <w:r>
        <w:rPr>
          <w:rFonts w:ascii="宋体;SimSun" w:hAnsi="宋体;SimSun" w:cs="宋体;SimSun"/>
          <w:szCs w:val="21"/>
        </w:rPr>
        <w:t>用料部门的实际用料记录与仓库的出库单记录不符</w:t>
      </w:r>
      <w:r>
        <w:rPr>
          <w:rFonts w:cs="宋体;SimSun" w:ascii="宋体;SimSun" w:hAnsi="宋体;SimSun"/>
          <w:szCs w:val="21"/>
        </w:rPr>
        <w:t>,</w:t>
      </w:r>
      <w:r>
        <w:rPr>
          <w:rFonts w:ascii="宋体;SimSun" w:hAnsi="宋体;SimSun" w:cs="宋体;SimSun"/>
          <w:szCs w:val="21"/>
        </w:rPr>
        <w:t>而仓库相应的责任人无法追回多发的物料</w:t>
      </w:r>
      <w:r>
        <w:rPr>
          <w:rFonts w:cs="宋体;SimSun" w:ascii="宋体;SimSun" w:hAnsi="宋体;SimSun"/>
          <w:szCs w:val="21"/>
        </w:rPr>
        <w:t>)</w:t>
      </w:r>
      <w:r>
        <w:rPr>
          <w:rFonts w:ascii="宋体;SimSun" w:hAnsi="宋体;SimSun" w:cs="宋体;SimSun"/>
          <w:szCs w:val="21"/>
        </w:rPr>
        <w:t>的追究相应的责任人的责任，扣其考核分数</w:t>
      </w:r>
      <w:r>
        <w:rPr>
          <w:rFonts w:cs="宋体;SimSun" w:ascii="宋体;SimSun" w:hAnsi="宋体;SimSun"/>
          <w:szCs w:val="21"/>
        </w:rPr>
        <w:t>10</w:t>
      </w:r>
      <w:r>
        <w:rPr>
          <w:rFonts w:ascii="宋体;SimSun" w:hAnsi="宋体;SimSun" w:cs="宋体;SimSun"/>
          <w:szCs w:val="21"/>
        </w:rPr>
        <w:t xml:space="preserve">分； </w:t>
      </w:r>
      <w:r>
        <w:rPr>
          <w:rFonts w:cs="宋体;SimSun" w:ascii="宋体;SimSun" w:hAnsi="宋体;SimSun"/>
          <w:szCs w:val="21"/>
        </w:rPr>
        <w:br/>
        <w:t>2</w:t>
      </w:r>
      <w:r>
        <w:rPr>
          <w:rFonts w:ascii="宋体;SimSun" w:hAnsi="宋体;SimSun" w:cs="宋体;SimSun"/>
          <w:szCs w:val="21"/>
        </w:rPr>
        <w:t>、对于仓管员追回的多发物料，仓库搬运工必须及时配合做好相应的计量、搬运工作，否则追究搬运工的责任，扣其考核分数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3</w:t>
      </w:r>
      <w:r>
        <w:rPr>
          <w:rFonts w:ascii="宋体;SimSun" w:hAnsi="宋体;SimSun" w:cs="宋体;SimSun"/>
          <w:szCs w:val="21"/>
        </w:rPr>
        <w:t>、仓管员追回多发出的物料后，账务员必须打出退料入库单，并做好相应的账务记录，否则追究账务员的责任，扣其考核分数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4</w:t>
      </w:r>
      <w:r>
        <w:rPr>
          <w:rFonts w:ascii="宋体;SimSun" w:hAnsi="宋体;SimSun" w:cs="宋体;SimSun"/>
          <w:szCs w:val="21"/>
        </w:rPr>
        <w:t>、对于追回的多发物料，仓管员必须及时摆放到指定位置，并做好相应的账物卡增减记录，否则追究仓管员的责任，扣其考核分数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r>
    </w:p>
    <w:p>
      <w:pPr>
        <w:pStyle w:val="Normal"/>
        <w:spacing w:lineRule="exact" w:line="600"/>
        <w:rPr>
          <w:rFonts w:ascii="宋体;SimSun" w:hAnsi="宋体;SimSun" w:cs="宋体;SimSun"/>
          <w:szCs w:val="21"/>
        </w:rPr>
      </w:pPr>
      <w:r>
        <w:rPr>
          <w:rFonts w:ascii="宋体;SimSun" w:hAnsi="宋体;SimSun" w:cs="宋体;SimSun"/>
          <w:b/>
          <w:color w:val="0000FF"/>
          <w:szCs w:val="21"/>
        </w:rPr>
        <w:t>五、其它考核细则：</w:t>
      </w:r>
      <w:r>
        <w:rPr>
          <w:rFonts w:ascii="宋体;SimSun" w:hAnsi="宋体;SimSun" w:cs="宋体;SimSun"/>
          <w:szCs w:val="21"/>
        </w:rPr>
        <w:t xml:space="preserve"> </w:t>
      </w:r>
      <w:r>
        <w:rPr>
          <w:rFonts w:cs="宋体;SimSun" w:ascii="宋体;SimSun" w:hAnsi="宋体;SimSun"/>
          <w:szCs w:val="21"/>
        </w:rPr>
        <w:br/>
        <w:t>1</w:t>
      </w:r>
      <w:r>
        <w:rPr>
          <w:rFonts w:ascii="宋体;SimSun" w:hAnsi="宋体;SimSun" w:cs="宋体;SimSun"/>
          <w:szCs w:val="21"/>
        </w:rPr>
        <w:t>、因生产中心加急生产订单等特殊需要，下班休息期间仓管员或账务员配合生产中心需要，及时发放生产中心急需物料，奖励相关人员考核分数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2</w:t>
      </w:r>
      <w:r>
        <w:rPr>
          <w:rFonts w:ascii="宋体;SimSun" w:hAnsi="宋体;SimSun" w:cs="宋体;SimSun"/>
          <w:szCs w:val="21"/>
        </w:rPr>
        <w:t>、因下班休息期间，仓库有关人员配合生产中心需要发放急需物料，不能按照规定程序办理有关出库手续的，属于特殊情况，予以特殊对待，不追究责任人的相关责任，但是相关手续必须于特殊情况发生后的第一个工作日内补办，不能及时补办的追究责任人责任，扣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3</w:t>
      </w:r>
      <w:r>
        <w:rPr>
          <w:rFonts w:ascii="宋体;SimSun" w:hAnsi="宋体;SimSun" w:cs="宋体;SimSun"/>
          <w:szCs w:val="21"/>
        </w:rPr>
        <w:t>、仓库物品必须摆放在指定的规定位置，未经仓库主管批准，仓管员不准擅自更改物品的摆放位置，否则追究仓管员的责任，扣其考核分数</w:t>
      </w:r>
      <w:r>
        <w:rPr>
          <w:rFonts w:cs="宋体;SimSun" w:ascii="宋体;SimSun" w:hAnsi="宋体;SimSun"/>
          <w:szCs w:val="21"/>
        </w:rPr>
        <w:t>3</w:t>
      </w:r>
      <w:r>
        <w:rPr>
          <w:rFonts w:ascii="宋体;SimSun" w:hAnsi="宋体;SimSun" w:cs="宋体;SimSun"/>
          <w:szCs w:val="21"/>
        </w:rPr>
        <w:t xml:space="preserve">分； </w:t>
      </w:r>
      <w:r>
        <w:rPr>
          <w:rFonts w:cs="宋体;SimSun" w:ascii="宋体;SimSun" w:hAnsi="宋体;SimSun"/>
          <w:szCs w:val="21"/>
        </w:rPr>
        <w:br/>
        <w:t>4</w:t>
      </w:r>
      <w:r>
        <w:rPr>
          <w:rFonts w:ascii="宋体;SimSun" w:hAnsi="宋体;SimSun" w:cs="宋体;SimSun"/>
          <w:szCs w:val="21"/>
        </w:rPr>
        <w:t>、在不耽误做本职工作的前提下，主动帮助部门其他人员完成相关工作的，奖励其考核分数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t>5</w:t>
      </w:r>
      <w:r>
        <w:rPr>
          <w:rFonts w:ascii="宋体;SimSun" w:hAnsi="宋体;SimSun" w:cs="宋体;SimSun"/>
          <w:szCs w:val="21"/>
        </w:rPr>
        <w:t>、对于仓库主管安排的有关工作，在仓库主管的多次</w:t>
      </w:r>
      <w:r>
        <w:rPr>
          <w:rFonts w:cs="宋体;SimSun" w:ascii="宋体;SimSun" w:hAnsi="宋体;SimSun"/>
          <w:szCs w:val="21"/>
        </w:rPr>
        <w:t>(</w:t>
      </w:r>
      <w:r>
        <w:rPr>
          <w:rFonts w:ascii="宋体;SimSun" w:hAnsi="宋体;SimSun" w:cs="宋体;SimSun"/>
          <w:szCs w:val="21"/>
        </w:rPr>
        <w:t>超过两次</w:t>
      </w:r>
      <w:r>
        <w:rPr>
          <w:rFonts w:cs="宋体;SimSun" w:ascii="宋体;SimSun" w:hAnsi="宋体;SimSun"/>
          <w:szCs w:val="21"/>
        </w:rPr>
        <w:t>)</w:t>
      </w:r>
      <w:r>
        <w:rPr>
          <w:rFonts w:ascii="宋体;SimSun" w:hAnsi="宋体;SimSun" w:cs="宋体;SimSun"/>
          <w:szCs w:val="21"/>
        </w:rPr>
        <w:t>催促之下完成，不论完成结果如何，扣相关责任的考核分数</w:t>
      </w:r>
      <w:r>
        <w:rPr>
          <w:rFonts w:cs="宋体;SimSun" w:ascii="宋体;SimSun" w:hAnsi="宋体;SimSun"/>
          <w:szCs w:val="21"/>
        </w:rPr>
        <w:t>2</w:t>
      </w:r>
      <w:r>
        <w:rPr>
          <w:rFonts w:ascii="宋体;SimSun" w:hAnsi="宋体;SimSun" w:cs="宋体;SimSun"/>
          <w:szCs w:val="21"/>
        </w:rPr>
        <w:t xml:space="preserve">分； </w:t>
      </w:r>
      <w:r>
        <w:rPr>
          <w:rFonts w:cs="宋体;SimSun" w:ascii="宋体;SimSun" w:hAnsi="宋体;SimSun"/>
          <w:szCs w:val="21"/>
        </w:rPr>
        <w:br/>
      </w:r>
    </w:p>
    <w:p>
      <w:pPr>
        <w:pStyle w:val="Normal"/>
        <w:spacing w:lineRule="exact" w:line="600"/>
        <w:rPr>
          <w:rFonts w:ascii="宋体;SimSun" w:hAnsi="宋体;SimSun" w:cs="宋体;SimSun"/>
          <w:szCs w:val="21"/>
        </w:rPr>
      </w:pPr>
      <w:r>
        <w:rPr>
          <w:rFonts w:ascii="宋体;SimSun" w:hAnsi="宋体;SimSun" w:cs="宋体;SimSun"/>
          <w:b/>
          <w:color w:val="0000FF"/>
          <w:szCs w:val="21"/>
        </w:rPr>
        <w:t xml:space="preserve">六、考核方案执行的有关细则： </w:t>
      </w:r>
      <w:r>
        <w:rPr>
          <w:rFonts w:cs="宋体;SimSun" w:ascii="宋体;SimSun" w:hAnsi="宋体;SimSun"/>
          <w:szCs w:val="21"/>
        </w:rPr>
        <w:br/>
        <w:t>1</w:t>
      </w:r>
      <w:r>
        <w:rPr>
          <w:rFonts w:ascii="宋体;SimSun" w:hAnsi="宋体;SimSun" w:cs="宋体;SimSun"/>
          <w:szCs w:val="21"/>
        </w:rPr>
        <w:t xml:space="preserve">、仓库主管必须根据每天仓库的实际出入库情况，有针对性的对出入库流程的关键点进行重点检查并做好记录，发现问题，直接追究具体责任人的责任，按相应标准扣分； </w:t>
      </w:r>
      <w:r>
        <w:rPr>
          <w:rFonts w:cs="宋体;SimSun" w:ascii="宋体;SimSun" w:hAnsi="宋体;SimSun"/>
          <w:szCs w:val="21"/>
        </w:rPr>
        <w:br/>
        <w:t>2</w:t>
      </w:r>
      <w:r>
        <w:rPr>
          <w:rFonts w:ascii="宋体;SimSun" w:hAnsi="宋体;SimSun" w:cs="宋体;SimSun"/>
          <w:szCs w:val="21"/>
        </w:rPr>
        <w:t xml:space="preserve">、仓库主管对仓库所属人员进行的每次考核打分，必须随时通知所有被考核人员，让其知道扣分的原因或加分的原因； </w:t>
      </w:r>
      <w:r>
        <w:rPr>
          <w:rFonts w:cs="宋体;SimSun" w:ascii="宋体;SimSun" w:hAnsi="宋体;SimSun"/>
          <w:szCs w:val="21"/>
        </w:rPr>
        <w:br/>
        <w:t>3</w:t>
      </w:r>
      <w:r>
        <w:rPr>
          <w:rFonts w:ascii="宋体;SimSun" w:hAnsi="宋体;SimSun" w:cs="宋体;SimSun"/>
          <w:szCs w:val="21"/>
        </w:rPr>
        <w:t xml:space="preserve">、对仓管员、账务员、仓库搬运工的考核，每月由仓库主管把相应的考核检查表格交绩效考核专员处进行汇总，考核结果汇总出来之后，按照相应的标准计算被考核者的绩效奖金，并把结果及时通知被考核者，考核奖金与其工资一并发放。 </w:t>
      </w:r>
      <w:r>
        <w:rPr>
          <w:rFonts w:cs="宋体;SimSun" w:ascii="宋体;SimSun" w:hAnsi="宋体;SimSun"/>
          <w:szCs w:val="21"/>
        </w:rPr>
        <w:br/>
      </w:r>
    </w:p>
    <w:p>
      <w:pPr>
        <w:pStyle w:val="Normal"/>
        <w:spacing w:lineRule="exact" w:line="600"/>
        <w:rPr/>
      </w:pPr>
      <w:r>
        <w:rPr>
          <w:rFonts w:ascii="宋体;SimSun" w:hAnsi="宋体;SimSun" w:cs="宋体;SimSun"/>
          <w:b/>
          <w:color w:val="0000FF"/>
          <w:szCs w:val="21"/>
        </w:rPr>
        <w:t>七、绩效奖金计算的有关细则：</w:t>
      </w:r>
      <w:r>
        <w:rPr>
          <w:rFonts w:ascii="宋体;SimSun" w:hAnsi="宋体;SimSun" w:cs="宋体;SimSun"/>
          <w:szCs w:val="21"/>
        </w:rPr>
        <w:t xml:space="preserve"> </w:t>
      </w:r>
      <w:r>
        <w:rPr>
          <w:rFonts w:cs="宋体;SimSun" w:ascii="宋体;SimSun" w:hAnsi="宋体;SimSun"/>
          <w:szCs w:val="21"/>
        </w:rPr>
        <w:br/>
        <w:t>1</w:t>
      </w:r>
      <w:r>
        <w:rPr>
          <w:rFonts w:ascii="宋体;SimSun" w:hAnsi="宋体;SimSun" w:cs="宋体;SimSun"/>
          <w:szCs w:val="21"/>
        </w:rPr>
        <w:t>、 公司每月出</w:t>
      </w:r>
      <w:r>
        <w:rPr>
          <w:rFonts w:cs="宋体;SimSun" w:ascii="宋体;SimSun" w:hAnsi="宋体;SimSun"/>
          <w:szCs w:val="21"/>
        </w:rPr>
        <w:t>300</w:t>
      </w:r>
      <w:r>
        <w:rPr>
          <w:rFonts w:ascii="宋体;SimSun" w:hAnsi="宋体;SimSun" w:cs="宋体;SimSun"/>
          <w:szCs w:val="21"/>
        </w:rPr>
        <w:t xml:space="preserve">元作为仓管员、账务员、仓库搬运工的绩效奖金； </w:t>
      </w:r>
      <w:r>
        <w:rPr>
          <w:rFonts w:cs="宋体;SimSun" w:ascii="宋体;SimSun" w:hAnsi="宋体;SimSun"/>
          <w:szCs w:val="21"/>
        </w:rPr>
        <w:br/>
        <w:t>2</w:t>
      </w:r>
      <w:r>
        <w:rPr>
          <w:rFonts w:ascii="宋体;SimSun" w:hAnsi="宋体;SimSun" w:cs="宋体;SimSun"/>
          <w:szCs w:val="21"/>
        </w:rPr>
        <w:t>、 被考核者每月的考核分数底于</w:t>
      </w:r>
      <w:r>
        <w:rPr>
          <w:rFonts w:cs="宋体;SimSun" w:ascii="宋体;SimSun" w:hAnsi="宋体;SimSun"/>
          <w:szCs w:val="21"/>
        </w:rPr>
        <w:t>80</w:t>
      </w:r>
      <w:r>
        <w:rPr>
          <w:rFonts w:ascii="宋体;SimSun" w:hAnsi="宋体;SimSun" w:cs="宋体;SimSun"/>
          <w:szCs w:val="21"/>
        </w:rPr>
        <w:t xml:space="preserve">分者，不予发放当月的绩效奖金； </w:t>
      </w:r>
      <w:r>
        <w:rPr>
          <w:rFonts w:cs="宋体;SimSun" w:ascii="宋体;SimSun" w:hAnsi="宋体;SimSun"/>
          <w:szCs w:val="21"/>
        </w:rPr>
        <w:br/>
        <w:t>3</w:t>
      </w:r>
      <w:r>
        <w:rPr>
          <w:rFonts w:ascii="宋体;SimSun" w:hAnsi="宋体;SimSun" w:cs="宋体;SimSun"/>
          <w:szCs w:val="21"/>
        </w:rPr>
        <w:t>、 考核分数在</w:t>
      </w:r>
      <w:r>
        <w:rPr>
          <w:rFonts w:cs="宋体;SimSun" w:ascii="宋体;SimSun" w:hAnsi="宋体;SimSun"/>
          <w:szCs w:val="21"/>
        </w:rPr>
        <w:t>80-85</w:t>
      </w:r>
      <w:r>
        <w:rPr>
          <w:rFonts w:ascii="宋体;SimSun" w:hAnsi="宋体;SimSun" w:cs="宋体;SimSun"/>
          <w:szCs w:val="21"/>
        </w:rPr>
        <w:t>之间发放绩效奖金</w:t>
      </w:r>
      <w:r>
        <w:rPr>
          <w:rFonts w:cs="宋体;SimSun" w:ascii="宋体;SimSun" w:hAnsi="宋体;SimSun"/>
          <w:szCs w:val="21"/>
        </w:rPr>
        <w:t>100</w:t>
      </w:r>
      <w:r>
        <w:rPr>
          <w:rFonts w:ascii="宋体;SimSun" w:hAnsi="宋体;SimSun" w:cs="宋体;SimSun"/>
          <w:szCs w:val="21"/>
        </w:rPr>
        <w:t>元</w:t>
      </w:r>
      <w:r>
        <w:rPr>
          <w:rFonts w:cs="宋体;SimSun" w:ascii="宋体;SimSun" w:hAnsi="宋体;SimSun"/>
          <w:szCs w:val="21"/>
        </w:rPr>
        <w:t>,</w:t>
      </w:r>
      <w:r>
        <w:rPr>
          <w:rFonts w:ascii="宋体;SimSun" w:hAnsi="宋体;SimSun" w:cs="宋体;SimSun"/>
          <w:szCs w:val="21"/>
        </w:rPr>
        <w:t>考核分数在</w:t>
      </w:r>
      <w:r>
        <w:rPr>
          <w:rFonts w:cs="宋体;SimSun" w:ascii="宋体;SimSun" w:hAnsi="宋体;SimSun"/>
          <w:szCs w:val="21"/>
        </w:rPr>
        <w:t>86-90</w:t>
      </w:r>
      <w:r>
        <w:rPr>
          <w:rFonts w:ascii="宋体;SimSun" w:hAnsi="宋体;SimSun" w:cs="宋体;SimSun"/>
          <w:szCs w:val="21"/>
        </w:rPr>
        <w:t>之间发放绩效奖金</w:t>
      </w:r>
      <w:r>
        <w:rPr>
          <w:rFonts w:cs="宋体;SimSun" w:ascii="宋体;SimSun" w:hAnsi="宋体;SimSun"/>
          <w:szCs w:val="21"/>
        </w:rPr>
        <w:t>150</w:t>
      </w:r>
      <w:r>
        <w:rPr>
          <w:rFonts w:ascii="宋体;SimSun" w:hAnsi="宋体;SimSun" w:cs="宋体;SimSun"/>
          <w:szCs w:val="21"/>
        </w:rPr>
        <w:t>元</w:t>
      </w:r>
      <w:r>
        <w:rPr>
          <w:rFonts w:cs="宋体;SimSun" w:ascii="宋体;SimSun" w:hAnsi="宋体;SimSun"/>
          <w:szCs w:val="21"/>
        </w:rPr>
        <w:t>,</w:t>
      </w:r>
      <w:r>
        <w:rPr>
          <w:rFonts w:ascii="宋体;SimSun" w:hAnsi="宋体;SimSun" w:cs="宋体;SimSun"/>
          <w:szCs w:val="21"/>
        </w:rPr>
        <w:t>考核分数在</w:t>
      </w:r>
      <w:r>
        <w:rPr>
          <w:rFonts w:cs="宋体;SimSun" w:ascii="宋体;SimSun" w:hAnsi="宋体;SimSun"/>
          <w:szCs w:val="21"/>
        </w:rPr>
        <w:t>91-95</w:t>
      </w:r>
      <w:r>
        <w:rPr>
          <w:rFonts w:ascii="宋体;SimSun" w:hAnsi="宋体;SimSun" w:cs="宋体;SimSun"/>
          <w:szCs w:val="21"/>
        </w:rPr>
        <w:t>之间发放绩效奖金</w:t>
      </w:r>
      <w:r>
        <w:rPr>
          <w:rFonts w:cs="宋体;SimSun" w:ascii="宋体;SimSun" w:hAnsi="宋体;SimSun"/>
          <w:szCs w:val="21"/>
        </w:rPr>
        <w:t>200</w:t>
      </w:r>
      <w:r>
        <w:rPr>
          <w:rFonts w:ascii="宋体;SimSun" w:hAnsi="宋体;SimSun" w:cs="宋体;SimSun"/>
          <w:szCs w:val="21"/>
        </w:rPr>
        <w:t>元</w:t>
      </w:r>
      <w:r>
        <w:rPr>
          <w:rFonts w:cs="宋体;SimSun" w:ascii="宋体;SimSun" w:hAnsi="宋体;SimSun"/>
          <w:szCs w:val="21"/>
        </w:rPr>
        <w:t>,</w:t>
      </w:r>
      <w:r>
        <w:rPr>
          <w:rFonts w:ascii="宋体;SimSun" w:hAnsi="宋体;SimSun" w:cs="宋体;SimSun"/>
          <w:szCs w:val="21"/>
        </w:rPr>
        <w:t>考核分数在</w:t>
      </w:r>
      <w:r>
        <w:rPr>
          <w:rFonts w:cs="宋体;SimSun" w:ascii="宋体;SimSun" w:hAnsi="宋体;SimSun"/>
          <w:szCs w:val="21"/>
        </w:rPr>
        <w:t>96-99</w:t>
      </w:r>
      <w:r>
        <w:rPr>
          <w:rFonts w:ascii="宋体;SimSun" w:hAnsi="宋体;SimSun" w:cs="宋体;SimSun"/>
          <w:szCs w:val="21"/>
        </w:rPr>
        <w:t>之间发放绩效奖金</w:t>
      </w:r>
      <w:r>
        <w:rPr>
          <w:rFonts w:cs="宋体;SimSun" w:ascii="宋体;SimSun" w:hAnsi="宋体;SimSun"/>
          <w:szCs w:val="21"/>
        </w:rPr>
        <w:t>250</w:t>
      </w:r>
      <w:r>
        <w:rPr>
          <w:rFonts w:ascii="宋体;SimSun" w:hAnsi="宋体;SimSun" w:cs="宋体;SimSun"/>
          <w:szCs w:val="21"/>
        </w:rPr>
        <w:t>元</w:t>
      </w:r>
      <w:r>
        <w:rPr>
          <w:rFonts w:cs="宋体;SimSun" w:ascii="宋体;SimSun" w:hAnsi="宋体;SimSun"/>
          <w:szCs w:val="21"/>
        </w:rPr>
        <w:t>,</w:t>
      </w:r>
      <w:r>
        <w:rPr>
          <w:rFonts w:ascii="宋体;SimSun" w:hAnsi="宋体;SimSun" w:cs="宋体;SimSun"/>
          <w:szCs w:val="21"/>
        </w:rPr>
        <w:t>考核分数为</w:t>
      </w:r>
      <w:r>
        <w:rPr>
          <w:rFonts w:cs="宋体;SimSun" w:ascii="宋体;SimSun" w:hAnsi="宋体;SimSun"/>
          <w:szCs w:val="21"/>
        </w:rPr>
        <w:t>100</w:t>
      </w:r>
      <w:r>
        <w:rPr>
          <w:rFonts w:ascii="宋体;SimSun" w:hAnsi="宋体;SimSun" w:cs="宋体;SimSun"/>
          <w:szCs w:val="21"/>
        </w:rPr>
        <w:t>分</w:t>
      </w:r>
      <w:r>
        <w:rPr>
          <w:rFonts w:cs="宋体;SimSun" w:ascii="宋体;SimSun" w:hAnsi="宋体;SimSun"/>
          <w:szCs w:val="21"/>
        </w:rPr>
        <w:t>,</w:t>
      </w:r>
      <w:r>
        <w:rPr>
          <w:rFonts w:ascii="宋体;SimSun" w:hAnsi="宋体;SimSun" w:cs="宋体;SimSun"/>
          <w:szCs w:val="21"/>
        </w:rPr>
        <w:t>发放全额奖金</w:t>
      </w:r>
      <w:r>
        <w:rPr>
          <w:rFonts w:cs="宋体;SimSun" w:ascii="宋体;SimSun" w:hAnsi="宋体;SimSun"/>
          <w:szCs w:val="21"/>
        </w:rPr>
        <w:t>300</w:t>
      </w:r>
      <w:r>
        <w:rPr>
          <w:rFonts w:ascii="宋体;SimSun" w:hAnsi="宋体;SimSun" w:cs="宋体;SimSun"/>
          <w:szCs w:val="21"/>
        </w:rPr>
        <w:t xml:space="preserve">元； </w:t>
      </w:r>
      <w:r>
        <w:rPr>
          <w:rFonts w:cs="宋体;SimSun" w:ascii="宋体;SimSun" w:hAnsi="宋体;SimSun"/>
          <w:szCs w:val="21"/>
        </w:rPr>
        <w:br/>
        <w:t>4</w:t>
      </w:r>
      <w:r>
        <w:rPr>
          <w:rFonts w:ascii="宋体;SimSun" w:hAnsi="宋体;SimSun" w:cs="宋体;SimSun"/>
          <w:szCs w:val="21"/>
        </w:rPr>
        <w:t>、 被考核者每月的考核分数高于</w:t>
      </w:r>
      <w:r>
        <w:rPr>
          <w:rFonts w:cs="宋体;SimSun" w:ascii="宋体;SimSun" w:hAnsi="宋体;SimSun"/>
          <w:szCs w:val="21"/>
        </w:rPr>
        <w:t>100</w:t>
      </w:r>
      <w:r>
        <w:rPr>
          <w:rFonts w:ascii="宋体;SimSun" w:hAnsi="宋体;SimSun" w:cs="宋体;SimSun"/>
          <w:szCs w:val="21"/>
        </w:rPr>
        <w:t>分者，计算其考核分数比初始分数增加的比率，其绩效奖金的发放额按相同的增加比率予以提高。</w:t>
      </w:r>
    </w:p>
    <w:sectPr>
      <w:footerReference w:type="default" r:id="rId2"/>
      <w:headerReference w:type="default" r:id="rId5"/>
      <w:headerReference w:type="first" r:id="rId6"/>
      <w:footerReference w:type="first" r:id="rId7"/>
      <w:type w:val="nextPage"/>
      <w:pgSz w:w="11906" w:h="16838"/>
      <w:pgMar w:left="1418" w:right="1418" w:header="0" w:top="1134" w:footer="454"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r>
    <w:r>
      <w:rPr>
        <w:kern w:val="0"/>
        <w:szCs w:val="21"/>
      </w:rPr>
      <w:fldChar w:fldCharType="end"/>
    </w:r>
    <w:r>
      <w:rPr>
        <w:rFonts w:eastAsia="Times New Roman"/>
        <w:kern w:val="0"/>
        <w:szCs w:val="21"/>
      </w:rPr>
      <w:t xml:space="preserve"> </w:t>
    </w:r>
    <w:r>
      <w:rPr>
        <w:kern w:val="0"/>
        <w:szCs w:val="21"/>
      </w:rPr>
    </w:r>
    <w:r>
      <w:rPr>
        <w:rFonts w:eastAsia="Times New Roman"/>
        <w:kern w:val="0"/>
        <w:szCs w:val="21"/>
      </w:rPr>
      <w:t xml:space="preserve"> </w:t>
    </w:r>
    <w:r>
      <w:rPr>
        <w:kern w:val="0"/>
        <w:szCs w:val="21"/>
      </w:rPr>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r>
    <w:r>
      <w:rPr>
        <w:kern w:val="0"/>
        <w:szCs w:val="21"/>
      </w:rPr>
      <w:fldChar w:fldCharType="end"/>
    </w:r>
    <w:r>
      <w:rPr>
        <w:rFonts w:eastAsia="Times New Roman"/>
        <w:kern w:val="0"/>
        <w:szCs w:val="21"/>
      </w:rPr>
      <w:t xml:space="preserve"> </w:t>
    </w:r>
    <w:r>
      <w:rPr>
        <w:kern w:val="0"/>
        <w:szCs w:val="21"/>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Template>Normal</Template>
  <TotalTime>16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2009-03-28T23:10:00Z</dcterms:created>
  <dc:creator>JUJUMAO</dc:creator>
  <dc:description/>
  <cp:keywords> </cp:keywords>
  <dc:language>en-US</dc:language>
  <cp:lastModifiedBy>linqiang</cp:lastModifiedBy>
  <cp:lastPrinted>2009-05-14T15:05:00Z</cp:lastPrinted>
  <dcterms:modified xsi:type="dcterms:W3CDTF">2009-05-14T15:06:00Z</dcterms:modified>
  <cp:revision>13</cp:revision>
  <dc:subject/>
  <dc:title>仓库部门员工绩效考核方案 </dc:title>
</cp:coreProperties>
</file>